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14946" w14:textId="77777777" w:rsidR="00B33111" w:rsidRPr="00B33111" w:rsidRDefault="00B33111" w:rsidP="00B33111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3311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Спецификација предмета </w:t>
      </w:r>
    </w:p>
    <w:p w14:paraId="4B84D2FA" w14:textId="77777777" w:rsidR="00B33111" w:rsidRPr="00B33111" w:rsidRDefault="00B33111" w:rsidP="00B33111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322"/>
        <w:gridCol w:w="1883"/>
        <w:gridCol w:w="1107"/>
        <w:gridCol w:w="1931"/>
        <w:gridCol w:w="1215"/>
      </w:tblGrid>
      <w:tr w:rsidR="00B33111" w:rsidRPr="00B33111" w14:paraId="4BC397CE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419EA4C6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7E24259B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МАС ПРЕВОЂЕЊЕ</w:t>
            </w:r>
          </w:p>
        </w:tc>
      </w:tr>
      <w:tr w:rsidR="00B33111" w:rsidRPr="00B33111" w14:paraId="4C9087D5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29A39447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037C247D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Књижевно превођење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руски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језик </w:t>
            </w:r>
          </w:p>
        </w:tc>
      </w:tr>
      <w:tr w:rsidR="00B33111" w:rsidRPr="00022E1B" w14:paraId="1A06CF6B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5FB7C799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Наставник</w:t>
            </w: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/наставници</w:t>
            </w: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287134E4" w14:textId="77777777" w:rsidR="00B33111" w:rsidRPr="001A258D" w:rsidRDefault="00B33111" w:rsidP="00E923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Доц. др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Ана Јаковљевић Радуновић</w:t>
            </w: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, </w:t>
            </w:r>
            <w:r w:rsidRPr="001A25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мр Драгана Керкез</w:t>
            </w:r>
          </w:p>
        </w:tc>
      </w:tr>
      <w:tr w:rsidR="00B33111" w:rsidRPr="00B33111" w14:paraId="2F90CA9C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12500561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22EB14FC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Изборни</w:t>
            </w:r>
          </w:p>
        </w:tc>
      </w:tr>
      <w:tr w:rsidR="00B33111" w:rsidRPr="00B33111" w14:paraId="7210BCE4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60B98BF3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93ADBD8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B33111" w:rsidRPr="00B33111" w14:paraId="5BE72BD4" w14:textId="77777777" w:rsidTr="00103F29">
        <w:trPr>
          <w:trHeight w:val="227"/>
          <w:jc w:val="center"/>
        </w:trPr>
        <w:tc>
          <w:tcPr>
            <w:tcW w:w="2676" w:type="dxa"/>
            <w:vAlign w:val="center"/>
          </w:tcPr>
          <w:p w14:paraId="072B655A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26DBDE2D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</w:tr>
      <w:tr w:rsidR="00B33111" w:rsidRPr="00022E1B" w14:paraId="3835467B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E8948CB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Ци</w:t>
            </w: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љ предмета</w:t>
            </w:r>
          </w:p>
          <w:p w14:paraId="03BA795A" w14:textId="77777777" w:rsidR="00B33111" w:rsidRPr="00B33111" w:rsidRDefault="00B33111" w:rsidP="00974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Стицање теоријских и практичних знања из </w:t>
            </w:r>
            <w:r w:rsidR="00974232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области </w:t>
            </w:r>
            <w:r w:rsidRPr="001A2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књижевног 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превођења. </w:t>
            </w:r>
            <w:r w:rsidR="00D710EE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Упознавање студената са специфичностима превођења прозних дела</w:t>
            </w:r>
            <w:r w:rsid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руске књижевности</w:t>
            </w:r>
            <w:r w:rsidR="00D710EE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Стицање знања о историји књижевног превођења с руског језика на српски. Савладавање сложених преводилачких поступака. Развијање критичког мишљења и способности анализе сопственог и туђих превода.  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Оспособљавање за превођење</w:t>
            </w:r>
            <w:r w:rsidR="00D710EE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сложених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књижевних текстова с </w:t>
            </w:r>
            <w:r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руског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језика на </w:t>
            </w:r>
            <w:r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српски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језик.</w:t>
            </w:r>
          </w:p>
          <w:p w14:paraId="23CE30DD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B33111" w:rsidRPr="00022E1B" w14:paraId="3218992F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EDDBF5D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Исход предмета </w:t>
            </w:r>
          </w:p>
          <w:p w14:paraId="4C033517" w14:textId="0141A146" w:rsidR="00B33111" w:rsidRPr="00B33111" w:rsidRDefault="00B33111" w:rsidP="009742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Студент </w:t>
            </w:r>
            <w:r w:rsidR="00974232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74232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упознат</w:t>
            </w:r>
            <w:r w:rsidR="00F00A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</w:t>
            </w:r>
            <w:r w:rsidR="00974232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интерпретативн</w:t>
            </w:r>
            <w:r w:rsidR="00974232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теориј</w:t>
            </w:r>
            <w:r w:rsidR="00974232" w:rsidRPr="00974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књижевног превођења.</w:t>
            </w:r>
            <w:r w:rsidR="001C7B9A" w:rsidRPr="001C7B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Способан је да примени стечена теоријска знања и практичне вештине у решавању  преводилачких проблема при превођењу прозног текста</w:t>
            </w:r>
            <w:r w:rsidR="0097423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. Уме</w:t>
            </w:r>
            <w:r w:rsidR="001C7B9A" w:rsidRPr="001C7B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самостално</w:t>
            </w:r>
            <w:r w:rsidR="0097423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да</w:t>
            </w:r>
            <w:r w:rsidR="00022E1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изврши прет</w:t>
            </w:r>
            <w:bookmarkStart w:id="0" w:name="_GoBack"/>
            <w:bookmarkEnd w:id="0"/>
            <w:r w:rsidR="001C7B9A" w:rsidRPr="001C7B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преводну анализу књижевног прозног текста и</w:t>
            </w:r>
            <w:r w:rsidR="0097423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да</w:t>
            </w:r>
            <w:r w:rsidR="001C7B9A" w:rsidRPr="001C7B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дефинише и примени одговарајућу преводилачку стратегију. </w:t>
            </w:r>
          </w:p>
        </w:tc>
      </w:tr>
      <w:tr w:rsidR="00B33111" w:rsidRPr="00A20AA4" w14:paraId="14F5FB72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B97424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Садржај предмета</w:t>
            </w:r>
          </w:p>
          <w:p w14:paraId="09A981A4" w14:textId="77777777" w:rsidR="00D710EE" w:rsidRPr="00D710EE" w:rsidRDefault="00D710EE" w:rsidP="00D71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10E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Место теорије књижевног превођења у склопу науке о превођењу. Књижевни превод као стваралачки акт. 2. Књижевно превођење као међујезичка и међукултурна комуникација. 3. Оригинал и превод: превод као интерпретација књижевног дела. 4. Превођење и књижевни канони. Класична и савремена књижевност у књижевним преводима. 5. Преводи руске класичне књижевности на српски језик. Руско-српске књижевне везе и превођење. 6. Поновно превођење. 7. </w:t>
            </w:r>
            <w:r w:rsidRPr="00D710EE">
              <w:rPr>
                <w:rFonts w:ascii="Times New Roman" w:hAnsi="Times New Roman" w:cs="Times New Roman"/>
                <w:iCs/>
                <w:color w:val="212529"/>
                <w:sz w:val="24"/>
                <w:szCs w:val="24"/>
                <w:shd w:val="clear" w:color="auto" w:fill="FFFFFF"/>
                <w:lang w:val="sr-Cyrl-CS"/>
              </w:rPr>
              <w:t xml:space="preserve">Етапе преводилачког процеса. 8. Предпреводна анализа прозног књижевног текста. 9. Одабир преводилачке стратегије. 10. Преводилачки коментар. 10. </w:t>
            </w:r>
            <w:r w:rsidRPr="00D710E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Критика књижевног превода.</w:t>
            </w:r>
          </w:p>
          <w:p w14:paraId="262FDB1F" w14:textId="1719F06F" w:rsidR="00B33111" w:rsidRPr="00A20AA4" w:rsidRDefault="00B33111" w:rsidP="00A20AA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A20A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Практична настава</w:t>
            </w:r>
            <w:r w:rsidR="00A20A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: </w:t>
            </w:r>
            <w:r w:rsidR="001D13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Вежбе превођења класичних и савремених дела руских писаца, анализа свог и туђег превода. Критичка оцена превода</w:t>
            </w:r>
            <w:r w:rsidR="006E4E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B33111" w:rsidRPr="00022E1B" w14:paraId="41EB9CBA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BBC0D52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Литература </w:t>
            </w:r>
          </w:p>
          <w:p w14:paraId="3857D283" w14:textId="77777777" w:rsidR="001D1339" w:rsidRPr="00E9235C" w:rsidRDefault="001D1339" w:rsidP="00A20A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1. М. Сибиновић. Нови живот оригинала. Увод у превођење. Београд: Просвета, Алтера, УСНПС, 2009</w:t>
            </w:r>
          </w:p>
          <w:p w14:paraId="1C33CF9F" w14:textId="77777777" w:rsidR="001D1339" w:rsidRPr="00E9235C" w:rsidRDefault="001D1339" w:rsidP="00A20A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A258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2.  </w:t>
            </w:r>
            <w:r w:rsidRPr="00E9235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М.Стојнић, О превођењу књижевног текста, Сарајево, 1980.   </w:t>
            </w:r>
          </w:p>
          <w:p w14:paraId="0AB0CD0C" w14:textId="77777777" w:rsidR="00F00ACF" w:rsidRPr="00E9235C" w:rsidRDefault="001D1339" w:rsidP="00A20A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E9235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U. Eko.  Kazati gotovo istu stvar : iskustvo prevođenja. Beograd : Paideia, 2008.</w:t>
            </w:r>
          </w:p>
          <w:p w14:paraId="3BB7075F" w14:textId="77777777" w:rsidR="001D1339" w:rsidRPr="001A258D" w:rsidRDefault="00F00ACF" w:rsidP="00A20A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4. Лотман, Јуриј. Беседе о руској култури. Свакодневица и традиције руског племства XVIII ‒ почетак XIX века. Нови Сад: Академска књига, 2017.</w:t>
            </w:r>
            <w:r w:rsidR="001D1339" w:rsidRPr="00E9235C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ab/>
            </w:r>
          </w:p>
          <w:p w14:paraId="77A2A252" w14:textId="77777777" w:rsidR="00E9235C" w:rsidRPr="00E9235C" w:rsidRDefault="00E9235C" w:rsidP="00A20AA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5. Т. А. Казакова. Хужожественный перевод: Учебное пособие. СПБ: ИВЭСЭП, Знание, 2003.</w:t>
            </w:r>
          </w:p>
          <w:p w14:paraId="353A29B0" w14:textId="77777777" w:rsidR="00E9235C" w:rsidRDefault="00E9235C" w:rsidP="00A2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</w:pPr>
            <w:r w:rsidRPr="00E9235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6. </w:t>
            </w:r>
            <w:r w:rsidRPr="00E9235C">
              <w:rPr>
                <w:rFonts w:ascii="Times New Roman" w:eastAsia="Garamond-Bold" w:hAnsi="Times New Roman" w:cs="Times New Roman"/>
                <w:bCs/>
                <w:sz w:val="24"/>
                <w:szCs w:val="24"/>
                <w:lang w:val="ru-RU"/>
              </w:rPr>
              <w:t>Е.А. Огнева</w:t>
            </w:r>
            <w:r>
              <w:rPr>
                <w:rFonts w:ascii="Times New Roman" w:eastAsia="Garamond-Bold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Pr="00E9235C">
              <w:rPr>
                <w:rFonts w:ascii="Times New Roman" w:eastAsia="Garamond-Bold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235C"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Художественный перевод: проблемы передачи компонентов переводческого кода: Монография</w:t>
            </w:r>
            <w:r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9235C"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Москва: Эдитус, 2012.</w:t>
            </w:r>
          </w:p>
          <w:p w14:paraId="135E0F32" w14:textId="77777777" w:rsidR="00883753" w:rsidRDefault="00E9235C" w:rsidP="00A2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7. В.В. Алимов, Ю.В. Аремтемьева. Хужожественный перевод: практический курс перевода. Москва: Издательский центр «Академия»</w:t>
            </w:r>
            <w:r w:rsidR="00883753"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>, 2010.</w:t>
            </w:r>
          </w:p>
          <w:p w14:paraId="1A79A4DE" w14:textId="77777777" w:rsidR="00E9235C" w:rsidRPr="00883753" w:rsidRDefault="00883753" w:rsidP="00A2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Garamond-Bold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883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Е. А.Березовская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883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Редактирование письменных переводов: теория и практика :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учеб.-метод. пособие / Е. А. Березовская, А. О. Ильнер ; [под общ.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ред. Л. И. Корнеевой] ; М-во науки и высш. образования Рос. Федерации, Урал. федер. ун-т. Екатеринбург : Изд-во Урал. ун-та, </w:t>
            </w:r>
            <w:r w:rsidRPr="001A258D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2019.</w:t>
            </w:r>
          </w:p>
          <w:p w14:paraId="47B698DD" w14:textId="77777777" w:rsidR="00883753" w:rsidRPr="00883753" w:rsidRDefault="00883753" w:rsidP="00A2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Pr="0088375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В.Н.Комиссаров</w:t>
            </w:r>
            <w:r w:rsidRPr="00883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Теория перевода (лингвистические аспекты): Учеб.для ин-тов и фак. иностр. яз. - М.: Высш. шк., 1990.</w:t>
            </w:r>
          </w:p>
          <w:p w14:paraId="43132350" w14:textId="77777777" w:rsidR="00883753" w:rsidRDefault="00883753" w:rsidP="00A2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88375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88375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В. С. Виноградов.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883753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Введение в переводоведение (общие и лексические </w:t>
            </w:r>
            <w:r w:rsidRPr="008837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вопросы). — М.: Издательство института общего среднего </w:t>
            </w:r>
            <w:r w:rsidRPr="0088375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образования РАО, 2001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.</w:t>
            </w:r>
          </w:p>
          <w:p w14:paraId="198C998E" w14:textId="356E7F64" w:rsidR="00B33111" w:rsidRPr="001A258D" w:rsidRDefault="00B33111" w:rsidP="00A20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3111" w:rsidRPr="001A258D" w14:paraId="22C9891F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6E851A2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 xml:space="preserve">Број часова </w:t>
            </w:r>
            <w:r w:rsidRPr="00B331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99060F6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Теоријска настава: 2</w:t>
            </w:r>
          </w:p>
        </w:tc>
        <w:tc>
          <w:tcPr>
            <w:tcW w:w="3146" w:type="dxa"/>
            <w:gridSpan w:val="2"/>
            <w:vAlign w:val="center"/>
          </w:tcPr>
          <w:p w14:paraId="52E47E2E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Практична настава: 2</w:t>
            </w:r>
          </w:p>
        </w:tc>
      </w:tr>
      <w:tr w:rsidR="00B33111" w:rsidRPr="00B33111" w14:paraId="3FA19252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89E3F02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Методе извођења наставе</w:t>
            </w:r>
          </w:p>
          <w:p w14:paraId="59E3F3E9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Предавање. </w:t>
            </w:r>
            <w:r w:rsidR="00F00ACF" w:rsidRPr="001A2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Дискусија. Самостална припрема за превод уз употребу речника и приручника. </w:t>
            </w:r>
            <w:proofErr w:type="spellStart"/>
            <w:r w:rsidR="00F00ACF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="00F00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ACF">
              <w:rPr>
                <w:rFonts w:ascii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="00F00A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00ACF">
              <w:rPr>
                <w:rFonts w:ascii="Times New Roman" w:hAnsi="Times New Roman" w:cs="Times New Roman"/>
                <w:sz w:val="24"/>
                <w:szCs w:val="24"/>
              </w:rPr>
              <w:t>туђих</w:t>
            </w:r>
            <w:proofErr w:type="spellEnd"/>
            <w:r w:rsidR="00F00ACF">
              <w:rPr>
                <w:rFonts w:ascii="Times New Roman" w:hAnsi="Times New Roman" w:cs="Times New Roman"/>
                <w:sz w:val="24"/>
                <w:szCs w:val="24"/>
              </w:rPr>
              <w:t xml:space="preserve"> превода.</w:t>
            </w:r>
          </w:p>
          <w:p w14:paraId="191116BA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3111" w:rsidRPr="00022E1B" w14:paraId="5A665370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47728D5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Оцена  знања (максимални број поена 100)</w:t>
            </w:r>
          </w:p>
        </w:tc>
      </w:tr>
      <w:tr w:rsidR="00B33111" w:rsidRPr="00B33111" w14:paraId="44605F89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29BC449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4CC5DAC4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поена</w:t>
            </w:r>
          </w:p>
          <w:p w14:paraId="5D667E86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010B50B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FE4315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поена</w:t>
            </w:r>
          </w:p>
        </w:tc>
      </w:tr>
      <w:tr w:rsidR="00B33111" w:rsidRPr="00B33111" w14:paraId="5FF1C1C7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03DDB9E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01F15DD" w14:textId="77777777" w:rsidR="00B33111" w:rsidRPr="00B33111" w:rsidRDefault="00F00ACF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396947A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2CAFA51" w14:textId="77777777" w:rsidR="00B33111" w:rsidRPr="00B33111" w:rsidRDefault="00F00ACF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</w:p>
        </w:tc>
      </w:tr>
      <w:tr w:rsidR="00B33111" w:rsidRPr="00B33111" w14:paraId="00BFBBCD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8A3CCA7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1EEF08F3" w14:textId="77777777" w:rsidR="00B33111" w:rsidRPr="00B33111" w:rsidRDefault="00F00ACF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337036E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08B72CC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33111" w:rsidRPr="00B33111" w14:paraId="0DC89456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6946A16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6B69F54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70B0FC3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E689928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33111" w:rsidRPr="00B33111" w14:paraId="5C25B8AC" w14:textId="77777777" w:rsidTr="00103F29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2EF6402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14DC867B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B1FE9C8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2589A56" w14:textId="77777777" w:rsidR="00B33111" w:rsidRPr="00B33111" w:rsidRDefault="00B33111" w:rsidP="00B33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</w:pPr>
          </w:p>
        </w:tc>
      </w:tr>
      <w:tr w:rsidR="00B33111" w:rsidRPr="00022E1B" w14:paraId="2E8D775E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E2A79C0" w14:textId="77777777" w:rsidR="00B33111" w:rsidRPr="00B33111" w:rsidRDefault="00B33111" w:rsidP="00B3311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B33111" w:rsidRPr="00022E1B" w14:paraId="3A156113" w14:textId="77777777" w:rsidTr="00103F29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42928F8" w14:textId="77777777" w:rsidR="00B33111" w:rsidRPr="00B33111" w:rsidRDefault="00B33111" w:rsidP="00B331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*максимална дужна </w:t>
            </w:r>
            <w:r w:rsidRPr="001A2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страниц</w:t>
            </w:r>
            <w:r w:rsidRPr="001A25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331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А4 формата</w:t>
            </w:r>
          </w:p>
        </w:tc>
      </w:tr>
    </w:tbl>
    <w:p w14:paraId="45377EC1" w14:textId="259B41A5" w:rsidR="001C13A9" w:rsidRPr="001A258D" w:rsidRDefault="001C13A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C13A9" w:rsidRPr="001A258D" w:rsidSect="0062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12EFA"/>
    <w:multiLevelType w:val="hybridMultilevel"/>
    <w:tmpl w:val="2C5AE08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E3DFD"/>
    <w:multiLevelType w:val="hybridMultilevel"/>
    <w:tmpl w:val="C95A384C"/>
    <w:lvl w:ilvl="0" w:tplc="72602D5E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BC18AD"/>
    <w:multiLevelType w:val="hybridMultilevel"/>
    <w:tmpl w:val="420AEF56"/>
    <w:lvl w:ilvl="0" w:tplc="8E98DA88">
      <w:start w:val="1"/>
      <w:numFmt w:val="decimal"/>
      <w:lvlText w:val="%1"/>
      <w:lvlJc w:val="left"/>
      <w:pPr>
        <w:ind w:left="720" w:hanging="36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11"/>
    <w:rsid w:val="00022E1B"/>
    <w:rsid w:val="001A258D"/>
    <w:rsid w:val="001C13A9"/>
    <w:rsid w:val="001C7B9A"/>
    <w:rsid w:val="001D1339"/>
    <w:rsid w:val="004541A7"/>
    <w:rsid w:val="00625B01"/>
    <w:rsid w:val="006E4E5E"/>
    <w:rsid w:val="0087787D"/>
    <w:rsid w:val="00883753"/>
    <w:rsid w:val="008F6ACB"/>
    <w:rsid w:val="00974232"/>
    <w:rsid w:val="009D6705"/>
    <w:rsid w:val="00A04F56"/>
    <w:rsid w:val="00A20AA4"/>
    <w:rsid w:val="00B33111"/>
    <w:rsid w:val="00BD6E7E"/>
    <w:rsid w:val="00D710EE"/>
    <w:rsid w:val="00E9235C"/>
    <w:rsid w:val="00F0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6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Jakovljevic Radunovic</dc:creator>
  <cp:lastModifiedBy>jelen</cp:lastModifiedBy>
  <cp:revision>5</cp:revision>
  <dcterms:created xsi:type="dcterms:W3CDTF">2022-09-20T10:00:00Z</dcterms:created>
  <dcterms:modified xsi:type="dcterms:W3CDTF">2022-09-28T20:40:00Z</dcterms:modified>
</cp:coreProperties>
</file>