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B2C71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6A04D11A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339A451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55D6BB6B" w14:textId="1E2A1B8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</w:p>
        </w:tc>
        <w:tc>
          <w:tcPr>
            <w:tcW w:w="6458" w:type="dxa"/>
            <w:gridSpan w:val="5"/>
            <w:vAlign w:val="center"/>
          </w:tcPr>
          <w:p w14:paraId="29E0E412" w14:textId="7C7ED7D2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22B32">
              <w:rPr>
                <w:rFonts w:ascii="Times New Roman" w:hAnsi="Times New Roman"/>
                <w:sz w:val="20"/>
                <w:szCs w:val="20"/>
              </w:rPr>
              <w:t>Превођење</w:t>
            </w:r>
          </w:p>
        </w:tc>
      </w:tr>
      <w:tr w:rsidR="001E1E34" w:rsidRPr="00092214" w14:paraId="3EEDDBB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059E9F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547245D5" w14:textId="52BF0C85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F22B3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Усмено превођење</w:t>
            </w:r>
            <w:r w:rsidR="00205FE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A53BC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2</w:t>
            </w:r>
            <w:r w:rsidR="001B1AC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– </w:t>
            </w:r>
            <w:r w:rsidR="00205FE0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руски</w:t>
            </w:r>
            <w:r w:rsidR="001B1AC3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језик</w:t>
            </w:r>
          </w:p>
        </w:tc>
      </w:tr>
      <w:tr w:rsidR="001E1E34" w:rsidRPr="00092214" w14:paraId="0119098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611CA9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339548DD" w14:textId="1AF25F52" w:rsidR="001E1E34" w:rsidRPr="00F22B32" w:rsidRDefault="00F22B32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доц. </w:t>
            </w:r>
            <w:r w:rsidR="0079746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др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Светлана Гољак, </w:t>
            </w:r>
            <w:r w:rsidR="0033472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мр </w:t>
            </w:r>
            <w:r w:rsidR="00272D95">
              <w:rPr>
                <w:rFonts w:ascii="Times New Roman" w:hAnsi="Times New Roman"/>
                <w:sz w:val="20"/>
                <w:szCs w:val="20"/>
                <w:lang w:val="ru-RU"/>
              </w:rPr>
              <w:t>Бојана Сабо-Трифковић</w:t>
            </w:r>
          </w:p>
        </w:tc>
      </w:tr>
      <w:tr w:rsidR="001E1E34" w:rsidRPr="00092214" w14:paraId="131D4A75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88E245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40157B05" w14:textId="751F2CC8" w:rsidR="001E1E34" w:rsidRPr="00F22B32" w:rsidRDefault="00D274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28226BC0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65BE239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4A688E28" w14:textId="1938C6D6" w:rsidR="001E1E34" w:rsidRPr="00F22B32" w:rsidRDefault="00D27434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  <w:bookmarkStart w:id="0" w:name="_GoBack"/>
            <w:bookmarkEnd w:id="0"/>
          </w:p>
        </w:tc>
      </w:tr>
      <w:tr w:rsidR="001E1E34" w:rsidRPr="00092214" w14:paraId="7DF1A45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4B8C68B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6499DE4A" w14:textId="5E8B1930" w:rsidR="001E1E34" w:rsidRPr="00092214" w:rsidRDefault="00A53BC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Положен испит из предмета </w:t>
            </w:r>
            <w:r w:rsidRPr="00A53BC3">
              <w:rPr>
                <w:rFonts w:ascii="Times New Roman" w:hAnsi="Times New Roman"/>
                <w:sz w:val="20"/>
                <w:szCs w:val="20"/>
                <w:lang w:val="ru-RU"/>
              </w:rPr>
              <w:t>Усмено превођење 1 – руски језик</w:t>
            </w:r>
          </w:p>
        </w:tc>
      </w:tr>
      <w:tr w:rsidR="001E1E34" w:rsidRPr="00092214" w14:paraId="4425EB3F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3A3B315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82DE7E3" w14:textId="3DA4D3E4" w:rsidR="00A53BC3" w:rsidRPr="00A53BC3" w:rsidRDefault="00272D95" w:rsidP="00A53BC3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Стицање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основних 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знања о теорији и пракси 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усменог 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>превођења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Оспособљавање за 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>консекутивно</w:t>
            </w:r>
            <w:r w:rsidR="00A53BC3"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превођење говора различите сложености </w:t>
            </w:r>
            <w:r w:rsidR="00A25CF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структуре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 </w:t>
            </w:r>
            <w:r w:rsidR="00205FE0">
              <w:rPr>
                <w:rFonts w:ascii="Times New Roman" w:hAnsi="Times New Roman"/>
                <w:sz w:val="20"/>
                <w:szCs w:val="20"/>
              </w:rPr>
              <w:t>руског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>на српски језик и са српског на руски језик, уз усавршавање техника вођења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преводилачких беле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жака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A53BC3" w:rsidRPr="000877BD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 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>Упознавање са основним елементима симултаног превођења.</w:t>
            </w:r>
          </w:p>
        </w:tc>
      </w:tr>
      <w:tr w:rsidR="001E1E34" w:rsidRPr="00092214" w14:paraId="4EB1D29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DBEAC6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28EE346" w14:textId="65A1AD87" w:rsidR="00A53BC3" w:rsidRPr="00A90DD8" w:rsidRDefault="00272D95" w:rsidP="00205F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>Студент примењује стечена знања приликом консекутивног превођења у смер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у са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руск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ог на</w:t>
            </w:r>
            <w:r w:rsidRPr="00272D95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српски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језик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 са српског на руски језик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, преводи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сложеније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говор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на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тем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из свакодневног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друштвеног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живот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>, али и стручн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говор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са</w:t>
            </w:r>
            <w:r w:rsidR="00A53B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терминологијом из разних области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Студент користи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различите 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преводилачке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методе и пријеме, овладао је техником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вођењ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F86B54">
              <w:rPr>
                <w:rFonts w:ascii="Times New Roman" w:hAnsi="Times New Roman"/>
                <w:sz w:val="20"/>
                <w:szCs w:val="20"/>
                <w:lang w:val="sr-Cyrl-CS"/>
              </w:rPr>
              <w:t>преводилачких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беле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жака</w:t>
            </w:r>
            <w:r w:rsidR="00205FE0">
              <w:rPr>
                <w:rFonts w:ascii="Times New Roman" w:hAnsi="Times New Roman"/>
                <w:sz w:val="20"/>
                <w:szCs w:val="20"/>
                <w:lang w:val="sr-Cyrl-CS"/>
              </w:rPr>
              <w:t>.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Упознао се са основним елементима симултаног превођења у смеру са руског на српски језик.</w:t>
            </w:r>
          </w:p>
        </w:tc>
      </w:tr>
      <w:tr w:rsidR="001E1E34" w:rsidRPr="00092214" w14:paraId="3AEC57F1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6E9B73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7AB56EE" w14:textId="77777777" w:rsidR="001B1AC3" w:rsidRDefault="001E1E34" w:rsidP="00205F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  <w:r w:rsidR="00272D95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:</w:t>
            </w:r>
          </w:p>
          <w:p w14:paraId="3EB700AC" w14:textId="07834BAC" w:rsidR="00205FE0" w:rsidRPr="00205FE0" w:rsidRDefault="00016FD5" w:rsidP="00205FE0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Специфичности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различитих в</w:t>
            </w:r>
            <w:r w:rsidR="00272D95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рст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а</w:t>
            </w:r>
            <w:r w:rsidR="00272D95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усменог превођења (консекутивно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г</w:t>
            </w:r>
            <w:r w:rsidR="00272D95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, симултано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г</w:t>
            </w:r>
            <w:r w:rsidR="00272D95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с листа). Начини преношења смисла оригинала. 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Основни принципи интерпретативне теорије превођења и њихова примена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приликом</w:t>
            </w:r>
            <w:r w:rsidR="00205FE0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усменог превођења. </w:t>
            </w:r>
            <w:r w:rsidR="000F42BA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Меморисање и бележење у консекутивном превођењу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; пријем</w:t>
            </w:r>
            <w:r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визуелизације, девербализације и реформулације.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Техника</w:t>
            </w:r>
            <w:r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вођења преводилачких беле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жака. </w:t>
            </w:r>
            <w:r w:rsidR="003347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Припреме симултаног преводиоца: рад са опремом, одабир партнера.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Компресија, дељење пажње и прогнозирање у симултаном превођењу.</w:t>
            </w:r>
            <w:r w:rsid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Етика и к</w:t>
            </w:r>
            <w:r w:rsidR="001B1AC3" w:rsidRPr="00205FE0">
              <w:rPr>
                <w:rFonts w:ascii="Times New Roman" w:hAnsi="Times New Roman"/>
                <w:sz w:val="20"/>
                <w:szCs w:val="20"/>
                <w:lang w:val="sr-Cyrl-CS"/>
              </w:rPr>
              <w:t>ултура преводилаца.</w:t>
            </w:r>
          </w:p>
          <w:p w14:paraId="6A83BF74" w14:textId="2C1EF8B6" w:rsidR="001E1E34" w:rsidRPr="00016FD5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 w:rsidR="001B1AC3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:</w:t>
            </w:r>
          </w:p>
          <w:p w14:paraId="07F0C619" w14:textId="2BB5D4E1" w:rsidR="001E1E34" w:rsidRPr="0050666A" w:rsidRDefault="001B1AC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>Вежбе превођења аутентичних говора из аудио-визуелних извора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Припрем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 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представља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ање 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сопствених говора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на задате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тем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из свакодневног </w:t>
            </w:r>
            <w:r w:rsid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друштвеног 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>живота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.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Припрема руско-српских мини-речника са одређеном терминологијом. 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Превођење циљаних говора, </w:t>
            </w:r>
            <w:r w:rsidR="008524FA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>вежбавањ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техника </w:t>
            </w:r>
            <w:r w:rsidR="008524FA">
              <w:rPr>
                <w:rFonts w:ascii="Times New Roman" w:hAnsi="Times New Roman"/>
                <w:sz w:val="20"/>
                <w:szCs w:val="20"/>
                <w:lang w:val="sr-Cyrl-CS"/>
              </w:rPr>
              <w:t>преношења смисла оригинала</w:t>
            </w:r>
            <w:r w:rsid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усавршавање технике </w:t>
            </w:r>
            <w:r w:rsidRPr="001B1AC3">
              <w:rPr>
                <w:rFonts w:ascii="Times New Roman" w:hAnsi="Times New Roman"/>
                <w:sz w:val="20"/>
                <w:szCs w:val="20"/>
                <w:lang w:val="sr-Cyrl-CS"/>
              </w:rPr>
              <w:t>вођења преводилачких белешки. Анализа и евалуација превода.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Симултано превођење говора на теме из свакодневног </w:t>
            </w:r>
            <w:r w:rsidR="003347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 друштвеног </w:t>
            </w:r>
            <w:r w:rsidR="00A90DD8">
              <w:rPr>
                <w:rFonts w:ascii="Times New Roman" w:hAnsi="Times New Roman"/>
                <w:sz w:val="20"/>
                <w:szCs w:val="20"/>
                <w:lang w:val="sr-Cyrl-CS"/>
              </w:rPr>
              <w:t>живота са руског на српски језик.</w:t>
            </w:r>
          </w:p>
        </w:tc>
      </w:tr>
      <w:tr w:rsidR="001E1E34" w:rsidRPr="00092214" w14:paraId="6B5C4F26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7F68E7F" w14:textId="77777777" w:rsidR="001E1E34" w:rsidRPr="0096720A" w:rsidRDefault="001E1E34" w:rsidP="000F42BA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6720A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6F7D4AE4" w14:textId="31A03C80" w:rsidR="000F42BA" w:rsidRPr="000F42BA" w:rsidRDefault="000F42BA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1. Миодраг Сибиновић, Нови живот оригинала, Београд, </w:t>
            </w:r>
            <w:r w:rsidR="00A25CFE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Просвета </w:t>
            </w:r>
            <w:r w:rsidR="00A25CFE">
              <w:rPr>
                <w:rFonts w:ascii="Times New Roman" w:hAnsi="Times New Roman"/>
                <w:sz w:val="20"/>
                <w:szCs w:val="20"/>
                <w:lang w:val="sr-Cyrl-CS"/>
              </w:rPr>
              <w:t>–</w:t>
            </w:r>
            <w:r w:rsidR="00A25CFE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Алтера, УСНПС, </w:t>
            </w: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2009. </w:t>
            </w:r>
          </w:p>
          <w:p w14:paraId="385A9743" w14:textId="194CAAF2" w:rsidR="000F42BA" w:rsidRPr="000F42BA" w:rsidRDefault="000F42BA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2. В.С. Виноградов, Введение в переводоведение (общие и лексические вопросы), Москва</w:t>
            </w:r>
            <w:r w:rsidR="007B2D2F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: </w:t>
            </w:r>
            <w:r w:rsidR="007B2D2F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Институт общего среднего образования РАО</w:t>
            </w: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, 2001. </w:t>
            </w:r>
          </w:p>
          <w:p w14:paraId="1E9F1E80" w14:textId="26F8A51C" w:rsidR="000F42BA" w:rsidRPr="000F42BA" w:rsidRDefault="000F42BA" w:rsidP="000F42B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3. И.С. Алексеева, Профессиональный тренинг переводчика, Санкт-Петербург</w:t>
            </w:r>
            <w:r w:rsidR="007B2D2F">
              <w:rPr>
                <w:rFonts w:ascii="Times New Roman" w:hAnsi="Times New Roman"/>
                <w:sz w:val="20"/>
                <w:szCs w:val="20"/>
                <w:lang w:val="sr-Cyrl-CS"/>
              </w:rPr>
              <w:t>:</w:t>
            </w: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</w:t>
            </w:r>
            <w:r w:rsidR="00A25CFE"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Издательство «СОЮЗ», </w:t>
            </w: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2001. </w:t>
            </w:r>
          </w:p>
          <w:p w14:paraId="5BF956DB" w14:textId="04293CD8" w:rsidR="001E1E34" w:rsidRDefault="000F42BA" w:rsidP="0050666A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sz w:val="20"/>
                <w:szCs w:val="20"/>
                <w:lang w:val="sr-Cyrl-CS"/>
              </w:rPr>
              <w:t>4. Р.К. Миньяр-Белоручев Р.К., Общая теория перевода и устный перевод. Москва: Воениздат, 1980.</w:t>
            </w:r>
          </w:p>
          <w:p w14:paraId="07860234" w14:textId="0C574D9C" w:rsidR="007B2D2F" w:rsidRPr="00F0446E" w:rsidRDefault="007B2D2F" w:rsidP="007B2D2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5. </w:t>
            </w:r>
            <w:r w:rsidRPr="00F0446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Миодраг Сибиновић. Техника превођења: општи део. </w:t>
            </w:r>
            <w:r w:rsidRPr="00F0446E">
              <w:rPr>
                <w:rFonts w:ascii="Times New Roman" w:hAnsi="Times New Roman"/>
                <w:sz w:val="20"/>
                <w:szCs w:val="20"/>
              </w:rPr>
              <w:t xml:space="preserve">Београд: Завод за уџбенике и наставна средства, 1990. </w:t>
            </w:r>
          </w:p>
          <w:p w14:paraId="1D47ED03" w14:textId="685F49ED" w:rsidR="007B2D2F" w:rsidRPr="00092214" w:rsidRDefault="007B2D2F" w:rsidP="007B2D2F">
            <w:pPr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0446E">
              <w:rPr>
                <w:rFonts w:ascii="Times New Roman" w:hAnsi="Times New Roman"/>
                <w:sz w:val="20"/>
                <w:szCs w:val="20"/>
              </w:rPr>
              <w:t>. Предраг Пипер, Марина Петковић. Техника превођења: практични део. Приручник за руски језик. Београд: Завод за уџбенике и наставна средства, 1990</w:t>
            </w:r>
          </w:p>
        </w:tc>
      </w:tr>
      <w:tr w:rsidR="001E1E34" w:rsidRPr="00092214" w14:paraId="76135B9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4F55547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17958C22" w14:textId="77E95D03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09106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9106D" w:rsidRPr="00F22B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5F2DAB59" w14:textId="3EBC745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09106D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09106D" w:rsidRPr="00F22B32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2</w:t>
            </w:r>
          </w:p>
        </w:tc>
      </w:tr>
      <w:tr w:rsidR="001E1E34" w:rsidRPr="00092214" w14:paraId="4997F335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FAE47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32BE4CE0" w14:textId="0FC885BE" w:rsidR="000F42BA" w:rsidRPr="0050666A" w:rsidRDefault="000F42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Предавањ</w:t>
            </w:r>
            <w:r w:rsidR="00782655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50666A">
              <w:rPr>
                <w:rFonts w:ascii="Times New Roman" w:hAnsi="Times New Roman"/>
                <w:sz w:val="20"/>
                <w:szCs w:val="20"/>
              </w:rPr>
              <w:t xml:space="preserve">Резимирање преводилачке литературе. </w:t>
            </w:r>
            <w:r>
              <w:rPr>
                <w:rFonts w:ascii="Times New Roman" w:hAnsi="Times New Roman"/>
                <w:sz w:val="20"/>
                <w:szCs w:val="20"/>
              </w:rPr>
              <w:t>Вежбе. Припрема</w:t>
            </w:r>
            <w:r w:rsidR="00782655">
              <w:rPr>
                <w:rFonts w:ascii="Times New Roman" w:hAnsi="Times New Roman"/>
                <w:sz w:val="20"/>
                <w:szCs w:val="20"/>
              </w:rPr>
              <w:t>, представљање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анализа говора</w:t>
            </w:r>
            <w:r w:rsidR="0050666A">
              <w:rPr>
                <w:rFonts w:ascii="Times New Roman" w:hAnsi="Times New Roman"/>
                <w:sz w:val="20"/>
                <w:szCs w:val="20"/>
              </w:rPr>
              <w:t xml:space="preserve"> на задате теме</w:t>
            </w:r>
            <w:r w:rsidRPr="00E4085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782655">
              <w:rPr>
                <w:rFonts w:ascii="Times New Roman" w:hAnsi="Times New Roman"/>
                <w:sz w:val="20"/>
                <w:szCs w:val="20"/>
              </w:rPr>
              <w:t xml:space="preserve">Припрема руско-српских мини-речника са различитом терминологијом.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Анализа </w:t>
            </w:r>
            <w:r w:rsidR="0050666A">
              <w:rPr>
                <w:rFonts w:ascii="Times New Roman" w:hAnsi="Times New Roman"/>
                <w:sz w:val="20"/>
                <w:szCs w:val="20"/>
              </w:rPr>
              <w:t>различитих аспеката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превода, упоређивање неколико превода истог говора, упоређивање предложених варијанти за превод 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конкретн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их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пример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а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 пару 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ру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ски</w:t>
            </w:r>
            <w:r w:rsidR="0050666A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– 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српски језик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E1E34" w:rsidRPr="00092214" w14:paraId="4D1E6140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55A1D2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3EF9185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185B18A" w14:textId="5E6E4031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  <w:r w:rsidR="0009106D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00213EE8" w14:textId="7D369088" w:rsidR="001E1E34" w:rsidRPr="0050666A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6770361" w14:textId="3496187F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C963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1D7B301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5286EE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2B330921" w14:textId="3A609473" w:rsidR="001E1E34" w:rsidRPr="000F42BA" w:rsidRDefault="000F42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F42BA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5FF20AD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96710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5516F0F2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9F01F8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2BF60A4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18F450C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FCAE097" w14:textId="7A37405A" w:rsidR="001E1E34" w:rsidRPr="00092214" w:rsidRDefault="000F42BA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70</w:t>
            </w:r>
          </w:p>
        </w:tc>
      </w:tr>
      <w:tr w:rsidR="001E1E34" w:rsidRPr="00092214" w14:paraId="1E4B96CA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C2669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18BA862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46B99D7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DA145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CFB9084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54E491E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семинар-и</w:t>
            </w:r>
          </w:p>
        </w:tc>
        <w:tc>
          <w:tcPr>
            <w:tcW w:w="1883" w:type="dxa"/>
            <w:vAlign w:val="center"/>
          </w:tcPr>
          <w:p w14:paraId="5FBE58E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24659E2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970871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37445B7D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9E3E7E6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6784F18A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476AAD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40902F6B" w14:textId="77777777" w:rsidR="00837D55" w:rsidRDefault="00D27434" w:rsidP="000F42BA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16FD5"/>
    <w:rsid w:val="00026763"/>
    <w:rsid w:val="0009106D"/>
    <w:rsid w:val="000A5FD2"/>
    <w:rsid w:val="000F42BA"/>
    <w:rsid w:val="001419C1"/>
    <w:rsid w:val="001B1AC3"/>
    <w:rsid w:val="001E1E34"/>
    <w:rsid w:val="00205FE0"/>
    <w:rsid w:val="00272D95"/>
    <w:rsid w:val="00334727"/>
    <w:rsid w:val="00354285"/>
    <w:rsid w:val="00411D99"/>
    <w:rsid w:val="0049245B"/>
    <w:rsid w:val="004F4950"/>
    <w:rsid w:val="0050666A"/>
    <w:rsid w:val="005A789B"/>
    <w:rsid w:val="005E220A"/>
    <w:rsid w:val="005E29C5"/>
    <w:rsid w:val="00782655"/>
    <w:rsid w:val="0079541F"/>
    <w:rsid w:val="00797460"/>
    <w:rsid w:val="007B2D2F"/>
    <w:rsid w:val="007C2981"/>
    <w:rsid w:val="008524FA"/>
    <w:rsid w:val="00917D1C"/>
    <w:rsid w:val="009354BB"/>
    <w:rsid w:val="0096720A"/>
    <w:rsid w:val="00A03A84"/>
    <w:rsid w:val="00A2225C"/>
    <w:rsid w:val="00A25CFE"/>
    <w:rsid w:val="00A53BC3"/>
    <w:rsid w:val="00A90DD8"/>
    <w:rsid w:val="00AC0C03"/>
    <w:rsid w:val="00C0386B"/>
    <w:rsid w:val="00C436F6"/>
    <w:rsid w:val="00C5674B"/>
    <w:rsid w:val="00C7378E"/>
    <w:rsid w:val="00D27434"/>
    <w:rsid w:val="00D344B5"/>
    <w:rsid w:val="00DA4E40"/>
    <w:rsid w:val="00DB76B0"/>
    <w:rsid w:val="00E9190C"/>
    <w:rsid w:val="00F22B32"/>
    <w:rsid w:val="00F76997"/>
    <w:rsid w:val="00F77767"/>
    <w:rsid w:val="00F8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F2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7</cp:revision>
  <dcterms:created xsi:type="dcterms:W3CDTF">2022-09-20T07:35:00Z</dcterms:created>
  <dcterms:modified xsi:type="dcterms:W3CDTF">2022-09-28T21:09:00Z</dcterms:modified>
</cp:coreProperties>
</file>