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55DE5" w:rsidP="000373C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</w:t>
            </w:r>
            <w:r w:rsidR="000373C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ђ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EE4181" w:rsidP="000373C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Писано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превођење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84E91">
              <w:rPr>
                <w:rFonts w:ascii="Times New Roman" w:hAnsi="Times New Roman"/>
                <w:sz w:val="20"/>
                <w:szCs w:val="20"/>
              </w:rPr>
              <w:t>3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373C1">
              <w:rPr>
                <w:rFonts w:ascii="Times New Roman" w:hAnsi="Times New Roman"/>
                <w:sz w:val="20"/>
                <w:szCs w:val="20"/>
              </w:rPr>
              <w:t>‒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немачки</w:t>
            </w:r>
            <w:proofErr w:type="spellEnd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језик</w:t>
            </w:r>
            <w:proofErr w:type="spellEnd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Ђуровић Аннетте, Костић-Томовић Јелена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0373C1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8F1CA5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8F1CA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мастер-студије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Радиће се основна терминологија и теоријски модели научне области теорије превођенја, историја писменог  превођења, теоријска истраживања примењене области</w:t>
            </w:r>
            <w:r w:rsidR="00290F2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Студенти треба да се упознају са везом теорије превођења са другим научним дисциплинама, као што су лингвистика у ширем и ужем смислу, теорија књижевности и  друге. Циљ је и упознавање студената са електронским помагалима у процесу превођења</w:t>
            </w:r>
            <w:r w:rsidR="00290F2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Студент ће овладати основном терминологијом теорије превођења, имаће основна знања из историје теорије превођенја, моћиће разликовати преводилачке теорије и преводил</w:t>
            </w:r>
            <w:r w:rsidR="00582BC8">
              <w:rPr>
                <w:rFonts w:ascii="Arial" w:hAnsi="Arial" w:cs="Arial"/>
                <w:sz w:val="20"/>
                <w:szCs w:val="20"/>
              </w:rPr>
              <w:t>ачке  моделе различитог усмерењ</w:t>
            </w:r>
            <w:r>
              <w:rPr>
                <w:rFonts w:ascii="Arial" w:hAnsi="Arial" w:cs="Arial"/>
                <w:sz w:val="20"/>
                <w:szCs w:val="20"/>
              </w:rPr>
              <w:t>а, имаће принципијална сазнања процеси</w:t>
            </w:r>
            <w:r w:rsidR="001156AC">
              <w:rPr>
                <w:rFonts w:ascii="Arial" w:hAnsi="Arial" w:cs="Arial"/>
                <w:sz w:val="20"/>
                <w:szCs w:val="20"/>
              </w:rPr>
              <w:t>ма током писменог пре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1156AC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>ђења.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Увод у транслатологију, опис професионалне праксе садашњости, преводиоци и њихове теорије, модели превођења, историја превођења, проблем еквивалентности, повезаност теорије превођења са линг</w:t>
            </w:r>
            <w:r w:rsidR="00290F22">
              <w:rPr>
                <w:rFonts w:ascii="Arial" w:hAnsi="Arial" w:cs="Arial"/>
                <w:sz w:val="20"/>
                <w:szCs w:val="20"/>
              </w:rPr>
              <w:t>вистиком у ужем и ширем смислу.</w:t>
            </w:r>
          </w:p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Увежбавање различитих врста превођења - писменог превода админстративних, правних, стручних текстова, из унутрашнје и спољне политике, економије и из области општег образовања.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Ђуровић, Анете (2019): Translation. Theorien, Wege, Perspektiven.  Београд.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Koller, Werner (1997), Einführung in die Übersetzungswis</w:t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senschaft. 5.Aufl. Heidelberg</w:t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="00290F2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Stolze Radegundis (2005): Übersetzungstheorien. Tübingen.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Prunc, Erich (2011): Entwicklungslinien in der Translationswissenschaft. Berlin.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Jüngst, Heike (2007</w:t>
            </w:r>
            <w:r w:rsidR="000373C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)</w:t>
            </w:r>
            <w:bookmarkStart w:id="0" w:name="_GoBack"/>
            <w:bookmarkEnd w:id="0"/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: Translationsquatlität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290F22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290F22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предавања, вежбе, рад у групама, самостални рад</w:t>
            </w:r>
          </w:p>
          <w:p w:rsidR="00355DE5" w:rsidRPr="00290F22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</w:pPr>
            <w:r w:rsidRPr="00355DE5"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582BC8" w:rsidRDefault="00582BC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582BC8" w:rsidRDefault="00582BC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0373C1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373C1"/>
    <w:rsid w:val="000A5FD2"/>
    <w:rsid w:val="001156AC"/>
    <w:rsid w:val="001419C1"/>
    <w:rsid w:val="001E1E34"/>
    <w:rsid w:val="00284E91"/>
    <w:rsid w:val="00290F22"/>
    <w:rsid w:val="00354285"/>
    <w:rsid w:val="00355DE5"/>
    <w:rsid w:val="00411D99"/>
    <w:rsid w:val="0049245B"/>
    <w:rsid w:val="004F4950"/>
    <w:rsid w:val="00582BC8"/>
    <w:rsid w:val="005E220A"/>
    <w:rsid w:val="005E29C5"/>
    <w:rsid w:val="0079541F"/>
    <w:rsid w:val="007C2981"/>
    <w:rsid w:val="008F1CA5"/>
    <w:rsid w:val="00917D1C"/>
    <w:rsid w:val="00A2225C"/>
    <w:rsid w:val="00AC0C03"/>
    <w:rsid w:val="00C0386B"/>
    <w:rsid w:val="00C436F6"/>
    <w:rsid w:val="00C5674B"/>
    <w:rsid w:val="00C7378E"/>
    <w:rsid w:val="00DA4E40"/>
    <w:rsid w:val="00E9190C"/>
    <w:rsid w:val="00EE4181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jelen</cp:lastModifiedBy>
  <cp:revision>7</cp:revision>
  <dcterms:created xsi:type="dcterms:W3CDTF">2022-09-09T07:42:00Z</dcterms:created>
  <dcterms:modified xsi:type="dcterms:W3CDTF">2022-09-28T19:58:00Z</dcterms:modified>
</cp:coreProperties>
</file>