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A3157" w14:textId="77777777" w:rsidR="001E1E34" w:rsidRPr="00085D06" w:rsidRDefault="001E1E34" w:rsidP="001E1E34">
      <w:pPr>
        <w:ind w:left="2160" w:firstLine="720"/>
        <w:rPr>
          <w:rFonts w:ascii="Times New Roman" w:hAnsi="Times New Roman"/>
          <w:bCs/>
          <w:lang w:val="ru-RU"/>
        </w:rPr>
      </w:pPr>
      <w:r>
        <w:rPr>
          <w:rFonts w:ascii="Times New Roman" w:hAnsi="Times New Roman"/>
          <w:bCs/>
          <w:lang w:val="sr-Cyrl-CS"/>
        </w:rPr>
        <w:t xml:space="preserve"> </w:t>
      </w:r>
      <w:r w:rsidRPr="00CA784F">
        <w:rPr>
          <w:rFonts w:ascii="Times New Roman" w:hAnsi="Times New Roman"/>
          <w:bCs/>
          <w:lang w:val="sr-Cyrl-CS"/>
        </w:rPr>
        <w:t>Спецификација предмета</w:t>
      </w:r>
      <w:r>
        <w:rPr>
          <w:rFonts w:ascii="Times New Roman" w:hAnsi="Times New Roman"/>
          <w:bCs/>
          <w:lang w:val="sr-Cyrl-CS"/>
        </w:rPr>
        <w:t xml:space="preserve"> </w:t>
      </w:r>
    </w:p>
    <w:p w14:paraId="6543B743" w14:textId="77777777" w:rsidR="001E1E34" w:rsidRPr="00092214" w:rsidRDefault="001E1E34" w:rsidP="001E1E34">
      <w:pPr>
        <w:jc w:val="center"/>
        <w:rPr>
          <w:rFonts w:ascii="Times New Roman" w:hAnsi="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322"/>
        <w:gridCol w:w="1883"/>
        <w:gridCol w:w="1107"/>
        <w:gridCol w:w="1931"/>
        <w:gridCol w:w="1215"/>
      </w:tblGrid>
      <w:tr w:rsidR="001E1E34" w:rsidRPr="00092214" w14:paraId="246F4048" w14:textId="77777777" w:rsidTr="001E1E34">
        <w:trPr>
          <w:trHeight w:val="227"/>
          <w:jc w:val="center"/>
        </w:trPr>
        <w:tc>
          <w:tcPr>
            <w:tcW w:w="2676" w:type="dxa"/>
            <w:vAlign w:val="center"/>
          </w:tcPr>
          <w:p w14:paraId="71DA6B51" w14:textId="77777777"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Студијски програм :</w:t>
            </w:r>
          </w:p>
        </w:tc>
        <w:tc>
          <w:tcPr>
            <w:tcW w:w="6458" w:type="dxa"/>
            <w:gridSpan w:val="5"/>
            <w:vAlign w:val="center"/>
          </w:tcPr>
          <w:p w14:paraId="6353E46E" w14:textId="3710F888" w:rsidR="001E1E34" w:rsidRPr="00DD5048" w:rsidRDefault="00DD5048" w:rsidP="001E1E34">
            <w:pPr>
              <w:tabs>
                <w:tab w:val="left" w:pos="567"/>
              </w:tabs>
              <w:spacing w:after="60"/>
              <w:rPr>
                <w:rFonts w:ascii="Times New Roman" w:hAnsi="Times New Roman"/>
                <w:b/>
                <w:bCs/>
                <w:sz w:val="20"/>
                <w:szCs w:val="20"/>
              </w:rPr>
            </w:pPr>
            <w:r>
              <w:rPr>
                <w:rFonts w:ascii="Times New Roman" w:hAnsi="Times New Roman"/>
                <w:b/>
                <w:bCs/>
                <w:sz w:val="20"/>
                <w:szCs w:val="20"/>
              </w:rPr>
              <w:t>МАС Превођење</w:t>
            </w:r>
          </w:p>
        </w:tc>
      </w:tr>
      <w:tr w:rsidR="001E1E34" w:rsidRPr="00092214" w14:paraId="5266316F" w14:textId="77777777" w:rsidTr="001E1E34">
        <w:trPr>
          <w:trHeight w:val="227"/>
          <w:jc w:val="center"/>
        </w:trPr>
        <w:tc>
          <w:tcPr>
            <w:tcW w:w="2676" w:type="dxa"/>
            <w:vAlign w:val="center"/>
          </w:tcPr>
          <w:p w14:paraId="5B01C858" w14:textId="77777777" w:rsidR="001E1E34" w:rsidRPr="00092214" w:rsidRDefault="001E1E34" w:rsidP="00904A64">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 xml:space="preserve">Назив предмета: </w:t>
            </w:r>
          </w:p>
        </w:tc>
        <w:tc>
          <w:tcPr>
            <w:tcW w:w="6458" w:type="dxa"/>
            <w:gridSpan w:val="5"/>
            <w:vAlign w:val="center"/>
          </w:tcPr>
          <w:p w14:paraId="6E6FCF07" w14:textId="358263CA" w:rsidR="001E1E34" w:rsidRPr="00DD5048" w:rsidRDefault="00DD5048" w:rsidP="001E1E34">
            <w:pPr>
              <w:tabs>
                <w:tab w:val="left" w:pos="567"/>
              </w:tabs>
              <w:spacing w:after="60"/>
              <w:rPr>
                <w:rFonts w:ascii="Times New Roman" w:hAnsi="Times New Roman"/>
                <w:sz w:val="20"/>
                <w:szCs w:val="20"/>
              </w:rPr>
            </w:pPr>
            <w:r>
              <w:rPr>
                <w:rFonts w:ascii="Times New Roman" w:hAnsi="Times New Roman"/>
                <w:sz w:val="20"/>
                <w:szCs w:val="20"/>
                <w:lang w:val="sr-Cyrl-CS"/>
              </w:rPr>
              <w:t>Књижевно превођење 2 – норвешки/дански језик</w:t>
            </w:r>
          </w:p>
        </w:tc>
      </w:tr>
      <w:tr w:rsidR="001E1E34" w:rsidRPr="00092214" w14:paraId="5C76DB9A" w14:textId="77777777" w:rsidTr="001E1E34">
        <w:trPr>
          <w:trHeight w:val="227"/>
          <w:jc w:val="center"/>
        </w:trPr>
        <w:tc>
          <w:tcPr>
            <w:tcW w:w="2676" w:type="dxa"/>
            <w:vAlign w:val="center"/>
          </w:tcPr>
          <w:p w14:paraId="35834CC3" w14:textId="77777777"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Наставник</w:t>
            </w:r>
            <w:r w:rsidRPr="001E1E34">
              <w:rPr>
                <w:rFonts w:ascii="Times New Roman" w:hAnsi="Times New Roman"/>
                <w:b/>
                <w:bCs/>
                <w:sz w:val="20"/>
                <w:szCs w:val="20"/>
                <w:lang w:val="ru-RU"/>
              </w:rPr>
              <w:t>/наставници</w:t>
            </w:r>
            <w:r w:rsidRPr="00092214">
              <w:rPr>
                <w:rFonts w:ascii="Times New Roman" w:hAnsi="Times New Roman"/>
                <w:b/>
                <w:bCs/>
                <w:sz w:val="20"/>
                <w:szCs w:val="20"/>
                <w:lang w:val="sr-Cyrl-CS"/>
              </w:rPr>
              <w:t>:</w:t>
            </w:r>
          </w:p>
        </w:tc>
        <w:tc>
          <w:tcPr>
            <w:tcW w:w="6458" w:type="dxa"/>
            <w:gridSpan w:val="5"/>
            <w:vAlign w:val="center"/>
          </w:tcPr>
          <w:p w14:paraId="09249BBA" w14:textId="20E5D70F" w:rsidR="001E1E34" w:rsidRPr="005B3B99" w:rsidRDefault="00DD5048" w:rsidP="001E1E34">
            <w:pPr>
              <w:tabs>
                <w:tab w:val="left" w:pos="567"/>
              </w:tabs>
              <w:spacing w:after="60"/>
              <w:rPr>
                <w:rFonts w:ascii="Times New Roman" w:hAnsi="Times New Roman"/>
                <w:b/>
                <w:bCs/>
                <w:sz w:val="20"/>
                <w:szCs w:val="20"/>
              </w:rPr>
            </w:pPr>
            <w:r>
              <w:rPr>
                <w:rFonts w:ascii="Times New Roman" w:hAnsi="Times New Roman"/>
                <w:b/>
                <w:bCs/>
                <w:sz w:val="20"/>
                <w:szCs w:val="20"/>
                <w:lang w:val="sr-Cyrl-CS"/>
              </w:rPr>
              <w:t>Биланџија Софија</w:t>
            </w:r>
          </w:p>
        </w:tc>
      </w:tr>
      <w:tr w:rsidR="001E1E34" w:rsidRPr="00092214" w14:paraId="495A1465" w14:textId="77777777" w:rsidTr="001E1E34">
        <w:trPr>
          <w:trHeight w:val="227"/>
          <w:jc w:val="center"/>
        </w:trPr>
        <w:tc>
          <w:tcPr>
            <w:tcW w:w="2676" w:type="dxa"/>
            <w:vAlign w:val="center"/>
          </w:tcPr>
          <w:p w14:paraId="56D38327" w14:textId="77777777" w:rsidR="001E1E34" w:rsidRPr="00092214" w:rsidRDefault="001E1E34" w:rsidP="00904A64">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Статус предмета:</w:t>
            </w:r>
          </w:p>
        </w:tc>
        <w:tc>
          <w:tcPr>
            <w:tcW w:w="6458" w:type="dxa"/>
            <w:gridSpan w:val="5"/>
            <w:vAlign w:val="center"/>
          </w:tcPr>
          <w:p w14:paraId="0B5B51B4" w14:textId="42863C07" w:rsidR="001E1E34" w:rsidRPr="00092214" w:rsidRDefault="00DD5048" w:rsidP="001E1E34">
            <w:pPr>
              <w:tabs>
                <w:tab w:val="left" w:pos="567"/>
              </w:tabs>
              <w:spacing w:after="60"/>
              <w:rPr>
                <w:rFonts w:ascii="Times New Roman" w:hAnsi="Times New Roman"/>
                <w:sz w:val="20"/>
                <w:szCs w:val="20"/>
                <w:lang w:val="sr-Cyrl-CS"/>
              </w:rPr>
            </w:pPr>
            <w:r>
              <w:rPr>
                <w:rFonts w:ascii="Times New Roman" w:hAnsi="Times New Roman"/>
                <w:sz w:val="20"/>
                <w:szCs w:val="20"/>
                <w:lang w:val="sr-Cyrl-CS"/>
              </w:rPr>
              <w:t>изборни</w:t>
            </w:r>
          </w:p>
        </w:tc>
      </w:tr>
      <w:tr w:rsidR="001E1E34" w:rsidRPr="00092214" w14:paraId="725C4E22" w14:textId="77777777" w:rsidTr="001E1E34">
        <w:trPr>
          <w:trHeight w:val="227"/>
          <w:jc w:val="center"/>
        </w:trPr>
        <w:tc>
          <w:tcPr>
            <w:tcW w:w="2676" w:type="dxa"/>
            <w:vAlign w:val="center"/>
          </w:tcPr>
          <w:p w14:paraId="1FCD54C3" w14:textId="77777777" w:rsidR="001E1E34" w:rsidRPr="00092214" w:rsidRDefault="001E1E34" w:rsidP="00904A64">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Број ЕСПБ:</w:t>
            </w:r>
          </w:p>
        </w:tc>
        <w:tc>
          <w:tcPr>
            <w:tcW w:w="6458" w:type="dxa"/>
            <w:gridSpan w:val="5"/>
            <w:vAlign w:val="center"/>
          </w:tcPr>
          <w:p w14:paraId="2339902A" w14:textId="32B9B468" w:rsidR="001E1E34" w:rsidRPr="00092214" w:rsidRDefault="00DD5048" w:rsidP="001E1E34">
            <w:pPr>
              <w:tabs>
                <w:tab w:val="left" w:pos="567"/>
              </w:tabs>
              <w:spacing w:after="60"/>
              <w:rPr>
                <w:rFonts w:ascii="Times New Roman" w:hAnsi="Times New Roman"/>
                <w:sz w:val="20"/>
                <w:szCs w:val="20"/>
                <w:lang w:val="sr-Cyrl-CS"/>
              </w:rPr>
            </w:pPr>
            <w:r>
              <w:rPr>
                <w:rFonts w:ascii="Times New Roman" w:hAnsi="Times New Roman"/>
                <w:sz w:val="20"/>
                <w:szCs w:val="20"/>
                <w:lang w:val="sr-Cyrl-CS"/>
              </w:rPr>
              <w:t>6</w:t>
            </w:r>
          </w:p>
        </w:tc>
      </w:tr>
      <w:tr w:rsidR="001E1E34" w:rsidRPr="00092214" w14:paraId="4A14E364" w14:textId="77777777" w:rsidTr="001E1E34">
        <w:trPr>
          <w:trHeight w:val="227"/>
          <w:jc w:val="center"/>
        </w:trPr>
        <w:tc>
          <w:tcPr>
            <w:tcW w:w="2676" w:type="dxa"/>
            <w:vAlign w:val="center"/>
          </w:tcPr>
          <w:p w14:paraId="5A2E5501" w14:textId="77777777" w:rsidR="001E1E34" w:rsidRPr="00092214" w:rsidRDefault="001E1E34" w:rsidP="00904A64">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Услов:</w:t>
            </w:r>
          </w:p>
        </w:tc>
        <w:tc>
          <w:tcPr>
            <w:tcW w:w="6458" w:type="dxa"/>
            <w:gridSpan w:val="5"/>
            <w:vAlign w:val="center"/>
          </w:tcPr>
          <w:p w14:paraId="3E7FDB82" w14:textId="1A8C8E5E" w:rsidR="001E1E34" w:rsidRPr="00092214" w:rsidRDefault="005B3B99" w:rsidP="001E1E34">
            <w:pPr>
              <w:tabs>
                <w:tab w:val="left" w:pos="567"/>
              </w:tabs>
              <w:spacing w:after="60"/>
              <w:rPr>
                <w:rFonts w:ascii="Times New Roman" w:hAnsi="Times New Roman"/>
                <w:sz w:val="20"/>
                <w:szCs w:val="20"/>
                <w:lang w:val="sr-Cyrl-CS"/>
              </w:rPr>
            </w:pPr>
            <w:r>
              <w:rPr>
                <w:rFonts w:ascii="Times New Roman" w:hAnsi="Times New Roman"/>
                <w:sz w:val="20"/>
                <w:szCs w:val="20"/>
                <w:lang w:val="sr-Cyrl-CS"/>
              </w:rPr>
              <w:t>Уписане мастер студије</w:t>
            </w:r>
          </w:p>
        </w:tc>
      </w:tr>
      <w:tr w:rsidR="001E1E34" w:rsidRPr="00092214" w14:paraId="13253A97" w14:textId="77777777" w:rsidTr="001E1E34">
        <w:trPr>
          <w:trHeight w:val="227"/>
          <w:jc w:val="center"/>
        </w:trPr>
        <w:tc>
          <w:tcPr>
            <w:tcW w:w="9134" w:type="dxa"/>
            <w:gridSpan w:val="6"/>
            <w:vAlign w:val="center"/>
          </w:tcPr>
          <w:p w14:paraId="1E645304" w14:textId="77777777"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Циљ предмета</w:t>
            </w:r>
          </w:p>
          <w:p w14:paraId="6A1DC541" w14:textId="22B67D54" w:rsidR="001E1E34" w:rsidRPr="00111DA4" w:rsidRDefault="00453FB4" w:rsidP="00111DA4">
            <w:pPr>
              <w:tabs>
                <w:tab w:val="left" w:pos="567"/>
              </w:tabs>
              <w:spacing w:after="60"/>
              <w:rPr>
                <w:rFonts w:ascii="Times New Roman" w:hAnsi="Times New Roman"/>
                <w:sz w:val="20"/>
                <w:szCs w:val="20"/>
                <w:lang w:val="sr-Cyrl-CS"/>
              </w:rPr>
            </w:pPr>
            <w:r w:rsidRPr="005B3B99">
              <w:rPr>
                <w:rFonts w:ascii="Times New Roman" w:hAnsi="Times New Roman"/>
                <w:sz w:val="20"/>
                <w:szCs w:val="20"/>
              </w:rPr>
              <w:t xml:space="preserve">Упознавање </w:t>
            </w:r>
            <w:r w:rsidR="005B3B99">
              <w:rPr>
                <w:rFonts w:ascii="Times New Roman" w:hAnsi="Times New Roman"/>
                <w:sz w:val="20"/>
                <w:szCs w:val="20"/>
              </w:rPr>
              <w:t xml:space="preserve">студената </w:t>
            </w:r>
            <w:r w:rsidRPr="005B3B99">
              <w:rPr>
                <w:rFonts w:ascii="Times New Roman" w:hAnsi="Times New Roman"/>
                <w:sz w:val="20"/>
                <w:szCs w:val="20"/>
              </w:rPr>
              <w:t>са</w:t>
            </w:r>
            <w:r w:rsidR="005B3B99">
              <w:rPr>
                <w:rFonts w:ascii="Times New Roman" w:hAnsi="Times New Roman"/>
                <w:sz w:val="20"/>
                <w:szCs w:val="20"/>
              </w:rPr>
              <w:t xml:space="preserve"> основним начелима превођења поезије. Упознавање студената са нивоима функционисања песме (значење, поука, конотативност, експресивност, питања интеракције). </w:t>
            </w:r>
            <w:r w:rsidR="00111DA4">
              <w:rPr>
                <w:rFonts w:ascii="Times New Roman" w:hAnsi="Times New Roman"/>
                <w:sz w:val="20"/>
                <w:szCs w:val="20"/>
              </w:rPr>
              <w:t xml:space="preserve">Упознавање студената са основним предусловима превода као што су темељита стилска анализа текста, појам еквиваленције примењен на превод поезије, еквиваленција звучних образаца, проблем креирања поетског текста на циљном језику. </w:t>
            </w:r>
            <w:r w:rsidR="005B3B99">
              <w:rPr>
                <w:rFonts w:ascii="Times New Roman" w:hAnsi="Times New Roman"/>
                <w:sz w:val="20"/>
                <w:szCs w:val="20"/>
              </w:rPr>
              <w:t xml:space="preserve">Обнављање главних линија развоја песништва у Данској и Норвешкој, са освртом на њихов однос према светским и нордијским токовима развоја. Упознавање студената са историјатом превода поезије између језичких парова дански-српски и норвешки-српски. Упознавање са основама версификације. </w:t>
            </w:r>
            <w:r w:rsidR="00111DA4">
              <w:rPr>
                <w:rFonts w:ascii="Times New Roman" w:hAnsi="Times New Roman"/>
                <w:sz w:val="20"/>
                <w:szCs w:val="20"/>
              </w:rPr>
              <w:t>Развијање</w:t>
            </w:r>
            <w:r w:rsidR="005B3B99">
              <w:rPr>
                <w:rFonts w:ascii="Times New Roman" w:hAnsi="Times New Roman"/>
                <w:sz w:val="20"/>
                <w:szCs w:val="20"/>
              </w:rPr>
              <w:t xml:space="preserve"> преводилачких компетенција у преводу поезије од 19. до 21. века са данског/норвешког језика на српски. Оспособљавање студената за вредновање превода поезије.  </w:t>
            </w:r>
          </w:p>
        </w:tc>
      </w:tr>
      <w:tr w:rsidR="001E1E34" w:rsidRPr="00092214" w14:paraId="4400977F" w14:textId="77777777" w:rsidTr="001E1E34">
        <w:trPr>
          <w:trHeight w:val="227"/>
          <w:jc w:val="center"/>
        </w:trPr>
        <w:tc>
          <w:tcPr>
            <w:tcW w:w="9134" w:type="dxa"/>
            <w:gridSpan w:val="6"/>
            <w:vAlign w:val="center"/>
          </w:tcPr>
          <w:p w14:paraId="16455C85" w14:textId="77777777"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Исход предмета </w:t>
            </w:r>
          </w:p>
          <w:p w14:paraId="217C98DA" w14:textId="713B4069" w:rsidR="001E1E34" w:rsidRPr="00092214" w:rsidRDefault="00111DA4" w:rsidP="000C520F">
            <w:pPr>
              <w:tabs>
                <w:tab w:val="left" w:pos="567"/>
              </w:tabs>
              <w:spacing w:after="60"/>
              <w:rPr>
                <w:rFonts w:ascii="Times New Roman" w:hAnsi="Times New Roman"/>
                <w:sz w:val="20"/>
                <w:szCs w:val="20"/>
                <w:lang w:val="sr-Cyrl-CS"/>
              </w:rPr>
            </w:pPr>
            <w:r>
              <w:rPr>
                <w:rFonts w:ascii="Times New Roman" w:hAnsi="Times New Roman"/>
                <w:sz w:val="20"/>
                <w:szCs w:val="20"/>
                <w:lang w:val="sr-Cyrl-CS"/>
              </w:rPr>
              <w:t xml:space="preserve">Студенти познају основна начела превођења поезије, разликују појам превода и препева. Владају релативно напредним вештинама стилске анализе текста. Студенти препознају правце развоја песништва у Данској и Норвешкој од 19. до 21. века, разумеју и анализирају језичке и културолошке изазове у преводу одређеног текста у зависности од његове епохе и стила. Студенти су способни да релативно самостално преведу </w:t>
            </w:r>
            <w:r w:rsidR="00225692">
              <w:rPr>
                <w:rFonts w:ascii="Times New Roman" w:hAnsi="Times New Roman"/>
                <w:sz w:val="20"/>
                <w:szCs w:val="20"/>
                <w:lang w:val="sr-Cyrl-CS"/>
              </w:rPr>
              <w:t>сложенија поетска дела на српски језик. Студенти владају основама критичке анализе превода.</w:t>
            </w:r>
          </w:p>
        </w:tc>
      </w:tr>
      <w:tr w:rsidR="001E1E34" w:rsidRPr="00092214" w14:paraId="7E4969DA" w14:textId="77777777" w:rsidTr="001E1E34">
        <w:trPr>
          <w:trHeight w:val="227"/>
          <w:jc w:val="center"/>
        </w:trPr>
        <w:tc>
          <w:tcPr>
            <w:tcW w:w="9134" w:type="dxa"/>
            <w:gridSpan w:val="6"/>
            <w:vAlign w:val="center"/>
          </w:tcPr>
          <w:p w14:paraId="65C0B4BB" w14:textId="77777777"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Садржај предмета</w:t>
            </w:r>
          </w:p>
          <w:p w14:paraId="2CE262B8" w14:textId="77777777" w:rsidR="001E1E34" w:rsidRPr="00092214" w:rsidRDefault="001E1E34" w:rsidP="00904A64">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Теоријска настава</w:t>
            </w:r>
          </w:p>
          <w:p w14:paraId="21426636" w14:textId="6F23D80D" w:rsidR="00225692" w:rsidRPr="00225692" w:rsidRDefault="00225692" w:rsidP="00225692">
            <w:pPr>
              <w:tabs>
                <w:tab w:val="left" w:pos="567"/>
              </w:tabs>
              <w:spacing w:after="60"/>
              <w:rPr>
                <w:rFonts w:ascii="Times New Roman" w:hAnsi="Times New Roman"/>
                <w:sz w:val="20"/>
                <w:szCs w:val="20"/>
              </w:rPr>
            </w:pPr>
            <w:r>
              <w:rPr>
                <w:rFonts w:ascii="Times New Roman" w:hAnsi="Times New Roman"/>
                <w:sz w:val="20"/>
                <w:szCs w:val="20"/>
              </w:rPr>
              <w:t>Преглед развоја песништва у Данској и Норвешкој током 19, 20. и 21. века; кључни стилски правци и представници. Постојећи преводи данске/норвешке поезије на српски језик. Основе версификације са посебним фокусом на специфичности германске версификације. Стилска анализа поезије на језику изворника. Проблем еквиваленције са фокусом на специфичност примене на превод поезије. Појам превода и препева. Анализа постојећих и сопствених превода.</w:t>
            </w:r>
          </w:p>
          <w:p w14:paraId="71DAA235" w14:textId="77777777" w:rsidR="001E1E34" w:rsidRPr="00092214" w:rsidRDefault="001E1E34" w:rsidP="00904A64">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 xml:space="preserve">Практична настава </w:t>
            </w:r>
          </w:p>
          <w:p w14:paraId="619DD035" w14:textId="1BFB32EE" w:rsidR="001E1E34" w:rsidRPr="00092214" w:rsidRDefault="00225692" w:rsidP="000C520F">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Студенти на изабраним текстовима раде стилску анализу, анализу конотативног и денотатаивног значе</w:t>
            </w:r>
            <w:r w:rsidR="00A27CF2">
              <w:rPr>
                <w:rFonts w:ascii="Times New Roman" w:hAnsi="Times New Roman"/>
                <w:sz w:val="20"/>
                <w:szCs w:val="20"/>
                <w:lang w:val="sr-Cyrl-CS"/>
              </w:rPr>
              <w:t xml:space="preserve">ња, анализирају звучне обрасце, уочавајући могуће језичке и културолошке, формалне и садржинске изазове у превођењу. Студенти раде преводе поезије на основу приређеног компендијума или на </w:t>
            </w:r>
            <w:r w:rsidR="003C5867">
              <w:rPr>
                <w:rFonts w:ascii="Times New Roman" w:hAnsi="Times New Roman"/>
                <w:sz w:val="20"/>
                <w:szCs w:val="20"/>
                <w:lang w:val="sr-Cyrl-CS"/>
              </w:rPr>
              <w:t>основу сопственог избора у догв</w:t>
            </w:r>
            <w:bookmarkStart w:id="0" w:name="_GoBack"/>
            <w:bookmarkEnd w:id="0"/>
            <w:r w:rsidR="00A27CF2">
              <w:rPr>
                <w:rFonts w:ascii="Times New Roman" w:hAnsi="Times New Roman"/>
                <w:sz w:val="20"/>
                <w:szCs w:val="20"/>
                <w:lang w:val="sr-Cyrl-CS"/>
              </w:rPr>
              <w:t xml:space="preserve">ору са наставником. Студенти анализирају постојеће и сопствене преводе. </w:t>
            </w:r>
          </w:p>
        </w:tc>
      </w:tr>
      <w:tr w:rsidR="001E1E34" w:rsidRPr="00092214" w14:paraId="627E76BC" w14:textId="77777777" w:rsidTr="001E1E34">
        <w:trPr>
          <w:trHeight w:val="227"/>
          <w:jc w:val="center"/>
        </w:trPr>
        <w:tc>
          <w:tcPr>
            <w:tcW w:w="9134" w:type="dxa"/>
            <w:gridSpan w:val="6"/>
            <w:vAlign w:val="center"/>
          </w:tcPr>
          <w:p w14:paraId="616EBFE9" w14:textId="77777777"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14:paraId="70C54740" w14:textId="33BFFF17" w:rsidR="001E1E34" w:rsidRPr="00A27CF2" w:rsidRDefault="00F52246" w:rsidP="00A27CF2">
            <w:pPr>
              <w:tabs>
                <w:tab w:val="left" w:pos="567"/>
              </w:tabs>
              <w:jc w:val="both"/>
              <w:rPr>
                <w:rFonts w:asciiTheme="majorBidi" w:hAnsiTheme="majorBidi" w:cstheme="majorBidi"/>
                <w:sz w:val="24"/>
                <w:szCs w:val="24"/>
                <w:lang w:val="sr-Latn-RS"/>
              </w:rPr>
            </w:pPr>
            <w:r>
              <w:rPr>
                <w:rFonts w:ascii="Times New Roman" w:hAnsi="Times New Roman"/>
                <w:b/>
                <w:bCs/>
                <w:sz w:val="20"/>
                <w:szCs w:val="20"/>
                <w:lang w:val="sr-Cyrl-CS"/>
              </w:rPr>
              <w:t>(</w:t>
            </w:r>
            <w:r w:rsidRPr="00945B3C">
              <w:rPr>
                <w:rFonts w:asciiTheme="majorBidi" w:hAnsiTheme="majorBidi" w:cstheme="majorBidi"/>
                <w:sz w:val="24"/>
                <w:szCs w:val="24"/>
                <w:lang w:val="sr-Cyrl-CS"/>
              </w:rPr>
              <w:t xml:space="preserve">1) </w:t>
            </w:r>
            <w:r w:rsidR="00A27CF2" w:rsidRPr="00A27CF2">
              <w:rPr>
                <w:rFonts w:asciiTheme="majorBidi" w:hAnsiTheme="majorBidi" w:cstheme="majorBidi"/>
                <w:sz w:val="24"/>
                <w:szCs w:val="24"/>
                <w:shd w:val="clear" w:color="auto" w:fill="FFFFFF"/>
              </w:rPr>
              <w:t>Connolly</w:t>
            </w:r>
            <w:r w:rsidR="00A27CF2">
              <w:rPr>
                <w:rFonts w:asciiTheme="majorBidi" w:hAnsiTheme="majorBidi" w:cstheme="majorBidi"/>
                <w:sz w:val="24"/>
                <w:szCs w:val="24"/>
                <w:shd w:val="clear" w:color="auto" w:fill="FFFFFF"/>
              </w:rPr>
              <w:t>,</w:t>
            </w:r>
            <w:r w:rsidR="00A27CF2" w:rsidRPr="00A27CF2">
              <w:rPr>
                <w:rFonts w:asciiTheme="majorBidi" w:hAnsiTheme="majorBidi" w:cstheme="majorBidi"/>
                <w:sz w:val="24"/>
                <w:szCs w:val="24"/>
                <w:shd w:val="clear" w:color="auto" w:fill="FFFFFF"/>
              </w:rPr>
              <w:t xml:space="preserve"> D</w:t>
            </w:r>
            <w:r w:rsidR="00A27CF2">
              <w:rPr>
                <w:rFonts w:asciiTheme="majorBidi" w:hAnsiTheme="majorBidi" w:cstheme="majorBidi"/>
                <w:sz w:val="24"/>
                <w:szCs w:val="24"/>
                <w:shd w:val="clear" w:color="auto" w:fill="FFFFFF"/>
              </w:rPr>
              <w:t>. (2001).</w:t>
            </w:r>
            <w:r w:rsidR="00A27CF2" w:rsidRPr="00A27CF2">
              <w:rPr>
                <w:rFonts w:asciiTheme="majorBidi" w:hAnsiTheme="majorBidi" w:cstheme="majorBidi"/>
                <w:sz w:val="24"/>
                <w:szCs w:val="24"/>
                <w:shd w:val="clear" w:color="auto" w:fill="FFFFFF"/>
              </w:rPr>
              <w:t xml:space="preserve"> Poetry translation</w:t>
            </w:r>
            <w:r w:rsidR="00A27CF2">
              <w:rPr>
                <w:rFonts w:asciiTheme="majorBidi" w:hAnsiTheme="majorBidi" w:cstheme="majorBidi"/>
                <w:sz w:val="24"/>
                <w:szCs w:val="24"/>
                <w:shd w:val="clear" w:color="auto" w:fill="FFFFFF"/>
              </w:rPr>
              <w:t xml:space="preserve">. </w:t>
            </w:r>
            <w:r w:rsidR="00A27CF2">
              <w:rPr>
                <w:rFonts w:asciiTheme="majorBidi" w:hAnsiTheme="majorBidi" w:cstheme="majorBidi"/>
                <w:sz w:val="24"/>
                <w:szCs w:val="24"/>
                <w:shd w:val="clear" w:color="auto" w:fill="FFFFFF"/>
                <w:lang w:val="sr-Latn-RS"/>
              </w:rPr>
              <w:t xml:space="preserve">In: M. Baker (ed.), </w:t>
            </w:r>
            <w:r w:rsidR="00A27CF2" w:rsidRPr="00A27CF2">
              <w:rPr>
                <w:rFonts w:asciiTheme="majorBidi" w:hAnsiTheme="majorBidi" w:cstheme="majorBidi"/>
                <w:i/>
                <w:iCs/>
                <w:sz w:val="24"/>
                <w:szCs w:val="24"/>
                <w:shd w:val="clear" w:color="auto" w:fill="FFFFFF"/>
              </w:rPr>
              <w:t xml:space="preserve">Routledge </w:t>
            </w:r>
            <w:r w:rsidR="00A27CF2" w:rsidRPr="00A27CF2">
              <w:rPr>
                <w:rFonts w:asciiTheme="majorBidi" w:hAnsiTheme="majorBidi" w:cstheme="majorBidi"/>
                <w:i/>
                <w:iCs/>
                <w:sz w:val="24"/>
                <w:szCs w:val="24"/>
                <w:shd w:val="clear" w:color="auto" w:fill="FFFFFF"/>
                <w:lang w:val="sr-Latn-RS"/>
              </w:rPr>
              <w:t>E</w:t>
            </w:r>
            <w:r w:rsidR="00A27CF2" w:rsidRPr="00A27CF2">
              <w:rPr>
                <w:rFonts w:asciiTheme="majorBidi" w:hAnsiTheme="majorBidi" w:cstheme="majorBidi"/>
                <w:i/>
                <w:iCs/>
                <w:sz w:val="24"/>
                <w:szCs w:val="24"/>
                <w:shd w:val="clear" w:color="auto" w:fill="FFFFFF"/>
              </w:rPr>
              <w:t xml:space="preserve">ncyclopedia of </w:t>
            </w:r>
            <w:r w:rsidR="00A27CF2" w:rsidRPr="00A27CF2">
              <w:rPr>
                <w:rFonts w:asciiTheme="majorBidi" w:hAnsiTheme="majorBidi" w:cstheme="majorBidi"/>
                <w:i/>
                <w:iCs/>
                <w:sz w:val="24"/>
                <w:szCs w:val="24"/>
                <w:shd w:val="clear" w:color="auto" w:fill="FFFFFF"/>
                <w:lang w:val="sr-Latn-RS"/>
              </w:rPr>
              <w:t>T</w:t>
            </w:r>
            <w:r w:rsidR="00A27CF2" w:rsidRPr="00A27CF2">
              <w:rPr>
                <w:rFonts w:asciiTheme="majorBidi" w:hAnsiTheme="majorBidi" w:cstheme="majorBidi"/>
                <w:i/>
                <w:iCs/>
                <w:sz w:val="24"/>
                <w:szCs w:val="24"/>
                <w:shd w:val="clear" w:color="auto" w:fill="FFFFFF"/>
              </w:rPr>
              <w:t xml:space="preserve">ranslation </w:t>
            </w:r>
            <w:r w:rsidR="00A27CF2" w:rsidRPr="00A27CF2">
              <w:rPr>
                <w:rFonts w:asciiTheme="majorBidi" w:hAnsiTheme="majorBidi" w:cstheme="majorBidi"/>
                <w:i/>
                <w:iCs/>
                <w:sz w:val="24"/>
                <w:szCs w:val="24"/>
                <w:shd w:val="clear" w:color="auto" w:fill="FFFFFF"/>
                <w:lang w:val="sr-Latn-RS"/>
              </w:rPr>
              <w:t>S</w:t>
            </w:r>
            <w:r w:rsidR="00A27CF2" w:rsidRPr="00A27CF2">
              <w:rPr>
                <w:rFonts w:asciiTheme="majorBidi" w:hAnsiTheme="majorBidi" w:cstheme="majorBidi"/>
                <w:i/>
                <w:iCs/>
                <w:sz w:val="24"/>
                <w:szCs w:val="24"/>
                <w:shd w:val="clear" w:color="auto" w:fill="FFFFFF"/>
              </w:rPr>
              <w:t>tudies</w:t>
            </w:r>
            <w:r w:rsidR="00A27CF2">
              <w:rPr>
                <w:rFonts w:asciiTheme="majorBidi" w:hAnsiTheme="majorBidi" w:cstheme="majorBidi"/>
                <w:sz w:val="24"/>
                <w:szCs w:val="24"/>
                <w:shd w:val="clear" w:color="auto" w:fill="FFFFFF"/>
                <w:lang w:val="sr-Latn-RS"/>
              </w:rPr>
              <w:t xml:space="preserve"> (pp. 170–176). </w:t>
            </w:r>
            <w:r w:rsidR="00A27CF2" w:rsidRPr="00A27CF2">
              <w:rPr>
                <w:rFonts w:asciiTheme="majorBidi" w:hAnsiTheme="majorBidi" w:cstheme="majorBidi"/>
                <w:sz w:val="24"/>
                <w:szCs w:val="24"/>
                <w:shd w:val="clear" w:color="auto" w:fill="FFFFFF"/>
              </w:rPr>
              <w:t xml:space="preserve">London: </w:t>
            </w:r>
            <w:r w:rsidR="00A27CF2">
              <w:rPr>
                <w:rFonts w:asciiTheme="majorBidi" w:hAnsiTheme="majorBidi" w:cstheme="majorBidi"/>
                <w:sz w:val="24"/>
                <w:szCs w:val="24"/>
                <w:shd w:val="clear" w:color="auto" w:fill="FFFFFF"/>
                <w:lang w:val="sr-Latn-RS"/>
              </w:rPr>
              <w:t>R</w:t>
            </w:r>
            <w:r w:rsidR="00A27CF2" w:rsidRPr="00A27CF2">
              <w:rPr>
                <w:rFonts w:asciiTheme="majorBidi" w:hAnsiTheme="majorBidi" w:cstheme="majorBidi"/>
                <w:sz w:val="24"/>
                <w:szCs w:val="24"/>
                <w:shd w:val="clear" w:color="auto" w:fill="FFFFFF"/>
              </w:rPr>
              <w:t>outledge.</w:t>
            </w:r>
          </w:p>
          <w:p w14:paraId="1A1F4E3C" w14:textId="7AD16E95" w:rsidR="00286C58" w:rsidRPr="003412FD" w:rsidRDefault="00286C58" w:rsidP="003412FD">
            <w:pPr>
              <w:pStyle w:val="Heading1"/>
              <w:shd w:val="clear" w:color="auto" w:fill="FFFFFF"/>
              <w:spacing w:before="0" w:beforeAutospacing="0" w:after="0" w:afterAutospacing="0"/>
              <w:jc w:val="both"/>
              <w:rPr>
                <w:rFonts w:asciiTheme="majorBidi" w:hAnsiTheme="majorBidi" w:cstheme="majorBidi"/>
                <w:b w:val="0"/>
                <w:bCs w:val="0"/>
                <w:sz w:val="24"/>
                <w:szCs w:val="24"/>
              </w:rPr>
            </w:pPr>
            <w:r w:rsidRPr="00945B3C">
              <w:rPr>
                <w:rFonts w:asciiTheme="majorBidi" w:hAnsiTheme="majorBidi" w:cstheme="majorBidi"/>
                <w:b w:val="0"/>
                <w:bCs w:val="0"/>
                <w:sz w:val="24"/>
                <w:szCs w:val="24"/>
                <w:lang w:val="sr-Latn-RS"/>
              </w:rPr>
              <w:t xml:space="preserve">(2) </w:t>
            </w:r>
            <w:r w:rsidR="00A27CF2" w:rsidRPr="00945B3C">
              <w:rPr>
                <w:rFonts w:asciiTheme="majorBidi" w:hAnsiTheme="majorBidi" w:cstheme="majorBidi"/>
                <w:b w:val="0"/>
                <w:bCs w:val="0"/>
                <w:sz w:val="24"/>
                <w:szCs w:val="24"/>
                <w:lang w:val="sv-SE"/>
              </w:rPr>
              <w:t>Konstantinović, R. (</w:t>
            </w:r>
            <w:r w:rsidR="00A27CF2">
              <w:rPr>
                <w:rFonts w:asciiTheme="majorBidi" w:hAnsiTheme="majorBidi" w:cstheme="majorBidi"/>
                <w:b w:val="0"/>
                <w:bCs w:val="0"/>
                <w:sz w:val="24"/>
                <w:szCs w:val="24"/>
                <w:lang w:val="sv-SE"/>
              </w:rPr>
              <w:t>1981</w:t>
            </w:r>
            <w:r w:rsidR="00A27CF2" w:rsidRPr="00945B3C">
              <w:rPr>
                <w:rFonts w:asciiTheme="majorBidi" w:hAnsiTheme="majorBidi" w:cstheme="majorBidi"/>
                <w:b w:val="0"/>
                <w:bCs w:val="0"/>
                <w:sz w:val="24"/>
                <w:szCs w:val="24"/>
                <w:lang w:val="sv-SE"/>
              </w:rPr>
              <w:t>). O prevođenju p</w:t>
            </w:r>
            <w:r w:rsidR="00A27CF2">
              <w:rPr>
                <w:rFonts w:asciiTheme="majorBidi" w:hAnsiTheme="majorBidi" w:cstheme="majorBidi"/>
                <w:b w:val="0"/>
                <w:bCs w:val="0"/>
                <w:sz w:val="24"/>
                <w:szCs w:val="24"/>
                <w:lang w:val="sv-SE"/>
              </w:rPr>
              <w:t xml:space="preserve">oezije. U: Lj. Rajić (ur.), </w:t>
            </w:r>
            <w:r w:rsidR="00A27CF2" w:rsidRPr="00945B3C">
              <w:rPr>
                <w:rFonts w:asciiTheme="majorBidi" w:hAnsiTheme="majorBidi" w:cstheme="majorBidi"/>
                <w:b w:val="0"/>
                <w:bCs w:val="0"/>
                <w:i/>
                <w:iCs/>
                <w:sz w:val="24"/>
                <w:szCs w:val="24"/>
                <w:lang w:val="sv-SE"/>
              </w:rPr>
              <w:t>Teorija i poetika prevođenja</w:t>
            </w:r>
            <w:r w:rsidR="00A27CF2">
              <w:rPr>
                <w:rFonts w:asciiTheme="majorBidi" w:hAnsiTheme="majorBidi" w:cstheme="majorBidi"/>
                <w:b w:val="0"/>
                <w:bCs w:val="0"/>
                <w:sz w:val="24"/>
                <w:szCs w:val="24"/>
                <w:lang w:val="sv-SE"/>
              </w:rPr>
              <w:t xml:space="preserve"> (s.119–139). Beograd: Prosveta.</w:t>
            </w:r>
          </w:p>
          <w:p w14:paraId="6B0DCD71" w14:textId="4E175316" w:rsidR="00286C58" w:rsidRPr="00D01FBA" w:rsidRDefault="00286C58" w:rsidP="00945B3C">
            <w:pPr>
              <w:pStyle w:val="Heading1"/>
              <w:shd w:val="clear" w:color="auto" w:fill="FFFFFF"/>
              <w:spacing w:before="0" w:beforeAutospacing="0" w:after="0" w:afterAutospacing="0"/>
              <w:jc w:val="both"/>
              <w:rPr>
                <w:rFonts w:asciiTheme="majorBidi" w:hAnsiTheme="majorBidi" w:cstheme="majorBidi"/>
                <w:b w:val="0"/>
                <w:bCs w:val="0"/>
                <w:sz w:val="24"/>
                <w:szCs w:val="24"/>
                <w:lang w:val="nb-NO"/>
              </w:rPr>
            </w:pPr>
            <w:r w:rsidRPr="00D01FBA">
              <w:rPr>
                <w:rFonts w:asciiTheme="majorBidi" w:hAnsiTheme="majorBidi" w:cstheme="majorBidi"/>
                <w:b w:val="0"/>
                <w:bCs w:val="0"/>
                <w:sz w:val="24"/>
                <w:szCs w:val="24"/>
                <w:lang w:val="nb-NO"/>
              </w:rPr>
              <w:t xml:space="preserve">(3) </w:t>
            </w:r>
            <w:r w:rsidR="00A27CF2">
              <w:rPr>
                <w:rFonts w:asciiTheme="majorBidi" w:hAnsiTheme="majorBidi" w:cstheme="majorBidi"/>
                <w:b w:val="0"/>
                <w:bCs w:val="0"/>
                <w:sz w:val="24"/>
                <w:szCs w:val="24"/>
                <w:lang w:val="nb-NO"/>
              </w:rPr>
              <w:t xml:space="preserve">Lie, H. (1967). </w:t>
            </w:r>
            <w:r w:rsidRPr="000C520F">
              <w:rPr>
                <w:rFonts w:asciiTheme="majorBidi" w:hAnsiTheme="majorBidi" w:cstheme="majorBidi"/>
                <w:b w:val="0"/>
                <w:bCs w:val="0"/>
                <w:i/>
                <w:iCs/>
                <w:sz w:val="24"/>
                <w:szCs w:val="24"/>
                <w:lang w:val="nb-NO"/>
              </w:rPr>
              <w:t>Norsk verslaere</w:t>
            </w:r>
            <w:r w:rsidR="00A27CF2">
              <w:rPr>
                <w:rFonts w:asciiTheme="majorBidi" w:hAnsiTheme="majorBidi" w:cstheme="majorBidi"/>
                <w:b w:val="0"/>
                <w:bCs w:val="0"/>
                <w:sz w:val="24"/>
                <w:szCs w:val="24"/>
                <w:lang w:val="nb-NO"/>
              </w:rPr>
              <w:t xml:space="preserve">. Oslo: </w:t>
            </w:r>
            <w:r w:rsidR="00D01FBA" w:rsidRPr="00D01FBA">
              <w:rPr>
                <w:rFonts w:asciiTheme="majorBidi" w:hAnsiTheme="majorBidi" w:cstheme="majorBidi"/>
                <w:b w:val="0"/>
                <w:bCs w:val="0"/>
                <w:sz w:val="24"/>
                <w:szCs w:val="24"/>
                <w:lang w:val="nb-NO"/>
              </w:rPr>
              <w:t>U</w:t>
            </w:r>
            <w:r w:rsidR="00D01FBA">
              <w:rPr>
                <w:rFonts w:asciiTheme="majorBidi" w:hAnsiTheme="majorBidi" w:cstheme="majorBidi"/>
                <w:b w:val="0"/>
                <w:bCs w:val="0"/>
                <w:sz w:val="24"/>
                <w:szCs w:val="24"/>
                <w:lang w:val="nb-NO"/>
              </w:rPr>
              <w:t>niversitetsforlaget</w:t>
            </w:r>
            <w:r w:rsidR="00A27CF2">
              <w:rPr>
                <w:rFonts w:asciiTheme="majorBidi" w:hAnsiTheme="majorBidi" w:cstheme="majorBidi"/>
                <w:b w:val="0"/>
                <w:bCs w:val="0"/>
                <w:sz w:val="24"/>
                <w:szCs w:val="24"/>
                <w:lang w:val="nb-NO"/>
              </w:rPr>
              <w:t>.</w:t>
            </w:r>
          </w:p>
          <w:p w14:paraId="3B6C071E" w14:textId="6CF8ECC6" w:rsidR="00286C58" w:rsidRPr="005542B8" w:rsidRDefault="00286C58" w:rsidP="00945B3C">
            <w:pPr>
              <w:pStyle w:val="Heading1"/>
              <w:shd w:val="clear" w:color="auto" w:fill="FFFFFF"/>
              <w:spacing w:before="0" w:beforeAutospacing="0" w:after="0" w:afterAutospacing="0"/>
              <w:jc w:val="both"/>
              <w:rPr>
                <w:rFonts w:asciiTheme="majorBidi" w:hAnsiTheme="majorBidi" w:cstheme="majorBidi"/>
                <w:b w:val="0"/>
                <w:bCs w:val="0"/>
                <w:sz w:val="24"/>
                <w:szCs w:val="24"/>
                <w:lang w:val="nb-NO"/>
              </w:rPr>
            </w:pPr>
            <w:r w:rsidRPr="005542B8">
              <w:rPr>
                <w:rFonts w:asciiTheme="majorBidi" w:hAnsiTheme="majorBidi" w:cstheme="majorBidi"/>
                <w:b w:val="0"/>
                <w:bCs w:val="0"/>
                <w:sz w:val="24"/>
                <w:szCs w:val="24"/>
                <w:lang w:val="nb-NO"/>
              </w:rPr>
              <w:t xml:space="preserve">(4) </w:t>
            </w:r>
            <w:r w:rsidR="005542B8" w:rsidRPr="005542B8">
              <w:rPr>
                <w:rFonts w:asciiTheme="majorBidi" w:hAnsiTheme="majorBidi" w:cstheme="majorBidi"/>
                <w:b w:val="0"/>
                <w:bCs w:val="0"/>
                <w:sz w:val="24"/>
                <w:szCs w:val="24"/>
                <w:lang w:val="nb-NO"/>
              </w:rPr>
              <w:t>Qvale, P. (</w:t>
            </w:r>
            <w:r w:rsidR="002D43BB">
              <w:rPr>
                <w:rFonts w:asciiTheme="majorBidi" w:hAnsiTheme="majorBidi" w:cstheme="majorBidi"/>
                <w:b w:val="0"/>
                <w:bCs w:val="0"/>
                <w:sz w:val="24"/>
                <w:szCs w:val="24"/>
                <w:lang w:val="nb-NO"/>
              </w:rPr>
              <w:t>1998</w:t>
            </w:r>
            <w:r w:rsidR="005542B8" w:rsidRPr="005542B8">
              <w:rPr>
                <w:rFonts w:asciiTheme="majorBidi" w:hAnsiTheme="majorBidi" w:cstheme="majorBidi"/>
                <w:b w:val="0"/>
                <w:bCs w:val="0"/>
                <w:sz w:val="24"/>
                <w:szCs w:val="24"/>
                <w:lang w:val="nb-NO"/>
              </w:rPr>
              <w:t xml:space="preserve">). </w:t>
            </w:r>
            <w:r w:rsidR="005542B8" w:rsidRPr="000C520F">
              <w:rPr>
                <w:rFonts w:asciiTheme="majorBidi" w:hAnsiTheme="majorBidi" w:cstheme="majorBidi"/>
                <w:b w:val="0"/>
                <w:bCs w:val="0"/>
                <w:i/>
                <w:iCs/>
                <w:sz w:val="24"/>
                <w:szCs w:val="24"/>
                <w:lang w:val="nb-NO"/>
              </w:rPr>
              <w:t>Fra Hyeronimus til hypertekst</w:t>
            </w:r>
            <w:r w:rsidR="005542B8">
              <w:rPr>
                <w:rFonts w:asciiTheme="majorBidi" w:hAnsiTheme="majorBidi" w:cstheme="majorBidi"/>
                <w:b w:val="0"/>
                <w:bCs w:val="0"/>
                <w:sz w:val="24"/>
                <w:szCs w:val="24"/>
                <w:lang w:val="nb-NO"/>
              </w:rPr>
              <w:t xml:space="preserve">. </w:t>
            </w:r>
            <w:r w:rsidR="002D43BB">
              <w:rPr>
                <w:rFonts w:asciiTheme="majorBidi" w:hAnsiTheme="majorBidi" w:cstheme="majorBidi"/>
                <w:b w:val="0"/>
                <w:bCs w:val="0"/>
                <w:sz w:val="24"/>
                <w:szCs w:val="24"/>
                <w:lang w:val="nb-NO"/>
              </w:rPr>
              <w:t xml:space="preserve">Oslo: Aschehoug </w:t>
            </w:r>
            <w:r w:rsidR="005542B8">
              <w:rPr>
                <w:rFonts w:asciiTheme="majorBidi" w:hAnsiTheme="majorBidi" w:cstheme="majorBidi"/>
                <w:b w:val="0"/>
                <w:bCs w:val="0"/>
                <w:sz w:val="24"/>
                <w:szCs w:val="24"/>
                <w:lang w:val="nb-NO"/>
              </w:rPr>
              <w:t>(strane 265</w:t>
            </w:r>
            <w:r w:rsidR="000C520F">
              <w:rPr>
                <w:rFonts w:asciiTheme="majorBidi" w:hAnsiTheme="majorBidi" w:cstheme="majorBidi"/>
                <w:b w:val="0"/>
                <w:bCs w:val="0"/>
                <w:sz w:val="24"/>
                <w:szCs w:val="24"/>
                <w:lang w:val="nb-NO"/>
              </w:rPr>
              <w:t>–</w:t>
            </w:r>
            <w:r w:rsidR="005542B8">
              <w:rPr>
                <w:rFonts w:asciiTheme="majorBidi" w:hAnsiTheme="majorBidi" w:cstheme="majorBidi"/>
                <w:b w:val="0"/>
                <w:bCs w:val="0"/>
                <w:sz w:val="24"/>
                <w:szCs w:val="24"/>
                <w:lang w:val="nb-NO"/>
              </w:rPr>
              <w:t>300).</w:t>
            </w:r>
          </w:p>
          <w:p w14:paraId="5B4B5AE2" w14:textId="7E934DB2" w:rsidR="001E1E34" w:rsidRPr="000C520F" w:rsidRDefault="00286C58" w:rsidP="000C520F">
            <w:pPr>
              <w:pStyle w:val="Heading1"/>
              <w:shd w:val="clear" w:color="auto" w:fill="FFFFFF"/>
              <w:spacing w:before="0" w:beforeAutospacing="0" w:after="0" w:afterAutospacing="0"/>
              <w:jc w:val="both"/>
              <w:rPr>
                <w:rFonts w:asciiTheme="majorBidi" w:hAnsiTheme="majorBidi" w:cstheme="majorBidi"/>
                <w:b w:val="0"/>
                <w:bCs w:val="0"/>
                <w:sz w:val="24"/>
                <w:szCs w:val="24"/>
                <w:lang w:val="sr-Cyrl-RS"/>
              </w:rPr>
            </w:pPr>
            <w:r w:rsidRPr="005542B8">
              <w:rPr>
                <w:rFonts w:asciiTheme="majorBidi" w:hAnsiTheme="majorBidi" w:cstheme="majorBidi"/>
                <w:b w:val="0"/>
                <w:bCs w:val="0"/>
                <w:sz w:val="24"/>
                <w:szCs w:val="24"/>
                <w:lang w:val="nb-NO"/>
              </w:rPr>
              <w:t xml:space="preserve">(5) </w:t>
            </w:r>
            <w:r w:rsidR="000C520F">
              <w:rPr>
                <w:rFonts w:asciiTheme="majorBidi" w:hAnsiTheme="majorBidi" w:cstheme="majorBidi"/>
                <w:b w:val="0"/>
                <w:bCs w:val="0"/>
                <w:sz w:val="24"/>
                <w:szCs w:val="24"/>
                <w:lang w:val="sr-Cyrl-RS"/>
              </w:rPr>
              <w:t>Хрестоматија: Лирика од 1800. до 2020. – избор текстова за превођење (приређивач: Софија Биланџија)</w:t>
            </w:r>
          </w:p>
          <w:p w14:paraId="74EA7B05" w14:textId="77777777" w:rsidR="001E1E34" w:rsidRPr="00092214" w:rsidRDefault="001E1E34" w:rsidP="00904A64">
            <w:pPr>
              <w:tabs>
                <w:tab w:val="left" w:pos="567"/>
              </w:tabs>
              <w:spacing w:after="60"/>
              <w:rPr>
                <w:rFonts w:ascii="Times New Roman" w:hAnsi="Times New Roman"/>
                <w:sz w:val="20"/>
                <w:szCs w:val="20"/>
                <w:lang w:val="sr-Cyrl-CS"/>
              </w:rPr>
            </w:pPr>
          </w:p>
        </w:tc>
      </w:tr>
      <w:tr w:rsidR="001E1E34" w:rsidRPr="00092214" w14:paraId="74A73C30" w14:textId="77777777" w:rsidTr="001E1E34">
        <w:trPr>
          <w:trHeight w:val="227"/>
          <w:jc w:val="center"/>
        </w:trPr>
        <w:tc>
          <w:tcPr>
            <w:tcW w:w="2998" w:type="dxa"/>
            <w:gridSpan w:val="2"/>
            <w:vAlign w:val="center"/>
          </w:tcPr>
          <w:p w14:paraId="289DF752" w14:textId="77777777"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Број часова </w:t>
            </w:r>
            <w:r w:rsidRPr="00092214">
              <w:rPr>
                <w:rFonts w:ascii="Times New Roman" w:hAnsi="Times New Roman"/>
                <w:b/>
                <w:sz w:val="20"/>
                <w:szCs w:val="20"/>
                <w:lang w:val="sr-Cyrl-CS"/>
              </w:rPr>
              <w:t xml:space="preserve"> активне наставе</w:t>
            </w:r>
          </w:p>
        </w:tc>
        <w:tc>
          <w:tcPr>
            <w:tcW w:w="2990" w:type="dxa"/>
            <w:gridSpan w:val="2"/>
            <w:vAlign w:val="center"/>
          </w:tcPr>
          <w:p w14:paraId="4F25C347" w14:textId="66E97512"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sz w:val="20"/>
                <w:szCs w:val="20"/>
                <w:lang w:val="sr-Cyrl-CS"/>
              </w:rPr>
              <w:t>Теоријска настава:</w:t>
            </w:r>
            <w:r w:rsidR="00DD5048">
              <w:rPr>
                <w:rFonts w:ascii="Times New Roman" w:hAnsi="Times New Roman"/>
                <w:b/>
                <w:sz w:val="20"/>
                <w:szCs w:val="20"/>
                <w:lang w:val="sr-Cyrl-CS"/>
              </w:rPr>
              <w:t xml:space="preserve"> 2</w:t>
            </w:r>
          </w:p>
        </w:tc>
        <w:tc>
          <w:tcPr>
            <w:tcW w:w="3146" w:type="dxa"/>
            <w:gridSpan w:val="2"/>
            <w:vAlign w:val="center"/>
          </w:tcPr>
          <w:p w14:paraId="76C1675C" w14:textId="33B282D7" w:rsidR="001E1E34" w:rsidRPr="001C3A5C" w:rsidRDefault="001E1E34" w:rsidP="00904A64">
            <w:pPr>
              <w:tabs>
                <w:tab w:val="left" w:pos="567"/>
              </w:tabs>
              <w:spacing w:after="60"/>
              <w:rPr>
                <w:rFonts w:ascii="Times New Roman" w:hAnsi="Times New Roman"/>
                <w:b/>
                <w:bCs/>
                <w:sz w:val="20"/>
                <w:szCs w:val="20"/>
                <w:lang w:val="sr-Latn-RS"/>
              </w:rPr>
            </w:pPr>
            <w:r w:rsidRPr="00092214">
              <w:rPr>
                <w:rFonts w:ascii="Times New Roman" w:hAnsi="Times New Roman"/>
                <w:b/>
                <w:sz w:val="20"/>
                <w:szCs w:val="20"/>
                <w:lang w:val="sr-Cyrl-CS"/>
              </w:rPr>
              <w:t>Практична настава:</w:t>
            </w:r>
            <w:r w:rsidR="00DD5048">
              <w:rPr>
                <w:rFonts w:ascii="Times New Roman" w:hAnsi="Times New Roman"/>
                <w:b/>
                <w:sz w:val="20"/>
                <w:szCs w:val="20"/>
                <w:lang w:val="sr-Cyrl-CS"/>
              </w:rPr>
              <w:t xml:space="preserve"> 2</w:t>
            </w:r>
          </w:p>
        </w:tc>
      </w:tr>
      <w:tr w:rsidR="001E1E34" w:rsidRPr="00092214" w14:paraId="1F31E2F6" w14:textId="77777777" w:rsidTr="001E1E34">
        <w:trPr>
          <w:trHeight w:val="227"/>
          <w:jc w:val="center"/>
        </w:trPr>
        <w:tc>
          <w:tcPr>
            <w:tcW w:w="9134" w:type="dxa"/>
            <w:gridSpan w:val="6"/>
            <w:vAlign w:val="center"/>
          </w:tcPr>
          <w:p w14:paraId="4EBD02BC" w14:textId="77777777"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Методе извођења наставе</w:t>
            </w:r>
          </w:p>
          <w:p w14:paraId="6B8CC713" w14:textId="0D8B6E11" w:rsidR="001E1E34" w:rsidRPr="00092214" w:rsidRDefault="000C520F" w:rsidP="00904A64">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Предавања, дискусија, анализа објављених превода, индивидуални и групни рад на превођењу књижевних поетских текстова, дискусија.</w:t>
            </w:r>
          </w:p>
          <w:p w14:paraId="12BE077C" w14:textId="77777777" w:rsidR="001E1E34" w:rsidRPr="00092214" w:rsidRDefault="001E1E34" w:rsidP="00904A64">
            <w:pPr>
              <w:tabs>
                <w:tab w:val="left" w:pos="567"/>
              </w:tabs>
              <w:spacing w:after="60"/>
              <w:rPr>
                <w:rFonts w:ascii="Times New Roman" w:hAnsi="Times New Roman"/>
                <w:sz w:val="20"/>
                <w:szCs w:val="20"/>
                <w:lang w:val="sr-Cyrl-CS"/>
              </w:rPr>
            </w:pPr>
          </w:p>
        </w:tc>
      </w:tr>
      <w:tr w:rsidR="001E1E34" w:rsidRPr="00092214" w14:paraId="48C0C490" w14:textId="77777777" w:rsidTr="001E1E34">
        <w:trPr>
          <w:trHeight w:val="227"/>
          <w:jc w:val="center"/>
        </w:trPr>
        <w:tc>
          <w:tcPr>
            <w:tcW w:w="9134" w:type="dxa"/>
            <w:gridSpan w:val="6"/>
            <w:vAlign w:val="center"/>
          </w:tcPr>
          <w:p w14:paraId="57DCB2B6" w14:textId="77777777"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Оцена  знања (максимални број поена 100)</w:t>
            </w:r>
          </w:p>
        </w:tc>
      </w:tr>
      <w:tr w:rsidR="001E1E34" w:rsidRPr="00092214" w14:paraId="7530C633" w14:textId="77777777" w:rsidTr="001E1E34">
        <w:trPr>
          <w:trHeight w:val="227"/>
          <w:jc w:val="center"/>
        </w:trPr>
        <w:tc>
          <w:tcPr>
            <w:tcW w:w="2998" w:type="dxa"/>
            <w:gridSpan w:val="2"/>
            <w:vAlign w:val="center"/>
          </w:tcPr>
          <w:p w14:paraId="264196FD" w14:textId="77777777" w:rsidR="001E1E34" w:rsidRPr="00092214" w:rsidRDefault="001E1E34" w:rsidP="00904A64">
            <w:pPr>
              <w:tabs>
                <w:tab w:val="left" w:pos="567"/>
              </w:tabs>
              <w:spacing w:after="60"/>
              <w:rPr>
                <w:rFonts w:ascii="Times New Roman" w:hAnsi="Times New Roman"/>
                <w:b/>
                <w:iCs/>
                <w:sz w:val="20"/>
                <w:szCs w:val="20"/>
                <w:lang w:val="sr-Cyrl-CS"/>
              </w:rPr>
            </w:pPr>
            <w:r w:rsidRPr="00092214">
              <w:rPr>
                <w:rFonts w:ascii="Times New Roman" w:hAnsi="Times New Roman"/>
                <w:b/>
                <w:iCs/>
                <w:sz w:val="20"/>
                <w:szCs w:val="20"/>
                <w:lang w:val="sr-Cyrl-CS"/>
              </w:rPr>
              <w:lastRenderedPageBreak/>
              <w:t>Предиспитне обавезе</w:t>
            </w:r>
          </w:p>
        </w:tc>
        <w:tc>
          <w:tcPr>
            <w:tcW w:w="1883" w:type="dxa"/>
            <w:vAlign w:val="center"/>
          </w:tcPr>
          <w:p w14:paraId="3D4A371C" w14:textId="77777777" w:rsidR="001E1E34" w:rsidRPr="00092214" w:rsidRDefault="001E1E34" w:rsidP="00904A64">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поена</w:t>
            </w:r>
          </w:p>
          <w:p w14:paraId="633106C9" w14:textId="77777777" w:rsidR="001E1E34" w:rsidRPr="00092214" w:rsidRDefault="001E1E34" w:rsidP="00904A64">
            <w:pPr>
              <w:tabs>
                <w:tab w:val="left" w:pos="567"/>
              </w:tabs>
              <w:spacing w:after="60"/>
              <w:rPr>
                <w:rFonts w:ascii="Times New Roman" w:hAnsi="Times New Roman"/>
                <w:b/>
                <w:bCs/>
                <w:sz w:val="20"/>
                <w:szCs w:val="20"/>
                <w:lang w:val="sr-Cyrl-CS"/>
              </w:rPr>
            </w:pPr>
          </w:p>
        </w:tc>
        <w:tc>
          <w:tcPr>
            <w:tcW w:w="3038" w:type="dxa"/>
            <w:gridSpan w:val="2"/>
            <w:shd w:val="clear" w:color="auto" w:fill="auto"/>
            <w:vAlign w:val="center"/>
          </w:tcPr>
          <w:p w14:paraId="6ADE3026" w14:textId="77777777"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iCs/>
                <w:sz w:val="20"/>
                <w:szCs w:val="20"/>
                <w:lang w:val="sr-Cyrl-CS"/>
              </w:rPr>
              <w:t xml:space="preserve">Завршни испит </w:t>
            </w:r>
          </w:p>
        </w:tc>
        <w:tc>
          <w:tcPr>
            <w:tcW w:w="1215" w:type="dxa"/>
            <w:shd w:val="clear" w:color="auto" w:fill="auto"/>
            <w:vAlign w:val="center"/>
          </w:tcPr>
          <w:p w14:paraId="68EA078E" w14:textId="77777777"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поена</w:t>
            </w:r>
          </w:p>
        </w:tc>
      </w:tr>
      <w:tr w:rsidR="001E1E34" w:rsidRPr="00092214" w14:paraId="376A9407" w14:textId="77777777" w:rsidTr="001E1E34">
        <w:trPr>
          <w:trHeight w:val="227"/>
          <w:jc w:val="center"/>
        </w:trPr>
        <w:tc>
          <w:tcPr>
            <w:tcW w:w="2998" w:type="dxa"/>
            <w:gridSpan w:val="2"/>
            <w:vAlign w:val="center"/>
          </w:tcPr>
          <w:p w14:paraId="6B3076C7" w14:textId="77777777" w:rsidR="001E1E34" w:rsidRPr="00092214" w:rsidRDefault="001E1E34" w:rsidP="00904A64">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активност у току предавања</w:t>
            </w:r>
          </w:p>
        </w:tc>
        <w:tc>
          <w:tcPr>
            <w:tcW w:w="1883" w:type="dxa"/>
            <w:vAlign w:val="center"/>
          </w:tcPr>
          <w:p w14:paraId="3D49B1FF" w14:textId="20D5BC96" w:rsidR="001E1E34" w:rsidRPr="00092214" w:rsidRDefault="000C520F" w:rsidP="00904A64">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20</w:t>
            </w:r>
          </w:p>
        </w:tc>
        <w:tc>
          <w:tcPr>
            <w:tcW w:w="3038" w:type="dxa"/>
            <w:gridSpan w:val="2"/>
            <w:shd w:val="clear" w:color="auto" w:fill="auto"/>
            <w:vAlign w:val="center"/>
          </w:tcPr>
          <w:p w14:paraId="4F3E474C" w14:textId="77777777" w:rsidR="001E1E34" w:rsidRPr="00092214" w:rsidRDefault="001E1E34" w:rsidP="00904A64">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писмени испит</w:t>
            </w:r>
          </w:p>
        </w:tc>
        <w:tc>
          <w:tcPr>
            <w:tcW w:w="1215" w:type="dxa"/>
            <w:shd w:val="clear" w:color="auto" w:fill="auto"/>
            <w:vAlign w:val="center"/>
          </w:tcPr>
          <w:p w14:paraId="23420946" w14:textId="77777777" w:rsidR="001E1E34" w:rsidRPr="00092214" w:rsidRDefault="001E1E34" w:rsidP="00904A64">
            <w:pPr>
              <w:tabs>
                <w:tab w:val="left" w:pos="567"/>
              </w:tabs>
              <w:spacing w:after="60"/>
              <w:rPr>
                <w:rFonts w:ascii="Times New Roman" w:hAnsi="Times New Roman"/>
                <w:i/>
                <w:iCs/>
                <w:sz w:val="20"/>
                <w:szCs w:val="20"/>
                <w:lang w:val="sr-Cyrl-CS"/>
              </w:rPr>
            </w:pPr>
          </w:p>
        </w:tc>
      </w:tr>
      <w:tr w:rsidR="001E1E34" w:rsidRPr="00092214" w14:paraId="15C68D2E" w14:textId="77777777" w:rsidTr="001E1E34">
        <w:trPr>
          <w:trHeight w:val="227"/>
          <w:jc w:val="center"/>
        </w:trPr>
        <w:tc>
          <w:tcPr>
            <w:tcW w:w="2998" w:type="dxa"/>
            <w:gridSpan w:val="2"/>
            <w:vAlign w:val="center"/>
          </w:tcPr>
          <w:p w14:paraId="0EBDA2F8" w14:textId="77777777" w:rsidR="001E1E34" w:rsidRPr="00092214" w:rsidRDefault="001E1E34" w:rsidP="00904A64">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практична настава</w:t>
            </w:r>
          </w:p>
        </w:tc>
        <w:tc>
          <w:tcPr>
            <w:tcW w:w="1883" w:type="dxa"/>
            <w:vAlign w:val="center"/>
          </w:tcPr>
          <w:p w14:paraId="1C21B014" w14:textId="0B600170" w:rsidR="001E1E34" w:rsidRPr="00092214" w:rsidRDefault="000C520F" w:rsidP="00904A64">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20</w:t>
            </w:r>
          </w:p>
        </w:tc>
        <w:tc>
          <w:tcPr>
            <w:tcW w:w="3038" w:type="dxa"/>
            <w:gridSpan w:val="2"/>
            <w:shd w:val="clear" w:color="auto" w:fill="auto"/>
            <w:vAlign w:val="center"/>
          </w:tcPr>
          <w:p w14:paraId="536CBAA5" w14:textId="5AA60214" w:rsidR="001E1E34" w:rsidRPr="00092214" w:rsidRDefault="001E1E34" w:rsidP="00904A64">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усмени исп</w:t>
            </w:r>
            <w:r w:rsidR="000C520F">
              <w:rPr>
                <w:rFonts w:ascii="Times New Roman" w:hAnsi="Times New Roman"/>
                <w:sz w:val="20"/>
                <w:szCs w:val="20"/>
                <w:lang w:val="sr-Cyrl-CS"/>
              </w:rPr>
              <w:t>и</w:t>
            </w:r>
            <w:r w:rsidRPr="00092214">
              <w:rPr>
                <w:rFonts w:ascii="Times New Roman" w:hAnsi="Times New Roman"/>
                <w:sz w:val="20"/>
                <w:szCs w:val="20"/>
                <w:lang w:val="sr-Cyrl-CS"/>
              </w:rPr>
              <w:t>т</w:t>
            </w:r>
          </w:p>
        </w:tc>
        <w:tc>
          <w:tcPr>
            <w:tcW w:w="1215" w:type="dxa"/>
            <w:shd w:val="clear" w:color="auto" w:fill="auto"/>
            <w:vAlign w:val="center"/>
          </w:tcPr>
          <w:p w14:paraId="0D411B72" w14:textId="616C07A8" w:rsidR="001E1E34" w:rsidRPr="000C520F" w:rsidRDefault="000C520F" w:rsidP="00904A64">
            <w:pPr>
              <w:tabs>
                <w:tab w:val="left" w:pos="567"/>
              </w:tabs>
              <w:spacing w:after="60"/>
              <w:rPr>
                <w:rFonts w:ascii="Times New Roman" w:hAnsi="Times New Roman"/>
                <w:b/>
                <w:bCs/>
                <w:sz w:val="20"/>
                <w:szCs w:val="20"/>
                <w:lang w:val="sr-Cyrl-CS"/>
              </w:rPr>
            </w:pPr>
            <w:r w:rsidRPr="000C520F">
              <w:rPr>
                <w:rFonts w:ascii="Times New Roman" w:hAnsi="Times New Roman"/>
                <w:b/>
                <w:bCs/>
                <w:sz w:val="20"/>
                <w:szCs w:val="20"/>
                <w:lang w:val="sr-Cyrl-CS"/>
              </w:rPr>
              <w:t>30</w:t>
            </w:r>
          </w:p>
        </w:tc>
      </w:tr>
      <w:tr w:rsidR="001E1E34" w:rsidRPr="00092214" w14:paraId="6A277764" w14:textId="77777777" w:rsidTr="001E1E34">
        <w:trPr>
          <w:trHeight w:val="227"/>
          <w:jc w:val="center"/>
        </w:trPr>
        <w:tc>
          <w:tcPr>
            <w:tcW w:w="2998" w:type="dxa"/>
            <w:gridSpan w:val="2"/>
            <w:vAlign w:val="center"/>
          </w:tcPr>
          <w:p w14:paraId="7D22C9FD" w14:textId="77777777" w:rsidR="001E1E34" w:rsidRPr="00092214" w:rsidRDefault="001E1E34" w:rsidP="00904A64">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колоквијум-и</w:t>
            </w:r>
          </w:p>
        </w:tc>
        <w:tc>
          <w:tcPr>
            <w:tcW w:w="1883" w:type="dxa"/>
            <w:vAlign w:val="center"/>
          </w:tcPr>
          <w:p w14:paraId="3AABFC86" w14:textId="77777777" w:rsidR="001E1E34" w:rsidRPr="00092214" w:rsidRDefault="001E1E34" w:rsidP="00904A64">
            <w:pPr>
              <w:tabs>
                <w:tab w:val="left" w:pos="567"/>
              </w:tabs>
              <w:spacing w:after="60"/>
              <w:rPr>
                <w:rFonts w:ascii="Times New Roman" w:hAnsi="Times New Roman"/>
                <w:b/>
                <w:bCs/>
                <w:sz w:val="20"/>
                <w:szCs w:val="20"/>
                <w:lang w:val="sr-Cyrl-CS"/>
              </w:rPr>
            </w:pPr>
          </w:p>
        </w:tc>
        <w:tc>
          <w:tcPr>
            <w:tcW w:w="3038" w:type="dxa"/>
            <w:gridSpan w:val="2"/>
            <w:shd w:val="clear" w:color="auto" w:fill="auto"/>
            <w:vAlign w:val="center"/>
          </w:tcPr>
          <w:p w14:paraId="73038634" w14:textId="0583B158" w:rsidR="001E1E34" w:rsidRPr="000C520F" w:rsidRDefault="000C520F" w:rsidP="00904A64">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презентација пројекта</w:t>
            </w:r>
          </w:p>
        </w:tc>
        <w:tc>
          <w:tcPr>
            <w:tcW w:w="1215" w:type="dxa"/>
            <w:shd w:val="clear" w:color="auto" w:fill="auto"/>
            <w:vAlign w:val="center"/>
          </w:tcPr>
          <w:p w14:paraId="69407DD0" w14:textId="1518671A" w:rsidR="001E1E34" w:rsidRPr="000C520F" w:rsidRDefault="000C520F" w:rsidP="00904A64">
            <w:pPr>
              <w:tabs>
                <w:tab w:val="left" w:pos="567"/>
              </w:tabs>
              <w:spacing w:after="60"/>
              <w:rPr>
                <w:rFonts w:ascii="Times New Roman" w:hAnsi="Times New Roman"/>
                <w:b/>
                <w:bCs/>
                <w:sz w:val="20"/>
                <w:szCs w:val="20"/>
                <w:lang w:val="sr-Cyrl-CS"/>
              </w:rPr>
            </w:pPr>
            <w:r w:rsidRPr="000C520F">
              <w:rPr>
                <w:rFonts w:ascii="Times New Roman" w:hAnsi="Times New Roman"/>
                <w:b/>
                <w:bCs/>
                <w:sz w:val="20"/>
                <w:szCs w:val="20"/>
                <w:lang w:val="sr-Cyrl-CS"/>
              </w:rPr>
              <w:t>30</w:t>
            </w:r>
          </w:p>
        </w:tc>
      </w:tr>
      <w:tr w:rsidR="001E1E34" w:rsidRPr="00092214" w14:paraId="39E22B22" w14:textId="77777777" w:rsidTr="001E1E34">
        <w:trPr>
          <w:trHeight w:val="227"/>
          <w:jc w:val="center"/>
        </w:trPr>
        <w:tc>
          <w:tcPr>
            <w:tcW w:w="2998" w:type="dxa"/>
            <w:gridSpan w:val="2"/>
            <w:vAlign w:val="center"/>
          </w:tcPr>
          <w:p w14:paraId="071C2793" w14:textId="77777777" w:rsidR="001E1E34" w:rsidRPr="00092214" w:rsidRDefault="001E1E34" w:rsidP="00904A64">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семинар-и</w:t>
            </w:r>
          </w:p>
        </w:tc>
        <w:tc>
          <w:tcPr>
            <w:tcW w:w="1883" w:type="dxa"/>
            <w:vAlign w:val="center"/>
          </w:tcPr>
          <w:p w14:paraId="5E26E99F" w14:textId="77777777" w:rsidR="001E1E34" w:rsidRPr="00092214" w:rsidRDefault="001E1E34" w:rsidP="00904A64">
            <w:pPr>
              <w:tabs>
                <w:tab w:val="left" w:pos="567"/>
              </w:tabs>
              <w:spacing w:after="60"/>
              <w:rPr>
                <w:rFonts w:ascii="Times New Roman" w:hAnsi="Times New Roman"/>
                <w:b/>
                <w:bCs/>
                <w:sz w:val="20"/>
                <w:szCs w:val="20"/>
                <w:lang w:val="sr-Cyrl-CS"/>
              </w:rPr>
            </w:pPr>
          </w:p>
        </w:tc>
        <w:tc>
          <w:tcPr>
            <w:tcW w:w="3038" w:type="dxa"/>
            <w:gridSpan w:val="2"/>
            <w:shd w:val="clear" w:color="auto" w:fill="auto"/>
            <w:vAlign w:val="center"/>
          </w:tcPr>
          <w:p w14:paraId="15DD73F2" w14:textId="77777777" w:rsidR="001E1E34" w:rsidRPr="00092214" w:rsidRDefault="001E1E34" w:rsidP="00904A64">
            <w:pPr>
              <w:tabs>
                <w:tab w:val="left" w:pos="567"/>
              </w:tabs>
              <w:spacing w:after="60"/>
              <w:rPr>
                <w:rFonts w:ascii="Times New Roman" w:hAnsi="Times New Roman"/>
                <w:i/>
                <w:iCs/>
                <w:sz w:val="20"/>
                <w:szCs w:val="20"/>
                <w:lang w:val="sr-Cyrl-CS"/>
              </w:rPr>
            </w:pPr>
          </w:p>
        </w:tc>
        <w:tc>
          <w:tcPr>
            <w:tcW w:w="1215" w:type="dxa"/>
            <w:shd w:val="clear" w:color="auto" w:fill="auto"/>
            <w:vAlign w:val="center"/>
          </w:tcPr>
          <w:p w14:paraId="6BB5D611" w14:textId="77777777" w:rsidR="001E1E34" w:rsidRPr="00092214" w:rsidRDefault="001E1E34" w:rsidP="00904A64">
            <w:pPr>
              <w:tabs>
                <w:tab w:val="left" w:pos="567"/>
              </w:tabs>
              <w:spacing w:after="60"/>
              <w:rPr>
                <w:rFonts w:ascii="Times New Roman" w:hAnsi="Times New Roman"/>
                <w:i/>
                <w:iCs/>
                <w:sz w:val="20"/>
                <w:szCs w:val="20"/>
                <w:lang w:val="sr-Cyrl-CS"/>
              </w:rPr>
            </w:pPr>
          </w:p>
        </w:tc>
      </w:tr>
      <w:tr w:rsidR="001E1E34" w:rsidRPr="00092214" w14:paraId="1C1CD35F" w14:textId="77777777" w:rsidTr="001E1E34">
        <w:trPr>
          <w:trHeight w:val="227"/>
          <w:jc w:val="center"/>
        </w:trPr>
        <w:tc>
          <w:tcPr>
            <w:tcW w:w="9134" w:type="dxa"/>
            <w:gridSpan w:val="6"/>
            <w:vAlign w:val="center"/>
          </w:tcPr>
          <w:p w14:paraId="349D92FD" w14:textId="77777777" w:rsidR="001E1E34" w:rsidRPr="00092214" w:rsidRDefault="001E1E34" w:rsidP="00904A64">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1E1E34" w:rsidRPr="00092214" w14:paraId="3D39DE6D" w14:textId="77777777" w:rsidTr="001E1E34">
        <w:trPr>
          <w:trHeight w:val="227"/>
          <w:jc w:val="center"/>
        </w:trPr>
        <w:tc>
          <w:tcPr>
            <w:tcW w:w="9134" w:type="dxa"/>
            <w:gridSpan w:val="6"/>
            <w:vAlign w:val="center"/>
          </w:tcPr>
          <w:p w14:paraId="18E5A6BA" w14:textId="77777777"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 xml:space="preserve">*максимална дужна </w:t>
            </w:r>
            <w:r w:rsidRPr="00092214">
              <w:rPr>
                <w:rFonts w:ascii="Times New Roman" w:hAnsi="Times New Roman"/>
                <w:sz w:val="20"/>
                <w:szCs w:val="20"/>
              </w:rPr>
              <w:t>2</w:t>
            </w:r>
            <w:r w:rsidRPr="00092214">
              <w:rPr>
                <w:rFonts w:ascii="Times New Roman" w:hAnsi="Times New Roman"/>
                <w:sz w:val="20"/>
                <w:szCs w:val="20"/>
                <w:lang w:val="sr-Cyrl-CS"/>
              </w:rPr>
              <w:t xml:space="preserve"> страниц</w:t>
            </w:r>
            <w:r w:rsidRPr="00092214">
              <w:rPr>
                <w:rFonts w:ascii="Times New Roman" w:hAnsi="Times New Roman"/>
                <w:sz w:val="20"/>
                <w:szCs w:val="20"/>
              </w:rPr>
              <w:t>е</w:t>
            </w:r>
            <w:r w:rsidRPr="00092214">
              <w:rPr>
                <w:rFonts w:ascii="Times New Roman" w:hAnsi="Times New Roman"/>
                <w:sz w:val="20"/>
                <w:szCs w:val="20"/>
                <w:lang w:val="sr-Cyrl-CS"/>
              </w:rPr>
              <w:t xml:space="preserve"> А4 формата</w:t>
            </w:r>
          </w:p>
        </w:tc>
      </w:tr>
    </w:tbl>
    <w:p w14:paraId="7016BF8E" w14:textId="77777777" w:rsidR="001E1E34" w:rsidRPr="00F41627" w:rsidRDefault="001E1E34" w:rsidP="001E1E34">
      <w:pPr>
        <w:jc w:val="center"/>
        <w:rPr>
          <w:rFonts w:ascii="Times New Roman" w:hAnsi="Times New Roman"/>
          <w:bCs/>
          <w:lang w:val="sr-Cyrl-CS"/>
        </w:rPr>
      </w:pPr>
    </w:p>
    <w:p w14:paraId="33BFA120" w14:textId="77777777" w:rsidR="001E1E34" w:rsidRDefault="001E1E34" w:rsidP="001E1E34">
      <w:pPr>
        <w:jc w:val="center"/>
        <w:rPr>
          <w:rFonts w:ascii="Times New Roman" w:hAnsi="Times New Roman"/>
          <w:bCs/>
        </w:rPr>
      </w:pPr>
    </w:p>
    <w:p w14:paraId="599509E3" w14:textId="77777777" w:rsidR="00837D55" w:rsidRDefault="003C5867"/>
    <w:sectPr w:rsidR="00837D55" w:rsidSect="001E1E34">
      <w:pgSz w:w="11906" w:h="16838"/>
      <w:pgMar w:top="72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40"/>
    <w:rsid w:val="00026763"/>
    <w:rsid w:val="000A5FD2"/>
    <w:rsid w:val="000C520F"/>
    <w:rsid w:val="000E1073"/>
    <w:rsid w:val="00111DA4"/>
    <w:rsid w:val="001419C1"/>
    <w:rsid w:val="001C3A5C"/>
    <w:rsid w:val="001E1E34"/>
    <w:rsid w:val="00225692"/>
    <w:rsid w:val="00286C58"/>
    <w:rsid w:val="002D43BB"/>
    <w:rsid w:val="003412FD"/>
    <w:rsid w:val="00354285"/>
    <w:rsid w:val="003C5867"/>
    <w:rsid w:val="00411D99"/>
    <w:rsid w:val="00453FB4"/>
    <w:rsid w:val="0049245B"/>
    <w:rsid w:val="004F4950"/>
    <w:rsid w:val="005542B8"/>
    <w:rsid w:val="005B3B99"/>
    <w:rsid w:val="005E220A"/>
    <w:rsid w:val="005E29C5"/>
    <w:rsid w:val="0079541F"/>
    <w:rsid w:val="007C2981"/>
    <w:rsid w:val="00917D1C"/>
    <w:rsid w:val="00945B3C"/>
    <w:rsid w:val="00A2225C"/>
    <w:rsid w:val="00A27CF2"/>
    <w:rsid w:val="00AC0C03"/>
    <w:rsid w:val="00C0386B"/>
    <w:rsid w:val="00C436F6"/>
    <w:rsid w:val="00C5674B"/>
    <w:rsid w:val="00C7378E"/>
    <w:rsid w:val="00D01FBA"/>
    <w:rsid w:val="00DA4E40"/>
    <w:rsid w:val="00DD5048"/>
    <w:rsid w:val="00E9190C"/>
    <w:rsid w:val="00F52246"/>
    <w:rsid w:val="00F76997"/>
    <w:rsid w:val="00F77767"/>
    <w:rsid w:val="00F925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E34"/>
    <w:pPr>
      <w:spacing w:after="0" w:line="240" w:lineRule="auto"/>
    </w:pPr>
    <w:rPr>
      <w:rFonts w:ascii="Calibri" w:eastAsia="Calibri" w:hAnsi="Calibri" w:cs="Times New Roman"/>
      <w:lang w:val="sr-Cyrl-RS"/>
    </w:rPr>
  </w:style>
  <w:style w:type="paragraph" w:styleId="Heading1">
    <w:name w:val="heading 1"/>
    <w:basedOn w:val="Normal"/>
    <w:link w:val="Heading1Char"/>
    <w:uiPriority w:val="9"/>
    <w:qFormat/>
    <w:rsid w:val="00286C58"/>
    <w:pPr>
      <w:spacing w:before="100" w:beforeAutospacing="1" w:after="100" w:afterAutospacing="1"/>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C58"/>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E34"/>
    <w:pPr>
      <w:spacing w:after="0" w:line="240" w:lineRule="auto"/>
    </w:pPr>
    <w:rPr>
      <w:rFonts w:ascii="Calibri" w:eastAsia="Calibri" w:hAnsi="Calibri" w:cs="Times New Roman"/>
      <w:lang w:val="sr-Cyrl-RS"/>
    </w:rPr>
  </w:style>
  <w:style w:type="paragraph" w:styleId="Heading1">
    <w:name w:val="heading 1"/>
    <w:basedOn w:val="Normal"/>
    <w:link w:val="Heading1Char"/>
    <w:uiPriority w:val="9"/>
    <w:qFormat/>
    <w:rsid w:val="00286C58"/>
    <w:pPr>
      <w:spacing w:before="100" w:beforeAutospacing="1" w:after="100" w:afterAutospacing="1"/>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C5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22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dc:creator>
  <cp:keywords/>
  <dc:description/>
  <cp:lastModifiedBy>jelen</cp:lastModifiedBy>
  <cp:revision>7</cp:revision>
  <dcterms:created xsi:type="dcterms:W3CDTF">2022-09-19T18:38:00Z</dcterms:created>
  <dcterms:modified xsi:type="dcterms:W3CDTF">2022-09-29T14:42:00Z</dcterms:modified>
</cp:coreProperties>
</file>