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6A19E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19B3388A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789C103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B8CCFA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34068153" w14:textId="2E8937C5" w:rsidR="001E1E34" w:rsidRPr="00092214" w:rsidRDefault="00242372" w:rsidP="0024237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</w:t>
            </w:r>
            <w:r w:rsidR="00C57C5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ревођењ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</w:t>
            </w:r>
          </w:p>
        </w:tc>
      </w:tr>
      <w:tr w:rsidR="001E1E34" w:rsidRPr="00092214" w14:paraId="5070F0A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626D74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6B1CF1B1" w14:textId="69003A6A" w:rsidR="001E1E34" w:rsidRPr="00092214" w:rsidRDefault="00B1670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Усмено превођење </w:t>
            </w:r>
            <w:r w:rsidR="00102BCC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енглески језик</w:t>
            </w:r>
          </w:p>
        </w:tc>
      </w:tr>
      <w:tr w:rsidR="001E1E34" w:rsidRPr="00092214" w14:paraId="3DE18A9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7CD69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E6182BE" w14:textId="7FABD5AF" w:rsidR="001E1E34" w:rsidRPr="00C57C59" w:rsidRDefault="00B1670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57C59">
              <w:rPr>
                <w:rFonts w:ascii="Times New Roman" w:hAnsi="Times New Roman"/>
                <w:sz w:val="20"/>
                <w:szCs w:val="20"/>
                <w:lang w:val="sr-Cyrl-CS"/>
              </w:rPr>
              <w:t>Наташа Шофранац</w:t>
            </w:r>
          </w:p>
        </w:tc>
      </w:tr>
      <w:tr w:rsidR="001E1E34" w:rsidRPr="00092214" w14:paraId="54D73DD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08F8FD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6E8DE6AC" w14:textId="1AFEADF5" w:rsidR="001E1E34" w:rsidRPr="00092214" w:rsidRDefault="00C16A6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343CA8F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06BFD3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29DD9227" w14:textId="157B68B7" w:rsidR="001E1E34" w:rsidRPr="00092214" w:rsidRDefault="00C16A6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bookmarkStart w:id="0" w:name="_GoBack"/>
            <w:bookmarkEnd w:id="0"/>
          </w:p>
        </w:tc>
      </w:tr>
      <w:tr w:rsidR="001E1E34" w:rsidRPr="00092214" w14:paraId="162CE42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62B4B4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5F29438" w14:textId="77777777"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7564B10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338EA9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98D189F" w14:textId="5FA125C3" w:rsidR="001E1E34" w:rsidRPr="00B27F73" w:rsidRDefault="00C57C5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27F7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Оспособљавање студената </w:t>
            </w:r>
            <w:r w:rsidR="00B27F73" w:rsidRPr="00B27F73">
              <w:rPr>
                <w:rFonts w:ascii="Times New Roman" w:hAnsi="Times New Roman"/>
                <w:sz w:val="20"/>
                <w:szCs w:val="20"/>
                <w:lang w:val="sr-Cyrl-CS"/>
              </w:rPr>
              <w:t>за усмено (</w:t>
            </w:r>
            <w:r w:rsidR="00102BCC">
              <w:rPr>
                <w:rFonts w:ascii="Times New Roman" w:hAnsi="Times New Roman"/>
                <w:sz w:val="20"/>
                <w:szCs w:val="20"/>
                <w:lang w:val="sr-Cyrl-CS"/>
              </w:rPr>
              <w:t>симултано</w:t>
            </w:r>
            <w:r w:rsidR="00B27F73" w:rsidRPr="00B27F73">
              <w:rPr>
                <w:rFonts w:ascii="Times New Roman" w:hAnsi="Times New Roman"/>
                <w:sz w:val="20"/>
                <w:szCs w:val="20"/>
                <w:lang w:val="sr-Cyrl-CS"/>
              </w:rPr>
              <w:t>) превођење у различитим областима</w:t>
            </w:r>
            <w:r w:rsidR="00102BC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са сложенијим </w:t>
            </w:r>
            <w:r w:rsidR="00490675">
              <w:rPr>
                <w:rFonts w:ascii="Times New Roman" w:hAnsi="Times New Roman"/>
                <w:sz w:val="20"/>
                <w:szCs w:val="20"/>
                <w:lang w:val="sr-Cyrl-CS"/>
              </w:rPr>
              <w:t>темама и захтевнијим вокабуларом на основу претходна 2 курса под истим називом</w:t>
            </w:r>
            <w:r w:rsidR="00B27F73" w:rsidRPr="00B27F73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44F65D3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3A62A5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2BA561A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2E870E6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A3FFE19" w14:textId="195BEC11" w:rsidR="001E1E34" w:rsidRPr="007E2927" w:rsidRDefault="00B27F7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стиче </w:t>
            </w:r>
            <w:r w:rsidR="009356A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практична </w:t>
            </w: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знања </w:t>
            </w:r>
            <w:r w:rsidR="00322045"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9356A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вештине које му омогућују </w:t>
            </w:r>
            <w:r w:rsidR="003677E1">
              <w:rPr>
                <w:rFonts w:ascii="Times New Roman" w:hAnsi="Times New Roman"/>
                <w:sz w:val="20"/>
                <w:szCs w:val="20"/>
              </w:rPr>
              <w:t>да преводе</w:t>
            </w:r>
            <w:r w:rsidR="00AF6A77">
              <w:rPr>
                <w:rFonts w:ascii="Times New Roman" w:hAnsi="Times New Roman"/>
                <w:sz w:val="20"/>
                <w:szCs w:val="20"/>
              </w:rPr>
              <w:t xml:space="preserve"> усмено, на формалним и неформалним скуповима, </w:t>
            </w:r>
            <w:r w:rsidR="00D60440">
              <w:rPr>
                <w:rFonts w:ascii="Times New Roman" w:hAnsi="Times New Roman"/>
                <w:sz w:val="20"/>
                <w:szCs w:val="20"/>
              </w:rPr>
              <w:t xml:space="preserve">у преводилачким кабинама или </w:t>
            </w:r>
            <w:r w:rsidR="00761A89">
              <w:rPr>
                <w:rFonts w:ascii="Times New Roman" w:hAnsi="Times New Roman"/>
                <w:sz w:val="20"/>
                <w:szCs w:val="20"/>
              </w:rPr>
              <w:t>непосредно међу саговорницима (</w:t>
            </w:r>
            <w:r w:rsidR="00465600">
              <w:rPr>
                <w:rFonts w:ascii="Times New Roman" w:hAnsi="Times New Roman"/>
                <w:sz w:val="20"/>
                <w:szCs w:val="20"/>
                <w:lang w:val="sr-Latn-RS"/>
              </w:rPr>
              <w:t>c</w:t>
            </w:r>
            <w:r w:rsidR="00465600" w:rsidRPr="00465600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huchutage</w:t>
            </w:r>
            <w:r w:rsidR="00761A89">
              <w:rPr>
                <w:rFonts w:ascii="Times New Roman" w:hAnsi="Times New Roman"/>
                <w:sz w:val="20"/>
                <w:szCs w:val="20"/>
              </w:rPr>
              <w:t>)</w:t>
            </w:r>
            <w:r w:rsidR="00AF6A77">
              <w:rPr>
                <w:rFonts w:ascii="Times New Roman" w:hAnsi="Times New Roman"/>
                <w:sz w:val="20"/>
                <w:szCs w:val="20"/>
              </w:rPr>
              <w:t>.</w:t>
            </w:r>
            <w:r w:rsidR="00322045"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2403D70E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25E02FC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71C6DB5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2A010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1B5EBA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B1D3451" w14:textId="448D9417" w:rsidR="001E1E34" w:rsidRPr="00A158D5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Представљање </w:t>
            </w:r>
            <w:r w:rsidR="00516764">
              <w:rPr>
                <w:rFonts w:ascii="Times New Roman" w:hAnsi="Times New Roman"/>
                <w:sz w:val="20"/>
                <w:szCs w:val="20"/>
              </w:rPr>
              <w:t>напредних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техника и појмова усменог превођења.</w:t>
            </w:r>
          </w:p>
          <w:p w14:paraId="3A6CD4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7C10D62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CF3D28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20DF9E52" w14:textId="1E23568F" w:rsidR="001E1E34" w:rsidRPr="00A158D5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Вежбе, симулација превођења на састанцима и конференцијама</w:t>
            </w:r>
            <w:r w:rsidR="00516764">
              <w:rPr>
                <w:rFonts w:ascii="Times New Roman" w:hAnsi="Times New Roman"/>
                <w:sz w:val="20"/>
                <w:szCs w:val="20"/>
                <w:lang w:val="sr-Cyrl-CS"/>
              </w:rPr>
              <w:t>, из преводилачких кабина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3DC962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620C1D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D87CE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2CFC8BA" w14:textId="77777777" w:rsidR="00D5273E" w:rsidRPr="00D5273E" w:rsidRDefault="00D5273E" w:rsidP="00D527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>Jones, Roderick: Conference Interpreting Explained. London, Routledge, 1998</w:t>
            </w: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109F25B7" w14:textId="47077633" w:rsidR="00D5273E" w:rsidRPr="00D5273E" w:rsidRDefault="00D5273E" w:rsidP="00D527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>Gile, Daniel: Basic Concepts and Models for Interpreter and Translator training, 1995, Benjamins</w:t>
            </w: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44769B4C" w14:textId="044E697C" w:rsidR="00D5273E" w:rsidRPr="00D5273E" w:rsidRDefault="00D5273E" w:rsidP="00D527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>Robin Setton and Andrew Dawrant: Сonference Interpreting – A Complete Course, Benjamins</w:t>
            </w:r>
          </w:p>
          <w:p w14:paraId="02EE56EA" w14:textId="77777777" w:rsidR="00E746E9" w:rsidRPr="00092214" w:rsidRDefault="00E746E9" w:rsidP="00E746E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C1DB0">
              <w:rPr>
                <w:rFonts w:ascii="Times New Roman" w:hAnsi="Times New Roman"/>
                <w:sz w:val="20"/>
                <w:szCs w:val="20"/>
                <w:lang w:val="sr-Cyrl-CS"/>
              </w:rPr>
              <w:t>Селесковић, Даница и Ледерер Маријана: Образложен теоријски приступ настави конференцијског превођења (превод са француског), Београд, УНСПС,  2007.</w:t>
            </w:r>
          </w:p>
          <w:p w14:paraId="0C890782" w14:textId="77777777" w:rsidR="00E746E9" w:rsidRDefault="00E746E9" w:rsidP="00E746E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James, Nolan: </w:t>
            </w:r>
            <w:r w:rsidRPr="00850B9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Pr="00850B9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nterpretation: Techniques and Exercises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Multilingual Matters, 2012</w:t>
            </w:r>
          </w:p>
          <w:p w14:paraId="1FC7D67F" w14:textId="1B88D552" w:rsidR="001E1E34" w:rsidRPr="00092214" w:rsidRDefault="00D5273E" w:rsidP="00D527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D5273E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507C93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2F0870A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1BA2B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E137868" w14:textId="4DFD8DA2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1670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6BFEF4F6" w14:textId="1B66DF90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1670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14:paraId="66F8E7A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1D5ED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6F27717" w14:textId="2B80170B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Практичне вежбе </w:t>
            </w:r>
            <w:r w:rsidR="00516764">
              <w:rPr>
                <w:rFonts w:ascii="Times New Roman" w:hAnsi="Times New Roman"/>
                <w:sz w:val="20"/>
                <w:szCs w:val="20"/>
                <w:lang w:val="sr-Cyrl-CS"/>
              </w:rPr>
              <w:t>симултаног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превођења, </w:t>
            </w:r>
            <w:r w:rsidR="00516764">
              <w:rPr>
                <w:rFonts w:ascii="Times New Roman" w:hAnsi="Times New Roman"/>
                <w:sz w:val="20"/>
                <w:szCs w:val="20"/>
                <w:lang w:val="sr-Cyrl-CS"/>
              </w:rPr>
              <w:t>преношења поруке и управљања кризним ситуацијама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, уз релевантни вокабулар који прати наставу из језика струке.</w:t>
            </w:r>
          </w:p>
          <w:p w14:paraId="0ECF6F8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6F603B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7DCF3E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5DCEF8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55CA994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2863FE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634F8B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7D9BA8B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7A3A2F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AF79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788C152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86853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355738C0" w14:textId="33F4BB5B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E28F7E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BAAD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5D7EFB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1140A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68D46361" w14:textId="604F6985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6F57B9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926922" w14:textId="4DF07C1B" w:rsidR="001E1E34" w:rsidRPr="00B16708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="00B16708" w:rsidRPr="00B16708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14:paraId="55BFDBE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813A8A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53909F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84054F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0995A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113C1A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C64D0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2AF75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031123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594307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9016E6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DF8487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4A4F3F2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6F619F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D36588A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08EF87C5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683837AD" w14:textId="77777777" w:rsidR="00837D55" w:rsidRDefault="00242372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02BCC"/>
    <w:rsid w:val="001419C1"/>
    <w:rsid w:val="001E1E34"/>
    <w:rsid w:val="00242372"/>
    <w:rsid w:val="00322045"/>
    <w:rsid w:val="00354285"/>
    <w:rsid w:val="003677E1"/>
    <w:rsid w:val="00411D99"/>
    <w:rsid w:val="00465600"/>
    <w:rsid w:val="00490675"/>
    <w:rsid w:val="0049245B"/>
    <w:rsid w:val="004F4950"/>
    <w:rsid w:val="00516764"/>
    <w:rsid w:val="005E220A"/>
    <w:rsid w:val="005E29C5"/>
    <w:rsid w:val="00761A89"/>
    <w:rsid w:val="0079541F"/>
    <w:rsid w:val="007C2981"/>
    <w:rsid w:val="007E2927"/>
    <w:rsid w:val="008C2416"/>
    <w:rsid w:val="00917D1C"/>
    <w:rsid w:val="009356A0"/>
    <w:rsid w:val="00A158D5"/>
    <w:rsid w:val="00A2225C"/>
    <w:rsid w:val="00A3218F"/>
    <w:rsid w:val="00AC0C03"/>
    <w:rsid w:val="00AF6A77"/>
    <w:rsid w:val="00B16708"/>
    <w:rsid w:val="00B27F73"/>
    <w:rsid w:val="00BB74C0"/>
    <w:rsid w:val="00C0386B"/>
    <w:rsid w:val="00C16A6E"/>
    <w:rsid w:val="00C436F6"/>
    <w:rsid w:val="00C5674B"/>
    <w:rsid w:val="00C57C59"/>
    <w:rsid w:val="00C7378E"/>
    <w:rsid w:val="00D5273E"/>
    <w:rsid w:val="00D60440"/>
    <w:rsid w:val="00DA4E40"/>
    <w:rsid w:val="00E746E9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13</cp:revision>
  <dcterms:created xsi:type="dcterms:W3CDTF">2022-09-28T08:16:00Z</dcterms:created>
  <dcterms:modified xsi:type="dcterms:W3CDTF">2022-09-29T15:29:00Z</dcterms:modified>
</cp:coreProperties>
</file>