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149B9" w14:textId="77777777" w:rsidR="00DD23A0" w:rsidRPr="00085D06" w:rsidRDefault="00DD23A0" w:rsidP="00DD23A0">
      <w:pPr>
        <w:ind w:left="2160" w:firstLine="720"/>
        <w:rPr>
          <w:rFonts w:ascii="Times New Roman" w:hAnsi="Times New Roman"/>
          <w:bCs/>
          <w:lang w:val="ru-RU"/>
        </w:rPr>
      </w:pPr>
      <w:r w:rsidRPr="00CA784F">
        <w:rPr>
          <w:rFonts w:ascii="Times New Roman" w:hAnsi="Times New Roman"/>
          <w:bCs/>
          <w:lang w:val="sr-Cyrl-CS"/>
        </w:rPr>
        <w:t>Спецификација предмета</w:t>
      </w:r>
      <w:r>
        <w:rPr>
          <w:rFonts w:ascii="Times New Roman" w:hAnsi="Times New Roman"/>
          <w:bCs/>
          <w:lang w:val="sr-Cyrl-CS"/>
        </w:rPr>
        <w:t xml:space="preserve"> </w:t>
      </w:r>
    </w:p>
    <w:p w14:paraId="4FC620F6" w14:textId="77777777" w:rsidR="00DD23A0" w:rsidRPr="00092214" w:rsidRDefault="00DD23A0" w:rsidP="00DD23A0">
      <w:pPr>
        <w:jc w:val="center"/>
        <w:rPr>
          <w:rFonts w:ascii="Times New Roman" w:hAnsi="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322"/>
        <w:gridCol w:w="1883"/>
        <w:gridCol w:w="3038"/>
        <w:gridCol w:w="1215"/>
      </w:tblGrid>
      <w:tr w:rsidR="00DD23A0" w:rsidRPr="00092214" w14:paraId="12325BF8" w14:textId="77777777" w:rsidTr="00AE7948">
        <w:trPr>
          <w:trHeight w:val="227"/>
          <w:jc w:val="center"/>
        </w:trPr>
        <w:tc>
          <w:tcPr>
            <w:tcW w:w="2676" w:type="dxa"/>
            <w:vAlign w:val="center"/>
          </w:tcPr>
          <w:p w14:paraId="7EEB66A3" w14:textId="3769CE3C" w:rsidR="00DD23A0" w:rsidRPr="00092214" w:rsidRDefault="00DD23A0" w:rsidP="00AE794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Студијски програм :</w:t>
            </w:r>
          </w:p>
        </w:tc>
        <w:tc>
          <w:tcPr>
            <w:tcW w:w="6458" w:type="dxa"/>
            <w:gridSpan w:val="4"/>
            <w:vAlign w:val="center"/>
          </w:tcPr>
          <w:p w14:paraId="27CD8349" w14:textId="442F1B83" w:rsidR="00DD23A0" w:rsidRPr="00BF4112" w:rsidRDefault="00AF5073" w:rsidP="00AE7948">
            <w:pPr>
              <w:tabs>
                <w:tab w:val="left" w:pos="567"/>
              </w:tabs>
              <w:spacing w:after="60"/>
              <w:rPr>
                <w:rFonts w:ascii="Times New Roman" w:hAnsi="Times New Roman"/>
                <w:bCs/>
                <w:sz w:val="20"/>
                <w:szCs w:val="20"/>
                <w:lang w:val="sr-Cyrl-CS"/>
              </w:rPr>
            </w:pPr>
            <w:r>
              <w:rPr>
                <w:rFonts w:ascii="Times New Roman" w:hAnsi="Times New Roman"/>
                <w:bCs/>
                <w:sz w:val="20"/>
                <w:szCs w:val="20"/>
                <w:lang w:val="sr-Cyrl-CS"/>
              </w:rPr>
              <w:t>Превођење</w:t>
            </w:r>
          </w:p>
        </w:tc>
      </w:tr>
      <w:tr w:rsidR="00DD23A0" w:rsidRPr="00092214" w14:paraId="2E9673CD" w14:textId="77777777" w:rsidTr="00AE7948">
        <w:trPr>
          <w:trHeight w:val="227"/>
          <w:jc w:val="center"/>
        </w:trPr>
        <w:tc>
          <w:tcPr>
            <w:tcW w:w="2676" w:type="dxa"/>
            <w:vAlign w:val="center"/>
          </w:tcPr>
          <w:p w14:paraId="30FEE168" w14:textId="77777777" w:rsidR="00DD23A0" w:rsidRPr="00092214" w:rsidRDefault="00DD23A0" w:rsidP="00AE7948">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 xml:space="preserve">Назив предмета: </w:t>
            </w:r>
          </w:p>
        </w:tc>
        <w:tc>
          <w:tcPr>
            <w:tcW w:w="6458" w:type="dxa"/>
            <w:gridSpan w:val="4"/>
            <w:vAlign w:val="center"/>
          </w:tcPr>
          <w:p w14:paraId="3D1A21FB" w14:textId="044AA814" w:rsidR="00DD23A0" w:rsidRPr="00054960" w:rsidRDefault="00054960" w:rsidP="00DD23A0">
            <w:pPr>
              <w:tabs>
                <w:tab w:val="left" w:pos="567"/>
              </w:tabs>
              <w:spacing w:after="60"/>
              <w:rPr>
                <w:rFonts w:ascii="Times New Roman" w:hAnsi="Times New Roman"/>
                <w:sz w:val="20"/>
                <w:szCs w:val="20"/>
              </w:rPr>
            </w:pPr>
            <w:r>
              <w:rPr>
                <w:rFonts w:ascii="Times New Roman" w:hAnsi="Times New Roman"/>
                <w:sz w:val="20"/>
                <w:szCs w:val="20"/>
              </w:rPr>
              <w:t>Мастер рад ‒ израда и одбрана</w:t>
            </w:r>
          </w:p>
        </w:tc>
      </w:tr>
      <w:tr w:rsidR="00DD23A0" w:rsidRPr="00092214" w14:paraId="28CF3F1C" w14:textId="77777777" w:rsidTr="00AE7948">
        <w:trPr>
          <w:trHeight w:val="227"/>
          <w:jc w:val="center"/>
        </w:trPr>
        <w:tc>
          <w:tcPr>
            <w:tcW w:w="2676" w:type="dxa"/>
            <w:vAlign w:val="center"/>
          </w:tcPr>
          <w:p w14:paraId="5CE53C3D" w14:textId="77777777" w:rsidR="00DD23A0" w:rsidRPr="00092214" w:rsidRDefault="00DD23A0" w:rsidP="00AE794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Наставник</w:t>
            </w:r>
            <w:r w:rsidRPr="001E1E34">
              <w:rPr>
                <w:rFonts w:ascii="Times New Roman" w:hAnsi="Times New Roman"/>
                <w:b/>
                <w:bCs/>
                <w:sz w:val="20"/>
                <w:szCs w:val="20"/>
                <w:lang w:val="ru-RU"/>
              </w:rPr>
              <w:t>/наставници</w:t>
            </w:r>
            <w:r w:rsidRPr="00092214">
              <w:rPr>
                <w:rFonts w:ascii="Times New Roman" w:hAnsi="Times New Roman"/>
                <w:b/>
                <w:bCs/>
                <w:sz w:val="20"/>
                <w:szCs w:val="20"/>
                <w:lang w:val="sr-Cyrl-CS"/>
              </w:rPr>
              <w:t>:</w:t>
            </w:r>
          </w:p>
        </w:tc>
        <w:tc>
          <w:tcPr>
            <w:tcW w:w="6458" w:type="dxa"/>
            <w:gridSpan w:val="4"/>
            <w:vAlign w:val="center"/>
          </w:tcPr>
          <w:p w14:paraId="6144D5E9" w14:textId="73639AC2" w:rsidR="00DD23A0" w:rsidRPr="001D24E4" w:rsidRDefault="00AF5073" w:rsidP="00AE7948">
            <w:pPr>
              <w:tabs>
                <w:tab w:val="left" w:pos="567"/>
              </w:tabs>
              <w:spacing w:after="60"/>
              <w:rPr>
                <w:rFonts w:ascii="Times New Roman" w:hAnsi="Times New Roman"/>
                <w:bCs/>
                <w:sz w:val="20"/>
                <w:szCs w:val="20"/>
              </w:rPr>
            </w:pPr>
            <w:r>
              <w:rPr>
                <w:rFonts w:ascii="Times New Roman" w:hAnsi="Times New Roman"/>
                <w:bCs/>
                <w:sz w:val="20"/>
                <w:szCs w:val="20"/>
              </w:rPr>
              <w:t xml:space="preserve">одабрани ментор са студијског програма </w:t>
            </w:r>
            <w:r w:rsidRPr="00BF0C42">
              <w:rPr>
                <w:rFonts w:ascii="Times New Roman" w:hAnsi="Times New Roman"/>
                <w:bCs/>
                <w:i/>
                <w:sz w:val="20"/>
                <w:szCs w:val="20"/>
              </w:rPr>
              <w:t>Превођење</w:t>
            </w:r>
          </w:p>
        </w:tc>
      </w:tr>
      <w:tr w:rsidR="00DD23A0" w:rsidRPr="00092214" w14:paraId="14A8FC5F" w14:textId="77777777" w:rsidTr="00AE7948">
        <w:trPr>
          <w:trHeight w:val="227"/>
          <w:jc w:val="center"/>
        </w:trPr>
        <w:tc>
          <w:tcPr>
            <w:tcW w:w="2676" w:type="dxa"/>
            <w:vAlign w:val="center"/>
          </w:tcPr>
          <w:p w14:paraId="31B4EB7E" w14:textId="77777777" w:rsidR="00DD23A0" w:rsidRPr="00092214" w:rsidRDefault="00DD23A0" w:rsidP="00AE7948">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Статус предмета:</w:t>
            </w:r>
          </w:p>
        </w:tc>
        <w:tc>
          <w:tcPr>
            <w:tcW w:w="6458" w:type="dxa"/>
            <w:gridSpan w:val="4"/>
            <w:vAlign w:val="center"/>
          </w:tcPr>
          <w:p w14:paraId="04BAFDD8" w14:textId="4F6C05FF" w:rsidR="00DD23A0" w:rsidRPr="00092214" w:rsidRDefault="00AF5073" w:rsidP="00AE7948">
            <w:pPr>
              <w:tabs>
                <w:tab w:val="left" w:pos="567"/>
              </w:tabs>
              <w:spacing w:after="60"/>
              <w:rPr>
                <w:rFonts w:ascii="Times New Roman" w:hAnsi="Times New Roman"/>
                <w:sz w:val="20"/>
                <w:szCs w:val="20"/>
                <w:lang w:val="sr-Cyrl-CS"/>
              </w:rPr>
            </w:pPr>
            <w:r>
              <w:rPr>
                <w:rFonts w:ascii="Times New Roman" w:hAnsi="Times New Roman"/>
                <w:sz w:val="20"/>
                <w:szCs w:val="20"/>
                <w:lang w:val="sr-Cyrl-CS"/>
              </w:rPr>
              <w:t>Обавезни</w:t>
            </w:r>
          </w:p>
        </w:tc>
      </w:tr>
      <w:tr w:rsidR="00DD23A0" w:rsidRPr="00092214" w14:paraId="2DA7262E" w14:textId="77777777" w:rsidTr="00AE7948">
        <w:trPr>
          <w:trHeight w:val="227"/>
          <w:jc w:val="center"/>
        </w:trPr>
        <w:tc>
          <w:tcPr>
            <w:tcW w:w="2676" w:type="dxa"/>
            <w:vAlign w:val="center"/>
          </w:tcPr>
          <w:p w14:paraId="31E68521" w14:textId="77777777" w:rsidR="00DD23A0" w:rsidRPr="00092214" w:rsidRDefault="00DD23A0" w:rsidP="00AE7948">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Број ЕСПБ:</w:t>
            </w:r>
          </w:p>
        </w:tc>
        <w:tc>
          <w:tcPr>
            <w:tcW w:w="6458" w:type="dxa"/>
            <w:gridSpan w:val="4"/>
            <w:vAlign w:val="center"/>
          </w:tcPr>
          <w:p w14:paraId="738E1ACD" w14:textId="1687B860" w:rsidR="00DD23A0" w:rsidRPr="00092214" w:rsidRDefault="00054960" w:rsidP="00AE7948">
            <w:pPr>
              <w:tabs>
                <w:tab w:val="left" w:pos="567"/>
              </w:tabs>
              <w:spacing w:after="60"/>
              <w:rPr>
                <w:rFonts w:ascii="Times New Roman" w:hAnsi="Times New Roman"/>
                <w:sz w:val="20"/>
                <w:szCs w:val="20"/>
                <w:lang w:val="sr-Cyrl-CS"/>
              </w:rPr>
            </w:pPr>
            <w:r>
              <w:rPr>
                <w:rFonts w:ascii="Times New Roman" w:hAnsi="Times New Roman"/>
                <w:sz w:val="20"/>
                <w:szCs w:val="20"/>
                <w:lang w:val="sr-Cyrl-CS"/>
              </w:rPr>
              <w:t>15</w:t>
            </w:r>
          </w:p>
        </w:tc>
      </w:tr>
      <w:tr w:rsidR="00DD23A0" w:rsidRPr="00092214" w14:paraId="44C2D6B4" w14:textId="77777777" w:rsidTr="00AE7948">
        <w:trPr>
          <w:trHeight w:val="227"/>
          <w:jc w:val="center"/>
        </w:trPr>
        <w:tc>
          <w:tcPr>
            <w:tcW w:w="2676" w:type="dxa"/>
            <w:vAlign w:val="center"/>
          </w:tcPr>
          <w:p w14:paraId="0070885C" w14:textId="77777777" w:rsidR="00DD23A0" w:rsidRPr="00092214" w:rsidRDefault="00DD23A0" w:rsidP="00AE7948">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Услов:</w:t>
            </w:r>
          </w:p>
        </w:tc>
        <w:tc>
          <w:tcPr>
            <w:tcW w:w="6458" w:type="dxa"/>
            <w:gridSpan w:val="4"/>
            <w:vAlign w:val="center"/>
          </w:tcPr>
          <w:p w14:paraId="782BD622" w14:textId="73141ABE" w:rsidR="00DD23A0" w:rsidRPr="002F6F7F" w:rsidRDefault="00AF5073" w:rsidP="00054960">
            <w:pPr>
              <w:tabs>
                <w:tab w:val="left" w:pos="567"/>
              </w:tabs>
              <w:spacing w:after="60"/>
              <w:rPr>
                <w:rFonts w:ascii="Times New Roman" w:hAnsi="Times New Roman"/>
                <w:sz w:val="20"/>
                <w:szCs w:val="20"/>
                <w:lang w:val="ru-RU"/>
              </w:rPr>
            </w:pPr>
            <w:r>
              <w:rPr>
                <w:rFonts w:ascii="Times New Roman" w:hAnsi="Times New Roman"/>
                <w:sz w:val="20"/>
                <w:szCs w:val="20"/>
                <w:lang w:val="sr-Cyrl-CS"/>
              </w:rPr>
              <w:t>Положени испити у вредности од 90 ЕСПБ</w:t>
            </w:r>
            <w:r w:rsidR="00054960">
              <w:rPr>
                <w:rFonts w:ascii="Times New Roman" w:hAnsi="Times New Roman"/>
                <w:sz w:val="20"/>
                <w:szCs w:val="20"/>
                <w:lang w:val="sr-Cyrl-CS"/>
              </w:rPr>
              <w:t>, обављена стручна пракса и обављен самостални истраживачки рад.</w:t>
            </w:r>
          </w:p>
        </w:tc>
      </w:tr>
      <w:tr w:rsidR="00DD23A0" w:rsidRPr="00092214" w14:paraId="2FDF19D6" w14:textId="77777777" w:rsidTr="00AE7948">
        <w:trPr>
          <w:trHeight w:val="227"/>
          <w:jc w:val="center"/>
        </w:trPr>
        <w:tc>
          <w:tcPr>
            <w:tcW w:w="9134" w:type="dxa"/>
            <w:gridSpan w:val="5"/>
            <w:vAlign w:val="center"/>
          </w:tcPr>
          <w:p w14:paraId="01B3A29E" w14:textId="77777777" w:rsidR="00DD23A0" w:rsidRPr="00092214" w:rsidRDefault="00DD23A0" w:rsidP="00AE794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Циљ предмета</w:t>
            </w:r>
          </w:p>
          <w:p w14:paraId="6372381A" w14:textId="0A185052" w:rsidR="00DD23A0" w:rsidRPr="00092214" w:rsidRDefault="00054960" w:rsidP="00054960">
            <w:pPr>
              <w:jc w:val="both"/>
              <w:rPr>
                <w:rFonts w:ascii="Times New Roman" w:hAnsi="Times New Roman"/>
                <w:b/>
                <w:bCs/>
                <w:sz w:val="20"/>
                <w:szCs w:val="20"/>
                <w:lang w:val="sr-Cyrl-CS"/>
              </w:rPr>
            </w:pPr>
            <w:r>
              <w:rPr>
                <w:rFonts w:ascii="Times New Roman" w:hAnsi="Times New Roman"/>
                <w:bCs/>
                <w:sz w:val="20"/>
                <w:szCs w:val="20"/>
                <w:lang w:val="sr-Cyrl-CS"/>
              </w:rPr>
              <w:t>Осбособљавање студента да се т</w:t>
            </w:r>
            <w:r w:rsidRPr="00054960">
              <w:rPr>
                <w:rFonts w:ascii="Times New Roman" w:hAnsi="Times New Roman"/>
                <w:bCs/>
                <w:sz w:val="20"/>
                <w:szCs w:val="20"/>
                <w:lang w:val="sr-Cyrl-CS"/>
              </w:rPr>
              <w:t xml:space="preserve">оком формирања рукописа завршног мастер рада упозна са специфичностима научног стила, начинима цитирања, начинима презентовања грађе, као и са етичким принципима за израду академског рада.  Студент ће додатно развити способност академског писања, примењујући савете и препоруке </w:t>
            </w:r>
            <w:r>
              <w:rPr>
                <w:rFonts w:ascii="Times New Roman" w:hAnsi="Times New Roman"/>
                <w:bCs/>
                <w:sz w:val="20"/>
                <w:szCs w:val="20"/>
                <w:lang w:val="sr-Cyrl-CS"/>
              </w:rPr>
              <w:t>ментора</w:t>
            </w:r>
            <w:r w:rsidRPr="00054960">
              <w:rPr>
                <w:rFonts w:ascii="Times New Roman" w:hAnsi="Times New Roman"/>
                <w:bCs/>
                <w:sz w:val="20"/>
                <w:szCs w:val="20"/>
                <w:lang w:val="sr-Cyrl-CS"/>
              </w:rPr>
              <w:t>. Додатно ће развити и способност усменог излагања и презентовања резултата свог истраживања.</w:t>
            </w:r>
          </w:p>
        </w:tc>
      </w:tr>
      <w:tr w:rsidR="00DD23A0" w:rsidRPr="00092214" w14:paraId="5B785B5A" w14:textId="77777777" w:rsidTr="00AE7948">
        <w:trPr>
          <w:trHeight w:val="227"/>
          <w:jc w:val="center"/>
        </w:trPr>
        <w:tc>
          <w:tcPr>
            <w:tcW w:w="9134" w:type="dxa"/>
            <w:gridSpan w:val="5"/>
            <w:vAlign w:val="center"/>
          </w:tcPr>
          <w:p w14:paraId="1CEEEFCD" w14:textId="77777777" w:rsidR="00DD23A0" w:rsidRDefault="00DD23A0" w:rsidP="00AE794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Исход предмета </w:t>
            </w:r>
          </w:p>
          <w:p w14:paraId="157242C6" w14:textId="2E29A891" w:rsidR="00DD23A0" w:rsidRPr="00092214" w:rsidRDefault="00054960" w:rsidP="00054960">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Студент пише</w:t>
            </w:r>
            <w:r w:rsidRPr="00054960">
              <w:rPr>
                <w:rFonts w:ascii="Times New Roman" w:hAnsi="Times New Roman"/>
                <w:sz w:val="20"/>
                <w:szCs w:val="20"/>
                <w:lang w:val="sr-Cyrl-CS"/>
              </w:rPr>
              <w:t xml:space="preserve"> самосталн</w:t>
            </w:r>
            <w:r>
              <w:rPr>
                <w:rFonts w:ascii="Times New Roman" w:hAnsi="Times New Roman"/>
                <w:sz w:val="20"/>
                <w:szCs w:val="20"/>
                <w:lang w:val="sr-Cyrl-CS"/>
              </w:rPr>
              <w:t>и</w:t>
            </w:r>
            <w:r w:rsidRPr="00054960">
              <w:rPr>
                <w:rFonts w:ascii="Times New Roman" w:hAnsi="Times New Roman"/>
                <w:sz w:val="20"/>
                <w:szCs w:val="20"/>
                <w:lang w:val="sr-Cyrl-CS"/>
              </w:rPr>
              <w:t xml:space="preserve"> и оригиналн</w:t>
            </w:r>
            <w:r>
              <w:rPr>
                <w:rFonts w:ascii="Times New Roman" w:hAnsi="Times New Roman"/>
                <w:sz w:val="20"/>
                <w:szCs w:val="20"/>
                <w:lang w:val="sr-Cyrl-CS"/>
              </w:rPr>
              <w:t>и</w:t>
            </w:r>
            <w:r w:rsidRPr="00054960">
              <w:rPr>
                <w:rFonts w:ascii="Times New Roman" w:hAnsi="Times New Roman"/>
                <w:sz w:val="20"/>
                <w:szCs w:val="20"/>
                <w:lang w:val="sr-Cyrl-CS"/>
              </w:rPr>
              <w:t xml:space="preserve"> академск</w:t>
            </w:r>
            <w:r>
              <w:rPr>
                <w:rFonts w:ascii="Times New Roman" w:hAnsi="Times New Roman"/>
                <w:sz w:val="20"/>
                <w:szCs w:val="20"/>
                <w:lang w:val="sr-Cyrl-CS"/>
              </w:rPr>
              <w:t>и</w:t>
            </w:r>
            <w:r w:rsidRPr="00054960">
              <w:rPr>
                <w:rFonts w:ascii="Times New Roman" w:hAnsi="Times New Roman"/>
                <w:sz w:val="20"/>
                <w:szCs w:val="20"/>
                <w:lang w:val="sr-Cyrl-CS"/>
              </w:rPr>
              <w:t xml:space="preserve"> рад, представља властит</w:t>
            </w:r>
            <w:r>
              <w:rPr>
                <w:rFonts w:ascii="Times New Roman" w:hAnsi="Times New Roman"/>
                <w:sz w:val="20"/>
                <w:szCs w:val="20"/>
                <w:lang w:val="sr-Cyrl-CS"/>
              </w:rPr>
              <w:t>е</w:t>
            </w:r>
            <w:r w:rsidRPr="00054960">
              <w:rPr>
                <w:rFonts w:ascii="Times New Roman" w:hAnsi="Times New Roman"/>
                <w:sz w:val="20"/>
                <w:szCs w:val="20"/>
                <w:lang w:val="sr-Cyrl-CS"/>
              </w:rPr>
              <w:t xml:space="preserve"> резултат</w:t>
            </w:r>
            <w:r>
              <w:rPr>
                <w:rFonts w:ascii="Times New Roman" w:hAnsi="Times New Roman"/>
                <w:sz w:val="20"/>
                <w:szCs w:val="20"/>
                <w:lang w:val="sr-Cyrl-CS"/>
              </w:rPr>
              <w:t>е</w:t>
            </w:r>
            <w:r w:rsidRPr="00054960">
              <w:rPr>
                <w:rFonts w:ascii="Times New Roman" w:hAnsi="Times New Roman"/>
                <w:sz w:val="20"/>
                <w:szCs w:val="20"/>
                <w:lang w:val="sr-Cyrl-CS"/>
              </w:rPr>
              <w:t xml:space="preserve"> истраживања у писаној и усменој форми.</w:t>
            </w:r>
          </w:p>
        </w:tc>
      </w:tr>
      <w:tr w:rsidR="00DD23A0" w:rsidRPr="00092214" w14:paraId="5CBBCAA6" w14:textId="77777777" w:rsidTr="00AE7948">
        <w:trPr>
          <w:trHeight w:val="227"/>
          <w:jc w:val="center"/>
        </w:trPr>
        <w:tc>
          <w:tcPr>
            <w:tcW w:w="9134" w:type="dxa"/>
            <w:gridSpan w:val="5"/>
            <w:vAlign w:val="center"/>
          </w:tcPr>
          <w:p w14:paraId="33557917" w14:textId="77777777" w:rsidR="00DD23A0" w:rsidRPr="00092214" w:rsidRDefault="00DD23A0" w:rsidP="00AE794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Садржај предмета</w:t>
            </w:r>
          </w:p>
          <w:p w14:paraId="7D5FBBFD" w14:textId="501E6C34" w:rsidR="00DD23A0" w:rsidRPr="00092214" w:rsidRDefault="006A4322" w:rsidP="006A4322">
            <w:pPr>
              <w:tabs>
                <w:tab w:val="left" w:pos="567"/>
              </w:tabs>
              <w:spacing w:after="60"/>
              <w:jc w:val="both"/>
              <w:rPr>
                <w:rFonts w:ascii="Times New Roman" w:hAnsi="Times New Roman"/>
                <w:sz w:val="20"/>
                <w:szCs w:val="20"/>
                <w:lang w:val="sr-Cyrl-CS"/>
              </w:rPr>
            </w:pPr>
            <w:r w:rsidRPr="006A4322">
              <w:rPr>
                <w:rFonts w:ascii="Times New Roman" w:hAnsi="Times New Roman"/>
                <w:sz w:val="20"/>
                <w:szCs w:val="20"/>
                <w:lang w:val="sr-Cyrl-CS"/>
              </w:rPr>
              <w:t xml:space="preserve">Следећи упутства која је добио од ментора на консултативној настави, студент ће самостално формирати рукопис завршеног мастер рада. Приликом формирања рукописа мастер рада студент ће поштовати етичке принципе из Кодекса професионалне етике Универзитета у Београду. Резултати изнети у мастер раду </w:t>
            </w:r>
            <w:r>
              <w:rPr>
                <w:rFonts w:ascii="Times New Roman" w:hAnsi="Times New Roman"/>
                <w:sz w:val="20"/>
                <w:szCs w:val="20"/>
                <w:lang w:val="sr-Cyrl-CS"/>
              </w:rPr>
              <w:t>представљаће</w:t>
            </w:r>
            <w:r w:rsidRPr="006A4322">
              <w:rPr>
                <w:rFonts w:ascii="Times New Roman" w:hAnsi="Times New Roman"/>
                <w:sz w:val="20"/>
                <w:szCs w:val="20"/>
                <w:lang w:val="sr-Cyrl-CS"/>
              </w:rPr>
              <w:t xml:space="preserve"> допринос науци о превођењу.</w:t>
            </w:r>
            <w:r>
              <w:rPr>
                <w:rFonts w:ascii="Times New Roman" w:hAnsi="Times New Roman"/>
                <w:sz w:val="20"/>
                <w:szCs w:val="20"/>
                <w:lang w:val="sr-Cyrl-CS"/>
              </w:rPr>
              <w:t xml:space="preserve"> </w:t>
            </w:r>
            <w:r w:rsidRPr="006A4322">
              <w:rPr>
                <w:rFonts w:ascii="Times New Roman" w:hAnsi="Times New Roman"/>
                <w:sz w:val="20"/>
                <w:szCs w:val="20"/>
                <w:lang w:val="sr-Cyrl-CS"/>
              </w:rPr>
              <w:t xml:space="preserve">Приликом одбране мастер рада </w:t>
            </w:r>
            <w:r>
              <w:rPr>
                <w:rFonts w:ascii="Times New Roman" w:hAnsi="Times New Roman"/>
                <w:sz w:val="20"/>
                <w:szCs w:val="20"/>
                <w:lang w:val="sr-Cyrl-CS"/>
              </w:rPr>
              <w:t xml:space="preserve">студент ће </w:t>
            </w:r>
            <w:r w:rsidRPr="006A4322">
              <w:rPr>
                <w:rFonts w:ascii="Times New Roman" w:hAnsi="Times New Roman"/>
                <w:sz w:val="20"/>
                <w:szCs w:val="20"/>
                <w:lang w:val="sr-Cyrl-CS"/>
              </w:rPr>
              <w:t>представи</w:t>
            </w:r>
            <w:r>
              <w:rPr>
                <w:rFonts w:ascii="Times New Roman" w:hAnsi="Times New Roman"/>
                <w:sz w:val="20"/>
                <w:szCs w:val="20"/>
                <w:lang w:val="sr-Cyrl-CS"/>
              </w:rPr>
              <w:t>ти</w:t>
            </w:r>
            <w:r w:rsidRPr="006A4322">
              <w:rPr>
                <w:rFonts w:ascii="Times New Roman" w:hAnsi="Times New Roman"/>
                <w:sz w:val="20"/>
                <w:szCs w:val="20"/>
                <w:lang w:val="sr-Cyrl-CS"/>
              </w:rPr>
              <w:t xml:space="preserve"> резултате свог истраживања у усменој форми пред комисијом.</w:t>
            </w:r>
            <w:r>
              <w:rPr>
                <w:rFonts w:ascii="Times New Roman" w:hAnsi="Times New Roman"/>
                <w:sz w:val="20"/>
                <w:szCs w:val="20"/>
                <w:lang w:val="sr-Cyrl-CS"/>
              </w:rPr>
              <w:t xml:space="preserve"> </w:t>
            </w:r>
          </w:p>
        </w:tc>
      </w:tr>
      <w:tr w:rsidR="00DD23A0" w:rsidRPr="00092214" w14:paraId="6BDD765C" w14:textId="77777777" w:rsidTr="00AE7948">
        <w:trPr>
          <w:trHeight w:val="227"/>
          <w:jc w:val="center"/>
        </w:trPr>
        <w:tc>
          <w:tcPr>
            <w:tcW w:w="9134" w:type="dxa"/>
            <w:gridSpan w:val="5"/>
            <w:vAlign w:val="center"/>
          </w:tcPr>
          <w:p w14:paraId="2B5A3851" w14:textId="77777777" w:rsidR="00DD23A0" w:rsidRDefault="00DD23A0" w:rsidP="00AE794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Литература </w:t>
            </w:r>
          </w:p>
          <w:p w14:paraId="12FF6BF6" w14:textId="1AC5B5CA" w:rsidR="00DD23A0" w:rsidRPr="00C160D8" w:rsidRDefault="00DD23A0" w:rsidP="00E17FC6">
            <w:pPr>
              <w:tabs>
                <w:tab w:val="left" w:pos="567"/>
              </w:tabs>
              <w:spacing w:after="60"/>
              <w:jc w:val="both"/>
              <w:rPr>
                <w:rFonts w:ascii="Times New Roman" w:hAnsi="Times New Roman"/>
                <w:sz w:val="20"/>
                <w:szCs w:val="20"/>
              </w:rPr>
            </w:pPr>
          </w:p>
        </w:tc>
      </w:tr>
      <w:tr w:rsidR="007B2000" w:rsidRPr="00092214" w14:paraId="1E0C210A" w14:textId="77777777" w:rsidTr="00D76900">
        <w:trPr>
          <w:trHeight w:val="227"/>
          <w:jc w:val="center"/>
        </w:trPr>
        <w:tc>
          <w:tcPr>
            <w:tcW w:w="2998" w:type="dxa"/>
            <w:gridSpan w:val="2"/>
            <w:vAlign w:val="center"/>
          </w:tcPr>
          <w:p w14:paraId="2A1297E4" w14:textId="5E51516E" w:rsidR="007B2000" w:rsidRPr="00092214" w:rsidRDefault="007B2000" w:rsidP="007B2000">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Број часова </w:t>
            </w:r>
            <w:r w:rsidRPr="00092214">
              <w:rPr>
                <w:rFonts w:ascii="Times New Roman" w:hAnsi="Times New Roman"/>
                <w:b/>
                <w:sz w:val="20"/>
                <w:szCs w:val="20"/>
                <w:lang w:val="sr-Cyrl-CS"/>
              </w:rPr>
              <w:t xml:space="preserve"> </w:t>
            </w:r>
          </w:p>
        </w:tc>
        <w:tc>
          <w:tcPr>
            <w:tcW w:w="6136" w:type="dxa"/>
            <w:gridSpan w:val="3"/>
            <w:vAlign w:val="center"/>
          </w:tcPr>
          <w:p w14:paraId="5EDB4C54" w14:textId="5559EFEC" w:rsidR="007B2000" w:rsidRPr="00B068AA" w:rsidRDefault="00054960" w:rsidP="00054960">
            <w:pPr>
              <w:tabs>
                <w:tab w:val="left" w:pos="567"/>
              </w:tabs>
              <w:spacing w:after="60"/>
              <w:rPr>
                <w:rFonts w:ascii="Times New Roman" w:hAnsi="Times New Roman"/>
                <w:bCs/>
                <w:sz w:val="20"/>
                <w:szCs w:val="20"/>
                <w:lang w:val="sr-Cyrl-CS"/>
              </w:rPr>
            </w:pPr>
            <w:r>
              <w:rPr>
                <w:rFonts w:ascii="Times New Roman" w:hAnsi="Times New Roman"/>
                <w:bCs/>
                <w:sz w:val="20"/>
                <w:szCs w:val="20"/>
                <w:lang w:val="sr-Cyrl-CS"/>
              </w:rPr>
              <w:t>Остали часови</w:t>
            </w:r>
            <w:r w:rsidR="007B2000">
              <w:rPr>
                <w:rFonts w:ascii="Times New Roman" w:hAnsi="Times New Roman"/>
                <w:bCs/>
                <w:sz w:val="20"/>
                <w:szCs w:val="20"/>
                <w:lang w:val="sr-Cyrl-CS"/>
              </w:rPr>
              <w:t xml:space="preserve">: </w:t>
            </w:r>
            <w:r>
              <w:rPr>
                <w:rFonts w:ascii="Times New Roman" w:hAnsi="Times New Roman"/>
                <w:bCs/>
                <w:sz w:val="20"/>
                <w:szCs w:val="20"/>
                <w:lang w:val="sr-Cyrl-CS"/>
              </w:rPr>
              <w:t>4</w:t>
            </w:r>
            <w:r w:rsidR="007B2000">
              <w:rPr>
                <w:rFonts w:ascii="Times New Roman" w:hAnsi="Times New Roman"/>
                <w:bCs/>
                <w:sz w:val="20"/>
                <w:szCs w:val="20"/>
                <w:lang w:val="sr-Cyrl-CS"/>
              </w:rPr>
              <w:t xml:space="preserve"> </w:t>
            </w:r>
          </w:p>
        </w:tc>
      </w:tr>
      <w:tr w:rsidR="00DD23A0" w:rsidRPr="00092214" w14:paraId="35389926" w14:textId="77777777" w:rsidTr="00AE7948">
        <w:trPr>
          <w:trHeight w:val="227"/>
          <w:jc w:val="center"/>
        </w:trPr>
        <w:tc>
          <w:tcPr>
            <w:tcW w:w="9134" w:type="dxa"/>
            <w:gridSpan w:val="5"/>
            <w:vAlign w:val="center"/>
          </w:tcPr>
          <w:p w14:paraId="525C2D09" w14:textId="1CC11C7F" w:rsidR="00DD23A0" w:rsidRPr="0002192B" w:rsidRDefault="00DD23A0" w:rsidP="00AF5073">
            <w:pPr>
              <w:tabs>
                <w:tab w:val="left" w:pos="567"/>
              </w:tabs>
              <w:spacing w:after="60"/>
              <w:jc w:val="both"/>
              <w:rPr>
                <w:rFonts w:ascii="Times New Roman" w:hAnsi="Times New Roman"/>
                <w:sz w:val="20"/>
                <w:szCs w:val="20"/>
                <w:highlight w:val="yellow"/>
                <w:lang w:val="sr-Latn-RS"/>
              </w:rPr>
            </w:pPr>
            <w:r w:rsidRPr="001B7248">
              <w:rPr>
                <w:rFonts w:ascii="Times New Roman" w:hAnsi="Times New Roman"/>
                <w:b/>
                <w:bCs/>
                <w:sz w:val="20"/>
                <w:szCs w:val="20"/>
                <w:lang w:val="sr-Cyrl-CS"/>
              </w:rPr>
              <w:t>Методе извођења наставе:</w:t>
            </w:r>
            <w:r w:rsidRPr="007B2000">
              <w:rPr>
                <w:rFonts w:ascii="Times New Roman" w:hAnsi="Times New Roman"/>
                <w:bCs/>
                <w:sz w:val="20"/>
                <w:szCs w:val="20"/>
                <w:lang w:val="sr-Cyrl-CS"/>
              </w:rPr>
              <w:t xml:space="preserve"> </w:t>
            </w:r>
            <w:r w:rsidR="007B2000" w:rsidRPr="007B2000">
              <w:rPr>
                <w:rFonts w:ascii="Times New Roman" w:hAnsi="Times New Roman"/>
                <w:bCs/>
                <w:sz w:val="20"/>
                <w:szCs w:val="20"/>
                <w:lang w:val="sr-Cyrl-CS"/>
              </w:rPr>
              <w:t>консу</w:t>
            </w:r>
            <w:r w:rsidR="007B2000">
              <w:rPr>
                <w:rFonts w:ascii="Times New Roman" w:hAnsi="Times New Roman"/>
                <w:bCs/>
                <w:sz w:val="20"/>
                <w:szCs w:val="20"/>
                <w:lang w:val="sr-Cyrl-CS"/>
              </w:rPr>
              <w:t>лтативна настава, самостални истраживачки рад</w:t>
            </w:r>
          </w:p>
        </w:tc>
      </w:tr>
      <w:tr w:rsidR="00DD23A0" w:rsidRPr="00092214" w14:paraId="676B33D5" w14:textId="77777777" w:rsidTr="00AE7948">
        <w:trPr>
          <w:trHeight w:val="227"/>
          <w:jc w:val="center"/>
        </w:trPr>
        <w:tc>
          <w:tcPr>
            <w:tcW w:w="9134" w:type="dxa"/>
            <w:gridSpan w:val="5"/>
            <w:vAlign w:val="center"/>
          </w:tcPr>
          <w:p w14:paraId="57580957" w14:textId="77777777" w:rsidR="00DD23A0" w:rsidRPr="001B7248" w:rsidRDefault="00DD23A0" w:rsidP="00AE7948">
            <w:pPr>
              <w:tabs>
                <w:tab w:val="left" w:pos="567"/>
              </w:tabs>
              <w:spacing w:after="60"/>
              <w:rPr>
                <w:rFonts w:ascii="Times New Roman" w:hAnsi="Times New Roman"/>
                <w:b/>
                <w:bCs/>
                <w:sz w:val="20"/>
                <w:szCs w:val="20"/>
                <w:lang w:val="sr-Cyrl-CS"/>
              </w:rPr>
            </w:pPr>
            <w:r w:rsidRPr="001B7248">
              <w:rPr>
                <w:rFonts w:ascii="Times New Roman" w:hAnsi="Times New Roman"/>
                <w:b/>
                <w:bCs/>
                <w:sz w:val="20"/>
                <w:szCs w:val="20"/>
                <w:lang w:val="sr-Cyrl-CS"/>
              </w:rPr>
              <w:t>Оцена  знања (максимални број поена 100)</w:t>
            </w:r>
          </w:p>
        </w:tc>
      </w:tr>
      <w:tr w:rsidR="00DD23A0" w:rsidRPr="00092214" w14:paraId="5089B3F1" w14:textId="77777777" w:rsidTr="00AE7948">
        <w:trPr>
          <w:trHeight w:val="227"/>
          <w:jc w:val="center"/>
        </w:trPr>
        <w:tc>
          <w:tcPr>
            <w:tcW w:w="2998" w:type="dxa"/>
            <w:gridSpan w:val="2"/>
            <w:vAlign w:val="center"/>
          </w:tcPr>
          <w:p w14:paraId="73845911" w14:textId="2A237DD1" w:rsidR="00DD23A0" w:rsidRPr="00BF0C42" w:rsidRDefault="00323642" w:rsidP="00AE7948">
            <w:pPr>
              <w:tabs>
                <w:tab w:val="left" w:pos="567"/>
              </w:tabs>
              <w:spacing w:after="60"/>
              <w:rPr>
                <w:rFonts w:ascii="Times New Roman" w:hAnsi="Times New Roman"/>
                <w:iCs/>
                <w:sz w:val="20"/>
                <w:szCs w:val="20"/>
                <w:lang w:val="sr-Cyrl-CS"/>
              </w:rPr>
            </w:pPr>
            <w:r>
              <w:rPr>
                <w:rFonts w:ascii="Times New Roman" w:hAnsi="Times New Roman"/>
                <w:iCs/>
                <w:sz w:val="20"/>
                <w:szCs w:val="20"/>
                <w:lang w:val="sr-Cyrl-CS"/>
              </w:rPr>
              <w:t>Писање мастер рада</w:t>
            </w:r>
          </w:p>
        </w:tc>
        <w:tc>
          <w:tcPr>
            <w:tcW w:w="1883" w:type="dxa"/>
            <w:vAlign w:val="center"/>
          </w:tcPr>
          <w:p w14:paraId="3759D564" w14:textId="1170DAE6" w:rsidR="00DD23A0" w:rsidRPr="00BF0C42" w:rsidRDefault="00323642" w:rsidP="00AE7948">
            <w:pPr>
              <w:tabs>
                <w:tab w:val="left" w:pos="567"/>
              </w:tabs>
              <w:spacing w:after="60"/>
              <w:rPr>
                <w:rFonts w:ascii="Times New Roman" w:hAnsi="Times New Roman"/>
                <w:bCs/>
                <w:sz w:val="20"/>
                <w:szCs w:val="20"/>
                <w:lang w:val="sr-Cyrl-CS"/>
              </w:rPr>
            </w:pPr>
            <w:r>
              <w:rPr>
                <w:rFonts w:ascii="Times New Roman" w:hAnsi="Times New Roman"/>
                <w:bCs/>
                <w:sz w:val="20"/>
                <w:szCs w:val="20"/>
                <w:lang w:val="sr-Cyrl-CS"/>
              </w:rPr>
              <w:t>70</w:t>
            </w:r>
          </w:p>
        </w:tc>
        <w:tc>
          <w:tcPr>
            <w:tcW w:w="3038" w:type="dxa"/>
            <w:shd w:val="clear" w:color="auto" w:fill="auto"/>
            <w:vAlign w:val="center"/>
          </w:tcPr>
          <w:p w14:paraId="0C5C2CAE" w14:textId="468BDE54" w:rsidR="00DD23A0" w:rsidRPr="001B7248" w:rsidRDefault="00DD23A0" w:rsidP="00AE7948">
            <w:pPr>
              <w:tabs>
                <w:tab w:val="left" w:pos="567"/>
              </w:tabs>
              <w:spacing w:after="60"/>
              <w:rPr>
                <w:rFonts w:ascii="Times New Roman" w:hAnsi="Times New Roman"/>
                <w:i/>
                <w:iCs/>
                <w:sz w:val="20"/>
                <w:szCs w:val="20"/>
                <w:lang w:val="sr-Cyrl-CS"/>
              </w:rPr>
            </w:pPr>
          </w:p>
        </w:tc>
        <w:tc>
          <w:tcPr>
            <w:tcW w:w="1215" w:type="dxa"/>
            <w:shd w:val="clear" w:color="auto" w:fill="auto"/>
            <w:vAlign w:val="center"/>
          </w:tcPr>
          <w:p w14:paraId="472AD066" w14:textId="201945BE" w:rsidR="00DD23A0" w:rsidRPr="001B7248" w:rsidRDefault="00DD23A0" w:rsidP="00AE7948">
            <w:pPr>
              <w:tabs>
                <w:tab w:val="left" w:pos="567"/>
              </w:tabs>
              <w:spacing w:after="60"/>
              <w:rPr>
                <w:rFonts w:ascii="Times New Roman" w:hAnsi="Times New Roman"/>
                <w:b/>
                <w:iCs/>
                <w:sz w:val="20"/>
                <w:szCs w:val="20"/>
                <w:lang w:val="sr-Cyrl-CS"/>
              </w:rPr>
            </w:pPr>
          </w:p>
        </w:tc>
      </w:tr>
      <w:tr w:rsidR="00DD23A0" w:rsidRPr="00092214" w14:paraId="3E7467B3" w14:textId="77777777" w:rsidTr="00AE7948">
        <w:trPr>
          <w:trHeight w:val="227"/>
          <w:jc w:val="center"/>
        </w:trPr>
        <w:tc>
          <w:tcPr>
            <w:tcW w:w="2998" w:type="dxa"/>
            <w:gridSpan w:val="2"/>
            <w:vAlign w:val="center"/>
          </w:tcPr>
          <w:p w14:paraId="4DC90B0D" w14:textId="3B6F483B" w:rsidR="00DD23A0" w:rsidRPr="00BF0C42" w:rsidRDefault="00323642" w:rsidP="00AE7948">
            <w:pPr>
              <w:tabs>
                <w:tab w:val="left" w:pos="567"/>
              </w:tabs>
              <w:spacing w:after="60"/>
              <w:rPr>
                <w:rFonts w:ascii="Times New Roman" w:hAnsi="Times New Roman"/>
                <w:iCs/>
                <w:sz w:val="20"/>
                <w:szCs w:val="20"/>
                <w:lang w:val="sr-Cyrl-CS"/>
              </w:rPr>
            </w:pPr>
            <w:r>
              <w:rPr>
                <w:rFonts w:ascii="Times New Roman" w:hAnsi="Times New Roman"/>
                <w:iCs/>
                <w:sz w:val="20"/>
                <w:szCs w:val="20"/>
                <w:lang w:val="sr-Cyrl-CS"/>
              </w:rPr>
              <w:t>Одбрана мастер рада</w:t>
            </w:r>
          </w:p>
        </w:tc>
        <w:tc>
          <w:tcPr>
            <w:tcW w:w="1883" w:type="dxa"/>
            <w:vAlign w:val="center"/>
          </w:tcPr>
          <w:p w14:paraId="34B9DE25" w14:textId="322E21FA" w:rsidR="00DD23A0" w:rsidRPr="00BF0C42" w:rsidRDefault="00323642" w:rsidP="00AE7948">
            <w:pPr>
              <w:tabs>
                <w:tab w:val="left" w:pos="567"/>
              </w:tabs>
              <w:spacing w:after="60"/>
              <w:rPr>
                <w:rFonts w:ascii="Times New Roman" w:hAnsi="Times New Roman"/>
                <w:bCs/>
                <w:sz w:val="20"/>
                <w:szCs w:val="20"/>
                <w:lang w:val="sr-Cyrl-CS"/>
              </w:rPr>
            </w:pPr>
            <w:r>
              <w:rPr>
                <w:rFonts w:ascii="Times New Roman" w:hAnsi="Times New Roman"/>
                <w:bCs/>
                <w:sz w:val="20"/>
                <w:szCs w:val="20"/>
                <w:lang w:val="sr-Cyrl-CS"/>
              </w:rPr>
              <w:t>3</w:t>
            </w:r>
            <w:bookmarkStart w:id="0" w:name="_GoBack"/>
            <w:bookmarkEnd w:id="0"/>
            <w:r w:rsidR="00BF0C42" w:rsidRPr="00BF0C42">
              <w:rPr>
                <w:rFonts w:ascii="Times New Roman" w:hAnsi="Times New Roman"/>
                <w:bCs/>
                <w:sz w:val="20"/>
                <w:szCs w:val="20"/>
                <w:lang w:val="sr-Cyrl-CS"/>
              </w:rPr>
              <w:t>0</w:t>
            </w:r>
          </w:p>
        </w:tc>
        <w:tc>
          <w:tcPr>
            <w:tcW w:w="3038" w:type="dxa"/>
            <w:shd w:val="clear" w:color="auto" w:fill="auto"/>
            <w:vAlign w:val="center"/>
          </w:tcPr>
          <w:p w14:paraId="598C04E9" w14:textId="7EDD19A6" w:rsidR="00DD23A0" w:rsidRPr="001B7248" w:rsidRDefault="00DD23A0" w:rsidP="00AE7948">
            <w:pPr>
              <w:tabs>
                <w:tab w:val="left" w:pos="567"/>
              </w:tabs>
              <w:spacing w:after="60"/>
              <w:rPr>
                <w:rFonts w:ascii="Times New Roman" w:hAnsi="Times New Roman"/>
                <w:i/>
                <w:iCs/>
                <w:sz w:val="20"/>
                <w:szCs w:val="20"/>
                <w:lang w:val="sr-Cyrl-CS"/>
              </w:rPr>
            </w:pPr>
          </w:p>
        </w:tc>
        <w:tc>
          <w:tcPr>
            <w:tcW w:w="1215" w:type="dxa"/>
            <w:shd w:val="clear" w:color="auto" w:fill="auto"/>
            <w:vAlign w:val="center"/>
          </w:tcPr>
          <w:p w14:paraId="6BA545D2" w14:textId="04954598" w:rsidR="00DD23A0" w:rsidRPr="00F121FD" w:rsidRDefault="00DD23A0" w:rsidP="00AE7948">
            <w:pPr>
              <w:tabs>
                <w:tab w:val="left" w:pos="567"/>
              </w:tabs>
              <w:spacing w:after="60"/>
              <w:rPr>
                <w:rFonts w:ascii="Times New Roman" w:hAnsi="Times New Roman"/>
                <w:b/>
                <w:bCs/>
                <w:sz w:val="20"/>
                <w:szCs w:val="20"/>
                <w:lang w:val="en-US"/>
              </w:rPr>
            </w:pPr>
          </w:p>
        </w:tc>
      </w:tr>
      <w:tr w:rsidR="00DD23A0" w:rsidRPr="00092214" w14:paraId="29B3E7DA" w14:textId="77777777" w:rsidTr="00AE7948">
        <w:trPr>
          <w:trHeight w:val="227"/>
          <w:jc w:val="center"/>
        </w:trPr>
        <w:tc>
          <w:tcPr>
            <w:tcW w:w="2998" w:type="dxa"/>
            <w:gridSpan w:val="2"/>
            <w:vAlign w:val="center"/>
          </w:tcPr>
          <w:p w14:paraId="12BB12C6" w14:textId="19D54514" w:rsidR="00DD23A0" w:rsidRPr="001B7248" w:rsidRDefault="00DD23A0" w:rsidP="00AE7948">
            <w:pPr>
              <w:tabs>
                <w:tab w:val="left" w:pos="567"/>
              </w:tabs>
              <w:spacing w:after="60"/>
              <w:rPr>
                <w:rFonts w:ascii="Times New Roman" w:hAnsi="Times New Roman"/>
                <w:i/>
                <w:iCs/>
                <w:sz w:val="20"/>
                <w:szCs w:val="20"/>
                <w:lang w:val="sr-Cyrl-CS"/>
              </w:rPr>
            </w:pPr>
          </w:p>
        </w:tc>
        <w:tc>
          <w:tcPr>
            <w:tcW w:w="1883" w:type="dxa"/>
            <w:vAlign w:val="center"/>
          </w:tcPr>
          <w:p w14:paraId="2DCBFA1E" w14:textId="77777777" w:rsidR="00DD23A0" w:rsidRPr="001B7248" w:rsidRDefault="00DD23A0" w:rsidP="00AE7948">
            <w:pPr>
              <w:tabs>
                <w:tab w:val="left" w:pos="567"/>
              </w:tabs>
              <w:spacing w:after="60"/>
              <w:rPr>
                <w:rFonts w:ascii="Times New Roman" w:hAnsi="Times New Roman"/>
                <w:b/>
                <w:bCs/>
                <w:sz w:val="20"/>
                <w:szCs w:val="20"/>
                <w:lang w:val="sr-Cyrl-CS"/>
              </w:rPr>
            </w:pPr>
          </w:p>
        </w:tc>
        <w:tc>
          <w:tcPr>
            <w:tcW w:w="3038" w:type="dxa"/>
            <w:shd w:val="clear" w:color="auto" w:fill="auto"/>
            <w:vAlign w:val="center"/>
          </w:tcPr>
          <w:p w14:paraId="05470F9E" w14:textId="032DED0B" w:rsidR="00DD23A0" w:rsidRPr="001B7248" w:rsidRDefault="00DD23A0" w:rsidP="00AE7948">
            <w:pPr>
              <w:tabs>
                <w:tab w:val="left" w:pos="567"/>
              </w:tabs>
              <w:spacing w:after="60"/>
              <w:rPr>
                <w:rFonts w:ascii="Times New Roman" w:hAnsi="Times New Roman"/>
                <w:i/>
                <w:iCs/>
                <w:sz w:val="20"/>
                <w:szCs w:val="20"/>
                <w:lang w:val="sr-Cyrl-CS"/>
              </w:rPr>
            </w:pPr>
          </w:p>
        </w:tc>
        <w:tc>
          <w:tcPr>
            <w:tcW w:w="1215" w:type="dxa"/>
            <w:shd w:val="clear" w:color="auto" w:fill="auto"/>
            <w:vAlign w:val="center"/>
          </w:tcPr>
          <w:p w14:paraId="122ED527" w14:textId="77777777" w:rsidR="00DD23A0" w:rsidRPr="001B7248" w:rsidRDefault="00DD23A0" w:rsidP="00AE7948">
            <w:pPr>
              <w:tabs>
                <w:tab w:val="left" w:pos="567"/>
              </w:tabs>
              <w:spacing w:after="60"/>
              <w:rPr>
                <w:rFonts w:ascii="Times New Roman" w:hAnsi="Times New Roman"/>
                <w:i/>
                <w:iCs/>
                <w:sz w:val="20"/>
                <w:szCs w:val="20"/>
                <w:lang w:val="sr-Cyrl-CS"/>
              </w:rPr>
            </w:pPr>
          </w:p>
        </w:tc>
      </w:tr>
      <w:tr w:rsidR="00DD23A0" w:rsidRPr="00092214" w14:paraId="2C92E5A3" w14:textId="77777777" w:rsidTr="00AE7948">
        <w:trPr>
          <w:trHeight w:val="227"/>
          <w:jc w:val="center"/>
        </w:trPr>
        <w:tc>
          <w:tcPr>
            <w:tcW w:w="2998" w:type="dxa"/>
            <w:gridSpan w:val="2"/>
            <w:vAlign w:val="center"/>
          </w:tcPr>
          <w:p w14:paraId="75D24FE3" w14:textId="25C7BFEC" w:rsidR="00DD23A0" w:rsidRPr="001B7248" w:rsidRDefault="00DD23A0" w:rsidP="00AE7948">
            <w:pPr>
              <w:tabs>
                <w:tab w:val="left" w:pos="567"/>
              </w:tabs>
              <w:spacing w:after="60"/>
              <w:rPr>
                <w:rFonts w:ascii="Times New Roman" w:hAnsi="Times New Roman"/>
                <w:sz w:val="20"/>
                <w:szCs w:val="20"/>
                <w:lang w:val="sr-Cyrl-CS"/>
              </w:rPr>
            </w:pPr>
          </w:p>
        </w:tc>
        <w:tc>
          <w:tcPr>
            <w:tcW w:w="1883" w:type="dxa"/>
            <w:vAlign w:val="center"/>
          </w:tcPr>
          <w:p w14:paraId="204FB26D" w14:textId="3FAB0CDD" w:rsidR="00DD23A0" w:rsidRPr="001B7248" w:rsidRDefault="00DD23A0" w:rsidP="00AE7948">
            <w:pPr>
              <w:tabs>
                <w:tab w:val="left" w:pos="567"/>
              </w:tabs>
              <w:spacing w:after="60"/>
              <w:rPr>
                <w:rFonts w:ascii="Times New Roman" w:hAnsi="Times New Roman"/>
                <w:b/>
                <w:bCs/>
                <w:sz w:val="20"/>
                <w:szCs w:val="20"/>
                <w:lang w:val="sr-Cyrl-CS"/>
              </w:rPr>
            </w:pPr>
          </w:p>
        </w:tc>
        <w:tc>
          <w:tcPr>
            <w:tcW w:w="3038" w:type="dxa"/>
            <w:shd w:val="clear" w:color="auto" w:fill="auto"/>
            <w:vAlign w:val="center"/>
          </w:tcPr>
          <w:p w14:paraId="2C7CB5EC" w14:textId="77777777" w:rsidR="00DD23A0" w:rsidRPr="001B7248" w:rsidRDefault="00DD23A0" w:rsidP="00AE7948">
            <w:pPr>
              <w:tabs>
                <w:tab w:val="left" w:pos="567"/>
              </w:tabs>
              <w:spacing w:after="60"/>
              <w:rPr>
                <w:rFonts w:ascii="Times New Roman" w:hAnsi="Times New Roman"/>
                <w:i/>
                <w:iCs/>
                <w:sz w:val="20"/>
                <w:szCs w:val="20"/>
                <w:lang w:val="sr-Cyrl-CS"/>
              </w:rPr>
            </w:pPr>
          </w:p>
        </w:tc>
        <w:tc>
          <w:tcPr>
            <w:tcW w:w="1215" w:type="dxa"/>
            <w:shd w:val="clear" w:color="auto" w:fill="auto"/>
            <w:vAlign w:val="center"/>
          </w:tcPr>
          <w:p w14:paraId="475BECA9" w14:textId="77777777" w:rsidR="00DD23A0" w:rsidRPr="001B7248" w:rsidRDefault="00DD23A0" w:rsidP="00AE7948">
            <w:pPr>
              <w:tabs>
                <w:tab w:val="left" w:pos="567"/>
              </w:tabs>
              <w:spacing w:after="60"/>
              <w:rPr>
                <w:rFonts w:ascii="Times New Roman" w:hAnsi="Times New Roman"/>
                <w:i/>
                <w:iCs/>
                <w:sz w:val="20"/>
                <w:szCs w:val="20"/>
                <w:lang w:val="sr-Cyrl-CS"/>
              </w:rPr>
            </w:pPr>
          </w:p>
        </w:tc>
      </w:tr>
      <w:tr w:rsidR="00DD23A0" w:rsidRPr="00092214" w14:paraId="4DEF1E3B" w14:textId="77777777" w:rsidTr="00AE7948">
        <w:trPr>
          <w:trHeight w:val="227"/>
          <w:jc w:val="center"/>
        </w:trPr>
        <w:tc>
          <w:tcPr>
            <w:tcW w:w="9134" w:type="dxa"/>
            <w:gridSpan w:val="5"/>
            <w:vAlign w:val="center"/>
          </w:tcPr>
          <w:p w14:paraId="1A807AAE" w14:textId="76C7A7C1" w:rsidR="00DD23A0" w:rsidRPr="00092214" w:rsidRDefault="00DD23A0" w:rsidP="00AE7948">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Начин провере знања могу бити различити наведено  у табели су само неке опције: (писмени испити, усмени исп</w:t>
            </w:r>
            <w:r w:rsidR="00F121FD">
              <w:rPr>
                <w:rFonts w:ascii="Times New Roman" w:hAnsi="Times New Roman"/>
                <w:sz w:val="20"/>
                <w:szCs w:val="20"/>
              </w:rPr>
              <w:t>и</w:t>
            </w:r>
            <w:r w:rsidRPr="00092214">
              <w:rPr>
                <w:rFonts w:ascii="Times New Roman" w:hAnsi="Times New Roman"/>
                <w:sz w:val="20"/>
                <w:szCs w:val="20"/>
                <w:lang w:val="sr-Cyrl-CS"/>
              </w:rPr>
              <w:t>т, презентација пројекта, семинари итд......</w:t>
            </w:r>
          </w:p>
        </w:tc>
      </w:tr>
      <w:tr w:rsidR="00DD23A0" w:rsidRPr="00092214" w14:paraId="47737AF8" w14:textId="77777777" w:rsidTr="00AE7948">
        <w:trPr>
          <w:trHeight w:val="227"/>
          <w:jc w:val="center"/>
        </w:trPr>
        <w:tc>
          <w:tcPr>
            <w:tcW w:w="9134" w:type="dxa"/>
            <w:gridSpan w:val="5"/>
            <w:vAlign w:val="center"/>
          </w:tcPr>
          <w:p w14:paraId="6967A009" w14:textId="77777777" w:rsidR="00DD23A0" w:rsidRPr="00092214" w:rsidRDefault="00DD23A0" w:rsidP="00AE7948">
            <w:pPr>
              <w:tabs>
                <w:tab w:val="left" w:pos="567"/>
              </w:tabs>
              <w:spacing w:after="60"/>
              <w:rPr>
                <w:rFonts w:ascii="Times New Roman" w:hAnsi="Times New Roman"/>
                <w:b/>
                <w:bCs/>
                <w:sz w:val="20"/>
                <w:szCs w:val="20"/>
                <w:lang w:val="sr-Cyrl-CS"/>
              </w:rPr>
            </w:pPr>
            <w:r w:rsidRPr="00092214">
              <w:rPr>
                <w:rFonts w:ascii="Times New Roman" w:hAnsi="Times New Roman"/>
                <w:sz w:val="20"/>
                <w:szCs w:val="20"/>
                <w:lang w:val="sr-Cyrl-CS"/>
              </w:rPr>
              <w:t xml:space="preserve">*максимална дужна </w:t>
            </w:r>
            <w:r w:rsidRPr="00092214">
              <w:rPr>
                <w:rFonts w:ascii="Times New Roman" w:hAnsi="Times New Roman"/>
                <w:sz w:val="20"/>
                <w:szCs w:val="20"/>
              </w:rPr>
              <w:t>2</w:t>
            </w:r>
            <w:r w:rsidRPr="00092214">
              <w:rPr>
                <w:rFonts w:ascii="Times New Roman" w:hAnsi="Times New Roman"/>
                <w:sz w:val="20"/>
                <w:szCs w:val="20"/>
                <w:lang w:val="sr-Cyrl-CS"/>
              </w:rPr>
              <w:t xml:space="preserve"> страниц</w:t>
            </w:r>
            <w:r w:rsidRPr="00092214">
              <w:rPr>
                <w:rFonts w:ascii="Times New Roman" w:hAnsi="Times New Roman"/>
                <w:sz w:val="20"/>
                <w:szCs w:val="20"/>
              </w:rPr>
              <w:t>е</w:t>
            </w:r>
            <w:r w:rsidRPr="00092214">
              <w:rPr>
                <w:rFonts w:ascii="Times New Roman" w:hAnsi="Times New Roman"/>
                <w:sz w:val="20"/>
                <w:szCs w:val="20"/>
                <w:lang w:val="sr-Cyrl-CS"/>
              </w:rPr>
              <w:t xml:space="preserve"> А4 формата</w:t>
            </w:r>
          </w:p>
        </w:tc>
      </w:tr>
    </w:tbl>
    <w:p w14:paraId="3441660B" w14:textId="77777777" w:rsidR="00DD23A0" w:rsidRPr="00F41627" w:rsidRDefault="00DD23A0" w:rsidP="00DD23A0">
      <w:pPr>
        <w:jc w:val="center"/>
        <w:rPr>
          <w:rFonts w:ascii="Times New Roman" w:hAnsi="Times New Roman"/>
          <w:bCs/>
          <w:lang w:val="sr-Cyrl-CS"/>
        </w:rPr>
      </w:pPr>
    </w:p>
    <w:p w14:paraId="4BF487B1" w14:textId="77777777" w:rsidR="00DD23A0" w:rsidRDefault="00DD23A0" w:rsidP="00DD23A0">
      <w:pPr>
        <w:jc w:val="center"/>
        <w:rPr>
          <w:rFonts w:ascii="Times New Roman" w:hAnsi="Times New Roman"/>
          <w:bCs/>
        </w:rPr>
      </w:pPr>
    </w:p>
    <w:p w14:paraId="7F066704" w14:textId="77777777" w:rsidR="00DD23A0" w:rsidRDefault="00DD23A0" w:rsidP="00DD23A0"/>
    <w:p w14:paraId="33AAFCDD" w14:textId="77777777" w:rsidR="00DD23A0" w:rsidRDefault="00DD23A0" w:rsidP="00DD23A0"/>
    <w:p w14:paraId="41B3803A" w14:textId="77777777" w:rsidR="008430BB" w:rsidRPr="00DD23A0" w:rsidRDefault="008430BB" w:rsidP="00DD23A0"/>
    <w:sectPr w:rsidR="008430BB" w:rsidRPr="00DD23A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3A0"/>
    <w:rsid w:val="00054960"/>
    <w:rsid w:val="000F3F40"/>
    <w:rsid w:val="00174834"/>
    <w:rsid w:val="0019613B"/>
    <w:rsid w:val="00232631"/>
    <w:rsid w:val="002B5C2F"/>
    <w:rsid w:val="002F6F7F"/>
    <w:rsid w:val="00323642"/>
    <w:rsid w:val="00353379"/>
    <w:rsid w:val="003B71B5"/>
    <w:rsid w:val="0045786F"/>
    <w:rsid w:val="00472105"/>
    <w:rsid w:val="0048380C"/>
    <w:rsid w:val="004A41E4"/>
    <w:rsid w:val="004D49DD"/>
    <w:rsid w:val="005205E2"/>
    <w:rsid w:val="00556AD9"/>
    <w:rsid w:val="006244D3"/>
    <w:rsid w:val="006A4322"/>
    <w:rsid w:val="007B2000"/>
    <w:rsid w:val="007E2DC4"/>
    <w:rsid w:val="008314B4"/>
    <w:rsid w:val="008430BB"/>
    <w:rsid w:val="00913063"/>
    <w:rsid w:val="00A164BC"/>
    <w:rsid w:val="00A606CC"/>
    <w:rsid w:val="00A71398"/>
    <w:rsid w:val="00A8551E"/>
    <w:rsid w:val="00AF5073"/>
    <w:rsid w:val="00B90AD2"/>
    <w:rsid w:val="00BF0C42"/>
    <w:rsid w:val="00C06AC7"/>
    <w:rsid w:val="00C373B0"/>
    <w:rsid w:val="00DD23A0"/>
    <w:rsid w:val="00E17FC6"/>
    <w:rsid w:val="00F03C42"/>
    <w:rsid w:val="00F121FD"/>
    <w:rsid w:val="00F2560F"/>
    <w:rsid w:val="00FE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3A0"/>
    <w:pPr>
      <w:spacing w:after="0" w:line="240" w:lineRule="auto"/>
    </w:pPr>
    <w:rPr>
      <w:rFonts w:ascii="Calibri" w:eastAsia="Calibri" w:hAnsi="Calibri" w:cs="Times New Roman"/>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3A0"/>
    <w:pPr>
      <w:spacing w:after="0" w:line="240" w:lineRule="auto"/>
    </w:pPr>
    <w:rPr>
      <w:rFonts w:ascii="Calibri" w:eastAsia="Calibri" w:hAnsi="Calibri" w:cs="Times New Roman"/>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I</dc:creator>
  <cp:keywords/>
  <dc:description/>
  <cp:lastModifiedBy>jelen</cp:lastModifiedBy>
  <cp:revision>34</cp:revision>
  <dcterms:created xsi:type="dcterms:W3CDTF">2022-08-09T16:04:00Z</dcterms:created>
  <dcterms:modified xsi:type="dcterms:W3CDTF">2022-10-19T21:38:00Z</dcterms:modified>
</cp:coreProperties>
</file>