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FC6" w:rsidRDefault="00F16FC6" w:rsidP="00F16FC6">
      <w:pPr>
        <w:ind w:left="720" w:firstLine="630"/>
        <w:rPr>
          <w:rFonts w:ascii="Palatino Linotype" w:hAnsi="Palatino Linotype"/>
          <w:lang w:val="sr-Cyrl-RS"/>
        </w:rPr>
      </w:pPr>
    </w:p>
    <w:p w:rsidR="0083194F" w:rsidRDefault="0083194F" w:rsidP="00F16FC6">
      <w:pPr>
        <w:ind w:left="720" w:firstLine="630"/>
        <w:rPr>
          <w:rFonts w:ascii="Palatino Linotype" w:hAnsi="Palatino Linotype"/>
          <w:lang w:val="sr-Cyrl-RS"/>
        </w:rPr>
      </w:pPr>
    </w:p>
    <w:p w:rsidR="005A552F" w:rsidRDefault="005A552F" w:rsidP="00F16FC6">
      <w:pPr>
        <w:ind w:left="720" w:firstLine="630"/>
        <w:rPr>
          <w:rFonts w:ascii="Palatino Linotype" w:hAnsi="Palatino Linotype"/>
          <w:lang w:val="sr-Cyrl-RS"/>
        </w:rPr>
      </w:pPr>
    </w:p>
    <w:p w:rsidR="00FA6DFA" w:rsidRDefault="00FA6DFA" w:rsidP="00F16FC6">
      <w:pPr>
        <w:ind w:left="720" w:firstLine="630"/>
        <w:rPr>
          <w:rFonts w:ascii="Palatino Linotype" w:hAnsi="Palatino Linotype"/>
          <w:lang w:val="sr-Cyrl-RS"/>
        </w:rPr>
      </w:pPr>
    </w:p>
    <w:p w:rsidR="00BE7561" w:rsidRPr="005F5B70" w:rsidRDefault="00BE7561" w:rsidP="00F16FC6">
      <w:pPr>
        <w:ind w:left="720" w:firstLine="630"/>
        <w:rPr>
          <w:rFonts w:ascii="Palatino Linotype" w:hAnsi="Palatino Linotype"/>
          <w:lang w:val="sr-Cyrl-RS"/>
        </w:rPr>
      </w:pPr>
    </w:p>
    <w:p w:rsidR="00F16FC6" w:rsidRPr="009C5407" w:rsidRDefault="00F16FC6" w:rsidP="00F16FC6">
      <w:pPr>
        <w:ind w:left="720" w:firstLine="630"/>
        <w:rPr>
          <w:rFonts w:ascii="Palatino Linotype" w:hAnsi="Palatino Linotype"/>
          <w:sz w:val="36"/>
          <w:szCs w:val="36"/>
          <w:lang w:val="sr-Cyrl-CS"/>
        </w:rPr>
      </w:pPr>
      <w:r w:rsidRPr="009C5407">
        <w:rPr>
          <w:rFonts w:ascii="Palatino Linotype" w:hAnsi="Palatino Linotype"/>
          <w:sz w:val="36"/>
          <w:szCs w:val="36"/>
          <w:lang w:val="sr-Cyrl-CS"/>
        </w:rPr>
        <w:t>Јелена Пилиповић</w:t>
      </w:r>
    </w:p>
    <w:p w:rsidR="00F16FC6" w:rsidRPr="009C5407" w:rsidRDefault="00F16FC6" w:rsidP="00F16FC6">
      <w:pPr>
        <w:ind w:left="720" w:firstLine="630"/>
        <w:rPr>
          <w:rFonts w:ascii="Palatino Linotype" w:hAnsi="Palatino Linotype"/>
          <w:sz w:val="36"/>
          <w:szCs w:val="36"/>
          <w:lang w:val="sr-Cyrl-CS"/>
        </w:rPr>
      </w:pPr>
    </w:p>
    <w:p w:rsidR="00F16FC6" w:rsidRPr="009C5407" w:rsidRDefault="00F16FC6" w:rsidP="00F16FC6">
      <w:pPr>
        <w:ind w:left="720" w:firstLine="630"/>
        <w:rPr>
          <w:rFonts w:ascii="Palatino Linotype" w:hAnsi="Palatino Linotype"/>
          <w:sz w:val="48"/>
          <w:szCs w:val="48"/>
          <w:lang w:val="sr-Cyrl-CS"/>
        </w:rPr>
      </w:pPr>
    </w:p>
    <w:p w:rsidR="00F16FC6" w:rsidRPr="009C5407" w:rsidRDefault="00F16FC6" w:rsidP="00F16FC6">
      <w:pPr>
        <w:ind w:left="720" w:firstLine="630"/>
        <w:rPr>
          <w:rFonts w:ascii="Palatino Linotype" w:hAnsi="Palatino Linotype"/>
          <w:sz w:val="56"/>
          <w:szCs w:val="56"/>
        </w:rPr>
      </w:pPr>
      <w:r w:rsidRPr="009C5407">
        <w:rPr>
          <w:rFonts w:ascii="Palatino Linotype" w:hAnsi="Palatino Linotype"/>
          <w:sz w:val="56"/>
          <w:szCs w:val="56"/>
        </w:rPr>
        <w:t>Locus amoris</w:t>
      </w:r>
    </w:p>
    <w:p w:rsidR="00F16FC6" w:rsidRPr="009C5407" w:rsidRDefault="00F16FC6" w:rsidP="00F16FC6">
      <w:pPr>
        <w:ind w:left="720" w:firstLine="630"/>
        <w:rPr>
          <w:rFonts w:ascii="Palatino Linotype" w:hAnsi="Palatino Linotype"/>
          <w:sz w:val="48"/>
          <w:szCs w:val="48"/>
          <w:lang w:val="sr-Cyrl-CS"/>
        </w:rPr>
      </w:pPr>
    </w:p>
    <w:p w:rsidR="00F16FC6" w:rsidRPr="009C5407" w:rsidRDefault="00F16FC6" w:rsidP="00F16FC6">
      <w:pPr>
        <w:ind w:left="720" w:firstLine="630"/>
        <w:rPr>
          <w:rFonts w:ascii="Palatino Linotype" w:hAnsi="Palatino Linotype"/>
          <w:sz w:val="40"/>
          <w:szCs w:val="40"/>
          <w:lang w:val="sr-Cyrl-CS"/>
        </w:rPr>
      </w:pPr>
      <w:r w:rsidRPr="009C5407">
        <w:rPr>
          <w:rFonts w:ascii="Palatino Linotype" w:hAnsi="Palatino Linotype"/>
          <w:sz w:val="40"/>
          <w:szCs w:val="40"/>
          <w:lang w:val="sr-Cyrl-CS"/>
        </w:rPr>
        <w:t>Дијалошко читање Сапфине поезије</w:t>
      </w:r>
    </w:p>
    <w:p w:rsidR="00F16FC6" w:rsidRPr="009C5407" w:rsidRDefault="00F16FC6" w:rsidP="00F16FC6">
      <w:pPr>
        <w:ind w:left="720" w:firstLine="630"/>
        <w:rPr>
          <w:rFonts w:ascii="Palatino Linotype" w:hAnsi="Palatino Linotype"/>
          <w:lang w:val="sr-Cyrl-CS"/>
        </w:rPr>
      </w:pPr>
    </w:p>
    <w:p w:rsidR="00F16FC6" w:rsidRPr="009C5407" w:rsidRDefault="00F16FC6" w:rsidP="00F16FC6">
      <w:pPr>
        <w:ind w:left="720" w:firstLine="630"/>
        <w:rPr>
          <w:rFonts w:ascii="Palatino Linotype" w:hAnsi="Palatino Linotype"/>
          <w:lang w:val="sr-Cyrl-CS"/>
        </w:rPr>
      </w:pPr>
    </w:p>
    <w:p w:rsidR="00F16FC6" w:rsidRPr="009C5407" w:rsidRDefault="00F16FC6" w:rsidP="00F16FC6">
      <w:pPr>
        <w:ind w:left="720" w:firstLine="630"/>
        <w:rPr>
          <w:rFonts w:ascii="Palatino Linotype" w:hAnsi="Palatino Linotype"/>
          <w:lang w:val="sr-Cyrl-CS"/>
        </w:rPr>
      </w:pPr>
    </w:p>
    <w:p w:rsidR="00F16FC6" w:rsidRPr="009C5407" w:rsidRDefault="00F16FC6" w:rsidP="00F16FC6">
      <w:pPr>
        <w:ind w:left="720" w:firstLine="630"/>
        <w:rPr>
          <w:rFonts w:ascii="Palatino Linotype" w:hAnsi="Palatino Linotype"/>
          <w:lang w:val="sr-Cyrl-CS"/>
        </w:rPr>
      </w:pPr>
    </w:p>
    <w:p w:rsidR="00F16FC6" w:rsidRPr="009C5407" w:rsidRDefault="00F16FC6" w:rsidP="00F16FC6">
      <w:pPr>
        <w:ind w:left="720" w:firstLine="630"/>
        <w:rPr>
          <w:rFonts w:ascii="Palatino Linotype" w:hAnsi="Palatino Linotype"/>
          <w:lang w:val="sr-Cyrl-CS"/>
        </w:rPr>
      </w:pPr>
    </w:p>
    <w:p w:rsidR="00F16FC6" w:rsidRPr="009C5407" w:rsidRDefault="00F16FC6" w:rsidP="00F16FC6">
      <w:pPr>
        <w:ind w:left="720" w:firstLine="630"/>
        <w:rPr>
          <w:rFonts w:ascii="Palatino Linotype" w:hAnsi="Palatino Linotype"/>
          <w:lang w:val="sr-Cyrl-CS"/>
        </w:rPr>
      </w:pPr>
    </w:p>
    <w:p w:rsidR="00F16FC6" w:rsidRPr="009C5407" w:rsidRDefault="00F16FC6" w:rsidP="00F16FC6">
      <w:pPr>
        <w:ind w:left="720" w:firstLine="630"/>
        <w:rPr>
          <w:rFonts w:ascii="Palatino Linotype" w:hAnsi="Palatino Linotype"/>
          <w:lang w:val="sr-Cyrl-CS"/>
        </w:rPr>
      </w:pPr>
      <w:r w:rsidRPr="009C5407">
        <w:rPr>
          <w:rFonts w:ascii="Palatino Linotype" w:hAnsi="Palatino Linotype"/>
          <w:lang w:val="sr-Cyrl-CS"/>
        </w:rPr>
        <w:t>Рецензенти:</w:t>
      </w:r>
    </w:p>
    <w:p w:rsidR="00F16FC6" w:rsidRPr="009C5407" w:rsidRDefault="00F16FC6" w:rsidP="00F16FC6">
      <w:pPr>
        <w:ind w:left="720" w:firstLine="630"/>
        <w:rPr>
          <w:rFonts w:ascii="Palatino Linotype" w:hAnsi="Palatino Linotype"/>
          <w:lang w:val="sr-Cyrl-CS"/>
        </w:rPr>
      </w:pPr>
      <w:r w:rsidRPr="009C5407">
        <w:rPr>
          <w:rFonts w:ascii="Palatino Linotype" w:hAnsi="Palatino Linotype"/>
          <w:lang w:val="sr-Cyrl-CS"/>
        </w:rPr>
        <w:t>Проф. др Биљана Дојчиновић</w:t>
      </w:r>
    </w:p>
    <w:p w:rsidR="00F16FC6" w:rsidRPr="009C5407" w:rsidRDefault="00F16FC6" w:rsidP="00F16FC6">
      <w:pPr>
        <w:ind w:left="720" w:firstLine="630"/>
        <w:rPr>
          <w:rFonts w:ascii="Palatino Linotype" w:hAnsi="Palatino Linotype"/>
          <w:lang w:val="sr-Cyrl-CS"/>
        </w:rPr>
      </w:pPr>
      <w:r w:rsidRPr="009C5407">
        <w:rPr>
          <w:rFonts w:ascii="Palatino Linotype" w:hAnsi="Palatino Linotype"/>
          <w:lang w:val="sr-Cyrl-CS"/>
        </w:rPr>
        <w:t>(Филолошки факултет Универзитета у Београду)</w:t>
      </w:r>
    </w:p>
    <w:p w:rsidR="00F16FC6" w:rsidRPr="009C5407" w:rsidRDefault="00F16FC6" w:rsidP="00F16FC6">
      <w:pPr>
        <w:ind w:left="720" w:firstLine="630"/>
        <w:jc w:val="center"/>
        <w:rPr>
          <w:rFonts w:ascii="Palatino Linotype" w:hAnsi="Palatino Linotype"/>
          <w:lang w:val="sr-Cyrl-CS"/>
        </w:rPr>
      </w:pPr>
    </w:p>
    <w:p w:rsidR="00F16FC6" w:rsidRPr="009C5407" w:rsidRDefault="00F16FC6" w:rsidP="00F16FC6">
      <w:pPr>
        <w:ind w:left="720" w:firstLine="630"/>
        <w:rPr>
          <w:rFonts w:ascii="Palatino Linotype" w:hAnsi="Palatino Linotype"/>
          <w:lang w:val="sr-Cyrl-CS"/>
        </w:rPr>
      </w:pPr>
      <w:r w:rsidRPr="009C5407">
        <w:rPr>
          <w:rFonts w:ascii="Palatino Linotype" w:hAnsi="Palatino Linotype"/>
          <w:lang w:val="sr-Cyrl-CS"/>
        </w:rPr>
        <w:t>Проф. др Петар Јевремовић</w:t>
      </w:r>
    </w:p>
    <w:p w:rsidR="00F16FC6" w:rsidRPr="009C5407" w:rsidRDefault="00F16FC6" w:rsidP="00F16FC6">
      <w:pPr>
        <w:ind w:left="720" w:firstLine="630"/>
        <w:rPr>
          <w:rFonts w:ascii="Palatino Linotype" w:hAnsi="Palatino Linotype"/>
          <w:lang w:val="sr-Cyrl-CS"/>
        </w:rPr>
      </w:pPr>
      <w:r w:rsidRPr="009C5407">
        <w:rPr>
          <w:rFonts w:ascii="Palatino Linotype" w:hAnsi="Palatino Linotype"/>
          <w:lang w:val="sr-Cyrl-CS"/>
        </w:rPr>
        <w:t>(Филозофоски факултет Универзитета у Београду)</w:t>
      </w:r>
    </w:p>
    <w:p w:rsidR="00F16FC6" w:rsidRPr="009C5407" w:rsidRDefault="00F16FC6" w:rsidP="00F16FC6">
      <w:pPr>
        <w:ind w:left="720" w:firstLine="630"/>
        <w:rPr>
          <w:rFonts w:ascii="Palatino Linotype" w:hAnsi="Palatino Linotype"/>
          <w:lang w:val="sr-Cyrl-CS"/>
        </w:rPr>
      </w:pPr>
    </w:p>
    <w:p w:rsidR="00F16FC6" w:rsidRPr="009C5407" w:rsidRDefault="00F16FC6" w:rsidP="00F16FC6">
      <w:pPr>
        <w:ind w:left="720" w:firstLine="630"/>
        <w:rPr>
          <w:rFonts w:ascii="Palatino Linotype" w:hAnsi="Palatino Linotype"/>
          <w:lang w:val="sr-Cyrl-CS"/>
        </w:rPr>
      </w:pPr>
    </w:p>
    <w:p w:rsidR="00F16FC6" w:rsidRPr="009C5407" w:rsidRDefault="00F16FC6" w:rsidP="00F16FC6">
      <w:pPr>
        <w:ind w:left="720" w:firstLine="630"/>
        <w:rPr>
          <w:rFonts w:ascii="Palatino Linotype" w:hAnsi="Palatino Linotype"/>
          <w:lang w:val="sr-Cyrl-CS"/>
        </w:rPr>
      </w:pPr>
      <w:r w:rsidRPr="009C5407">
        <w:rPr>
          <w:rFonts w:ascii="Palatino Linotype" w:hAnsi="Palatino Linotype"/>
          <w:lang w:val="sr-Cyrl-CS"/>
        </w:rPr>
        <w:t>Проф. др Гордан Маричић</w:t>
      </w:r>
    </w:p>
    <w:p w:rsidR="00F16FC6" w:rsidRPr="009C5407" w:rsidRDefault="00F16FC6" w:rsidP="00F16FC6">
      <w:pPr>
        <w:ind w:left="720" w:firstLine="630"/>
        <w:rPr>
          <w:rFonts w:ascii="Palatino Linotype" w:hAnsi="Palatino Linotype"/>
          <w:lang w:val="sr-Cyrl-CS"/>
        </w:rPr>
      </w:pPr>
      <w:r w:rsidRPr="009C5407">
        <w:rPr>
          <w:rFonts w:ascii="Palatino Linotype" w:hAnsi="Palatino Linotype"/>
          <w:lang w:val="sr-Cyrl-CS"/>
        </w:rPr>
        <w:t>(Филозофски факултет Универзитета у Београду)</w:t>
      </w:r>
    </w:p>
    <w:p w:rsidR="00F16FC6" w:rsidRPr="009C5407" w:rsidRDefault="00F16FC6" w:rsidP="00F16FC6">
      <w:pPr>
        <w:ind w:left="720" w:firstLine="630"/>
        <w:rPr>
          <w:rFonts w:ascii="Palatino Linotype" w:hAnsi="Palatino Linotype"/>
          <w:lang w:val="sr-Cyrl-CS"/>
        </w:rPr>
      </w:pPr>
    </w:p>
    <w:p w:rsidR="00F16FC6" w:rsidRPr="009C5407" w:rsidRDefault="00F16FC6" w:rsidP="00F16FC6">
      <w:pPr>
        <w:ind w:left="720" w:firstLine="630"/>
        <w:rPr>
          <w:rFonts w:ascii="Palatino Linotype" w:hAnsi="Palatino Linotype"/>
          <w:lang w:val="sr-Cyrl-CS"/>
        </w:rPr>
      </w:pPr>
    </w:p>
    <w:p w:rsidR="00F16FC6" w:rsidRPr="009C5407" w:rsidRDefault="00F16FC6" w:rsidP="00F16FC6">
      <w:pPr>
        <w:ind w:left="720" w:firstLine="630"/>
        <w:rPr>
          <w:rFonts w:ascii="Palatino Linotype" w:hAnsi="Palatino Linotype"/>
          <w:lang w:val="sr-Cyrl-CS"/>
        </w:rPr>
      </w:pPr>
    </w:p>
    <w:p w:rsidR="00F16FC6" w:rsidRPr="009C5407" w:rsidRDefault="00F16FC6" w:rsidP="00F16FC6">
      <w:pPr>
        <w:ind w:left="720" w:firstLine="630"/>
        <w:rPr>
          <w:rFonts w:ascii="Palatino Linotype" w:hAnsi="Palatino Linotype"/>
          <w:lang w:val="sr-Cyrl-CS"/>
        </w:rPr>
      </w:pPr>
    </w:p>
    <w:p w:rsidR="00F16FC6" w:rsidRPr="009C5407" w:rsidRDefault="00F16FC6" w:rsidP="00F16FC6">
      <w:pPr>
        <w:ind w:left="720" w:firstLine="630"/>
        <w:rPr>
          <w:rFonts w:ascii="Palatino Linotype" w:hAnsi="Palatino Linotype"/>
          <w:lang w:val="sr-Cyrl-CS"/>
        </w:rPr>
      </w:pPr>
    </w:p>
    <w:p w:rsidR="00F16FC6" w:rsidRPr="009C5407" w:rsidRDefault="00F16FC6" w:rsidP="00F16FC6">
      <w:pPr>
        <w:ind w:left="720" w:firstLine="630"/>
        <w:rPr>
          <w:rFonts w:ascii="Palatino Linotype" w:hAnsi="Palatino Linotype"/>
          <w:lang w:val="sr-Cyrl-CS"/>
        </w:rPr>
      </w:pPr>
    </w:p>
    <w:p w:rsidR="00F16FC6" w:rsidRPr="009C5407" w:rsidRDefault="00F16FC6" w:rsidP="00F16FC6">
      <w:pPr>
        <w:ind w:left="720" w:firstLine="630"/>
        <w:rPr>
          <w:rFonts w:ascii="Palatino Linotype" w:hAnsi="Palatino Linotype"/>
          <w:lang w:val="sr-Cyrl-CS"/>
        </w:rPr>
      </w:pPr>
    </w:p>
    <w:p w:rsidR="00F16FC6" w:rsidRPr="009C5407" w:rsidRDefault="00F16FC6" w:rsidP="00F16FC6">
      <w:pPr>
        <w:ind w:left="720" w:firstLine="630"/>
        <w:rPr>
          <w:rFonts w:ascii="Palatino Linotype" w:hAnsi="Palatino Linotype"/>
          <w:lang w:val="sr-Cyrl-CS"/>
        </w:rPr>
      </w:pPr>
    </w:p>
    <w:p w:rsidR="00F16FC6" w:rsidRPr="009C5407" w:rsidRDefault="00F16FC6" w:rsidP="00F16FC6">
      <w:pPr>
        <w:ind w:left="720" w:firstLine="630"/>
        <w:rPr>
          <w:rFonts w:ascii="Palatino Linotype" w:hAnsi="Palatino Linotype"/>
          <w:lang w:val="sr-Cyrl-CS"/>
        </w:rPr>
      </w:pPr>
    </w:p>
    <w:p w:rsidR="00F16FC6" w:rsidRPr="009C5407" w:rsidRDefault="00F16FC6" w:rsidP="00F16FC6">
      <w:pPr>
        <w:ind w:left="720" w:firstLine="630"/>
        <w:rPr>
          <w:rFonts w:ascii="Palatino Linotype" w:hAnsi="Palatino Linotype"/>
          <w:lang w:val="sr-Cyrl-CS"/>
        </w:rPr>
      </w:pPr>
    </w:p>
    <w:p w:rsidR="00F16FC6" w:rsidRPr="009C5407" w:rsidRDefault="00F16FC6" w:rsidP="00F16FC6">
      <w:pPr>
        <w:ind w:left="720" w:firstLine="630"/>
        <w:rPr>
          <w:rFonts w:ascii="Palatino Linotype" w:hAnsi="Palatino Linotype"/>
          <w:lang w:val="sr-Cyrl-CS"/>
        </w:rPr>
      </w:pPr>
    </w:p>
    <w:p w:rsidR="00F16FC6" w:rsidRPr="009C5407" w:rsidRDefault="00F16FC6" w:rsidP="00F16FC6">
      <w:pPr>
        <w:ind w:left="720" w:firstLine="630"/>
        <w:rPr>
          <w:rFonts w:ascii="Palatino Linotype" w:hAnsi="Palatino Linotype"/>
          <w:lang w:val="sr-Cyrl-CS"/>
        </w:rPr>
      </w:pPr>
    </w:p>
    <w:p w:rsidR="00F16FC6" w:rsidRPr="009C5407" w:rsidRDefault="00F16FC6" w:rsidP="00F16FC6">
      <w:pPr>
        <w:ind w:left="720" w:firstLine="630"/>
        <w:rPr>
          <w:rFonts w:ascii="Palatino Linotype" w:hAnsi="Palatino Linotype"/>
          <w:lang w:val="sr-Cyrl-CS"/>
        </w:rPr>
      </w:pPr>
    </w:p>
    <w:p w:rsidR="00F16FC6" w:rsidRPr="009C5407" w:rsidRDefault="00F16FC6" w:rsidP="00F16FC6">
      <w:pPr>
        <w:ind w:left="720" w:firstLine="630"/>
        <w:rPr>
          <w:rFonts w:ascii="Palatino Linotype" w:hAnsi="Palatino Linotype"/>
          <w:lang w:val="sr-Cyrl-CS"/>
        </w:rPr>
      </w:pPr>
    </w:p>
    <w:p w:rsidR="00F16FC6" w:rsidRPr="009C5407" w:rsidRDefault="00F16FC6" w:rsidP="00F16FC6">
      <w:pPr>
        <w:ind w:left="720" w:firstLine="630"/>
        <w:rPr>
          <w:rFonts w:ascii="Palatino Linotype" w:hAnsi="Palatino Linotype"/>
          <w:lang w:val="sr-Cyrl-CS"/>
        </w:rPr>
      </w:pPr>
    </w:p>
    <w:p w:rsidR="00F16FC6" w:rsidRPr="009C5407" w:rsidRDefault="00F16FC6" w:rsidP="00F16FC6">
      <w:pPr>
        <w:ind w:left="720" w:firstLine="630"/>
        <w:rPr>
          <w:rFonts w:ascii="Palatino Linotype" w:hAnsi="Palatino Linotype"/>
          <w:lang w:val="sr-Cyrl-CS"/>
        </w:rPr>
      </w:pPr>
    </w:p>
    <w:p w:rsidR="00F16FC6" w:rsidRPr="009C5407" w:rsidRDefault="00F16FC6" w:rsidP="00F16FC6">
      <w:pPr>
        <w:ind w:left="720" w:firstLine="630"/>
        <w:rPr>
          <w:rFonts w:ascii="Palatino Linotype" w:hAnsi="Palatino Linotype"/>
          <w:lang w:val="sr-Cyrl-CS"/>
        </w:rPr>
      </w:pPr>
    </w:p>
    <w:p w:rsidR="00F16FC6" w:rsidRPr="009C5407" w:rsidRDefault="00F16FC6" w:rsidP="00F16FC6">
      <w:pPr>
        <w:ind w:left="720" w:firstLine="630"/>
        <w:rPr>
          <w:rFonts w:ascii="Palatino Linotype" w:hAnsi="Palatino Linotype"/>
          <w:lang w:val="sr-Cyrl-CS"/>
        </w:rPr>
      </w:pPr>
    </w:p>
    <w:p w:rsidR="00F16FC6" w:rsidRPr="009C5407" w:rsidRDefault="00F16FC6" w:rsidP="00F16FC6">
      <w:pPr>
        <w:ind w:left="720" w:firstLine="630"/>
        <w:rPr>
          <w:rFonts w:ascii="Palatino Linotype" w:hAnsi="Palatino Linotype"/>
          <w:lang w:val="sr-Cyrl-CS"/>
        </w:rPr>
      </w:pPr>
    </w:p>
    <w:p w:rsidR="00F16FC6" w:rsidRPr="009C5407" w:rsidRDefault="00F16FC6" w:rsidP="00F16FC6">
      <w:pPr>
        <w:ind w:left="720" w:firstLine="630"/>
        <w:rPr>
          <w:rFonts w:ascii="Palatino Linotype" w:hAnsi="Palatino Linotype"/>
          <w:lang w:val="sr-Cyrl-CS"/>
        </w:rPr>
      </w:pPr>
    </w:p>
    <w:p w:rsidR="00F16FC6" w:rsidRPr="009C5407" w:rsidRDefault="00F16FC6" w:rsidP="00F16FC6">
      <w:pPr>
        <w:ind w:left="720" w:firstLine="630"/>
        <w:rPr>
          <w:rFonts w:ascii="Palatino Linotype" w:hAnsi="Palatino Linotype"/>
          <w:lang w:val="sr-Cyrl-CS"/>
        </w:rPr>
      </w:pPr>
      <w:r w:rsidRPr="009C5407">
        <w:rPr>
          <w:rFonts w:ascii="Palatino Linotype" w:hAnsi="Palatino Linotype"/>
          <w:lang w:val="sr-Cyrl-CS"/>
        </w:rPr>
        <w:t>Садржај</w:t>
      </w:r>
    </w:p>
    <w:p w:rsidR="00F16FC6" w:rsidRPr="009C5407" w:rsidRDefault="00F16FC6" w:rsidP="00F16FC6">
      <w:pPr>
        <w:ind w:left="720" w:firstLine="630"/>
        <w:rPr>
          <w:rFonts w:ascii="Palatino Linotype" w:hAnsi="Palatino Linotype"/>
          <w:lang w:val="sr-Cyrl-CS"/>
        </w:rPr>
      </w:pPr>
    </w:p>
    <w:p w:rsidR="00F16FC6" w:rsidRPr="009C5407" w:rsidRDefault="00F16FC6" w:rsidP="00F16FC6">
      <w:pPr>
        <w:ind w:left="720" w:firstLine="630"/>
        <w:rPr>
          <w:rFonts w:ascii="Palatino Linotype" w:hAnsi="Palatino Linotype"/>
          <w:lang w:val="sr-Cyrl-CS"/>
        </w:rPr>
      </w:pPr>
    </w:p>
    <w:p w:rsidR="00F16FC6" w:rsidRPr="009C5407" w:rsidRDefault="00F16FC6" w:rsidP="00F16FC6">
      <w:pPr>
        <w:ind w:left="720" w:firstLine="630"/>
        <w:rPr>
          <w:rFonts w:ascii="Palatino Linotype" w:hAnsi="Palatino Linotype"/>
          <w:lang w:val="sr-Cyrl-CS"/>
        </w:rPr>
      </w:pPr>
    </w:p>
    <w:p w:rsidR="00F16FC6" w:rsidRPr="009C5407" w:rsidRDefault="00F16FC6" w:rsidP="00F16FC6">
      <w:pPr>
        <w:numPr>
          <w:ilvl w:val="0"/>
          <w:numId w:val="1"/>
        </w:numPr>
        <w:ind w:firstLine="630"/>
        <w:rPr>
          <w:rFonts w:ascii="Palatino Linotype" w:hAnsi="Palatino Linotype"/>
          <w:lang w:val="sr-Cyrl-CS"/>
        </w:rPr>
      </w:pPr>
      <w:r w:rsidRPr="009C5407">
        <w:rPr>
          <w:rFonts w:ascii="Palatino Linotype" w:hAnsi="Palatino Linotype"/>
          <w:lang w:val="sr-Cyrl-CS"/>
        </w:rPr>
        <w:t>Читање. Разговарање. Разноговорење</w:t>
      </w:r>
    </w:p>
    <w:p w:rsidR="00F16FC6" w:rsidRPr="009C5407" w:rsidRDefault="00F16FC6" w:rsidP="00F16FC6">
      <w:pPr>
        <w:ind w:left="1350"/>
        <w:rPr>
          <w:rFonts w:ascii="Palatino Linotype" w:hAnsi="Palatino Linotype"/>
          <w:lang w:val="sr-Cyrl-CS"/>
        </w:rPr>
      </w:pPr>
    </w:p>
    <w:p w:rsidR="00F16FC6" w:rsidRPr="009C5407" w:rsidRDefault="00F16FC6" w:rsidP="00F16FC6">
      <w:pPr>
        <w:numPr>
          <w:ilvl w:val="0"/>
          <w:numId w:val="1"/>
        </w:numPr>
        <w:ind w:firstLine="630"/>
        <w:rPr>
          <w:rFonts w:ascii="Palatino Linotype" w:hAnsi="Palatino Linotype"/>
          <w:lang w:val="sr-Cyrl-CS"/>
        </w:rPr>
      </w:pPr>
      <w:r w:rsidRPr="009C5407">
        <w:rPr>
          <w:rFonts w:ascii="Palatino Linotype" w:hAnsi="Palatino Linotype"/>
          <w:lang w:val="sr-Cyrl-CS"/>
        </w:rPr>
        <w:t xml:space="preserve">Ка </w:t>
      </w:r>
      <w:r w:rsidRPr="009C5407">
        <w:rPr>
          <w:rFonts w:ascii="Palatino Linotype" w:hAnsi="Palatino Linotype"/>
          <w:i/>
          <w:lang w:val="sr-Cyrl-CS"/>
        </w:rPr>
        <w:t>идиону</w:t>
      </w:r>
      <w:r w:rsidRPr="009C5407">
        <w:rPr>
          <w:rFonts w:ascii="Palatino Linotype" w:hAnsi="Palatino Linotype"/>
          <w:lang w:val="sr-Cyrl-CS"/>
        </w:rPr>
        <w:t xml:space="preserve"> Сапфине поезије</w:t>
      </w:r>
    </w:p>
    <w:p w:rsidR="00F16FC6" w:rsidRPr="009C5407" w:rsidRDefault="00F16FC6" w:rsidP="00F16FC6">
      <w:pPr>
        <w:numPr>
          <w:ilvl w:val="1"/>
          <w:numId w:val="1"/>
        </w:numPr>
        <w:ind w:firstLine="630"/>
        <w:rPr>
          <w:rFonts w:ascii="Palatino Linotype" w:hAnsi="Palatino Linotype"/>
          <w:lang w:val="sr-Cyrl-CS"/>
        </w:rPr>
      </w:pPr>
      <w:r w:rsidRPr="009C5407">
        <w:rPr>
          <w:rFonts w:ascii="Palatino Linotype" w:hAnsi="Palatino Linotype"/>
          <w:lang w:val="sr-Cyrl-CS"/>
        </w:rPr>
        <w:t>“</w:t>
      </w:r>
      <w:r w:rsidRPr="009C5407">
        <w:rPr>
          <w:rFonts w:ascii="Palatino Linotype" w:hAnsi="Palatino Linotype"/>
        </w:rPr>
        <w:t>SAPPHO</w:t>
      </w:r>
      <w:r w:rsidRPr="009C5407">
        <w:rPr>
          <w:rFonts w:ascii="Palatino Linotype" w:hAnsi="Palatino Linotype"/>
          <w:lang w:val="sr-Cyrl-CS"/>
        </w:rPr>
        <w:t>”</w:t>
      </w:r>
    </w:p>
    <w:p w:rsidR="00F16FC6" w:rsidRPr="009C5407" w:rsidRDefault="00F16FC6" w:rsidP="00F16FC6">
      <w:pPr>
        <w:numPr>
          <w:ilvl w:val="1"/>
          <w:numId w:val="1"/>
        </w:numPr>
        <w:ind w:firstLine="630"/>
        <w:rPr>
          <w:rFonts w:ascii="Palatino Linotype" w:hAnsi="Palatino Linotype"/>
          <w:i/>
          <w:lang w:val="sr-Cyrl-CS"/>
        </w:rPr>
      </w:pPr>
      <w:r w:rsidRPr="009C5407">
        <w:rPr>
          <w:rFonts w:ascii="Palatino Linotype" w:hAnsi="Palatino Linotype"/>
          <w:i/>
          <w:lang w:val="sr-Cyrl-CS"/>
        </w:rPr>
        <w:t>Смртна Муза</w:t>
      </w:r>
    </w:p>
    <w:p w:rsidR="00F16FC6" w:rsidRPr="009C5407" w:rsidRDefault="00F16FC6" w:rsidP="00F16FC6">
      <w:pPr>
        <w:numPr>
          <w:ilvl w:val="1"/>
          <w:numId w:val="1"/>
        </w:numPr>
        <w:ind w:firstLine="630"/>
        <w:rPr>
          <w:rFonts w:ascii="Palatino Linotype" w:hAnsi="Palatino Linotype"/>
          <w:i/>
          <w:lang w:val="sr-Cyrl-CS"/>
        </w:rPr>
      </w:pPr>
      <w:r w:rsidRPr="009C5407">
        <w:rPr>
          <w:rFonts w:ascii="Palatino Linotype" w:hAnsi="Palatino Linotype"/>
          <w:lang w:val="sr-Cyrl-CS"/>
        </w:rPr>
        <w:t>Хеликонско искуство</w:t>
      </w:r>
    </w:p>
    <w:p w:rsidR="00F16FC6" w:rsidRPr="009C5407" w:rsidRDefault="00F16FC6" w:rsidP="00F16FC6">
      <w:pPr>
        <w:numPr>
          <w:ilvl w:val="1"/>
          <w:numId w:val="1"/>
        </w:numPr>
        <w:ind w:firstLine="630"/>
        <w:rPr>
          <w:rFonts w:ascii="Palatino Linotype" w:hAnsi="Palatino Linotype"/>
          <w:i/>
          <w:lang w:val="sr-Cyrl-CS"/>
        </w:rPr>
      </w:pPr>
      <w:r w:rsidRPr="009C5407">
        <w:rPr>
          <w:rFonts w:ascii="Palatino Linotype" w:hAnsi="Palatino Linotype"/>
          <w:lang w:val="sr-Cyrl-CS"/>
        </w:rPr>
        <w:t>Удео. Пијеридске руже</w:t>
      </w:r>
    </w:p>
    <w:p w:rsidR="00F16FC6" w:rsidRPr="009C5407" w:rsidRDefault="00F16FC6" w:rsidP="00F16FC6">
      <w:pPr>
        <w:numPr>
          <w:ilvl w:val="1"/>
          <w:numId w:val="1"/>
        </w:numPr>
        <w:ind w:firstLine="630"/>
        <w:rPr>
          <w:rFonts w:ascii="Palatino Linotype" w:hAnsi="Palatino Linotype"/>
          <w:i/>
          <w:lang w:val="sr-Cyrl-CS"/>
        </w:rPr>
      </w:pPr>
      <w:r w:rsidRPr="009C5407">
        <w:rPr>
          <w:rFonts w:ascii="Palatino Linotype" w:hAnsi="Palatino Linotype"/>
        </w:rPr>
        <w:t>Homo canans</w:t>
      </w:r>
    </w:p>
    <w:p w:rsidR="00F16FC6" w:rsidRPr="009C5407" w:rsidRDefault="00F16FC6" w:rsidP="00F16FC6">
      <w:pPr>
        <w:ind w:left="2070"/>
        <w:rPr>
          <w:rFonts w:ascii="Palatino Linotype" w:hAnsi="Palatino Linotype"/>
          <w:i/>
          <w:lang w:val="sr-Cyrl-CS"/>
        </w:rPr>
      </w:pPr>
    </w:p>
    <w:p w:rsidR="00F16FC6" w:rsidRPr="009C5407" w:rsidRDefault="00F16FC6" w:rsidP="00F16FC6">
      <w:pPr>
        <w:numPr>
          <w:ilvl w:val="0"/>
          <w:numId w:val="1"/>
        </w:numPr>
        <w:ind w:firstLine="630"/>
        <w:rPr>
          <w:rFonts w:ascii="Palatino Linotype" w:hAnsi="Palatino Linotype"/>
          <w:lang w:val="sr-Cyrl-CS"/>
        </w:rPr>
      </w:pPr>
      <w:r w:rsidRPr="009C5407">
        <w:rPr>
          <w:rFonts w:ascii="Palatino Linotype" w:hAnsi="Palatino Linotype"/>
          <w:lang w:val="sr-Cyrl-CS"/>
        </w:rPr>
        <w:t>Ишчекујући Афродиту</w:t>
      </w:r>
    </w:p>
    <w:p w:rsidR="00F16FC6" w:rsidRPr="009C5407" w:rsidRDefault="00F16FC6" w:rsidP="00F16FC6">
      <w:pPr>
        <w:numPr>
          <w:ilvl w:val="1"/>
          <w:numId w:val="1"/>
        </w:numPr>
        <w:ind w:firstLine="630"/>
        <w:rPr>
          <w:rFonts w:ascii="Palatino Linotype" w:hAnsi="Palatino Linotype"/>
          <w:lang w:val="sr-Cyrl-CS"/>
        </w:rPr>
      </w:pPr>
      <w:r w:rsidRPr="009C5407">
        <w:rPr>
          <w:rFonts w:ascii="Palatino Linotype" w:hAnsi="Palatino Linotype"/>
          <w:lang w:val="sr-Cyrl-CS"/>
        </w:rPr>
        <w:t>Богињин осмех</w:t>
      </w:r>
    </w:p>
    <w:p w:rsidR="00F16FC6" w:rsidRPr="009C5407" w:rsidRDefault="00F16FC6" w:rsidP="00F16FC6">
      <w:pPr>
        <w:numPr>
          <w:ilvl w:val="1"/>
          <w:numId w:val="1"/>
        </w:numPr>
        <w:ind w:firstLine="630"/>
        <w:rPr>
          <w:rFonts w:ascii="Palatino Linotype" w:hAnsi="Palatino Linotype"/>
          <w:lang w:val="sr-Cyrl-CS"/>
        </w:rPr>
      </w:pPr>
      <w:r w:rsidRPr="009C5407">
        <w:rPr>
          <w:rFonts w:ascii="Palatino Linotype" w:hAnsi="Palatino Linotype"/>
          <w:lang w:val="sr-Cyrl-CS"/>
        </w:rPr>
        <w:t>Богињин дар</w:t>
      </w:r>
    </w:p>
    <w:p w:rsidR="00F16FC6" w:rsidRPr="009C5407" w:rsidRDefault="00F16FC6" w:rsidP="00F16FC6">
      <w:pPr>
        <w:numPr>
          <w:ilvl w:val="2"/>
          <w:numId w:val="1"/>
        </w:numPr>
        <w:ind w:firstLine="630"/>
        <w:rPr>
          <w:rFonts w:ascii="Palatino Linotype" w:hAnsi="Palatino Linotype"/>
          <w:lang w:val="sr-Cyrl-CS"/>
        </w:rPr>
      </w:pPr>
      <w:r w:rsidRPr="009C5407">
        <w:rPr>
          <w:rFonts w:ascii="Palatino Linotype" w:hAnsi="Palatino Linotype"/>
          <w:lang w:val="sr-Cyrl-CS"/>
        </w:rPr>
        <w:t xml:space="preserve">Први ток. </w:t>
      </w:r>
      <w:r w:rsidRPr="009C5407">
        <w:rPr>
          <w:rFonts w:ascii="Palatino Linotype" w:hAnsi="Palatino Linotype"/>
          <w:i/>
          <w:lang w:val="sr-Cyrl-CS"/>
        </w:rPr>
        <w:t>Златне чаше</w:t>
      </w:r>
    </w:p>
    <w:p w:rsidR="00F16FC6" w:rsidRPr="009C5407" w:rsidRDefault="00F16FC6" w:rsidP="00F16FC6">
      <w:pPr>
        <w:numPr>
          <w:ilvl w:val="2"/>
          <w:numId w:val="1"/>
        </w:numPr>
        <w:ind w:firstLine="630"/>
        <w:rPr>
          <w:rFonts w:ascii="Palatino Linotype" w:hAnsi="Palatino Linotype"/>
          <w:lang w:val="sr-Cyrl-CS"/>
        </w:rPr>
      </w:pPr>
      <w:r w:rsidRPr="009C5407">
        <w:rPr>
          <w:rFonts w:ascii="Palatino Linotype" w:hAnsi="Palatino Linotype"/>
          <w:lang w:val="sr-Cyrl-CS"/>
        </w:rPr>
        <w:t xml:space="preserve">Други ток. </w:t>
      </w:r>
      <w:r w:rsidRPr="009C5407">
        <w:rPr>
          <w:rFonts w:ascii="Palatino Linotype" w:hAnsi="Palatino Linotype"/>
          <w:i/>
          <w:lang w:val="sr-Cyrl-CS"/>
        </w:rPr>
        <w:t>Твој гај</w:t>
      </w:r>
    </w:p>
    <w:p w:rsidR="00F16FC6" w:rsidRPr="009C5407" w:rsidRDefault="00F16FC6" w:rsidP="00F16FC6">
      <w:pPr>
        <w:numPr>
          <w:ilvl w:val="2"/>
          <w:numId w:val="1"/>
        </w:numPr>
        <w:ind w:firstLine="630"/>
        <w:rPr>
          <w:rFonts w:ascii="Palatino Linotype" w:hAnsi="Palatino Linotype"/>
          <w:lang w:val="sr-Cyrl-CS"/>
        </w:rPr>
      </w:pPr>
      <w:r w:rsidRPr="009C5407">
        <w:rPr>
          <w:rFonts w:ascii="Palatino Linotype" w:hAnsi="Palatino Linotype"/>
          <w:lang w:val="sr-Cyrl-CS"/>
        </w:rPr>
        <w:t>Слив. На божанском острву</w:t>
      </w:r>
    </w:p>
    <w:p w:rsidR="00F16FC6" w:rsidRPr="009C5407" w:rsidRDefault="00F16FC6" w:rsidP="00F16FC6">
      <w:pPr>
        <w:numPr>
          <w:ilvl w:val="1"/>
          <w:numId w:val="1"/>
        </w:numPr>
        <w:ind w:firstLine="630"/>
        <w:rPr>
          <w:rFonts w:ascii="Palatino Linotype" w:hAnsi="Palatino Linotype"/>
          <w:lang w:val="sr-Cyrl-CS"/>
        </w:rPr>
      </w:pPr>
      <w:r w:rsidRPr="009C5407">
        <w:rPr>
          <w:rFonts w:ascii="Palatino Linotype" w:hAnsi="Palatino Linotype"/>
          <w:lang w:val="sr-Cyrl-CS"/>
        </w:rPr>
        <w:t>У Афродитином крају</w:t>
      </w:r>
    </w:p>
    <w:p w:rsidR="00F16FC6" w:rsidRPr="009C5407" w:rsidRDefault="00F16FC6" w:rsidP="00F16FC6">
      <w:pPr>
        <w:numPr>
          <w:ilvl w:val="1"/>
          <w:numId w:val="1"/>
        </w:numPr>
        <w:ind w:firstLine="630"/>
        <w:rPr>
          <w:rFonts w:ascii="Palatino Linotype" w:hAnsi="Palatino Linotype"/>
          <w:lang w:val="sr-Cyrl-CS"/>
        </w:rPr>
      </w:pPr>
      <w:r w:rsidRPr="009C5407">
        <w:rPr>
          <w:rFonts w:ascii="Palatino Linotype" w:hAnsi="Palatino Linotype"/>
          <w:lang w:val="sr-Cyrl-CS"/>
        </w:rPr>
        <w:t>Рађање. Трон Лудовизи</w:t>
      </w:r>
    </w:p>
    <w:p w:rsidR="00F16FC6" w:rsidRPr="009C5407" w:rsidRDefault="00F16FC6" w:rsidP="00F16FC6">
      <w:pPr>
        <w:ind w:left="2070"/>
        <w:rPr>
          <w:rFonts w:ascii="Palatino Linotype" w:hAnsi="Palatino Linotype"/>
          <w:lang w:val="sr-Cyrl-CS"/>
        </w:rPr>
      </w:pPr>
    </w:p>
    <w:p w:rsidR="00F16FC6" w:rsidRPr="009C5407" w:rsidRDefault="00F16FC6" w:rsidP="00F16FC6">
      <w:pPr>
        <w:numPr>
          <w:ilvl w:val="0"/>
          <w:numId w:val="1"/>
        </w:numPr>
        <w:ind w:firstLine="630"/>
        <w:rPr>
          <w:rFonts w:ascii="Palatino Linotype" w:hAnsi="Palatino Linotype"/>
          <w:lang w:val="sr-Cyrl-CS"/>
        </w:rPr>
      </w:pPr>
      <w:r w:rsidRPr="009C5407">
        <w:rPr>
          <w:rFonts w:ascii="Palatino Linotype" w:hAnsi="Palatino Linotype"/>
          <w:lang w:val="sr-Cyrl-CS"/>
        </w:rPr>
        <w:t>Хетерологије</w:t>
      </w:r>
    </w:p>
    <w:p w:rsidR="00F16FC6" w:rsidRPr="009C5407" w:rsidRDefault="00F16FC6" w:rsidP="00F16FC6">
      <w:pPr>
        <w:numPr>
          <w:ilvl w:val="1"/>
          <w:numId w:val="1"/>
        </w:numPr>
        <w:ind w:firstLine="630"/>
        <w:rPr>
          <w:rFonts w:ascii="Palatino Linotype" w:hAnsi="Palatino Linotype"/>
          <w:lang w:val="sr-Cyrl-CS"/>
        </w:rPr>
      </w:pPr>
      <w:r w:rsidRPr="009C5407">
        <w:rPr>
          <w:rFonts w:ascii="Palatino Linotype" w:hAnsi="Palatino Linotype"/>
          <w:lang w:val="sr-Cyrl-CS"/>
        </w:rPr>
        <w:t>Разговор с Хесиодом. Тело</w:t>
      </w:r>
    </w:p>
    <w:p w:rsidR="00F16FC6" w:rsidRPr="009C5407" w:rsidRDefault="00F16FC6" w:rsidP="00F16FC6">
      <w:pPr>
        <w:numPr>
          <w:ilvl w:val="1"/>
          <w:numId w:val="1"/>
        </w:numPr>
        <w:ind w:firstLine="630"/>
        <w:rPr>
          <w:rFonts w:ascii="Palatino Linotype" w:hAnsi="Palatino Linotype"/>
          <w:lang w:val="sr-Cyrl-CS"/>
        </w:rPr>
      </w:pPr>
      <w:r w:rsidRPr="009C5407">
        <w:rPr>
          <w:rFonts w:ascii="Palatino Linotype" w:hAnsi="Palatino Linotype"/>
          <w:lang w:val="sr-Cyrl-CS"/>
        </w:rPr>
        <w:t>Разговор с Хомером. Златна мрежа</w:t>
      </w:r>
    </w:p>
    <w:p w:rsidR="00F16FC6" w:rsidRPr="009C5407" w:rsidRDefault="00F16FC6" w:rsidP="00F16FC6">
      <w:pPr>
        <w:numPr>
          <w:ilvl w:val="1"/>
          <w:numId w:val="1"/>
        </w:numPr>
        <w:ind w:firstLine="630"/>
        <w:rPr>
          <w:rFonts w:ascii="Palatino Linotype" w:hAnsi="Palatino Linotype"/>
          <w:lang w:val="sr-Cyrl-CS"/>
        </w:rPr>
      </w:pPr>
      <w:r w:rsidRPr="009C5407">
        <w:rPr>
          <w:rFonts w:ascii="Palatino Linotype" w:hAnsi="Palatino Linotype"/>
          <w:lang w:val="sr-Cyrl-CS"/>
        </w:rPr>
        <w:t>Разговор с Хорацијем. Траг</w:t>
      </w:r>
    </w:p>
    <w:p w:rsidR="00F16FC6" w:rsidRPr="009C5407" w:rsidRDefault="00F16FC6" w:rsidP="00F16FC6">
      <w:pPr>
        <w:numPr>
          <w:ilvl w:val="1"/>
          <w:numId w:val="1"/>
        </w:numPr>
        <w:ind w:firstLine="630"/>
        <w:rPr>
          <w:rFonts w:ascii="Palatino Linotype" w:hAnsi="Palatino Linotype"/>
          <w:lang w:val="sr-Cyrl-CS"/>
        </w:rPr>
      </w:pPr>
      <w:r w:rsidRPr="009C5407">
        <w:rPr>
          <w:rFonts w:ascii="Palatino Linotype" w:hAnsi="Palatino Linotype"/>
          <w:lang w:val="sr-Cyrl-CS"/>
        </w:rPr>
        <w:t>Разговор са Лукрецијем. Страх</w:t>
      </w:r>
    </w:p>
    <w:p w:rsidR="00F16FC6" w:rsidRPr="009C5407" w:rsidRDefault="00F16FC6" w:rsidP="00F16FC6">
      <w:pPr>
        <w:numPr>
          <w:ilvl w:val="1"/>
          <w:numId w:val="1"/>
        </w:numPr>
        <w:ind w:firstLine="630"/>
        <w:rPr>
          <w:rFonts w:ascii="Palatino Linotype" w:hAnsi="Palatino Linotype"/>
          <w:lang w:val="sr-Cyrl-CS"/>
        </w:rPr>
      </w:pPr>
      <w:r w:rsidRPr="009C5407">
        <w:rPr>
          <w:rFonts w:ascii="Palatino Linotype" w:hAnsi="Palatino Linotype"/>
          <w:lang w:val="sr-Cyrl-CS"/>
        </w:rPr>
        <w:t>Разговор с Катулом. Место жена</w:t>
      </w:r>
    </w:p>
    <w:p w:rsidR="00F16FC6" w:rsidRPr="009C5407" w:rsidRDefault="00F16FC6" w:rsidP="00F16FC6">
      <w:pPr>
        <w:numPr>
          <w:ilvl w:val="1"/>
          <w:numId w:val="1"/>
        </w:numPr>
        <w:ind w:firstLine="630"/>
        <w:rPr>
          <w:rFonts w:ascii="Palatino Linotype" w:hAnsi="Palatino Linotype"/>
          <w:lang w:val="sr-Cyrl-CS"/>
        </w:rPr>
      </w:pPr>
      <w:r w:rsidRPr="009C5407">
        <w:rPr>
          <w:rFonts w:ascii="Palatino Linotype" w:hAnsi="Palatino Linotype"/>
          <w:lang w:val="sr-Cyrl-CS"/>
        </w:rPr>
        <w:lastRenderedPageBreak/>
        <w:t>Разговор са Ронсаром. Видљивост</w:t>
      </w:r>
    </w:p>
    <w:p w:rsidR="00F16FC6" w:rsidRPr="009C5407" w:rsidRDefault="00F16FC6" w:rsidP="00F16FC6">
      <w:pPr>
        <w:numPr>
          <w:ilvl w:val="1"/>
          <w:numId w:val="1"/>
        </w:numPr>
        <w:ind w:firstLine="630"/>
        <w:rPr>
          <w:rFonts w:ascii="Palatino Linotype" w:hAnsi="Palatino Linotype"/>
          <w:lang w:val="sr-Cyrl-CS"/>
        </w:rPr>
      </w:pPr>
      <w:r w:rsidRPr="009C5407">
        <w:rPr>
          <w:rFonts w:ascii="Palatino Linotype" w:hAnsi="Palatino Linotype"/>
          <w:lang w:val="sr-Cyrl-CS"/>
        </w:rPr>
        <w:t xml:space="preserve">Разговор са </w:t>
      </w:r>
      <w:r w:rsidRPr="009C5407">
        <w:rPr>
          <w:rFonts w:ascii="Palatino Linotype" w:hAnsi="Palatino Linotype"/>
          <w:i/>
          <w:lang w:val="sr-Cyrl-CS"/>
        </w:rPr>
        <w:t xml:space="preserve">Списом о узвишеном. </w:t>
      </w:r>
      <w:r w:rsidRPr="009C5407">
        <w:rPr>
          <w:rFonts w:ascii="Palatino Linotype" w:hAnsi="Palatino Linotype"/>
          <w:lang w:val="sr-Cyrl-CS"/>
        </w:rPr>
        <w:t>Тело-песма</w:t>
      </w:r>
    </w:p>
    <w:p w:rsidR="00F16FC6" w:rsidRPr="009C5407" w:rsidRDefault="00F16FC6" w:rsidP="00F16FC6">
      <w:pPr>
        <w:numPr>
          <w:ilvl w:val="1"/>
          <w:numId w:val="1"/>
        </w:numPr>
        <w:ind w:firstLine="630"/>
        <w:rPr>
          <w:rFonts w:ascii="Palatino Linotype" w:hAnsi="Palatino Linotype"/>
          <w:lang w:val="sr-Cyrl-CS"/>
        </w:rPr>
      </w:pPr>
      <w:r w:rsidRPr="009C5407">
        <w:rPr>
          <w:rFonts w:ascii="Palatino Linotype" w:hAnsi="Palatino Linotype"/>
          <w:lang w:val="sr-Cyrl-CS"/>
        </w:rPr>
        <w:t>Разговор с Хегелом. Осцилантност</w:t>
      </w:r>
    </w:p>
    <w:p w:rsidR="00F16FC6" w:rsidRPr="009C5407" w:rsidRDefault="00F16FC6" w:rsidP="00F16FC6">
      <w:pPr>
        <w:numPr>
          <w:ilvl w:val="1"/>
          <w:numId w:val="1"/>
        </w:numPr>
        <w:ind w:firstLine="630"/>
        <w:rPr>
          <w:rFonts w:ascii="Palatino Linotype" w:hAnsi="Palatino Linotype"/>
          <w:lang w:val="sr-Cyrl-CS"/>
        </w:rPr>
      </w:pPr>
      <w:r w:rsidRPr="009C5407">
        <w:rPr>
          <w:rFonts w:ascii="Palatino Linotype" w:hAnsi="Palatino Linotype"/>
          <w:lang w:val="sr-Cyrl-CS"/>
        </w:rPr>
        <w:t xml:space="preserve">Разговор са </w:t>
      </w:r>
      <w:r w:rsidRPr="009C5407">
        <w:rPr>
          <w:rFonts w:ascii="Palatino Linotype" w:hAnsi="Palatino Linotype"/>
          <w:i/>
          <w:lang w:val="sr-Cyrl-CS"/>
        </w:rPr>
        <w:t>Ериксимахом.</w:t>
      </w:r>
      <w:r w:rsidRPr="009C5407">
        <w:rPr>
          <w:rFonts w:ascii="Palatino Linotype" w:hAnsi="Palatino Linotype"/>
          <w:lang w:val="sr-Cyrl-CS"/>
        </w:rPr>
        <w:t xml:space="preserve"> Сагласје </w:t>
      </w:r>
    </w:p>
    <w:p w:rsidR="00F16FC6" w:rsidRPr="009C5407" w:rsidRDefault="00F16FC6" w:rsidP="00F16FC6">
      <w:pPr>
        <w:numPr>
          <w:ilvl w:val="1"/>
          <w:numId w:val="1"/>
        </w:numPr>
        <w:ind w:firstLine="630"/>
        <w:rPr>
          <w:rFonts w:ascii="Palatino Linotype" w:hAnsi="Palatino Linotype"/>
          <w:lang w:val="sr-Cyrl-CS"/>
        </w:rPr>
      </w:pPr>
      <w:r w:rsidRPr="009C5407">
        <w:rPr>
          <w:rFonts w:ascii="Palatino Linotype" w:hAnsi="Palatino Linotype"/>
          <w:lang w:val="sr-Cyrl-CS"/>
        </w:rPr>
        <w:t xml:space="preserve">Разговор с Хераклитом. Невидљиво сагласје </w:t>
      </w:r>
    </w:p>
    <w:p w:rsidR="00F16FC6" w:rsidRPr="009C5407" w:rsidRDefault="00F16FC6" w:rsidP="00F16FC6">
      <w:pPr>
        <w:ind w:firstLine="630"/>
        <w:rPr>
          <w:rFonts w:ascii="Palatino Linotype" w:hAnsi="Palatino Linotype"/>
          <w:lang w:val="sr-Cyrl-CS"/>
        </w:rPr>
      </w:pPr>
    </w:p>
    <w:p w:rsidR="00F16FC6" w:rsidRPr="009C5407" w:rsidRDefault="00F16FC6" w:rsidP="00F16FC6">
      <w:pPr>
        <w:ind w:firstLine="630"/>
        <w:rPr>
          <w:rFonts w:ascii="Palatino Linotype" w:hAnsi="Palatino Linotype"/>
          <w:lang w:val="sr-Cyrl-CS"/>
        </w:rPr>
      </w:pPr>
    </w:p>
    <w:p w:rsidR="00F16FC6" w:rsidRPr="009C5407" w:rsidRDefault="00F16FC6" w:rsidP="00F16FC6">
      <w:pPr>
        <w:pStyle w:val="ListParagraph"/>
        <w:numPr>
          <w:ilvl w:val="0"/>
          <w:numId w:val="8"/>
        </w:numPr>
        <w:rPr>
          <w:rFonts w:ascii="Palatino Linotype" w:hAnsi="Palatino Linotype"/>
          <w:lang w:val="sr-Cyrl-CS"/>
        </w:rPr>
      </w:pPr>
      <w:r w:rsidRPr="009C5407">
        <w:rPr>
          <w:rFonts w:ascii="Palatino Linotype" w:hAnsi="Palatino Linotype"/>
          <w:lang w:val="sr-Cyrl-CS"/>
        </w:rPr>
        <w:t>Напомена о преводима</w:t>
      </w:r>
    </w:p>
    <w:p w:rsidR="00F16FC6" w:rsidRPr="009C5407" w:rsidRDefault="00F16FC6" w:rsidP="00F16FC6">
      <w:pPr>
        <w:pStyle w:val="ListParagraph"/>
        <w:numPr>
          <w:ilvl w:val="0"/>
          <w:numId w:val="8"/>
        </w:numPr>
        <w:rPr>
          <w:rFonts w:ascii="Palatino Linotype" w:hAnsi="Palatino Linotype"/>
          <w:lang w:val="sr-Cyrl-CS"/>
        </w:rPr>
      </w:pPr>
      <w:r w:rsidRPr="009C5407">
        <w:rPr>
          <w:rFonts w:ascii="Palatino Linotype" w:hAnsi="Palatino Linotype"/>
          <w:lang w:val="sr-Cyrl-CS"/>
        </w:rPr>
        <w:t>Литература</w:t>
      </w:r>
    </w:p>
    <w:p w:rsidR="00F16FC6" w:rsidRPr="009C5407" w:rsidRDefault="00F16FC6" w:rsidP="00F16FC6">
      <w:pPr>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i/>
          <w:sz w:val="32"/>
          <w:szCs w:val="32"/>
          <w:lang w:val="sr-Cyrl-CS"/>
        </w:rPr>
      </w:pPr>
    </w:p>
    <w:p w:rsidR="00F16FC6" w:rsidRPr="009C5407" w:rsidRDefault="00F16FC6" w:rsidP="00F16FC6">
      <w:pPr>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i/>
          <w:sz w:val="32"/>
          <w:szCs w:val="32"/>
          <w:lang w:val="sr-Cyrl-CS"/>
        </w:rPr>
      </w:pPr>
    </w:p>
    <w:p w:rsidR="00F16FC6" w:rsidRPr="009C5407" w:rsidRDefault="00F16FC6" w:rsidP="00F16FC6">
      <w:pPr>
        <w:spacing w:line="360" w:lineRule="auto"/>
        <w:ind w:firstLine="630"/>
        <w:rPr>
          <w:rFonts w:ascii="Palatino Linotype" w:hAnsi="Palatino Linotype"/>
          <w:i/>
          <w:sz w:val="32"/>
          <w:szCs w:val="32"/>
          <w:lang w:val="sr-Cyrl-CS"/>
        </w:rPr>
      </w:pPr>
    </w:p>
    <w:p w:rsidR="00F16FC6" w:rsidRPr="009C5407" w:rsidRDefault="00F16FC6" w:rsidP="00F16FC6">
      <w:pPr>
        <w:spacing w:line="360" w:lineRule="auto"/>
        <w:ind w:firstLine="630"/>
        <w:rPr>
          <w:rFonts w:ascii="Palatino Linotype" w:hAnsi="Palatino Linotype"/>
          <w:i/>
          <w:sz w:val="32"/>
          <w:szCs w:val="32"/>
          <w:lang w:val="sr-Cyrl-CS"/>
        </w:rPr>
      </w:pPr>
    </w:p>
    <w:p w:rsidR="00F16FC6" w:rsidRPr="009C5407" w:rsidRDefault="00F16FC6" w:rsidP="00F16FC6">
      <w:pPr>
        <w:spacing w:line="360" w:lineRule="auto"/>
        <w:ind w:firstLine="630"/>
        <w:rPr>
          <w:rFonts w:ascii="Palatino Linotype" w:hAnsi="Palatino Linotype"/>
          <w:sz w:val="40"/>
          <w:szCs w:val="40"/>
          <w:lang w:val="sr-Cyrl-CS"/>
        </w:rPr>
      </w:pPr>
      <w:r w:rsidRPr="009C5407">
        <w:rPr>
          <w:rFonts w:ascii="Palatino Linotype" w:hAnsi="Palatino Linotype"/>
          <w:sz w:val="40"/>
          <w:szCs w:val="40"/>
          <w:lang w:val="sr-Cyrl-CS"/>
        </w:rPr>
        <w:t>Читање. Разговарање. Разноговорење</w:t>
      </w:r>
    </w:p>
    <w:p w:rsidR="00F16FC6" w:rsidRPr="009C5407" w:rsidRDefault="00F16FC6" w:rsidP="00F16FC6">
      <w:pPr>
        <w:spacing w:line="360" w:lineRule="auto"/>
        <w:ind w:firstLine="630"/>
        <w:rPr>
          <w:rFonts w:ascii="Palatino Linotype" w:hAnsi="Palatino Linotype"/>
          <w:sz w:val="40"/>
          <w:szCs w:val="40"/>
          <w:lang w:val="sr-Cyrl-CS"/>
        </w:rPr>
      </w:pP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jc w:val="right"/>
        <w:rPr>
          <w:rFonts w:ascii="Palatino Linotype" w:hAnsi="Palatino Linotype"/>
          <w:lang w:val="sr-Cyrl-CS"/>
        </w:rPr>
      </w:pPr>
      <w:r w:rsidRPr="009C5407">
        <w:rPr>
          <w:rFonts w:ascii="Palatino Linotype" w:hAnsi="Palatino Linotype"/>
          <w:lang w:val="sr-Latn-CS"/>
        </w:rPr>
        <w:t>„</w:t>
      </w:r>
      <w:r w:rsidRPr="009C5407">
        <w:rPr>
          <w:rFonts w:ascii="Palatino Linotype" w:hAnsi="Palatino Linotype"/>
          <w:lang w:val="sr-Cyrl-CS"/>
        </w:rPr>
        <w:t xml:space="preserve">Свако је сваки пут у разговору са својим прецима, а можда још више и на скривенији начин са онима који ће доћи после њега.“ Хајдегер </w:t>
      </w:r>
      <w:r w:rsidRPr="009C5407">
        <w:rPr>
          <w:rFonts w:ascii="Palatino Linotype" w:hAnsi="Palatino Linotype"/>
          <w:lang w:val="sr-Latn-CS"/>
        </w:rPr>
        <w:t>2007:</w:t>
      </w:r>
      <w:r w:rsidRPr="009C5407">
        <w:rPr>
          <w:rFonts w:ascii="Palatino Linotype" w:hAnsi="Palatino Linotype"/>
          <w:lang w:val="sr-Cyrl-CS"/>
        </w:rPr>
        <w:t xml:space="preserve"> 121.</w:t>
      </w:r>
    </w:p>
    <w:p w:rsidR="00F16FC6" w:rsidRPr="009C5407" w:rsidRDefault="00F16FC6" w:rsidP="00F16FC6">
      <w:pPr>
        <w:spacing w:line="360" w:lineRule="auto"/>
        <w:ind w:firstLine="630"/>
        <w:jc w:val="right"/>
        <w:rPr>
          <w:rFonts w:ascii="Palatino Linotype" w:hAnsi="Palatino Linotype"/>
          <w:lang w:val="sr-Cyrl-CS"/>
        </w:rPr>
      </w:pPr>
    </w:p>
    <w:p w:rsidR="00F16FC6" w:rsidRPr="009C5407" w:rsidRDefault="00F16FC6" w:rsidP="00F16FC6">
      <w:pPr>
        <w:ind w:firstLine="630"/>
        <w:jc w:val="right"/>
        <w:rPr>
          <w:rFonts w:ascii="Palatino Linotype" w:hAnsi="Palatino Linotype"/>
          <w:lang w:val="sr-Cyrl-CS"/>
        </w:rPr>
      </w:pPr>
      <w:r w:rsidRPr="009C5407">
        <w:rPr>
          <w:rFonts w:ascii="Palatino Linotype" w:hAnsi="Palatino Linotype"/>
          <w:lang w:val="sr-Cyrl-CS"/>
        </w:rPr>
        <w:t>„... И тако свако уметничко дело представља један дијалог са сваким ко стоји пред њим.“ Хегел 1986 а: 262.</w:t>
      </w:r>
    </w:p>
    <w:p w:rsidR="00F16FC6" w:rsidRPr="009C5407" w:rsidRDefault="00F16FC6" w:rsidP="00F16FC6">
      <w:pPr>
        <w:spacing w:line="360" w:lineRule="auto"/>
        <w:ind w:firstLine="630"/>
        <w:jc w:val="right"/>
        <w:rPr>
          <w:rFonts w:ascii="Palatino Linotype" w:hAnsi="Palatino Linotype"/>
          <w:lang w:val="sr-Cyrl-CS"/>
        </w:rPr>
      </w:pPr>
    </w:p>
    <w:p w:rsidR="00F16FC6" w:rsidRPr="009C5407" w:rsidRDefault="00F16FC6" w:rsidP="00F16FC6">
      <w:pPr>
        <w:spacing w:line="360" w:lineRule="auto"/>
        <w:ind w:firstLine="630"/>
        <w:jc w:val="right"/>
        <w:rPr>
          <w:rFonts w:ascii="Palatino Linotype" w:hAnsi="Palatino Linotype"/>
          <w:lang w:val="sr-Cyrl-CS"/>
        </w:rPr>
      </w:pPr>
      <w:r w:rsidRPr="009C5407">
        <w:rPr>
          <w:rFonts w:ascii="Palatino Linotype" w:hAnsi="Palatino Linotype"/>
          <w:lang w:val="sr-Cyrl-CS"/>
        </w:rPr>
        <w:t>„Говорила сам с тобом у сну, богињо на Кипру рођена...“</w:t>
      </w:r>
    </w:p>
    <w:p w:rsidR="00F16FC6" w:rsidRPr="009C5407" w:rsidRDefault="00F16FC6" w:rsidP="00F16FC6">
      <w:pPr>
        <w:spacing w:line="360" w:lineRule="auto"/>
        <w:ind w:firstLine="630"/>
        <w:jc w:val="right"/>
        <w:rPr>
          <w:rFonts w:ascii="Palatino Linotype" w:hAnsi="Palatino Linotype"/>
          <w:lang w:val="sr-Cyrl-CS"/>
        </w:rPr>
      </w:pPr>
      <w:r w:rsidRPr="009C5407">
        <w:rPr>
          <w:rFonts w:ascii="Palatino Linotype" w:hAnsi="Palatino Linotype"/>
          <w:lang w:val="sr-Cyrl-CS"/>
        </w:rPr>
        <w:t>Сапфо, фр. 134</w:t>
      </w: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У невеликом низу фрагмената који је преживео хиљадугодишта, да би данас био доступан читаоцу под Сапфиним именом, видим прво аутентично </w:t>
      </w:r>
      <w:r w:rsidRPr="009C5407">
        <w:rPr>
          <w:rFonts w:ascii="Palatino Linotype" w:hAnsi="Palatino Linotype"/>
          <w:i/>
          <w:lang w:val="sr-Cyrl-CS"/>
        </w:rPr>
        <w:t xml:space="preserve">место љубави </w:t>
      </w:r>
      <w:r w:rsidRPr="009C5407">
        <w:rPr>
          <w:rFonts w:ascii="Palatino Linotype" w:hAnsi="Palatino Linotype"/>
          <w:lang w:val="sr-Cyrl-CS"/>
        </w:rPr>
        <w:t>у европској књижевности, које је на понешто парадоксалан начин и незаокруживо и заокружено</w:t>
      </w:r>
      <w:r w:rsidRPr="009C5407">
        <w:rPr>
          <w:rStyle w:val="FootnoteReference"/>
          <w:rFonts w:ascii="Palatino Linotype" w:hAnsi="Palatino Linotype"/>
          <w:lang w:val="sr-Cyrl-CS"/>
        </w:rPr>
        <w:footnoteReference w:id="1"/>
      </w:r>
      <w:r w:rsidRPr="009C5407">
        <w:rPr>
          <w:rFonts w:ascii="Palatino Linotype" w:hAnsi="Palatino Linotype"/>
          <w:lang w:val="sr-Cyrl-CS"/>
        </w:rPr>
        <w:t xml:space="preserve">. Реч је о месту у тополошком, у симболичком, психичком и у лингво-реторичком смислу. Љубав постоји кроз </w:t>
      </w:r>
      <w:r w:rsidRPr="009C5407">
        <w:rPr>
          <w:rFonts w:ascii="Palatino Linotype" w:hAnsi="Palatino Linotype"/>
          <w:i/>
          <w:lang w:val="sr-Cyrl-CS"/>
        </w:rPr>
        <w:t xml:space="preserve">простор, </w:t>
      </w:r>
      <w:r w:rsidRPr="009C5407">
        <w:rPr>
          <w:rFonts w:ascii="Palatino Linotype" w:hAnsi="Palatino Linotype"/>
          <w:i/>
        </w:rPr>
        <w:t>locus</w:t>
      </w:r>
      <w:r w:rsidRPr="009C5407">
        <w:rPr>
          <w:rFonts w:ascii="Palatino Linotype" w:hAnsi="Palatino Linotype"/>
          <w:i/>
          <w:lang w:val="sr-Cyrl-CS"/>
        </w:rPr>
        <w:t xml:space="preserve"> -  </w:t>
      </w:r>
      <w:r w:rsidRPr="009C5407">
        <w:rPr>
          <w:rFonts w:ascii="Palatino Linotype" w:hAnsi="Palatino Linotype"/>
          <w:lang w:val="sr-Cyrl-CS"/>
        </w:rPr>
        <w:t xml:space="preserve">изворна песникињина реч је χω̃ρος (фр. 2. 2 </w:t>
      </w:r>
      <w:r w:rsidRPr="009C5407">
        <w:rPr>
          <w:rFonts w:ascii="Palatino Linotype" w:hAnsi="Palatino Linotype"/>
        </w:rPr>
        <w:t>V</w:t>
      </w:r>
      <w:r w:rsidRPr="009C5407">
        <w:rPr>
          <w:rFonts w:ascii="Palatino Linotype" w:hAnsi="Palatino Linotype"/>
          <w:lang w:val="sr-Cyrl-CS"/>
        </w:rPr>
        <w:t>) - које се налази у дивној природи, у идеалном крајолику, но истовремено и у души, а увек у језику, као и у међуземљи фантазма и симбола, који непрестано граде једну другу стварност, мимоходну</w:t>
      </w:r>
      <w:r w:rsidRPr="009C5407">
        <w:rPr>
          <w:rStyle w:val="FootnoteReference"/>
          <w:rFonts w:ascii="Palatino Linotype" w:hAnsi="Palatino Linotype"/>
          <w:lang w:val="sr-Cyrl-CS"/>
        </w:rPr>
        <w:footnoteReference w:id="2"/>
      </w:r>
      <w:r w:rsidRPr="009C5407">
        <w:rPr>
          <w:rFonts w:ascii="Palatino Linotype" w:hAnsi="Palatino Linotype"/>
          <w:lang w:val="sr-Cyrl-CS"/>
        </w:rPr>
        <w:t xml:space="preserve">. Са том међуземљом Сапфина поезија, а тиме и феномен љубави који је у њој </w:t>
      </w:r>
      <w:r w:rsidRPr="009C5407">
        <w:rPr>
          <w:rFonts w:ascii="Palatino Linotype" w:hAnsi="Palatino Linotype"/>
          <w:i/>
          <w:lang w:val="sr-Cyrl-CS"/>
        </w:rPr>
        <w:t>удомљен,</w:t>
      </w:r>
      <w:r w:rsidRPr="009C5407">
        <w:rPr>
          <w:rFonts w:ascii="Palatino Linotype" w:hAnsi="Palatino Linotype"/>
          <w:lang w:val="sr-Cyrl-CS"/>
        </w:rPr>
        <w:t xml:space="preserve"> повезана је другачије него што би то природа саме песничке речи захтевала: Сапфина поезија постоји само у осакаћености, урушености и недовршености свога језичког </w:t>
      </w:r>
      <w:r w:rsidRPr="009C5407">
        <w:rPr>
          <w:rFonts w:ascii="Palatino Linotype" w:hAnsi="Palatino Linotype"/>
          <w:i/>
          <w:lang w:val="sr-Cyrl-CS"/>
        </w:rPr>
        <w:t>тела</w:t>
      </w:r>
      <w:r w:rsidRPr="009C5407">
        <w:rPr>
          <w:rFonts w:ascii="Palatino Linotype" w:hAnsi="Palatino Linotype"/>
          <w:lang w:val="sr-Cyrl-CS"/>
        </w:rPr>
        <w:t>, које је готово увек</w:t>
      </w:r>
      <w:r w:rsidRPr="009C5407">
        <w:rPr>
          <w:rStyle w:val="FootnoteReference"/>
          <w:rFonts w:ascii="Palatino Linotype" w:hAnsi="Palatino Linotype"/>
          <w:lang w:val="sr-Cyrl-CS"/>
        </w:rPr>
        <w:footnoteReference w:id="3"/>
      </w:r>
      <w:r w:rsidRPr="009C5407">
        <w:rPr>
          <w:rFonts w:ascii="Palatino Linotype" w:hAnsi="Palatino Linotype"/>
          <w:lang w:val="sr-Cyrl-CS"/>
        </w:rPr>
        <w:t xml:space="preserve"> </w:t>
      </w:r>
      <w:r w:rsidRPr="009C5407">
        <w:rPr>
          <w:rFonts w:ascii="Palatino Linotype" w:hAnsi="Palatino Linotype"/>
          <w:lang w:val="sr-Cyrl-CS"/>
        </w:rPr>
        <w:lastRenderedPageBreak/>
        <w:t xml:space="preserve">само део, често тек мајушни траг, изгубљене текстуалне целине. Са тим </w:t>
      </w:r>
      <w:r w:rsidRPr="009C5407">
        <w:rPr>
          <w:rFonts w:ascii="Palatino Linotype" w:hAnsi="Palatino Linotype"/>
          <w:i/>
          <w:lang w:val="sr-Cyrl-CS"/>
        </w:rPr>
        <w:t>телесним</w:t>
      </w:r>
      <w:r w:rsidRPr="009C5407">
        <w:rPr>
          <w:rFonts w:ascii="Palatino Linotype" w:hAnsi="Palatino Linotype"/>
          <w:lang w:val="sr-Cyrl-CS"/>
        </w:rPr>
        <w:t xml:space="preserve"> недостатком читалац се мора изборити, а на ма који начин то чинио, увек се потпомаже оним фантазматски и оним симболичким, из чега увек происходи идиосинкрастична представа о песми : читање еолске песникиње </w:t>
      </w:r>
      <w:r w:rsidRPr="009C5407">
        <w:rPr>
          <w:rFonts w:ascii="Palatino Linotype" w:hAnsi="Palatino Linotype"/>
          <w:i/>
          <w:lang w:val="sr-Cyrl-CS"/>
        </w:rPr>
        <w:t>данас</w:t>
      </w:r>
      <w:r w:rsidRPr="009C5407">
        <w:rPr>
          <w:rFonts w:ascii="Palatino Linotype" w:hAnsi="Palatino Linotype"/>
          <w:lang w:val="sr-Cyrl-CS"/>
        </w:rPr>
        <w:t xml:space="preserve"> стога је и у свом најједноставнијем облику дубоко личан и дубоко имагинативан чин.</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Фрагменти који стоје пред модерним Сапфиним читаоцем, у свом најокрњенијем облику тек моноглосе, записи које чини једна једина реч, жртве су разаралачког дејства миленија, пред којима су рукописи били толико беспомоћни да се њихови минускулни делови једва скупљају са негдашњих ђубришта,</w:t>
      </w:r>
      <w:r w:rsidRPr="009C5407">
        <w:rPr>
          <w:rStyle w:val="FootnoteReference"/>
          <w:rFonts w:ascii="Palatino Linotype" w:hAnsi="Palatino Linotype"/>
          <w:lang w:val="sr-Cyrl-CS"/>
        </w:rPr>
        <w:footnoteReference w:id="4"/>
      </w:r>
      <w:r w:rsidRPr="009C5407">
        <w:rPr>
          <w:rFonts w:ascii="Palatino Linotype" w:hAnsi="Palatino Linotype"/>
          <w:lang w:val="sr-Cyrl-CS"/>
        </w:rPr>
        <w:t xml:space="preserve"> али су и особени </w:t>
      </w:r>
      <w:r w:rsidRPr="009C5407">
        <w:rPr>
          <w:rFonts w:ascii="Palatino Linotype" w:hAnsi="Palatino Linotype"/>
          <w:i/>
          <w:lang w:val="sr-Cyrl-CS"/>
        </w:rPr>
        <w:t xml:space="preserve">плод </w:t>
      </w:r>
      <w:r w:rsidRPr="009C5407">
        <w:rPr>
          <w:rFonts w:ascii="Palatino Linotype" w:hAnsi="Palatino Linotype"/>
          <w:lang w:val="sr-Cyrl-CS"/>
        </w:rPr>
        <w:t xml:space="preserve">времена. Време, наиме, тако дејствује са-песнички: Сапфин опус какав постоји данас, какав једино </w:t>
      </w:r>
      <w:r w:rsidRPr="009C5407">
        <w:rPr>
          <w:rFonts w:ascii="Palatino Linotype" w:hAnsi="Palatino Linotype"/>
          <w:i/>
          <w:lang w:val="sr-Cyrl-CS"/>
        </w:rPr>
        <w:t xml:space="preserve">јесте </w:t>
      </w:r>
      <w:r w:rsidRPr="009C5407">
        <w:rPr>
          <w:rFonts w:ascii="Palatino Linotype" w:hAnsi="Palatino Linotype"/>
          <w:lang w:val="sr-Cyrl-CS"/>
        </w:rPr>
        <w:t xml:space="preserve">за нас представља целину особене врсте која не може бити континуални естетски ентитет, </w:t>
      </w:r>
      <w:r w:rsidRPr="009C5407">
        <w:rPr>
          <w:rFonts w:ascii="Palatino Linotype" w:hAnsi="Palatino Linotype"/>
          <w:i/>
          <w:lang w:val="sr-Cyrl-CS"/>
        </w:rPr>
        <w:t>тело</w:t>
      </w:r>
      <w:r w:rsidRPr="009C5407">
        <w:rPr>
          <w:rFonts w:ascii="Palatino Linotype" w:hAnsi="Palatino Linotype"/>
          <w:lang w:val="sr-Cyrl-CS"/>
        </w:rPr>
        <w:t xml:space="preserve"> о каквом говори Псеудо-Лонгин, већ само мозаички склоп пуног и празног, присуствујућег и одсуствујућег</w:t>
      </w:r>
      <w:r w:rsidRPr="009C5407">
        <w:rPr>
          <w:rStyle w:val="FootnoteReference"/>
          <w:rFonts w:ascii="Palatino Linotype" w:hAnsi="Palatino Linotype"/>
          <w:lang w:val="sr-Cyrl-CS"/>
        </w:rPr>
        <w:footnoteReference w:id="5"/>
      </w:r>
      <w:r w:rsidRPr="009C5407">
        <w:rPr>
          <w:rFonts w:ascii="Palatino Linotype" w:hAnsi="Palatino Linotype"/>
          <w:lang w:val="sr-Cyrl-CS"/>
        </w:rPr>
        <w:t xml:space="preserve">. Мозаик у коме учествује оно чега има, али у коме такође учествује и оно чега нема, јер није непостојеће, већ је </w:t>
      </w:r>
      <w:r w:rsidRPr="009C5407">
        <w:rPr>
          <w:rFonts w:ascii="Palatino Linotype" w:hAnsi="Palatino Linotype"/>
          <w:i/>
          <w:lang w:val="sr-Cyrl-CS"/>
        </w:rPr>
        <w:t>недостајуће</w:t>
      </w:r>
      <w:r w:rsidRPr="009C5407">
        <w:rPr>
          <w:rFonts w:ascii="Palatino Linotype" w:hAnsi="Palatino Linotype"/>
          <w:lang w:val="sr-Cyrl-CS"/>
        </w:rPr>
        <w:t xml:space="preserve">, будући да се зна, или поуздано слути, да га нема, може изазивати дуге ламенте над оскудношћу наших знања, над слабошћу поезије пред временом. Постаје, међутим, вид уметничког дела у коме се извесност меша са могућношћу, са замишљањем, са домишљањем, и у коме оно што јесте, што је ту, чега </w:t>
      </w:r>
      <w:r w:rsidRPr="009C5407">
        <w:rPr>
          <w:rFonts w:ascii="Palatino Linotype" w:hAnsi="Palatino Linotype"/>
          <w:i/>
          <w:lang w:val="sr-Cyrl-CS"/>
        </w:rPr>
        <w:t>има</w:t>
      </w:r>
      <w:r w:rsidRPr="009C5407">
        <w:rPr>
          <w:rFonts w:ascii="Palatino Linotype" w:hAnsi="Palatino Linotype"/>
          <w:lang w:val="sr-Cyrl-CS"/>
        </w:rPr>
        <w:t>, истодобно задобија и снагу издвојеног и слабост истргнутог.</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Иако Сапфине песме нису створене као фрагменти, иако недовршеност није плод поетичког или естетског става, нити њихово интендирано стање, она јесте </w:t>
      </w:r>
      <w:r w:rsidRPr="009C5407">
        <w:rPr>
          <w:rFonts w:ascii="Palatino Linotype" w:hAnsi="Palatino Linotype"/>
          <w:lang w:val="sr-Cyrl-CS"/>
        </w:rPr>
        <w:lastRenderedPageBreak/>
        <w:t xml:space="preserve">датост њиховог постојања, начин на који јесу </w:t>
      </w:r>
      <w:r w:rsidRPr="009C5407">
        <w:rPr>
          <w:rFonts w:ascii="Palatino Linotype" w:hAnsi="Palatino Linotype"/>
          <w:i/>
          <w:lang w:val="sr-Cyrl-CS"/>
        </w:rPr>
        <w:t>сада</w:t>
      </w:r>
      <w:r w:rsidRPr="009C5407">
        <w:rPr>
          <w:rFonts w:ascii="Palatino Linotype" w:hAnsi="Palatino Linotype"/>
          <w:lang w:val="sr-Cyrl-CS"/>
        </w:rPr>
        <w:t xml:space="preserve"> и </w:t>
      </w:r>
      <w:r w:rsidRPr="009C5407">
        <w:rPr>
          <w:rFonts w:ascii="Palatino Linotype" w:hAnsi="Palatino Linotype"/>
          <w:i/>
          <w:lang w:val="sr-Cyrl-CS"/>
        </w:rPr>
        <w:t>за нас</w:t>
      </w:r>
      <w:r w:rsidRPr="009C5407">
        <w:rPr>
          <w:rFonts w:ascii="Palatino Linotype" w:hAnsi="Palatino Linotype"/>
          <w:lang w:val="sr-Cyrl-CS"/>
        </w:rPr>
        <w:t>. А пошто свако уметничко дело јесте само кроз реципијента, одређеног сопственом контингенцијом, то значи да фрагментарност јесте њихова бивствена и неотуђива одлика. Упркос својој делимичности, оскудности, недовршености, распараности, песникињини  фрагменти ипак творе јединствен поетски универзум, чија градивна твар јесте празнина као и пунина. Празнина је пре свега отворено место за  читаоца, који је принуђен да тумачење замени замишљањем, макар и у најмањој мери. Херменеутички напор није одвојив од имагинатавног никад, али у фрагментисаном тексту њихова се граница мора изгубити и читалац заправо добија једну посебну самосталност</w:t>
      </w:r>
      <w:r w:rsidRPr="009C5407">
        <w:rPr>
          <w:rStyle w:val="FootnoteReference"/>
          <w:rFonts w:ascii="Palatino Linotype" w:hAnsi="Palatino Linotype"/>
          <w:lang w:val="sr-Cyrl-CS"/>
        </w:rPr>
        <w:footnoteReference w:id="6"/>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Питање естетике фрагмента се претвара у питање градње нове семантике </w:t>
      </w:r>
      <w:r w:rsidRPr="009C5407">
        <w:rPr>
          <w:rFonts w:ascii="Palatino Linotype" w:hAnsi="Palatino Linotype"/>
          <w:i/>
          <w:lang w:val="sr-Cyrl-CS"/>
        </w:rPr>
        <w:t>фрагментом</w:t>
      </w:r>
      <w:r w:rsidRPr="009C5407">
        <w:rPr>
          <w:rFonts w:ascii="Palatino Linotype" w:hAnsi="Palatino Linotype"/>
          <w:lang w:val="sr-Cyrl-CS"/>
        </w:rPr>
        <w:t xml:space="preserve"> – то се можда на најупадљивији начин показује у фр. 94 који, у сачуваном стању текста, крајње емфатично започиње великом речју </w:t>
      </w:r>
      <w:r w:rsidRPr="009C5407">
        <w:rPr>
          <w:rFonts w:ascii="Palatino Linotype" w:hAnsi="Palatino Linotype"/>
          <w:i/>
          <w:lang w:val="sr-Cyrl-CS"/>
        </w:rPr>
        <w:t xml:space="preserve">Желим да умрем. </w:t>
      </w:r>
      <w:r w:rsidRPr="009C5407">
        <w:rPr>
          <w:rFonts w:ascii="Palatino Linotype" w:hAnsi="Palatino Linotype"/>
          <w:lang w:val="sr-Cyrl-CS"/>
        </w:rPr>
        <w:t>Вероватно је (иако не и извесно) да овим стихом песма није започињала, јер се назиру нечитљиви трагови стиха који му претходи.</w:t>
      </w:r>
      <w:r w:rsidRPr="009C5407">
        <w:rPr>
          <w:rFonts w:ascii="Palatino Linotype" w:hAnsi="Palatino Linotype"/>
          <w:vertAlign w:val="superscript"/>
          <w:lang w:val="sr-Cyrl-CS"/>
        </w:rPr>
        <w:footnoteReference w:id="7"/>
      </w:r>
      <w:r w:rsidRPr="009C5407">
        <w:rPr>
          <w:rFonts w:ascii="Palatino Linotype" w:hAnsi="Palatino Linotype"/>
          <w:lang w:val="sr-Cyrl-CS"/>
        </w:rPr>
        <w:t xml:space="preserve"> Тужно и коруптно стање рукописа тако ствара нову естетску целину – која није била замишљена у стваралачком чину, али која је једина постојећа, перцептивна, у читалачком чину. Фрагментарни текст је једина стварност песме. Древним језиком алегорије, могло би се рећи да Каирос и Тихе постају нова божанства поезије – са којима се није могло рачунати.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Док су ликовна дела антике донекле предвидљива, благодарећи идеалима симетрије и еуритмије,</w:t>
      </w:r>
      <w:r w:rsidRPr="009C5407">
        <w:rPr>
          <w:rStyle w:val="FootnoteReference"/>
          <w:rFonts w:ascii="Palatino Linotype" w:hAnsi="Palatino Linotype"/>
          <w:lang w:val="sr-Cyrl-CS"/>
        </w:rPr>
        <w:footnoteReference w:id="8"/>
      </w:r>
      <w:r w:rsidRPr="009C5407">
        <w:rPr>
          <w:rFonts w:ascii="Palatino Linotype" w:hAnsi="Palatino Linotype"/>
          <w:lang w:val="sr-Cyrl-CS"/>
        </w:rPr>
        <w:t xml:space="preserve"> та се предвидљивост на поетска дела односи само у погледу стиха и строфе</w:t>
      </w:r>
      <w:r w:rsidRPr="009C5407">
        <w:rPr>
          <w:rStyle w:val="FootnoteReference"/>
          <w:rFonts w:ascii="Palatino Linotype" w:hAnsi="Palatino Linotype"/>
          <w:lang w:val="sr-Cyrl-CS"/>
        </w:rPr>
        <w:footnoteReference w:id="9"/>
      </w:r>
      <w:r w:rsidRPr="009C5407">
        <w:rPr>
          <w:rFonts w:ascii="Palatino Linotype" w:hAnsi="Palatino Linotype"/>
          <w:lang w:val="sr-Cyrl-CS"/>
        </w:rPr>
        <w:t xml:space="preserve">. У погледу речи, синтагми и реченица, међутим, свака предвидљивост престаје: фрагментарно стање неизбежно постаје ново и </w:t>
      </w:r>
      <w:r w:rsidRPr="009C5407">
        <w:rPr>
          <w:rFonts w:ascii="Palatino Linotype" w:hAnsi="Palatino Linotype"/>
          <w:i/>
          <w:lang w:val="sr-Cyrl-CS"/>
        </w:rPr>
        <w:t xml:space="preserve">непостојано </w:t>
      </w:r>
      <w:r w:rsidRPr="009C5407">
        <w:rPr>
          <w:rFonts w:ascii="Palatino Linotype" w:hAnsi="Palatino Linotype"/>
          <w:lang w:val="sr-Cyrl-CS"/>
        </w:rPr>
        <w:t>уметничко дело. Сапфина поезија коју ма који модерни читалац чита, тумачи, спознаје, потиче из античких времена, али заправо представља непостојану творевину која лута кроз реципијентске свести и трансформише се у њима.</w:t>
      </w:r>
    </w:p>
    <w:p w:rsidR="00F16FC6" w:rsidRPr="009C5407" w:rsidRDefault="00F16FC6" w:rsidP="00F62964">
      <w:pPr>
        <w:spacing w:line="360" w:lineRule="auto"/>
        <w:ind w:firstLine="630"/>
        <w:jc w:val="both"/>
        <w:rPr>
          <w:rFonts w:ascii="Palatino Linotype" w:hAnsi="Palatino Linotype"/>
          <w:lang w:val="sr-Cyrl-CS"/>
        </w:rPr>
      </w:pPr>
      <w:r w:rsidRPr="009C5407">
        <w:rPr>
          <w:rFonts w:ascii="Palatino Linotype" w:hAnsi="Palatino Linotype"/>
          <w:lang w:val="sr-Cyrl-CS"/>
        </w:rPr>
        <w:t>Чудновати рад времена учинио је да Сапфина поезија ступи у изузетан, дволики, однос према идеалу савршености и заокружености: због своје</w:t>
      </w:r>
      <w:r w:rsidRPr="009C5407">
        <w:rPr>
          <w:rFonts w:ascii="Palatino Linotype" w:hAnsi="Palatino Linotype"/>
          <w:i/>
          <w:lang w:val="sr-Cyrl-CS"/>
        </w:rPr>
        <w:t xml:space="preserve"> телесне </w:t>
      </w:r>
      <w:r w:rsidRPr="009C5407">
        <w:rPr>
          <w:rFonts w:ascii="Palatino Linotype" w:hAnsi="Palatino Linotype"/>
          <w:lang w:val="sr-Cyrl-CS"/>
        </w:rPr>
        <w:t xml:space="preserve"> осакаћености, због текста који физички недостаје, њена оставштина не може бити ни заокружена ни довршена ни савршена. Због пуког акциденцијалног карактера те осакаћености, која није ни намерна ни творачка, па чак ни коначна,</w:t>
      </w:r>
      <w:r w:rsidRPr="009C5407">
        <w:rPr>
          <w:rStyle w:val="FootnoteReference"/>
          <w:rFonts w:ascii="Palatino Linotype" w:hAnsi="Palatino Linotype"/>
          <w:lang w:val="sr-Cyrl-CS"/>
        </w:rPr>
        <w:footnoteReference w:id="10"/>
      </w:r>
      <w:r w:rsidRPr="009C5407">
        <w:rPr>
          <w:rFonts w:ascii="Palatino Linotype" w:hAnsi="Palatino Linotype"/>
          <w:lang w:val="sr-Cyrl-CS"/>
        </w:rPr>
        <w:t xml:space="preserve"> та оставштина </w:t>
      </w:r>
      <w:r w:rsidRPr="009C5407">
        <w:rPr>
          <w:rFonts w:ascii="Palatino Linotype" w:hAnsi="Palatino Linotype"/>
          <w:lang w:val="sr-Cyrl-CS"/>
        </w:rPr>
        <w:lastRenderedPageBreak/>
        <w:t xml:space="preserve">се мора мислити као део целине, односно она се може домишљати, имагинарно дограђивати све до потпуне заокружености. Парадоксално, фрагментарност Сапфиног опуса представља пут ка идеалној савршености и заокружености. Без фрагментарности, у својој целовитости, тај опус би био би само реалан, </w:t>
      </w:r>
      <w:r w:rsidRPr="009C5407">
        <w:rPr>
          <w:rFonts w:ascii="Palatino Linotype" w:hAnsi="Palatino Linotype"/>
          <w:i/>
          <w:lang w:val="sr-Cyrl-CS"/>
        </w:rPr>
        <w:t xml:space="preserve">смртнички, </w:t>
      </w:r>
      <w:r w:rsidRPr="009C5407">
        <w:rPr>
          <w:rFonts w:ascii="Palatino Linotype" w:hAnsi="Palatino Linotype"/>
          <w:lang w:val="sr-Cyrl-CS"/>
        </w:rPr>
        <w:t xml:space="preserve">рекао би Парменид, покушај </w:t>
      </w:r>
      <w:r w:rsidRPr="009C5407">
        <w:rPr>
          <w:rFonts w:ascii="Palatino Linotype" w:hAnsi="Palatino Linotype"/>
          <w:i/>
          <w:lang w:val="sr-Cyrl-CS"/>
        </w:rPr>
        <w:t>заокруживања</w:t>
      </w:r>
      <w:r w:rsidRPr="009C5407">
        <w:rPr>
          <w:rFonts w:ascii="Palatino Linotype" w:hAnsi="Palatino Linotype"/>
          <w:lang w:val="sr-Cyrl-CS"/>
        </w:rPr>
        <w:t xml:space="preserve"> и увек узалудан ход ка савршенству. У својој фрагментарности, међутим, дело еолске песникиње постаје</w:t>
      </w:r>
      <w:r w:rsidRPr="009C5407">
        <w:rPr>
          <w:rFonts w:ascii="Palatino Linotype" w:hAnsi="Palatino Linotype"/>
          <w:i/>
          <w:lang w:val="sr-Cyrl-CS"/>
        </w:rPr>
        <w:t xml:space="preserve"> </w:t>
      </w:r>
      <w:r w:rsidRPr="009C5407">
        <w:rPr>
          <w:rFonts w:ascii="Palatino Linotype" w:hAnsi="Palatino Linotype"/>
          <w:lang w:val="sr-Cyrl-CS"/>
        </w:rPr>
        <w:t xml:space="preserve">идеални, </w:t>
      </w:r>
      <w:r w:rsidRPr="009C5407">
        <w:rPr>
          <w:rFonts w:ascii="Palatino Linotype" w:hAnsi="Palatino Linotype"/>
          <w:i/>
          <w:lang w:val="sr-Cyrl-CS"/>
        </w:rPr>
        <w:t>лепи круг</w:t>
      </w:r>
      <w:r w:rsidRPr="009C5407">
        <w:rPr>
          <w:rFonts w:ascii="Palatino Linotype" w:hAnsi="Palatino Linotype"/>
          <w:lang w:val="sr-Cyrl-CS"/>
        </w:rPr>
        <w:t xml:space="preserve"> – но, постаје то само благодарећи фантазму читаоца, који је у њен свет од речи позван на другачији начин но у друге поетске светове: његова улога је важнија, његово </w:t>
      </w:r>
      <w:r w:rsidRPr="009C5407">
        <w:rPr>
          <w:rFonts w:ascii="Palatino Linotype" w:hAnsi="Palatino Linotype"/>
          <w:i/>
          <w:lang w:val="sr-Cyrl-CS"/>
        </w:rPr>
        <w:t xml:space="preserve">место </w:t>
      </w:r>
      <w:r w:rsidRPr="009C5407">
        <w:rPr>
          <w:rFonts w:ascii="Palatino Linotype" w:hAnsi="Palatino Linotype"/>
          <w:lang w:val="sr-Cyrl-CS"/>
        </w:rPr>
        <w:t xml:space="preserve">је ближе и присније тексту, јер он је поседник идеалног облика дела, који пребива само у његовом фантазму. Стога је читаочево место на посебан, метафорички начин такође </w:t>
      </w:r>
      <w:r w:rsidRPr="009C5407">
        <w:rPr>
          <w:rFonts w:ascii="Palatino Linotype" w:hAnsi="Palatino Linotype"/>
          <w:i/>
          <w:lang w:val="sr-Cyrl-CS"/>
        </w:rPr>
        <w:t xml:space="preserve">љубавно. </w:t>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Ова студија је посвећена испитивању места љубави, </w:t>
      </w:r>
      <w:r w:rsidRPr="009C5407">
        <w:rPr>
          <w:rFonts w:ascii="Palatino Linotype" w:hAnsi="Palatino Linotype"/>
          <w:i/>
          <w:lang w:val="sr-Cyrl-CS"/>
        </w:rPr>
        <w:t xml:space="preserve">удомљеног </w:t>
      </w:r>
      <w:r w:rsidRPr="009C5407">
        <w:rPr>
          <w:rFonts w:ascii="Palatino Linotype" w:hAnsi="Palatino Linotype"/>
          <w:lang w:val="sr-Cyrl-CS"/>
        </w:rPr>
        <w:t xml:space="preserve">у самим Сапфиним стиховима, али и испитивању </w:t>
      </w:r>
      <w:r w:rsidRPr="009C5407">
        <w:rPr>
          <w:rFonts w:ascii="Palatino Linotype" w:hAnsi="Palatino Linotype"/>
          <w:i/>
          <w:lang w:val="sr-Cyrl-CS"/>
        </w:rPr>
        <w:t>места</w:t>
      </w:r>
      <w:r w:rsidRPr="009C5407">
        <w:rPr>
          <w:rFonts w:ascii="Palatino Linotype" w:hAnsi="Palatino Linotype"/>
          <w:lang w:val="sr-Cyrl-CS"/>
        </w:rPr>
        <w:t xml:space="preserve"> на коме се Сапфини стихови </w:t>
      </w:r>
      <w:r w:rsidRPr="009C5407">
        <w:rPr>
          <w:rFonts w:ascii="Palatino Linotype" w:hAnsi="Palatino Linotype"/>
          <w:i/>
          <w:lang w:val="sr-Cyrl-CS"/>
        </w:rPr>
        <w:t>удомљују</w:t>
      </w:r>
      <w:r w:rsidRPr="009C5407">
        <w:rPr>
          <w:rFonts w:ascii="Palatino Linotype" w:hAnsi="Palatino Linotype"/>
          <w:lang w:val="sr-Cyrl-CS"/>
        </w:rPr>
        <w:t xml:space="preserve"> у европску књижевност: то друго место је помично, плутајуће, тако да се оно изворно, интратекстуално </w:t>
      </w:r>
      <w:r w:rsidRPr="009C5407">
        <w:rPr>
          <w:rFonts w:ascii="Palatino Linotype" w:hAnsi="Palatino Linotype"/>
          <w:i/>
          <w:lang w:val="sr-Cyrl-CS"/>
        </w:rPr>
        <w:t>место љубави</w:t>
      </w:r>
      <w:r w:rsidRPr="009C5407">
        <w:rPr>
          <w:rFonts w:ascii="Palatino Linotype" w:hAnsi="Palatino Linotype"/>
          <w:lang w:val="sr-Cyrl-CS"/>
        </w:rPr>
        <w:t xml:space="preserve"> стално, у сваку епоху и у свако поколење изнова смешта и опет удомљује. Мене, у овом огледу, не занима,</w:t>
      </w:r>
      <w:r w:rsidRPr="009C5407">
        <w:rPr>
          <w:rFonts w:ascii="Palatino Linotype" w:hAnsi="Palatino Linotype"/>
          <w:i/>
          <w:lang w:val="sr-Cyrl-CS"/>
        </w:rPr>
        <w:t xml:space="preserve"> </w:t>
      </w:r>
      <w:r w:rsidRPr="009C5407">
        <w:rPr>
          <w:rFonts w:ascii="Palatino Linotype" w:hAnsi="Palatino Linotype"/>
          <w:lang w:val="sr-Cyrl-CS"/>
        </w:rPr>
        <w:t xml:space="preserve">међутим, повест рецепције еолске песникиње: занима ме међусобни однос два </w:t>
      </w:r>
      <w:r w:rsidRPr="009C5407">
        <w:rPr>
          <w:rFonts w:ascii="Palatino Linotype" w:hAnsi="Palatino Linotype"/>
          <w:i/>
          <w:lang w:val="sr-Cyrl-CS"/>
        </w:rPr>
        <w:t>места</w:t>
      </w:r>
      <w:r w:rsidRPr="009C5407">
        <w:rPr>
          <w:rFonts w:ascii="Palatino Linotype" w:hAnsi="Palatino Linotype"/>
          <w:lang w:val="sr-Cyrl-CS"/>
        </w:rPr>
        <w:t xml:space="preserve"> - интратекстуалног </w:t>
      </w:r>
      <w:r w:rsidRPr="009C5407">
        <w:rPr>
          <w:rFonts w:ascii="Palatino Linotype" w:hAnsi="Palatino Linotype"/>
          <w:i/>
          <w:lang w:val="sr-Cyrl-CS"/>
        </w:rPr>
        <w:t xml:space="preserve">места љубави </w:t>
      </w:r>
      <w:r w:rsidRPr="009C5407">
        <w:rPr>
          <w:rFonts w:ascii="Palatino Linotype" w:hAnsi="Palatino Linotype"/>
          <w:lang w:val="sr-Cyrl-CS"/>
        </w:rPr>
        <w:t xml:space="preserve">и екстратекстуалног </w:t>
      </w:r>
      <w:r w:rsidRPr="009C5407">
        <w:rPr>
          <w:rFonts w:ascii="Palatino Linotype" w:hAnsi="Palatino Linotype"/>
          <w:i/>
          <w:lang w:val="sr-Cyrl-CS"/>
        </w:rPr>
        <w:t xml:space="preserve">места </w:t>
      </w:r>
      <w:r w:rsidRPr="009C5407">
        <w:rPr>
          <w:rFonts w:ascii="Palatino Linotype" w:hAnsi="Palatino Linotype"/>
          <w:lang w:val="sr-Cyrl-CS"/>
        </w:rPr>
        <w:t xml:space="preserve">које заузимају Сапфини стихови, поставши особени </w:t>
      </w:r>
      <w:r w:rsidRPr="009C5407">
        <w:rPr>
          <w:rFonts w:ascii="Palatino Linotype" w:hAnsi="Palatino Linotype"/>
          <w:i/>
          <w:lang w:val="sr-Cyrl-CS"/>
        </w:rPr>
        <w:t>пра-дом љубави</w:t>
      </w:r>
      <w:r w:rsidRPr="009C5407">
        <w:rPr>
          <w:rFonts w:ascii="Palatino Linotype" w:hAnsi="Palatino Linotype"/>
          <w:lang w:val="sr-Cyrl-CS"/>
        </w:rPr>
        <w:t xml:space="preserve"> за целокупну европску књижевну традицију; занима ме њихово саутицање, преклапање, угрожавање, сакривање, или оснажење и разоткривање. Да бих ту међусобност осветлила и, колико је могуће, испитала, своју улогу тумача Сапфине поезије унеколико преображавам у улогу творца дијалога, посредника у разговору, а можда и његовог градитеља.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 xml:space="preserve">Однос два </w:t>
      </w:r>
      <w:r w:rsidRPr="009C5407">
        <w:rPr>
          <w:rFonts w:ascii="Palatino Linotype" w:hAnsi="Palatino Linotype"/>
          <w:i/>
          <w:lang w:val="sr-Cyrl-CS"/>
        </w:rPr>
        <w:t>места</w:t>
      </w:r>
      <w:r w:rsidRPr="009C5407">
        <w:rPr>
          <w:rFonts w:ascii="Palatino Linotype" w:hAnsi="Palatino Linotype"/>
          <w:lang w:val="sr-Cyrl-CS"/>
        </w:rPr>
        <w:t xml:space="preserve"> осветљава се кроз низ дијалога који су најпре огледи из херменеутичке полифоније:</w:t>
      </w:r>
      <w:r w:rsidRPr="009C5407">
        <w:rPr>
          <w:rStyle w:val="FootnoteReference"/>
          <w:rFonts w:ascii="Palatino Linotype" w:hAnsi="Palatino Linotype"/>
          <w:lang w:val="sr-Cyrl-CS"/>
        </w:rPr>
        <w:footnoteReference w:id="11"/>
      </w:r>
      <w:r w:rsidRPr="009C5407">
        <w:rPr>
          <w:rFonts w:ascii="Palatino Linotype" w:hAnsi="Palatino Linotype"/>
          <w:lang w:val="sr-Cyrl-CS"/>
        </w:rPr>
        <w:t xml:space="preserve"> Сапфини фрагменти ступају у разговор са разним саговорницима – које бирам трудећи се да слушам вољу песникињиних стихова, верујући да могу разазнати њихов порив за особеним разговорима, али при том увек  чујем сопствену вољу и сопствене пориве. Јер у читалачком чину једно од другог је недвојиво и једино што самосвесни херменеут може да учини јесте да призна ту преплетеност. Тако за Сапфине </w:t>
      </w:r>
      <w:r w:rsidRPr="009C5407">
        <w:rPr>
          <w:rFonts w:ascii="Palatino Linotype" w:hAnsi="Palatino Linotype"/>
          <w:i/>
          <w:lang w:val="sr-Cyrl-CS"/>
        </w:rPr>
        <w:t xml:space="preserve">саговорнике </w:t>
      </w:r>
      <w:r w:rsidRPr="009C5407">
        <w:rPr>
          <w:rFonts w:ascii="Palatino Linotype" w:hAnsi="Palatino Linotype"/>
          <w:lang w:val="sr-Cyrl-CS"/>
        </w:rPr>
        <w:t xml:space="preserve">призивам раније текстове, превасходно из хомерске и хесиодске оставштине, али и оне позније који припадају римској, ренесансној и модерној књижевности. </w:t>
      </w: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lang w:val="sr-Cyrl-CS"/>
        </w:rPr>
        <w:t xml:space="preserve">Интертекстуални саговорници сваке поједине песме указују на њене особености друкчије но што би то учинило </w:t>
      </w:r>
      <w:r w:rsidRPr="009C5407">
        <w:rPr>
          <w:rFonts w:ascii="Palatino Linotype" w:hAnsi="Palatino Linotype"/>
          <w:i/>
          <w:lang w:val="sr-Cyrl-CS"/>
        </w:rPr>
        <w:t>монолошко</w:t>
      </w:r>
      <w:r w:rsidRPr="009C5407">
        <w:rPr>
          <w:rFonts w:ascii="Palatino Linotype" w:hAnsi="Palatino Linotype"/>
          <w:lang w:val="sr-Cyrl-CS"/>
        </w:rPr>
        <w:t xml:space="preserve">  читање. Дијалошко читање расте кроз херменеутичке преокрете, сличне преокретима у „слободном“ разговору, а </w:t>
      </w:r>
      <w:r w:rsidRPr="009C5407">
        <w:rPr>
          <w:rFonts w:ascii="Palatino Linotype" w:hAnsi="Palatino Linotype"/>
          <w:i/>
          <w:lang w:val="sr-Cyrl-CS"/>
        </w:rPr>
        <w:t>саговорници</w:t>
      </w:r>
      <w:r w:rsidRPr="009C5407">
        <w:rPr>
          <w:rFonts w:ascii="Palatino Linotype" w:hAnsi="Palatino Linotype"/>
          <w:lang w:val="sr-Cyrl-CS"/>
        </w:rPr>
        <w:t xml:space="preserve"> осцилују између различитости и сличности, одударања и преклапања, удаљености и блискости.  Новонастала тумачења заједно обликују мозаик у коме се сапфијски глас споразумева са разнородним и разноликим </w:t>
      </w:r>
      <w:r w:rsidRPr="009C5407">
        <w:rPr>
          <w:rFonts w:ascii="Palatino Linotype" w:hAnsi="Palatino Linotype"/>
          <w:i/>
          <w:lang w:val="sr-Cyrl-CS"/>
        </w:rPr>
        <w:t>туђим</w:t>
      </w:r>
      <w:r w:rsidRPr="009C5407">
        <w:rPr>
          <w:rFonts w:ascii="Palatino Linotype" w:hAnsi="Palatino Linotype"/>
          <w:lang w:val="sr-Cyrl-CS"/>
        </w:rPr>
        <w:t xml:space="preserve"> гласовима тако да, на нивоу целокупног опуса, а не само неког издвојеног сегмента, као и на нивоу поетике која влада целином Сапфиног завештања,  није довољно говорити о дијалогу, </w:t>
      </w:r>
      <w:r w:rsidRPr="009C5407">
        <w:rPr>
          <w:rFonts w:ascii="Palatino Linotype" w:hAnsi="Palatino Linotype"/>
          <w:i/>
          <w:lang w:val="sr-Cyrl-CS"/>
        </w:rPr>
        <w:t xml:space="preserve">разговору, </w:t>
      </w:r>
      <w:r w:rsidRPr="009C5407">
        <w:rPr>
          <w:rFonts w:ascii="Palatino Linotype" w:hAnsi="Palatino Linotype"/>
          <w:lang w:val="sr-Cyrl-CS"/>
        </w:rPr>
        <w:t xml:space="preserve">већ се мора говорити о својеврсној хетерологији, </w:t>
      </w:r>
      <w:r w:rsidRPr="009C5407">
        <w:rPr>
          <w:rFonts w:ascii="Palatino Linotype" w:hAnsi="Palatino Linotype"/>
          <w:i/>
          <w:lang w:val="sr-Cyrl-CS"/>
        </w:rPr>
        <w:t>разноговорју, разноговорењу.</w:t>
      </w:r>
      <w:r w:rsidRPr="009C5407">
        <w:rPr>
          <w:rFonts w:ascii="Palatino Linotype" w:hAnsi="Palatino Linotype"/>
          <w:lang w:val="sr-Cyrl-CS"/>
        </w:rPr>
        <w:t xml:space="preserve">  Унутарње вишегласје Сапфиних стихова постаје чујно и схватљиво захваљујући спољашњим дијалозима, а особито хетерологијама. Хетеролошко, </w:t>
      </w:r>
      <w:r w:rsidRPr="009C5407">
        <w:rPr>
          <w:rFonts w:ascii="Palatino Linotype" w:hAnsi="Palatino Linotype"/>
          <w:i/>
          <w:lang w:val="sr-Cyrl-CS"/>
        </w:rPr>
        <w:t>разноговорно,</w:t>
      </w:r>
      <w:r w:rsidRPr="009C5407">
        <w:rPr>
          <w:rFonts w:ascii="Palatino Linotype" w:hAnsi="Palatino Linotype"/>
          <w:lang w:val="sr-Cyrl-CS"/>
        </w:rPr>
        <w:t xml:space="preserve">  читање, </w:t>
      </w:r>
      <w:r w:rsidRPr="009C5407">
        <w:rPr>
          <w:rFonts w:ascii="Palatino Linotype" w:hAnsi="Palatino Linotype"/>
          <w:i/>
          <w:lang w:val="sr-Cyrl-CS"/>
        </w:rPr>
        <w:t xml:space="preserve">ослушкивање, </w:t>
      </w:r>
      <w:r w:rsidRPr="009C5407">
        <w:rPr>
          <w:rFonts w:ascii="Palatino Linotype" w:hAnsi="Palatino Linotype"/>
          <w:lang w:val="sr-Cyrl-CS"/>
        </w:rPr>
        <w:t xml:space="preserve">тумачење раскопрењује смисао који није похрањен ни само у Сапфиној поезији, нити само у њеним саговорницима,  били они књижевни или ванкњижевни, ликовни, вајарски, архитектурални, </w:t>
      </w:r>
      <w:r w:rsidRPr="009C5407">
        <w:rPr>
          <w:rFonts w:ascii="Palatino Linotype" w:hAnsi="Palatino Linotype"/>
          <w:lang w:val="sr-Cyrl-CS"/>
        </w:rPr>
        <w:lastRenderedPageBreak/>
        <w:t xml:space="preserve">филозофски, него у вези међу њима, у споју између њих. Та веза није дата по себи, већ се мора успоставити ако постоји за то жеља, </w:t>
      </w:r>
      <w:r w:rsidRPr="009C5407">
        <w:rPr>
          <w:rFonts w:ascii="Palatino Linotype" w:hAnsi="Palatino Linotype"/>
          <w:i/>
          <w:lang w:val="sr-Cyrl-CS"/>
        </w:rPr>
        <w:t>дубока  љубав-жеља</w:t>
      </w:r>
      <w:r w:rsidRPr="009C5407">
        <w:rPr>
          <w:rFonts w:ascii="Palatino Linotype" w:hAnsi="Palatino Linotype"/>
          <w:lang w:val="sr-Cyrl-CS"/>
        </w:rPr>
        <w:t xml:space="preserve">, </w:t>
      </w:r>
      <w:r w:rsidRPr="009C5407">
        <w:rPr>
          <w:rFonts w:ascii="Palatino Linotype" w:hAnsi="Palatino Linotype"/>
          <w:i/>
          <w:lang w:val="sr-Cyrl-CS"/>
        </w:rPr>
        <w:t>ерос.</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Из тога што Сапфина поезија расте, мења се у појединачним дијалозима, али и у многоструким разговорима, који постају хетерологије, </w:t>
      </w:r>
      <w:r w:rsidRPr="009C5407">
        <w:rPr>
          <w:rFonts w:ascii="Palatino Linotype" w:hAnsi="Palatino Linotype"/>
          <w:i/>
          <w:lang w:val="sr-Cyrl-CS"/>
        </w:rPr>
        <w:t xml:space="preserve">разноговори, </w:t>
      </w:r>
      <w:r w:rsidRPr="009C5407">
        <w:rPr>
          <w:rFonts w:ascii="Palatino Linotype" w:hAnsi="Palatino Linotype"/>
          <w:lang w:val="sr-Cyrl-CS"/>
        </w:rPr>
        <w:t xml:space="preserve">происходи да је жеља за </w:t>
      </w:r>
      <w:r w:rsidRPr="009C5407">
        <w:rPr>
          <w:rFonts w:ascii="Palatino Linotype" w:hAnsi="Palatino Linotype"/>
          <w:i/>
          <w:lang w:val="sr-Cyrl-CS"/>
        </w:rPr>
        <w:t>Другим</w:t>
      </w:r>
      <w:r w:rsidRPr="009C5407">
        <w:rPr>
          <w:rFonts w:ascii="Palatino Linotype" w:hAnsi="Palatino Linotype"/>
          <w:lang w:val="sr-Cyrl-CS"/>
        </w:rPr>
        <w:t xml:space="preserve"> похрањена у њеним градитељским темељима. Сапфина поезија, стално се изнова показује, </w:t>
      </w:r>
      <w:r w:rsidRPr="009C5407">
        <w:rPr>
          <w:rFonts w:ascii="Palatino Linotype" w:hAnsi="Palatino Linotype"/>
          <w:i/>
          <w:lang w:val="sr-Cyrl-CS"/>
        </w:rPr>
        <w:t xml:space="preserve">поетички </w:t>
      </w:r>
      <w:r w:rsidRPr="009C5407">
        <w:rPr>
          <w:rFonts w:ascii="Palatino Linotype" w:hAnsi="Palatino Linotype"/>
          <w:lang w:val="sr-Cyrl-CS"/>
        </w:rPr>
        <w:t>жели другог. У сусрету са другим делом, са другим естетским достигнућем, са другим уметничким остварењем, она постаје оно што је одувек била, али то слушаоци, читаоци нису били у стању да опазе. Постаје, међутим, и оно што никада раније није била и што је изникло тек када је задати текстуални код постао интертекст и претворио се у нову, и на нов начин дејствујућу, естетску целину.</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Да би се дијалошко, уистину </w:t>
      </w:r>
      <w:r w:rsidRPr="009C5407">
        <w:rPr>
          <w:rFonts w:ascii="Palatino Linotype" w:hAnsi="Palatino Linotype"/>
          <w:i/>
          <w:lang w:val="sr-Cyrl-CS"/>
        </w:rPr>
        <w:t>хетеролошко,</w:t>
      </w:r>
      <w:r w:rsidRPr="009C5407">
        <w:rPr>
          <w:rFonts w:ascii="Palatino Linotype" w:hAnsi="Palatino Linotype"/>
          <w:lang w:val="sr-Cyrl-CS"/>
        </w:rPr>
        <w:t xml:space="preserve"> читање заиста одиграло, неопходна је поетичка жеља Сапфиног текста за другим, али неопходан је и особени став читаоца који мора привремено да узме на себе улогу једног особеног Ероса, међу многим Еросима хеленског наслеђа, Ероса који не живи у сапфијским стиховима, већ у једном познијем и другачијем дијалогу, који је </w:t>
      </w:r>
      <w:r w:rsidRPr="009C5407">
        <w:rPr>
          <w:rFonts w:ascii="Palatino Linotype" w:hAnsi="Palatino Linotype"/>
          <w:i/>
          <w:lang w:val="sr-Cyrl-CS"/>
        </w:rPr>
        <w:t xml:space="preserve">посредник, даимон, </w:t>
      </w:r>
      <w:r w:rsidRPr="009C5407">
        <w:rPr>
          <w:rFonts w:ascii="Palatino Linotype" w:hAnsi="Palatino Linotype"/>
          <w:lang w:val="sr-Cyrl-CS"/>
        </w:rPr>
        <w:t>вечито потребит и вечити трагалац, јер ништа нема и, у том сиромаштву, за себе ништа не задражава. Читалац, тумач, херменеут, који врши дужност симболичког</w:t>
      </w:r>
      <w:r w:rsidRPr="009C5407">
        <w:rPr>
          <w:rFonts w:ascii="Palatino Linotype" w:hAnsi="Palatino Linotype"/>
          <w:i/>
          <w:lang w:val="sr-Cyrl-CS"/>
        </w:rPr>
        <w:t xml:space="preserve"> преводиоца</w:t>
      </w:r>
      <w:r w:rsidRPr="009C5407">
        <w:rPr>
          <w:rFonts w:ascii="Palatino Linotype" w:hAnsi="Palatino Linotype"/>
          <w:lang w:val="sr-Cyrl-CS"/>
        </w:rPr>
        <w:t xml:space="preserve"> са језика песме на језик мисли, са језика негдашњости на језик садашњости, мора посредовати својом </w:t>
      </w:r>
      <w:r w:rsidRPr="009C5407">
        <w:rPr>
          <w:rFonts w:ascii="Palatino Linotype" w:hAnsi="Palatino Linotype"/>
          <w:i/>
          <w:lang w:val="sr-Cyrl-CS"/>
        </w:rPr>
        <w:t>љубављу-жељом</w:t>
      </w:r>
      <w:r w:rsidRPr="009C5407">
        <w:rPr>
          <w:rFonts w:ascii="Palatino Linotype" w:hAnsi="Palatino Linotype"/>
          <w:lang w:val="sr-Cyrl-CS"/>
        </w:rPr>
        <w:t xml:space="preserve"> да би подстакао  два текста, онај сапфијски и онај </w:t>
      </w:r>
      <w:r w:rsidRPr="009C5407">
        <w:rPr>
          <w:rFonts w:ascii="Palatino Linotype" w:hAnsi="Palatino Linotype"/>
          <w:i/>
          <w:lang w:val="sr-Cyrl-CS"/>
        </w:rPr>
        <w:t>туђински,</w:t>
      </w:r>
      <w:r w:rsidRPr="009C5407">
        <w:rPr>
          <w:rFonts w:ascii="Palatino Linotype" w:hAnsi="Palatino Linotype"/>
          <w:lang w:val="sr-Cyrl-CS"/>
        </w:rPr>
        <w:t xml:space="preserve"> да стреме један другом, да се кроз аналогије, кроз сродности, али и кроз конститутивне различитости,  приближавају један другом. Да се испреплету, налик нитима у превише лепом Арахнином ткању, поводом кога је Овидије и сковао реч интертекст,</w:t>
      </w:r>
      <w:r w:rsidRPr="009C5407">
        <w:rPr>
          <w:rStyle w:val="FootnoteReference"/>
          <w:rFonts w:ascii="Palatino Linotype" w:hAnsi="Palatino Linotype"/>
          <w:lang w:val="sr-Cyrl-CS"/>
        </w:rPr>
        <w:footnoteReference w:id="12"/>
      </w:r>
      <w:r w:rsidRPr="009C5407">
        <w:rPr>
          <w:rFonts w:ascii="Palatino Linotype" w:hAnsi="Palatino Linotype"/>
          <w:lang w:val="sr-Cyrl-CS"/>
        </w:rPr>
        <w:t xml:space="preserve"> не би ли описао тканицу чију смеону лепоту богови нису могли да </w:t>
      </w:r>
      <w:r w:rsidRPr="009C5407">
        <w:rPr>
          <w:rFonts w:ascii="Palatino Linotype" w:hAnsi="Palatino Linotype"/>
          <w:lang w:val="sr-Cyrl-CS"/>
        </w:rPr>
        <w:lastRenderedPageBreak/>
        <w:t>опросте.</w:t>
      </w:r>
      <w:r w:rsidRPr="009C5407">
        <w:rPr>
          <w:rStyle w:val="FootnoteReference"/>
          <w:rFonts w:ascii="Palatino Linotype" w:hAnsi="Palatino Linotype"/>
          <w:lang w:val="sr-Cyrl-CS"/>
        </w:rPr>
        <w:footnoteReference w:id="13"/>
      </w:r>
      <w:r w:rsidRPr="009C5407">
        <w:rPr>
          <w:rFonts w:ascii="Palatino Linotype" w:hAnsi="Palatino Linotype"/>
          <w:lang w:val="sr-Cyrl-CS"/>
        </w:rPr>
        <w:t xml:space="preserve"> Такво приближавање и испреплитање, међутим, није циљ само себи, већ води, можда успешно, можда не, ка једном продубљенијем виду споразумевања.</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Плетући мрежу</w:t>
      </w:r>
      <w:r w:rsidRPr="009C5407">
        <w:rPr>
          <w:rStyle w:val="FootnoteReference"/>
          <w:rFonts w:ascii="Palatino Linotype" w:hAnsi="Palatino Linotype"/>
          <w:lang w:val="sr-Cyrl-CS"/>
        </w:rPr>
        <w:footnoteReference w:id="14"/>
      </w:r>
      <w:r w:rsidRPr="009C5407">
        <w:rPr>
          <w:rFonts w:ascii="Palatino Linotype" w:hAnsi="Palatino Linotype"/>
          <w:lang w:val="sr-Cyrl-CS"/>
        </w:rPr>
        <w:t xml:space="preserve"> дијалошких читања, заправо покушавам да постанем посредница у разговору који је увек вишеструк стога што се води између разних саговорника, али и на више начина: најпре као разговор песме и њеног читаоца, потом као разговор оног заједничког, интерперсоналног, света са оним посебним, идиосинкрастичним светом сваког посебног људског бића. Најсложенији, најнадахнутији и можда најтежи херменеутички</w:t>
      </w:r>
      <w:r w:rsidRPr="009C5407">
        <w:rPr>
          <w:rStyle w:val="FootnoteReference"/>
          <w:rFonts w:ascii="Palatino Linotype" w:hAnsi="Palatino Linotype"/>
          <w:lang w:val="sr-Cyrl-CS"/>
        </w:rPr>
        <w:footnoteReference w:id="15"/>
      </w:r>
      <w:r w:rsidRPr="009C5407">
        <w:rPr>
          <w:rFonts w:ascii="Palatino Linotype" w:hAnsi="Palatino Linotype"/>
          <w:lang w:val="sr-Cyrl-CS"/>
        </w:rPr>
        <w:t xml:space="preserve"> дијалог био би разговор са самим </w:t>
      </w:r>
      <w:r w:rsidRPr="009C5407">
        <w:rPr>
          <w:rFonts w:ascii="Palatino Linotype" w:hAnsi="Palatino Linotype"/>
          <w:lang w:val="sr-Cyrl-CS"/>
        </w:rPr>
        <w:lastRenderedPageBreak/>
        <w:t xml:space="preserve">песмотворним </w:t>
      </w:r>
      <w:r w:rsidRPr="009C5407">
        <w:rPr>
          <w:rFonts w:ascii="Palatino Linotype" w:hAnsi="Palatino Linotype"/>
          <w:i/>
          <w:lang w:val="sr-Cyrl-CS"/>
        </w:rPr>
        <w:t>разговарањем,</w:t>
      </w:r>
      <w:r w:rsidRPr="009C5407">
        <w:rPr>
          <w:rFonts w:ascii="Palatino Linotype" w:hAnsi="Palatino Linotype"/>
          <w:lang w:val="sr-Cyrl-CS"/>
        </w:rPr>
        <w:t xml:space="preserve"> које се одвија између поетског гласа и његовог инструмента, стварног или симболичког</w:t>
      </w:r>
      <w:r w:rsidRPr="009C5407">
        <w:rPr>
          <w:rStyle w:val="FootnoteReference"/>
          <w:rFonts w:ascii="Palatino Linotype" w:hAnsi="Palatino Linotype"/>
          <w:i/>
          <w:lang w:val="sr-Cyrl-CS"/>
        </w:rPr>
        <w:footnoteReference w:id="16"/>
      </w:r>
      <w:r w:rsidRPr="009C5407">
        <w:rPr>
          <w:rFonts w:ascii="Palatino Linotype" w:hAnsi="Palatino Linotype"/>
          <w:lang w:val="sr-Cyrl-CS"/>
        </w:rPr>
        <w:t>. У фрагменту 118 Сапфо такво сабеседништво остварује управо изговарајући своју жељу за њим:</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„Хајде, божанска лиро, проговори ми, постани глас</w:t>
      </w:r>
      <w:r w:rsidRPr="009C5407">
        <w:rPr>
          <w:rStyle w:val="FootnoteReference"/>
          <w:rFonts w:ascii="Palatino Linotype" w:hAnsi="Palatino Linotype"/>
          <w:lang w:val="sr-Cyrl-CS"/>
        </w:rPr>
        <w:footnoteReference w:id="17"/>
      </w:r>
      <w:r w:rsidRPr="009C5407">
        <w:rPr>
          <w:rFonts w:ascii="Palatino Linotype" w:hAnsi="Palatino Linotype"/>
          <w:lang w:val="sr-Cyrl-CS"/>
        </w:rPr>
        <w:t>...“</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Стихови који се обраћају лири истодобно јесу и стваралачки одговор тог инструмента-знака. Самом својом оптативношћу, исказ је постао и перформативан. Песникињина реч није представа, мимесис, </w:t>
      </w:r>
      <w:r w:rsidRPr="009C5407">
        <w:rPr>
          <w:rFonts w:ascii="Palatino Linotype" w:hAnsi="Palatino Linotype"/>
          <w:i/>
          <w:lang w:val="sr-Cyrl-CS"/>
        </w:rPr>
        <w:t>чина</w:t>
      </w:r>
      <w:r w:rsidRPr="009C5407">
        <w:rPr>
          <w:rFonts w:ascii="Palatino Linotype" w:hAnsi="Palatino Linotype"/>
          <w:lang w:val="sr-Cyrl-CS"/>
        </w:rPr>
        <w:t xml:space="preserve"> разговорања, већ тај </w:t>
      </w:r>
      <w:r w:rsidRPr="009C5407">
        <w:rPr>
          <w:rFonts w:ascii="Palatino Linotype" w:hAnsi="Palatino Linotype"/>
          <w:i/>
          <w:lang w:val="sr-Cyrl-CS"/>
        </w:rPr>
        <w:t>чин</w:t>
      </w:r>
      <w:r w:rsidRPr="009C5407">
        <w:rPr>
          <w:rFonts w:ascii="Palatino Linotype" w:hAnsi="Palatino Linotype"/>
          <w:lang w:val="sr-Cyrl-CS"/>
        </w:rPr>
        <w:t xml:space="preserve"> сама јесте</w:t>
      </w:r>
      <w:r w:rsidRPr="009C5407">
        <w:rPr>
          <w:rStyle w:val="FootnoteReference"/>
          <w:rFonts w:ascii="Palatino Linotype" w:hAnsi="Palatino Linotype"/>
          <w:lang w:val="sr-Cyrl-CS"/>
        </w:rPr>
        <w:footnoteReference w:id="18"/>
      </w:r>
      <w:r w:rsidRPr="009C5407">
        <w:rPr>
          <w:rFonts w:ascii="Palatino Linotype" w:hAnsi="Palatino Linotype"/>
          <w:lang w:val="sr-Cyrl-CS"/>
        </w:rPr>
        <w:t xml:space="preserve">. Тумач покушава да се уметне у тај двосмерни однос, да буде мајеутички помагач у том разговарању између сопства које пева и онога </w:t>
      </w:r>
      <w:r w:rsidRPr="009C5407">
        <w:rPr>
          <w:rFonts w:ascii="Palatino Linotype" w:hAnsi="Palatino Linotype"/>
          <w:i/>
          <w:lang w:val="sr-Cyrl-CS"/>
        </w:rPr>
        <w:t>чиме</w:t>
      </w:r>
      <w:r w:rsidRPr="009C5407">
        <w:rPr>
          <w:rFonts w:ascii="Palatino Linotype" w:hAnsi="Palatino Linotype"/>
          <w:lang w:val="sr-Cyrl-CS"/>
        </w:rPr>
        <w:t xml:space="preserve"> пева, лире у </w:t>
      </w:r>
      <w:r w:rsidRPr="009C5407">
        <w:rPr>
          <w:rFonts w:ascii="Palatino Linotype" w:hAnsi="Palatino Linotype"/>
          <w:lang w:val="sr-Cyrl-CS"/>
        </w:rPr>
        <w:lastRenderedPageBreak/>
        <w:t xml:space="preserve">дословном и лире у симболичком значењу, које се протеже на звук, говор, језик. Сапфина песма је место сусретања, </w:t>
      </w:r>
      <w:r w:rsidRPr="009C5407">
        <w:rPr>
          <w:rFonts w:ascii="Palatino Linotype" w:hAnsi="Palatino Linotype"/>
          <w:i/>
          <w:lang w:val="sr-Cyrl-CS"/>
        </w:rPr>
        <w:t>агора</w:t>
      </w:r>
      <w:r w:rsidRPr="009C5407">
        <w:rPr>
          <w:rFonts w:ascii="Palatino Linotype" w:hAnsi="Palatino Linotype"/>
          <w:lang w:val="sr-Cyrl-CS"/>
        </w:rPr>
        <w:t xml:space="preserve"> уметничког језика на којој се срећу разни симболички говори и наречја, али је такође и место делања. Унутрашња полифонија</w:t>
      </w:r>
      <w:r w:rsidRPr="009C5407">
        <w:rPr>
          <w:rStyle w:val="FootnoteReference"/>
          <w:rFonts w:ascii="Palatino Linotype" w:hAnsi="Palatino Linotype"/>
          <w:lang w:val="sr-Cyrl-CS"/>
        </w:rPr>
        <w:footnoteReference w:id="19"/>
      </w:r>
      <w:r w:rsidRPr="009C5407">
        <w:rPr>
          <w:rFonts w:ascii="Palatino Linotype" w:hAnsi="Palatino Linotype"/>
          <w:lang w:val="sr-Cyrl-CS"/>
        </w:rPr>
        <w:t xml:space="preserve">  поетског дела на тој агори постаје не само чујна, него и делатна.</w:t>
      </w:r>
    </w:p>
    <w:p w:rsidR="00F16FC6" w:rsidRPr="009C5407" w:rsidRDefault="00F16FC6" w:rsidP="00F16FC6">
      <w:pPr>
        <w:spacing w:line="360" w:lineRule="auto"/>
        <w:ind w:firstLine="630"/>
        <w:rPr>
          <w:rFonts w:ascii="Palatino Linotype" w:hAnsi="Palatino Linotype"/>
          <w:lang w:val="sr-Cyrl-CS"/>
        </w:rPr>
      </w:pPr>
      <w:r w:rsidRPr="009C5407">
        <w:rPr>
          <w:rFonts w:ascii="Palatino Linotype" w:hAnsi="Palatino Linotype"/>
          <w:lang w:val="sr-Cyrl-CS"/>
        </w:rPr>
        <w:t>*</w:t>
      </w:r>
    </w:p>
    <w:p w:rsidR="00F16FC6" w:rsidRPr="009C5407" w:rsidRDefault="00F16FC6" w:rsidP="00F16FC6">
      <w:pPr>
        <w:spacing w:line="360" w:lineRule="auto"/>
        <w:ind w:firstLine="630"/>
        <w:rPr>
          <w:rFonts w:ascii="Palatino Linotype" w:hAnsi="Palatino Linotype"/>
          <w:lang w:val="sr-Cyrl-CS"/>
        </w:rPr>
      </w:pP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Сапфин опус окренут је колико прошлости, толико и будућности. У преплету са негдашњим и са потоњим саговорницима, у садејству са њиховом суштинском и увек различитом </w:t>
      </w:r>
      <w:r w:rsidRPr="009C5407">
        <w:rPr>
          <w:rFonts w:ascii="Palatino Linotype" w:hAnsi="Palatino Linotype"/>
          <w:i/>
          <w:lang w:val="sr-Cyrl-CS"/>
        </w:rPr>
        <w:t xml:space="preserve">другошћу, </w:t>
      </w:r>
      <w:r w:rsidRPr="009C5407">
        <w:rPr>
          <w:rFonts w:ascii="Palatino Linotype" w:hAnsi="Palatino Linotype"/>
          <w:lang w:val="sr-Cyrl-CS"/>
        </w:rPr>
        <w:t xml:space="preserve">Сапфини стихови налазе своју </w:t>
      </w:r>
      <w:r w:rsidRPr="009C5407">
        <w:rPr>
          <w:rFonts w:ascii="Palatino Linotype" w:hAnsi="Palatino Linotype"/>
          <w:i/>
          <w:lang w:val="sr-Cyrl-CS"/>
        </w:rPr>
        <w:t xml:space="preserve">разноговорну </w:t>
      </w:r>
      <w:r w:rsidRPr="009C5407">
        <w:rPr>
          <w:rFonts w:ascii="Palatino Linotype" w:hAnsi="Palatino Linotype"/>
          <w:lang w:val="sr-Cyrl-CS"/>
        </w:rPr>
        <w:t>и</w:t>
      </w:r>
      <w:r w:rsidRPr="009C5407">
        <w:rPr>
          <w:rFonts w:ascii="Palatino Linotype" w:hAnsi="Palatino Linotype"/>
          <w:i/>
          <w:lang w:val="sr-Cyrl-CS"/>
        </w:rPr>
        <w:t xml:space="preserve"> разнобојну</w:t>
      </w:r>
      <w:r w:rsidRPr="009C5407">
        <w:rPr>
          <w:rStyle w:val="FootnoteReference"/>
          <w:rFonts w:ascii="Palatino Linotype" w:hAnsi="Palatino Linotype"/>
          <w:i/>
          <w:lang w:val="sr-Cyrl-CS"/>
        </w:rPr>
        <w:footnoteReference w:id="20"/>
      </w:r>
      <w:r w:rsidRPr="009C5407">
        <w:rPr>
          <w:rFonts w:ascii="Palatino Linotype" w:hAnsi="Palatino Linotype"/>
          <w:i/>
          <w:lang w:val="sr-Cyrl-CS"/>
        </w:rPr>
        <w:t xml:space="preserve">,  </w:t>
      </w:r>
      <w:r w:rsidRPr="009C5407">
        <w:rPr>
          <w:rFonts w:ascii="Palatino Linotype" w:hAnsi="Palatino Linotype"/>
          <w:lang w:val="sr-Cyrl-CS"/>
        </w:rPr>
        <w:t xml:space="preserve">хармонију, откривају је или је стварају.  А читање, које је разговарање, које је разноговорење, није само жеља за поезијом, већ се открива и као љубав према њој: реципијентски ерос није само хедонистички, већ је и рађалачки, будући да са-ствара, или макар до-грађује, текстуално рас-творену и значењски раз-грађену поезију. Читалачко </w:t>
      </w:r>
      <w:r w:rsidRPr="009C5407">
        <w:rPr>
          <w:rFonts w:ascii="Palatino Linotype" w:hAnsi="Palatino Linotype"/>
          <w:i/>
          <w:lang w:val="sr-Cyrl-CS"/>
        </w:rPr>
        <w:t>место љубави</w:t>
      </w:r>
      <w:r w:rsidRPr="009C5407">
        <w:rPr>
          <w:rFonts w:ascii="Palatino Linotype" w:hAnsi="Palatino Linotype"/>
          <w:lang w:val="sr-Cyrl-CS"/>
        </w:rPr>
        <w:t xml:space="preserve"> тако није само χω̃ρος, о каквом пева Сапфо, већ је и χω̃ρα, о каквој „пева“ Платон:</w:t>
      </w:r>
      <w:r w:rsidRPr="009C5407">
        <w:rPr>
          <w:rFonts w:ascii="Palatino Linotype" w:hAnsi="Palatino Linotype"/>
          <w:sz w:val="22"/>
          <w:szCs w:val="22"/>
          <w:lang w:val="sr-Cyrl-CS"/>
        </w:rPr>
        <w:t xml:space="preserve"> </w:t>
      </w:r>
      <w:r w:rsidRPr="009C5407">
        <w:rPr>
          <w:rFonts w:ascii="Palatino Linotype" w:hAnsi="Palatino Linotype"/>
          <w:lang w:val="sr-Cyrl-CS"/>
        </w:rPr>
        <w:t>неухватљиво место-рађање</w:t>
      </w:r>
      <w:r w:rsidRPr="009C5407">
        <w:rPr>
          <w:rStyle w:val="FootnoteReference"/>
          <w:rFonts w:ascii="Palatino Linotype" w:hAnsi="Palatino Linotype"/>
          <w:lang w:val="sr-Cyrl-CS"/>
        </w:rPr>
        <w:footnoteReference w:id="21"/>
      </w:r>
      <w:r w:rsidRPr="009C5407">
        <w:rPr>
          <w:rFonts w:ascii="Palatino Linotype" w:hAnsi="Palatino Linotype"/>
          <w:lang w:val="sr-Cyrl-CS"/>
        </w:rPr>
        <w:t>.</w:t>
      </w: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sz w:val="56"/>
          <w:szCs w:val="56"/>
          <w:lang w:val="sr-Cyrl-CS"/>
        </w:rPr>
      </w:pPr>
    </w:p>
    <w:p w:rsidR="00F16FC6" w:rsidRPr="009C5407" w:rsidRDefault="00F16FC6" w:rsidP="00F16FC6">
      <w:pPr>
        <w:spacing w:line="360" w:lineRule="auto"/>
        <w:ind w:firstLine="630"/>
        <w:jc w:val="both"/>
        <w:rPr>
          <w:rFonts w:ascii="Palatino Linotype" w:hAnsi="Palatino Linotype"/>
          <w:sz w:val="56"/>
          <w:szCs w:val="56"/>
          <w:lang w:val="sr-Cyrl-CS"/>
        </w:rPr>
      </w:pPr>
    </w:p>
    <w:p w:rsidR="00F16FC6" w:rsidRPr="009C5407" w:rsidRDefault="00F16FC6" w:rsidP="00F16FC6">
      <w:pPr>
        <w:spacing w:line="360" w:lineRule="auto"/>
        <w:ind w:firstLine="630"/>
        <w:jc w:val="both"/>
        <w:rPr>
          <w:rFonts w:ascii="Palatino Linotype" w:hAnsi="Palatino Linotype"/>
          <w:sz w:val="56"/>
          <w:szCs w:val="56"/>
          <w:lang w:val="sr-Cyrl-CS"/>
        </w:rPr>
      </w:pPr>
    </w:p>
    <w:p w:rsidR="00F16FC6" w:rsidRPr="009C5407" w:rsidRDefault="00F16FC6" w:rsidP="00F16FC6">
      <w:pPr>
        <w:spacing w:line="360" w:lineRule="auto"/>
        <w:ind w:firstLine="630"/>
        <w:jc w:val="both"/>
        <w:rPr>
          <w:rFonts w:ascii="Palatino Linotype" w:hAnsi="Palatino Linotype"/>
          <w:sz w:val="56"/>
          <w:szCs w:val="56"/>
          <w:lang w:val="sr-Cyrl-CS"/>
        </w:rPr>
      </w:pPr>
    </w:p>
    <w:p w:rsidR="00F16FC6" w:rsidRPr="009C5407" w:rsidRDefault="00F16FC6" w:rsidP="00F16FC6">
      <w:pPr>
        <w:spacing w:line="360" w:lineRule="auto"/>
        <w:ind w:firstLine="630"/>
        <w:jc w:val="both"/>
        <w:rPr>
          <w:rFonts w:ascii="Palatino Linotype" w:hAnsi="Palatino Linotype"/>
          <w:i/>
          <w:sz w:val="56"/>
          <w:szCs w:val="56"/>
          <w:lang w:val="sr-Cyrl-CS"/>
        </w:rPr>
      </w:pPr>
      <w:r w:rsidRPr="009C5407">
        <w:rPr>
          <w:rFonts w:ascii="Palatino Linotype" w:hAnsi="Palatino Linotype"/>
          <w:sz w:val="56"/>
          <w:szCs w:val="56"/>
          <w:lang w:val="sr-Cyrl-CS"/>
        </w:rPr>
        <w:t>Ка сапфијском</w:t>
      </w:r>
      <w:r w:rsidRPr="009C5407">
        <w:rPr>
          <w:rFonts w:ascii="Palatino Linotype" w:hAnsi="Palatino Linotype"/>
          <w:i/>
          <w:sz w:val="56"/>
          <w:szCs w:val="56"/>
          <w:lang w:val="sr-Cyrl-CS"/>
        </w:rPr>
        <w:t xml:space="preserve"> идиону </w:t>
      </w:r>
    </w:p>
    <w:p w:rsidR="00F16FC6" w:rsidRPr="009C5407" w:rsidRDefault="00F16FC6" w:rsidP="00F16FC6">
      <w:pPr>
        <w:ind w:left="2520" w:firstLine="630"/>
        <w:rPr>
          <w:rFonts w:ascii="Palatino Linotype" w:hAnsi="Palatino Linotype" w:cs="Tahoma"/>
          <w:i/>
          <w:lang w:val="sr-Cyrl-CS"/>
        </w:rPr>
      </w:pPr>
    </w:p>
    <w:p w:rsidR="00F16FC6" w:rsidRPr="009C5407" w:rsidRDefault="00F16FC6" w:rsidP="00F16FC6">
      <w:pPr>
        <w:ind w:left="2520" w:firstLine="630"/>
        <w:rPr>
          <w:rFonts w:ascii="Palatino Linotype" w:hAnsi="Palatino Linotype" w:cs="Tahoma"/>
          <w:i/>
          <w:lang w:val="sr-Cyrl-CS"/>
        </w:rPr>
      </w:pPr>
    </w:p>
    <w:p w:rsidR="00F16FC6" w:rsidRPr="00F62964" w:rsidRDefault="00F16FC6" w:rsidP="00F16FC6">
      <w:pPr>
        <w:ind w:left="2520" w:firstLine="630"/>
        <w:rPr>
          <w:rFonts w:ascii="Palatino Linotype" w:hAnsi="Palatino Linotype"/>
          <w:lang w:val="sr-Cyrl-CS"/>
        </w:rPr>
      </w:pPr>
      <w:r w:rsidRPr="00F62964">
        <w:rPr>
          <w:rFonts w:ascii="Palatino Linotype" w:hAnsi="Palatino Linotype" w:cs="Tahoma"/>
        </w:rPr>
        <w:t>ὁ</w:t>
      </w:r>
      <w:r w:rsidRPr="00F62964">
        <w:rPr>
          <w:rFonts w:ascii="Palatino Linotype" w:hAnsi="Palatino Linotype"/>
        </w:rPr>
        <w:t>δ</w:t>
      </w:r>
      <w:r w:rsidRPr="00F62964">
        <w:rPr>
          <w:rFonts w:ascii="Palatino Linotype" w:hAnsi="Palatino Linotype" w:cs="Tahoma"/>
        </w:rPr>
        <w:t>ὸ</w:t>
      </w:r>
      <w:r w:rsidRPr="00F62964">
        <w:rPr>
          <w:rFonts w:ascii="Palatino Linotype" w:hAnsi="Palatino Linotype"/>
        </w:rPr>
        <w:t>ς</w:t>
      </w:r>
      <w:r w:rsidRPr="00F62964">
        <w:rPr>
          <w:rFonts w:ascii="Palatino Linotype" w:hAnsi="Palatino Linotype"/>
          <w:lang w:val="sr-Cyrl-CS"/>
        </w:rPr>
        <w:t xml:space="preserve"> </w:t>
      </w:r>
      <w:r w:rsidRPr="00F62964">
        <w:rPr>
          <w:rFonts w:ascii="Palatino Linotype" w:hAnsi="Palatino Linotype" w:cs="Tahoma"/>
        </w:rPr>
        <w:t>ἄ</w:t>
      </w:r>
      <w:r w:rsidRPr="00F62964">
        <w:rPr>
          <w:rFonts w:ascii="Palatino Linotype" w:hAnsi="Palatino Linotype"/>
        </w:rPr>
        <w:t>νω</w:t>
      </w:r>
      <w:r w:rsidRPr="00F62964">
        <w:rPr>
          <w:rFonts w:ascii="Palatino Linotype" w:hAnsi="Palatino Linotype"/>
          <w:lang w:val="sr-Cyrl-CS"/>
        </w:rPr>
        <w:t xml:space="preserve"> </w:t>
      </w:r>
      <w:r w:rsidRPr="00F62964">
        <w:rPr>
          <w:rFonts w:ascii="Palatino Linotype" w:hAnsi="Palatino Linotype"/>
        </w:rPr>
        <w:t>κάτω</w:t>
      </w:r>
      <w:r w:rsidRPr="00F62964">
        <w:rPr>
          <w:rFonts w:ascii="Palatino Linotype" w:hAnsi="Palatino Linotype"/>
          <w:lang w:val="sr-Cyrl-CS"/>
        </w:rPr>
        <w:t xml:space="preserve"> </w:t>
      </w:r>
      <w:r w:rsidRPr="00F62964">
        <w:rPr>
          <w:rFonts w:ascii="Palatino Linotype" w:hAnsi="Palatino Linotype"/>
        </w:rPr>
        <w:t>μία</w:t>
      </w:r>
      <w:r w:rsidRPr="00F62964">
        <w:rPr>
          <w:rFonts w:ascii="Palatino Linotype" w:hAnsi="Palatino Linotype"/>
          <w:lang w:val="sr-Cyrl-CS"/>
        </w:rPr>
        <w:t xml:space="preserve"> </w:t>
      </w:r>
      <w:r w:rsidRPr="00F62964">
        <w:rPr>
          <w:rFonts w:ascii="Palatino Linotype" w:hAnsi="Palatino Linotype"/>
        </w:rPr>
        <w:t>κα</w:t>
      </w:r>
      <w:r w:rsidRPr="00F62964">
        <w:rPr>
          <w:rFonts w:ascii="Palatino Linotype" w:hAnsi="Palatino Linotype" w:cs="Tahoma"/>
        </w:rPr>
        <w:t>ὶ</w:t>
      </w:r>
      <w:r w:rsidRPr="00F62964">
        <w:rPr>
          <w:rFonts w:ascii="Palatino Linotype" w:hAnsi="Palatino Linotype"/>
          <w:lang w:val="sr-Cyrl-CS"/>
        </w:rPr>
        <w:t xml:space="preserve"> </w:t>
      </w:r>
      <w:r w:rsidRPr="00F62964">
        <w:rPr>
          <w:rFonts w:ascii="Palatino Linotype" w:hAnsi="Palatino Linotype" w:cs="Tahoma"/>
        </w:rPr>
        <w:t>ὡ</w:t>
      </w:r>
      <w:r w:rsidRPr="00F62964">
        <w:rPr>
          <w:rFonts w:ascii="Palatino Linotype" w:hAnsi="Palatino Linotype"/>
        </w:rPr>
        <w:t>υτή</w:t>
      </w:r>
      <w:r w:rsidRPr="00F62964">
        <w:rPr>
          <w:rFonts w:ascii="Palatino Linotype" w:hAnsi="Palatino Linotype"/>
          <w:lang w:val="sr-Cyrl-CS"/>
        </w:rPr>
        <w:t>.</w:t>
      </w:r>
    </w:p>
    <w:p w:rsidR="00F16FC6" w:rsidRPr="009C5407" w:rsidRDefault="00F16FC6" w:rsidP="00F16FC6">
      <w:pPr>
        <w:ind w:left="2520" w:firstLine="630"/>
        <w:rPr>
          <w:rFonts w:ascii="Palatino Linotype" w:hAnsi="Palatino Linotype"/>
          <w:lang w:val="sr-Cyrl-CS"/>
        </w:rPr>
      </w:pPr>
    </w:p>
    <w:p w:rsidR="00F16FC6" w:rsidRPr="009C5407" w:rsidRDefault="00F16FC6" w:rsidP="00F16FC6">
      <w:pPr>
        <w:ind w:left="2520" w:firstLine="630"/>
        <w:rPr>
          <w:rFonts w:ascii="Palatino Linotype" w:hAnsi="Palatino Linotype"/>
          <w:i/>
          <w:lang w:val="sr-Cyrl-CS"/>
        </w:rPr>
      </w:pPr>
      <w:r w:rsidRPr="009C5407">
        <w:rPr>
          <w:rFonts w:ascii="Palatino Linotype" w:hAnsi="Palatino Linotype"/>
          <w:i/>
          <w:lang w:val="sr-Cyrl-CS"/>
        </w:rPr>
        <w:t xml:space="preserve">Пут на горе и пут на доле један је и исти. </w:t>
      </w:r>
    </w:p>
    <w:p w:rsidR="00F16FC6" w:rsidRPr="009C5407" w:rsidRDefault="00F16FC6" w:rsidP="00F16FC6">
      <w:pPr>
        <w:spacing w:line="360" w:lineRule="auto"/>
        <w:ind w:left="2160" w:firstLine="630"/>
        <w:jc w:val="both"/>
        <w:rPr>
          <w:rFonts w:ascii="Palatino Linotype" w:hAnsi="Palatino Linotype"/>
          <w:i/>
          <w:lang w:val="sr-Cyrl-CS"/>
        </w:rPr>
      </w:pPr>
      <w:r w:rsidRPr="009C5407">
        <w:rPr>
          <w:rFonts w:ascii="Palatino Linotype" w:hAnsi="Palatino Linotype"/>
          <w:lang w:val="sr-Cyrl-CS"/>
        </w:rPr>
        <w:t>Хераклит, фр. 60</w:t>
      </w:r>
      <w:r w:rsidRPr="009C5407">
        <w:rPr>
          <w:rStyle w:val="FootnoteReference"/>
          <w:rFonts w:ascii="Palatino Linotype" w:hAnsi="Palatino Linotype"/>
          <w:lang w:val="sr-Cyrl-CS"/>
        </w:rPr>
        <w:footnoteReference w:id="22"/>
      </w:r>
      <w:r w:rsidRPr="009C5407">
        <w:rPr>
          <w:rFonts w:ascii="Palatino Linotype" w:hAnsi="Palatino Linotype"/>
          <w:lang w:val="sr-Cyrl-CS"/>
        </w:rPr>
        <w:tab/>
      </w:r>
    </w:p>
    <w:p w:rsidR="00F16FC6" w:rsidRPr="009C5407" w:rsidRDefault="00F16FC6" w:rsidP="00F16FC6">
      <w:pPr>
        <w:spacing w:line="360" w:lineRule="auto"/>
        <w:ind w:firstLine="630"/>
        <w:jc w:val="both"/>
        <w:rPr>
          <w:rFonts w:ascii="Palatino Linotype" w:hAnsi="Palatino Linotype"/>
          <w:i/>
          <w:lang w:val="sr-Cyrl-CS"/>
        </w:rPr>
      </w:pP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i/>
          <w:lang w:val="sr-Cyrl-CS"/>
        </w:rPr>
        <w:lastRenderedPageBreak/>
        <w:t>Оно сапфијско,</w:t>
      </w:r>
      <w:r w:rsidRPr="009C5407">
        <w:rPr>
          <w:rFonts w:ascii="Palatino Linotype" w:hAnsi="Palatino Linotype"/>
          <w:lang w:val="sr-Cyrl-CS"/>
        </w:rPr>
        <w:t xml:space="preserve"> особеност, посебност,</w:t>
      </w:r>
      <w:r w:rsidRPr="009C5407">
        <w:rPr>
          <w:rFonts w:ascii="Palatino Linotype" w:hAnsi="Palatino Linotype"/>
          <w:i/>
          <w:lang w:val="sr-Cyrl-CS"/>
        </w:rPr>
        <w:t xml:space="preserve"> идион </w:t>
      </w:r>
      <w:r w:rsidRPr="009C5407">
        <w:rPr>
          <w:rFonts w:ascii="Palatino Linotype" w:hAnsi="Palatino Linotype"/>
          <w:lang w:val="sr-Cyrl-CS"/>
        </w:rPr>
        <w:t>Сапфине поетске речи,</w:t>
      </w:r>
      <w:r w:rsidRPr="009C5407">
        <w:rPr>
          <w:rFonts w:ascii="Palatino Linotype" w:hAnsi="Palatino Linotype"/>
          <w:i/>
          <w:lang w:val="sr-Cyrl-CS"/>
        </w:rPr>
        <w:t xml:space="preserve"> </w:t>
      </w:r>
      <w:r w:rsidRPr="009C5407">
        <w:rPr>
          <w:rFonts w:ascii="Palatino Linotype" w:hAnsi="Palatino Linotype"/>
          <w:lang w:val="sr-Cyrl-CS"/>
        </w:rPr>
        <w:t>истодобно је и пут</w:t>
      </w:r>
      <w:r w:rsidRPr="009C5407">
        <w:rPr>
          <w:rStyle w:val="FootnoteReference"/>
          <w:rFonts w:ascii="Palatino Linotype" w:hAnsi="Palatino Linotype"/>
          <w:lang w:val="sr-Cyrl-CS"/>
        </w:rPr>
        <w:footnoteReference w:id="23"/>
      </w:r>
      <w:r w:rsidRPr="009C5407">
        <w:rPr>
          <w:rFonts w:ascii="Palatino Linotype" w:hAnsi="Palatino Linotype"/>
          <w:lang w:val="sr-Cyrl-CS"/>
        </w:rPr>
        <w:t xml:space="preserve"> и циљ овог тумачења: пут је утолико што води ка целовитијем и дубљем спознавању наткриљујућих појмова, попут лирског, лиричности, еротопоетике и еротологије, али циљ је утолико што све те општије, свеобухватније инстанце доприносе бољем повратку у идиосинкрастичност, посебност, непоновљивост </w:t>
      </w:r>
      <w:r w:rsidRPr="009C5407">
        <w:rPr>
          <w:rFonts w:ascii="Palatino Linotype" w:hAnsi="Palatino Linotype"/>
          <w:i/>
          <w:lang w:val="sr-Cyrl-CS"/>
        </w:rPr>
        <w:t xml:space="preserve">сапфијске речи. </w:t>
      </w:r>
      <w:r w:rsidRPr="009C5407">
        <w:rPr>
          <w:rFonts w:ascii="Palatino Linotype" w:hAnsi="Palatino Linotype"/>
          <w:lang w:val="sr-Cyrl-CS"/>
        </w:rPr>
        <w:t xml:space="preserve">Оглед ће отуда имати двоструки кинетизам – излазиће ван Сапфине </w:t>
      </w:r>
      <w:r w:rsidRPr="009C5407">
        <w:rPr>
          <w:rFonts w:ascii="Palatino Linotype" w:hAnsi="Palatino Linotype"/>
          <w:i/>
          <w:lang w:val="sr-Cyrl-CS"/>
        </w:rPr>
        <w:t>речи</w:t>
      </w:r>
      <w:r w:rsidRPr="009C5407">
        <w:rPr>
          <w:rFonts w:ascii="Palatino Linotype" w:hAnsi="Palatino Linotype"/>
          <w:lang w:val="sr-Cyrl-CS"/>
        </w:rPr>
        <w:t xml:space="preserve"> у теоријски контекст који је окружује, али ће израњати из теоријског контекста да би се тој </w:t>
      </w:r>
      <w:r w:rsidRPr="009C5407">
        <w:rPr>
          <w:rFonts w:ascii="Palatino Linotype" w:hAnsi="Palatino Linotype"/>
          <w:i/>
          <w:lang w:val="sr-Cyrl-CS"/>
        </w:rPr>
        <w:t xml:space="preserve">речи </w:t>
      </w:r>
      <w:r w:rsidRPr="009C5407">
        <w:rPr>
          <w:rFonts w:ascii="Palatino Linotype" w:hAnsi="Palatino Linotype"/>
          <w:lang w:val="sr-Cyrl-CS"/>
        </w:rPr>
        <w:t>вратио</w:t>
      </w:r>
      <w:r w:rsidRPr="009C5407">
        <w:rPr>
          <w:rFonts w:ascii="Palatino Linotype" w:hAnsi="Palatino Linotype"/>
          <w:i/>
          <w:lang w:val="sr-Cyrl-CS"/>
        </w:rPr>
        <w:t>.</w:t>
      </w:r>
      <w:r w:rsidRPr="009C5407">
        <w:rPr>
          <w:rFonts w:ascii="Palatino Linotype" w:hAnsi="Palatino Linotype"/>
          <w:lang w:val="sr-Cyrl-CS"/>
        </w:rPr>
        <w:t xml:space="preserve"> И реч и појам </w:t>
      </w:r>
      <w:r w:rsidRPr="009C5407">
        <w:rPr>
          <w:rFonts w:ascii="Palatino Linotype" w:hAnsi="Palatino Linotype"/>
          <w:i/>
          <w:lang w:val="sr-Cyrl-CS"/>
        </w:rPr>
        <w:t>идион</w:t>
      </w:r>
      <w:r w:rsidRPr="009C5407">
        <w:rPr>
          <w:rFonts w:ascii="Palatino Linotype" w:hAnsi="Palatino Linotype"/>
          <w:lang w:val="sr-Cyrl-CS"/>
        </w:rPr>
        <w:t xml:space="preserve"> преузети су из реконструисаних списа о поезији Филодема из Гадаре</w:t>
      </w:r>
      <w:r w:rsidRPr="009C5407">
        <w:rPr>
          <w:rStyle w:val="FootnoteReference"/>
          <w:rFonts w:ascii="Palatino Linotype" w:hAnsi="Palatino Linotype"/>
          <w:lang w:val="sr-Cyrl-CS"/>
        </w:rPr>
        <w:footnoteReference w:id="24"/>
      </w:r>
      <w:r w:rsidRPr="009C5407">
        <w:rPr>
          <w:rFonts w:ascii="Palatino Linotype" w:hAnsi="Palatino Linotype"/>
          <w:lang w:val="sr-Cyrl-CS"/>
        </w:rPr>
        <w:t xml:space="preserve">: иако сам садржај тога појма припада аристотеловској логици, Филодем дозвољава да се спозна његов развој и раст у свету хеленистичке поетологије. Као </w:t>
      </w:r>
      <w:r w:rsidRPr="009C5407">
        <w:rPr>
          <w:rFonts w:ascii="Palatino Linotype" w:hAnsi="Palatino Linotype"/>
          <w:i/>
          <w:lang w:val="sr-Cyrl-CS"/>
        </w:rPr>
        <w:t xml:space="preserve">оно особено, оно самосвојно, идион </w:t>
      </w:r>
      <w:r w:rsidRPr="009C5407">
        <w:rPr>
          <w:rFonts w:ascii="Palatino Linotype" w:hAnsi="Palatino Linotype"/>
          <w:lang w:val="sr-Cyrl-CS"/>
        </w:rPr>
        <w:t>означава оно чиме се један ентитет неопозиво разликује од неког другог:</w:t>
      </w:r>
      <w:r w:rsidRPr="009C5407">
        <w:rPr>
          <w:rStyle w:val="FootnoteReference"/>
          <w:rFonts w:ascii="Palatino Linotype" w:hAnsi="Palatino Linotype"/>
          <w:lang w:val="sr-Cyrl-CS"/>
        </w:rPr>
        <w:footnoteReference w:id="25"/>
      </w:r>
      <w:r w:rsidRPr="009C5407">
        <w:rPr>
          <w:rFonts w:ascii="Palatino Linotype" w:hAnsi="Palatino Linotype"/>
          <w:lang w:val="sr-Cyrl-CS"/>
        </w:rPr>
        <w:t xml:space="preserve"> управо, у трактатима Хераклеодора и Паусимаха из Милета, о којима епикурејац доноси сажети извештај, </w:t>
      </w:r>
      <w:r w:rsidRPr="009C5407">
        <w:rPr>
          <w:rFonts w:ascii="Palatino Linotype" w:hAnsi="Palatino Linotype"/>
          <w:i/>
          <w:lang w:val="sr-Cyrl-CS"/>
        </w:rPr>
        <w:t>идион</w:t>
      </w:r>
      <w:r w:rsidRPr="009C5407">
        <w:rPr>
          <w:rFonts w:ascii="Palatino Linotype" w:hAnsi="Palatino Linotype"/>
          <w:lang w:val="sr-Cyrl-CS"/>
        </w:rPr>
        <w:t xml:space="preserve"> има поглавито естетски и аксиолошки смисао – трагање за </w:t>
      </w:r>
      <w:r w:rsidRPr="009C5407">
        <w:rPr>
          <w:rFonts w:ascii="Palatino Linotype" w:hAnsi="Palatino Linotype"/>
          <w:i/>
          <w:lang w:val="sr-Cyrl-CS"/>
        </w:rPr>
        <w:t xml:space="preserve">идионом </w:t>
      </w:r>
      <w:r w:rsidRPr="009C5407">
        <w:rPr>
          <w:rFonts w:ascii="Palatino Linotype" w:hAnsi="Palatino Linotype"/>
          <w:lang w:val="sr-Cyrl-CS"/>
        </w:rPr>
        <w:t xml:space="preserve">поетског дела представља трагање за оним што је поезији самосвојно наспрам других облика стварања речју или наспрам других уметности, али и оно што ствара истинску вредност својствену поетском делу. Утолико, реактуализујући овај појам древне филозофије, мењам његов универзално-апстрактни импулс, будући да се у </w:t>
      </w:r>
      <w:r w:rsidRPr="009C5407">
        <w:rPr>
          <w:rFonts w:ascii="Palatino Linotype" w:hAnsi="Palatino Linotype"/>
          <w:lang w:val="sr-Cyrl-CS"/>
        </w:rPr>
        <w:lastRenderedPageBreak/>
        <w:t xml:space="preserve">трагању за њим не окушавам на нивоу поетског дела као апстрактног концепта, већ на нивоу јединственог и самосвојног Сапфиног опуса.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У покушају да допутујем ка сапфијском</w:t>
      </w:r>
      <w:r w:rsidRPr="009C5407">
        <w:rPr>
          <w:rFonts w:ascii="Palatino Linotype" w:hAnsi="Palatino Linotype"/>
          <w:i/>
          <w:lang w:val="sr-Cyrl-CS"/>
        </w:rPr>
        <w:t xml:space="preserve"> </w:t>
      </w:r>
      <w:r w:rsidRPr="009C5407">
        <w:rPr>
          <w:rFonts w:ascii="Palatino Linotype" w:hAnsi="Palatino Linotype"/>
          <w:lang w:val="sr-Cyrl-CS"/>
        </w:rPr>
        <w:t xml:space="preserve">идиону путоваћу кроз феномене који га наткриљују, као што су </w:t>
      </w:r>
      <w:r w:rsidRPr="009C5407">
        <w:rPr>
          <w:rFonts w:ascii="Palatino Linotype" w:hAnsi="Palatino Linotype"/>
          <w:i/>
          <w:lang w:val="sr-Cyrl-CS"/>
        </w:rPr>
        <w:t>лирско, епско, еротолошко, поетичко и еротопоетско,</w:t>
      </w:r>
      <w:r w:rsidRPr="009C5407">
        <w:rPr>
          <w:rFonts w:ascii="Palatino Linotype" w:hAnsi="Palatino Linotype"/>
          <w:lang w:val="sr-Cyrl-CS"/>
        </w:rPr>
        <w:t xml:space="preserve"> а, као и сваки вид категоризације и типологизације, су подложни многоструким оспоравањима. Концептуална основа истраживања ће флуктуирати између нивоа теоријске општости и </w:t>
      </w:r>
      <w:r w:rsidRPr="009C5407">
        <w:rPr>
          <w:rFonts w:ascii="Palatino Linotype" w:hAnsi="Palatino Linotype"/>
          <w:i/>
          <w:lang w:val="sr-Cyrl-CS"/>
        </w:rPr>
        <w:t>сапфијске</w:t>
      </w:r>
      <w:r w:rsidRPr="009C5407">
        <w:rPr>
          <w:rFonts w:ascii="Palatino Linotype" w:hAnsi="Palatino Linotype"/>
          <w:lang w:val="sr-Cyrl-CS"/>
        </w:rPr>
        <w:t xml:space="preserve"> појединачности, настојећи да превазиђе недостатности и једног и другог и да допринесе истинском срастању поетике и херменеутике, нераздвојивости теоријског и интерпретативног, метатекстуалног и текстуалног. Свести пуноћу и многострукост једног опуса на издвојени појам било би огрешење о </w:t>
      </w:r>
      <w:r w:rsidRPr="009C5407">
        <w:rPr>
          <w:rFonts w:ascii="Palatino Linotype" w:hAnsi="Palatino Linotype"/>
          <w:i/>
          <w:lang w:val="sr-Cyrl-CS"/>
        </w:rPr>
        <w:t xml:space="preserve">злато </w:t>
      </w:r>
      <w:r w:rsidRPr="009C5407">
        <w:rPr>
          <w:rFonts w:ascii="Palatino Linotype" w:hAnsi="Palatino Linotype"/>
          <w:lang w:val="sr-Cyrl-CS"/>
        </w:rPr>
        <w:t>језика-поезије које „просијава кроз све, просијава кроз сваку ствар присутну унаоколо“</w:t>
      </w:r>
      <w:r w:rsidRPr="009C5407">
        <w:rPr>
          <w:rStyle w:val="FootnoteReference"/>
          <w:rFonts w:ascii="Palatino Linotype" w:hAnsi="Palatino Linotype"/>
          <w:i/>
          <w:lang w:val="sr-Cyrl-CS"/>
        </w:rPr>
        <w:footnoteReference w:id="26"/>
      </w:r>
      <w:r w:rsidRPr="009C5407">
        <w:rPr>
          <w:rFonts w:ascii="Palatino Linotype" w:hAnsi="Palatino Linotype"/>
          <w:lang w:val="sr-Cyrl-CS"/>
        </w:rPr>
        <w:t xml:space="preserve">, како то наговештава Мартин Хајдегер, предочавајући, у наизглед циркуларном закључивању, оскудност логичких модалитета захваљујући којима градимо своје концептуалне зграде. </w:t>
      </w:r>
      <w:r w:rsidRPr="009C5407">
        <w:rPr>
          <w:rFonts w:ascii="Palatino Linotype" w:hAnsi="Palatino Linotype"/>
          <w:i/>
          <w:lang w:val="sr-Cyrl-CS"/>
        </w:rPr>
        <w:t xml:space="preserve">Сапфијски </w:t>
      </w:r>
      <w:r w:rsidRPr="009C5407">
        <w:rPr>
          <w:rFonts w:ascii="Palatino Linotype" w:hAnsi="Palatino Linotype"/>
          <w:lang w:val="sr-Cyrl-CS"/>
        </w:rPr>
        <w:t xml:space="preserve">идион стога је најсложенија одредница овог огледа, иако може деловати најједноставније: </w:t>
      </w:r>
      <w:r w:rsidRPr="009C5407">
        <w:rPr>
          <w:rFonts w:ascii="Palatino Linotype" w:hAnsi="Palatino Linotype"/>
          <w:i/>
          <w:lang w:val="sr-Cyrl-CS"/>
        </w:rPr>
        <w:t>сапфијско</w:t>
      </w:r>
      <w:r w:rsidRPr="009C5407">
        <w:rPr>
          <w:rFonts w:ascii="Palatino Linotype" w:hAnsi="Palatino Linotype"/>
          <w:lang w:val="sr-Cyrl-CS"/>
        </w:rPr>
        <w:t xml:space="preserve"> је контемплативно оруђе, теоријски инструмент који се прилагођава и самерава целини Сапфиних фрагмената и само њима – дакле, метапоетски конструкт за чије се потврђивање и уважење не могу применити једноставни критеријуми </w:t>
      </w:r>
      <w:r w:rsidRPr="009C5407">
        <w:rPr>
          <w:rFonts w:ascii="Palatino Linotype" w:hAnsi="Palatino Linotype"/>
          <w:lang w:val="sr-Cyrl-CS"/>
        </w:rPr>
        <w:lastRenderedPageBreak/>
        <w:t xml:space="preserve">истинитости, јер је сваки метапоетски говор својеврсна међуземља која уистину не припада ни поезији ни теорији.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Метапоетски конструкт </w:t>
      </w:r>
      <w:r w:rsidRPr="009C5407">
        <w:rPr>
          <w:rFonts w:ascii="Palatino Linotype" w:hAnsi="Palatino Linotype"/>
          <w:i/>
          <w:lang w:val="sr-Cyrl-CS"/>
        </w:rPr>
        <w:t>сапфијског</w:t>
      </w:r>
      <w:r w:rsidRPr="009C5407">
        <w:rPr>
          <w:rFonts w:ascii="Palatino Linotype" w:hAnsi="Palatino Linotype"/>
          <w:lang w:val="sr-Cyrl-CS"/>
        </w:rPr>
        <w:t xml:space="preserve"> не може бити </w:t>
      </w:r>
      <w:r w:rsidRPr="009C5407">
        <w:rPr>
          <w:rFonts w:ascii="Palatino Linotype" w:hAnsi="Palatino Linotype"/>
          <w:i/>
          <w:lang w:val="sr-Cyrl-CS"/>
        </w:rPr>
        <w:t xml:space="preserve">тачан </w:t>
      </w:r>
      <w:r w:rsidRPr="009C5407">
        <w:rPr>
          <w:rFonts w:ascii="Palatino Linotype" w:hAnsi="Palatino Linotype"/>
          <w:lang w:val="sr-Cyrl-CS"/>
        </w:rPr>
        <w:t xml:space="preserve">нити </w:t>
      </w:r>
      <w:r w:rsidRPr="009C5407">
        <w:rPr>
          <w:rFonts w:ascii="Palatino Linotype" w:hAnsi="Palatino Linotype"/>
          <w:i/>
          <w:lang w:val="sr-Cyrl-CS"/>
        </w:rPr>
        <w:t>истинит</w:t>
      </w:r>
      <w:r w:rsidRPr="009C5407">
        <w:rPr>
          <w:rFonts w:ascii="Palatino Linotype" w:hAnsi="Palatino Linotype"/>
          <w:lang w:val="sr-Cyrl-CS"/>
        </w:rPr>
        <w:t xml:space="preserve">, али зато може бити </w:t>
      </w:r>
      <w:r w:rsidRPr="009C5407">
        <w:rPr>
          <w:rFonts w:ascii="Palatino Linotype" w:hAnsi="Palatino Linotype"/>
          <w:i/>
          <w:lang w:val="sr-Cyrl-CS"/>
        </w:rPr>
        <w:t>близак</w:t>
      </w:r>
      <w:r w:rsidRPr="009C5407">
        <w:rPr>
          <w:rFonts w:ascii="Palatino Linotype" w:hAnsi="Palatino Linotype"/>
          <w:lang w:val="sr-Cyrl-CS"/>
        </w:rPr>
        <w:t xml:space="preserve"> Сапфином делу – односно, не сме му остати удаљен и стран. Сапфијски </w:t>
      </w:r>
      <w:r w:rsidRPr="009C5407">
        <w:rPr>
          <w:rFonts w:ascii="Palatino Linotype" w:hAnsi="Palatino Linotype"/>
          <w:i/>
          <w:lang w:val="sr-Cyrl-CS"/>
        </w:rPr>
        <w:t>идион</w:t>
      </w:r>
      <w:r w:rsidRPr="009C5407">
        <w:rPr>
          <w:rFonts w:ascii="Palatino Linotype" w:hAnsi="Palatino Linotype"/>
          <w:lang w:val="sr-Cyrl-CS"/>
        </w:rPr>
        <w:t xml:space="preserve"> требало би пре свега да буде један особен вид одјека, у коме се може зачути оно што у самом одјекујућем гласу остаје нечујно. Разноврсни „научни“, књижевнотеоријски, интертекстуални, естетички, компаратистички, филолошки, културолошки инструментариј појмова, концепција и идеја стога ће бити призван како би блискост са Сапфиним фрагментима биле успостављена.</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 Тихи водич овога огледа јесте нада да ће се бити створена </w:t>
      </w:r>
      <w:r w:rsidRPr="009C5407">
        <w:rPr>
          <w:rFonts w:ascii="Palatino Linotype" w:hAnsi="Palatino Linotype"/>
          <w:i/>
          <w:lang w:val="sr-Cyrl-CS"/>
        </w:rPr>
        <w:t>разлика</w:t>
      </w:r>
      <w:r w:rsidRPr="009C5407">
        <w:rPr>
          <w:rFonts w:ascii="Palatino Linotype" w:hAnsi="Palatino Linotype"/>
          <w:lang w:val="sr-Cyrl-CS"/>
        </w:rPr>
        <w:t xml:space="preserve"> између </w:t>
      </w:r>
      <w:r w:rsidRPr="009C5407">
        <w:rPr>
          <w:rFonts w:ascii="Palatino Linotype" w:hAnsi="Palatino Linotype"/>
          <w:i/>
          <w:lang w:val="sr-Cyrl-CS"/>
        </w:rPr>
        <w:t xml:space="preserve">сапфијског </w:t>
      </w:r>
      <w:r w:rsidRPr="009C5407">
        <w:rPr>
          <w:rFonts w:ascii="Palatino Linotype" w:hAnsi="Palatino Linotype"/>
          <w:lang w:val="sr-Cyrl-CS"/>
        </w:rPr>
        <w:t xml:space="preserve">у часу када је први када је последњи пут употребљено: први пут, </w:t>
      </w:r>
      <w:r w:rsidRPr="009C5407">
        <w:rPr>
          <w:rFonts w:ascii="Palatino Linotype" w:hAnsi="Palatino Linotype"/>
          <w:i/>
          <w:lang w:val="sr-Cyrl-CS"/>
        </w:rPr>
        <w:t>сапфијско</w:t>
      </w:r>
      <w:r w:rsidRPr="009C5407">
        <w:rPr>
          <w:rFonts w:ascii="Palatino Linotype" w:hAnsi="Palatino Linotype"/>
          <w:lang w:val="sr-Cyrl-CS"/>
        </w:rPr>
        <w:t xml:space="preserve"> је празнина и произвољност, коме и ја, као читатељка, и неко други, као читатељ мога читања, придајемо неразграничена, неомеђена, необликована значења: то је својеврстан семантички пра-простор, </w:t>
      </w:r>
      <w:r w:rsidRPr="009C5407">
        <w:rPr>
          <w:rFonts w:ascii="Palatino Linotype" w:hAnsi="Palatino Linotype"/>
          <w:i/>
          <w:lang w:val="sr-Cyrl-CS"/>
        </w:rPr>
        <w:t>апејрон.</w:t>
      </w:r>
      <w:r w:rsidRPr="009C5407">
        <w:rPr>
          <w:rFonts w:ascii="Palatino Linotype" w:hAnsi="Palatino Linotype"/>
          <w:lang w:val="sr-Cyrl-CS"/>
        </w:rPr>
        <w:t xml:space="preserve"> Последњи пут пут употребљено, </w:t>
      </w:r>
      <w:r w:rsidRPr="009C5407">
        <w:rPr>
          <w:rFonts w:ascii="Palatino Linotype" w:hAnsi="Palatino Linotype"/>
          <w:i/>
          <w:lang w:val="sr-Cyrl-CS"/>
        </w:rPr>
        <w:t>сапфијско</w:t>
      </w:r>
      <w:r w:rsidRPr="009C5407">
        <w:rPr>
          <w:rFonts w:ascii="Palatino Linotype" w:hAnsi="Palatino Linotype"/>
          <w:lang w:val="sr-Cyrl-CS"/>
        </w:rPr>
        <w:t xml:space="preserve"> ће бити нова тековина, испуњена контемплативним радом  и у читању и у </w:t>
      </w:r>
      <w:r w:rsidRPr="009C5407">
        <w:rPr>
          <w:rFonts w:ascii="Palatino Linotype" w:hAnsi="Palatino Linotype"/>
          <w:i/>
          <w:lang w:val="sr-Cyrl-CS"/>
        </w:rPr>
        <w:t>читању читања</w:t>
      </w:r>
      <w:r w:rsidRPr="009C5407">
        <w:rPr>
          <w:rFonts w:ascii="Palatino Linotype" w:hAnsi="Palatino Linotype"/>
          <w:lang w:val="sr-Cyrl-CS"/>
        </w:rPr>
        <w:t xml:space="preserve">, изнијансирана реакцијама, прихватањима или одбијањима, али ни издалека затворена за мноштво даљих размишљања, асоцијација – биће можда семантичко </w:t>
      </w:r>
      <w:r w:rsidRPr="009C5407">
        <w:rPr>
          <w:rFonts w:ascii="Palatino Linotype" w:hAnsi="Palatino Linotype"/>
          <w:i/>
          <w:lang w:val="sr-Cyrl-CS"/>
        </w:rPr>
        <w:t xml:space="preserve">безграничје, </w:t>
      </w:r>
      <w:r w:rsidRPr="009C5407">
        <w:rPr>
          <w:rFonts w:ascii="Palatino Linotype" w:hAnsi="Palatino Linotype"/>
          <w:lang w:val="sr-Cyrl-CS"/>
        </w:rPr>
        <w:t xml:space="preserve">али не више семантичка неразграниченост. </w:t>
      </w: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lang w:val="sr-Cyrl-CS"/>
        </w:rPr>
        <w:t>Сапфијски</w:t>
      </w:r>
      <w:r w:rsidRPr="009C5407">
        <w:rPr>
          <w:rFonts w:ascii="Palatino Linotype" w:hAnsi="Palatino Linotype"/>
          <w:i/>
          <w:lang w:val="sr-Cyrl-CS"/>
        </w:rPr>
        <w:t xml:space="preserve"> </w:t>
      </w:r>
      <w:r w:rsidRPr="009C5407">
        <w:rPr>
          <w:rFonts w:ascii="Palatino Linotype" w:hAnsi="Palatino Linotype"/>
          <w:lang w:val="sr-Cyrl-CS"/>
        </w:rPr>
        <w:t xml:space="preserve">идион, пре свега, није једнообразан: њиме не влада један поетички </w:t>
      </w:r>
      <w:r w:rsidRPr="009C5407">
        <w:rPr>
          <w:rFonts w:ascii="Palatino Linotype" w:hAnsi="Palatino Linotype"/>
          <w:i/>
          <w:lang w:val="sr-Cyrl-CS"/>
        </w:rPr>
        <w:t xml:space="preserve">лик,  образ, еидос, </w:t>
      </w:r>
      <w:r w:rsidRPr="009C5407">
        <w:rPr>
          <w:rFonts w:ascii="Palatino Linotype" w:hAnsi="Palatino Linotype"/>
          <w:lang w:val="sr-Cyrl-CS"/>
        </w:rPr>
        <w:t>већ се, напротив,</w:t>
      </w:r>
      <w:r w:rsidRPr="009C5407">
        <w:rPr>
          <w:rFonts w:ascii="Palatino Linotype" w:hAnsi="Palatino Linotype"/>
          <w:i/>
          <w:lang w:val="sr-Cyrl-CS"/>
        </w:rPr>
        <w:t xml:space="preserve"> </w:t>
      </w:r>
      <w:r w:rsidRPr="009C5407">
        <w:rPr>
          <w:rFonts w:ascii="Palatino Linotype" w:hAnsi="Palatino Linotype"/>
          <w:lang w:val="sr-Cyrl-CS"/>
        </w:rPr>
        <w:t xml:space="preserve">може назвати  многообразним, поетички </w:t>
      </w:r>
      <w:r w:rsidRPr="009C5407">
        <w:rPr>
          <w:rFonts w:ascii="Palatino Linotype" w:hAnsi="Palatino Linotype"/>
          <w:i/>
          <w:lang w:val="sr-Cyrl-CS"/>
        </w:rPr>
        <w:t>многоликим,</w:t>
      </w:r>
      <w:r w:rsidRPr="009C5407">
        <w:rPr>
          <w:rFonts w:ascii="Palatino Linotype" w:hAnsi="Palatino Linotype"/>
          <w:lang w:val="sr-Cyrl-CS"/>
        </w:rPr>
        <w:t xml:space="preserve"> може се устврдити да се </w:t>
      </w:r>
      <w:r w:rsidRPr="009C5407">
        <w:rPr>
          <w:rFonts w:ascii="Palatino Linotype" w:hAnsi="Palatino Linotype"/>
          <w:i/>
          <w:lang w:val="sr-Cyrl-CS"/>
        </w:rPr>
        <w:t>прелива у много боја</w:t>
      </w:r>
      <w:r w:rsidRPr="009C5407">
        <w:rPr>
          <w:rFonts w:ascii="Palatino Linotype" w:hAnsi="Palatino Linotype"/>
          <w:lang w:val="sr-Cyrl-CS"/>
        </w:rPr>
        <w:t>, попут речи која господари првим стихом првог сачуваног фрагмента – ποικιλός. Стога увек остаје читалачка</w:t>
      </w:r>
      <w:r w:rsidRPr="009C5407">
        <w:rPr>
          <w:rFonts w:ascii="Palatino Linotype" w:hAnsi="Palatino Linotype"/>
          <w:i/>
          <w:lang w:val="sr-Cyrl-CS"/>
        </w:rPr>
        <w:t xml:space="preserve"> </w:t>
      </w:r>
      <w:r w:rsidRPr="009C5407">
        <w:rPr>
          <w:rFonts w:ascii="Palatino Linotype" w:hAnsi="Palatino Linotype"/>
          <w:lang w:val="sr-Cyrl-CS"/>
        </w:rPr>
        <w:t>творевина</w:t>
      </w:r>
      <w:r w:rsidRPr="009C5407">
        <w:rPr>
          <w:rFonts w:ascii="Palatino Linotype" w:hAnsi="Palatino Linotype"/>
          <w:i/>
          <w:lang w:val="sr-Cyrl-CS"/>
        </w:rPr>
        <w:t>,</w:t>
      </w:r>
      <w:r w:rsidRPr="009C5407">
        <w:rPr>
          <w:rFonts w:ascii="Palatino Linotype" w:hAnsi="Palatino Linotype"/>
          <w:lang w:val="sr-Cyrl-CS"/>
        </w:rPr>
        <w:t xml:space="preserve"> читаочев конструкт, изникао не из празнине, већ из двоструког искуства: искуства упознавања песникињиног текста и искуства сопственог духовног живљења, кроз обиље других </w:t>
      </w:r>
      <w:r w:rsidRPr="009C5407">
        <w:rPr>
          <w:rFonts w:ascii="Palatino Linotype" w:hAnsi="Palatino Linotype"/>
          <w:i/>
          <w:lang w:val="sr-Cyrl-CS"/>
        </w:rPr>
        <w:t xml:space="preserve">текстова </w:t>
      </w:r>
      <w:r w:rsidRPr="009C5407">
        <w:rPr>
          <w:rFonts w:ascii="Palatino Linotype" w:hAnsi="Palatino Linotype"/>
          <w:lang w:val="sr-Cyrl-CS"/>
        </w:rPr>
        <w:t xml:space="preserve">– књижевних, теоријских, научних, ликовних. У овом огледу ћу стога понудити и </w:t>
      </w:r>
      <w:r w:rsidRPr="009C5407">
        <w:rPr>
          <w:rFonts w:ascii="Palatino Linotype" w:hAnsi="Palatino Linotype"/>
          <w:i/>
          <w:lang w:val="sr-Cyrl-CS"/>
        </w:rPr>
        <w:t>читање</w:t>
      </w:r>
      <w:r w:rsidRPr="009C5407">
        <w:rPr>
          <w:rFonts w:ascii="Palatino Linotype" w:hAnsi="Palatino Linotype"/>
          <w:lang w:val="sr-Cyrl-CS"/>
        </w:rPr>
        <w:t xml:space="preserve"> неколико ликовних текстова, за које </w:t>
      </w:r>
      <w:r w:rsidRPr="009C5407">
        <w:rPr>
          <w:rFonts w:ascii="Palatino Linotype" w:hAnsi="Palatino Linotype"/>
          <w:lang w:val="sr-Cyrl-CS"/>
        </w:rPr>
        <w:lastRenderedPageBreak/>
        <w:t xml:space="preserve">налазим да су у дубоко аналогијском односу са Сапфиним фрагментима и који су део паралелног искуства које је саучествовало у мом конструисању </w:t>
      </w:r>
      <w:r w:rsidRPr="009C5407">
        <w:rPr>
          <w:rFonts w:ascii="Palatino Linotype" w:hAnsi="Palatino Linotype"/>
          <w:i/>
          <w:lang w:val="sr-Cyrl-CS"/>
        </w:rPr>
        <w:t xml:space="preserve">оног сапфијског. </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cs="Times-Roman"/>
          <w:lang w:val="sr-Cyrl-CS"/>
        </w:rPr>
      </w:pPr>
    </w:p>
    <w:p w:rsidR="00F16FC6" w:rsidRPr="009C5407" w:rsidRDefault="00F16FC6" w:rsidP="00F16FC6">
      <w:pPr>
        <w:spacing w:line="360" w:lineRule="auto"/>
        <w:ind w:firstLine="630"/>
        <w:jc w:val="both"/>
        <w:rPr>
          <w:rFonts w:ascii="Palatino Linotype" w:hAnsi="Palatino Linotype"/>
          <w:i/>
          <w:sz w:val="32"/>
          <w:szCs w:val="32"/>
          <w:lang w:val="sr-Cyrl-CS"/>
        </w:rPr>
      </w:pPr>
    </w:p>
    <w:p w:rsidR="00F16FC6" w:rsidRPr="009C5407" w:rsidRDefault="00F16FC6" w:rsidP="00F16FC6">
      <w:pPr>
        <w:spacing w:line="360" w:lineRule="auto"/>
        <w:ind w:firstLine="630"/>
        <w:jc w:val="both"/>
        <w:rPr>
          <w:rFonts w:ascii="Palatino Linotype" w:hAnsi="Palatino Linotype"/>
          <w:i/>
          <w:sz w:val="32"/>
          <w:szCs w:val="32"/>
          <w:lang w:val="sr-Cyrl-CS"/>
        </w:rPr>
      </w:pPr>
      <w:r w:rsidRPr="009C5407">
        <w:rPr>
          <w:rFonts w:ascii="Palatino Linotype" w:hAnsi="Palatino Linotype"/>
          <w:i/>
          <w:sz w:val="32"/>
          <w:szCs w:val="32"/>
          <w:lang w:val="sr-Cyrl-CS"/>
        </w:rPr>
        <w:t>„</w:t>
      </w:r>
      <w:r w:rsidRPr="009C5407">
        <w:rPr>
          <w:rFonts w:ascii="Palatino Linotype" w:hAnsi="Palatino Linotype"/>
          <w:sz w:val="32"/>
          <w:szCs w:val="32"/>
        </w:rPr>
        <w:t>SAPPHO</w:t>
      </w:r>
      <w:r w:rsidRPr="009C5407">
        <w:rPr>
          <w:rFonts w:ascii="Palatino Linotype" w:hAnsi="Palatino Linotype"/>
          <w:i/>
          <w:sz w:val="32"/>
          <w:szCs w:val="32"/>
          <w:lang w:val="sr-Cyrl-CS"/>
        </w:rPr>
        <w:t>“</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На зиду једне од одаја папске палате, Рафаел је предочио песништво насликавши скупину лепих мушкараца и жена. Могло би се рећи да се послужио језиком алегорије, али чини ми се да би мања интерпретативна неспретност била рећи да је људско тело доживео као место великог сусрета идеала и стварности, овостраног и оностраног, божанског и смртног, конкретног и апстрактног, следећи тиме дугу и чудновато разгранату традицију. Фреска под називом </w:t>
      </w:r>
      <w:r w:rsidRPr="009C5407">
        <w:rPr>
          <w:rFonts w:ascii="Palatino Linotype" w:hAnsi="Palatino Linotype"/>
          <w:i/>
          <w:lang w:val="sr-Cyrl-CS"/>
        </w:rPr>
        <w:t xml:space="preserve">Парнас </w:t>
      </w:r>
      <w:r w:rsidRPr="009C5407">
        <w:rPr>
          <w:rFonts w:ascii="Palatino Linotype" w:hAnsi="Palatino Linotype"/>
          <w:lang w:val="sr-Cyrl-CS"/>
        </w:rPr>
        <w:t>оваплоћује канон античке и ренесансне</w:t>
      </w:r>
      <w:r w:rsidRPr="009C5407">
        <w:rPr>
          <w:rStyle w:val="FootnoteReference"/>
          <w:rFonts w:ascii="Palatino Linotype" w:hAnsi="Palatino Linotype"/>
          <w:lang w:val="sr-Cyrl-CS"/>
        </w:rPr>
        <w:footnoteReference w:id="27"/>
      </w:r>
      <w:r w:rsidRPr="009C5407">
        <w:rPr>
          <w:rFonts w:ascii="Palatino Linotype" w:hAnsi="Palatino Linotype"/>
          <w:lang w:val="sr-Cyrl-CS"/>
        </w:rPr>
        <w:t xml:space="preserve"> поезије, али своме посматрачу дарује и нешто друго: истински путоказ ка </w:t>
      </w:r>
      <w:r w:rsidRPr="009C5407">
        <w:rPr>
          <w:rFonts w:ascii="Palatino Linotype" w:hAnsi="Palatino Linotype"/>
          <w:i/>
          <w:lang w:val="sr-Cyrl-CS"/>
        </w:rPr>
        <w:t>ономе поетском.</w:t>
      </w:r>
      <w:r w:rsidRPr="009C5407">
        <w:rPr>
          <w:rFonts w:ascii="Palatino Linotype" w:hAnsi="Palatino Linotype"/>
          <w:lang w:val="sr-Cyrl-CS"/>
        </w:rPr>
        <w:t xml:space="preserve"> Осликавши у једниј особеној, имагинарној, нестварној веродостојности, и у самосвојној лепоти,</w:t>
      </w:r>
      <w:r w:rsidRPr="009C5407">
        <w:rPr>
          <w:rFonts w:ascii="Palatino Linotype" w:hAnsi="Palatino Linotype"/>
          <w:i/>
          <w:lang w:val="sr-Cyrl-CS"/>
        </w:rPr>
        <w:t xml:space="preserve"> појавност </w:t>
      </w:r>
      <w:r w:rsidRPr="009C5407">
        <w:rPr>
          <w:rFonts w:ascii="Palatino Linotype" w:hAnsi="Palatino Linotype"/>
          <w:lang w:val="sr-Cyrl-CS"/>
        </w:rPr>
        <w:t xml:space="preserve">поезије – онај њен део које се </w:t>
      </w:r>
      <w:r w:rsidRPr="009C5407">
        <w:rPr>
          <w:rFonts w:ascii="Palatino Linotype" w:hAnsi="Palatino Linotype"/>
          <w:i/>
          <w:lang w:val="sr-Cyrl-CS"/>
        </w:rPr>
        <w:t xml:space="preserve">објављује, излази на светло, даје се оку, </w:t>
      </w:r>
      <w:r w:rsidRPr="009C5407">
        <w:rPr>
          <w:rFonts w:ascii="Palatino Linotype" w:hAnsi="Palatino Linotype"/>
          <w:lang w:val="sr-Cyrl-CS"/>
        </w:rPr>
        <w:t xml:space="preserve">урбински сликар нас води ка оном </w:t>
      </w:r>
      <w:r w:rsidRPr="009C5407">
        <w:rPr>
          <w:rFonts w:ascii="Palatino Linotype" w:hAnsi="Palatino Linotype"/>
          <w:i/>
          <w:lang w:val="sr-Cyrl-CS"/>
        </w:rPr>
        <w:t>натпојавном</w:t>
      </w:r>
      <w:r w:rsidRPr="009C5407">
        <w:rPr>
          <w:rFonts w:ascii="Palatino Linotype" w:hAnsi="Palatino Linotype"/>
          <w:lang w:val="sr-Cyrl-CS"/>
        </w:rPr>
        <w:t xml:space="preserve"> у поетском чину и у поетском доживљају, што се не даје уху и што </w:t>
      </w:r>
      <w:r w:rsidRPr="009C5407">
        <w:rPr>
          <w:rFonts w:ascii="Palatino Linotype" w:hAnsi="Palatino Linotype"/>
          <w:i/>
          <w:lang w:val="sr-Cyrl-CS"/>
        </w:rPr>
        <w:t>излази на светло</w:t>
      </w:r>
      <w:r w:rsidRPr="009C5407">
        <w:rPr>
          <w:rFonts w:ascii="Palatino Linotype" w:hAnsi="Palatino Linotype"/>
          <w:lang w:val="sr-Cyrl-CS"/>
        </w:rPr>
        <w:t xml:space="preserve"> само метафоричке, а не и чулне природе. </w:t>
      </w:r>
      <w:r w:rsidRPr="009C5407">
        <w:rPr>
          <w:rFonts w:ascii="Palatino Linotype" w:hAnsi="Palatino Linotype"/>
          <w:i/>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Пут ка познању поезије понекад је обележен ликовним путоказима - дело урбинског сликара заправо нуди драгоцене знаке који  помажу читаоцу да постане саговорник</w:t>
      </w:r>
      <w:r w:rsidRPr="009C5407">
        <w:rPr>
          <w:rFonts w:ascii="Palatino Linotype" w:hAnsi="Palatino Linotype"/>
          <w:i/>
          <w:lang w:val="sr-Cyrl-CS"/>
        </w:rPr>
        <w:t xml:space="preserve"> </w:t>
      </w:r>
      <w:r w:rsidRPr="009C5407">
        <w:rPr>
          <w:rFonts w:ascii="Palatino Linotype" w:hAnsi="Palatino Linotype"/>
          <w:lang w:val="sr-Cyrl-CS"/>
        </w:rPr>
        <w:t xml:space="preserve">Сапфиних песама. Рафаелов Парнас испуњен је путоказима који су </w:t>
      </w:r>
      <w:r w:rsidRPr="009C5407">
        <w:rPr>
          <w:rFonts w:ascii="Palatino Linotype" w:hAnsi="Palatino Linotype"/>
          <w:lang w:val="sr-Cyrl-CS"/>
        </w:rPr>
        <w:lastRenderedPageBreak/>
        <w:t xml:space="preserve">добри водичи кроз топографију прве </w:t>
      </w:r>
      <w:r w:rsidRPr="009C5407">
        <w:rPr>
          <w:rFonts w:ascii="Palatino Linotype" w:hAnsi="Palatino Linotype"/>
          <w:i/>
          <w:lang w:val="sr-Cyrl-CS"/>
        </w:rPr>
        <w:t>земље нежности,</w:t>
      </w:r>
      <w:r w:rsidRPr="009C5407">
        <w:rPr>
          <w:rStyle w:val="FootnoteReference"/>
          <w:rFonts w:ascii="Palatino Linotype" w:hAnsi="Palatino Linotype"/>
          <w:i/>
          <w:lang w:val="sr-Cyrl-CS"/>
        </w:rPr>
        <w:footnoteReference w:id="28"/>
      </w:r>
      <w:r w:rsidRPr="009C5407">
        <w:rPr>
          <w:rFonts w:ascii="Palatino Linotype" w:hAnsi="Palatino Linotype"/>
          <w:lang w:val="sr-Cyrl-CS"/>
        </w:rPr>
        <w:t xml:space="preserve"> првог места љубави у европској књижевности, Сапфиног поетског света. Следићу их.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Над скупом највећих песника, који истоврмено отеловљују и поједине епске и лирске жанрове, владају ликови-симболи. Они наткриљују не само панхеленску културу, већ и целокупну постхеленску уметност речи: с једне стране то су Музе и Аполон, а са друге стране Парнас, планина у Фокиди, чија је симболичка снага тако велика да престаје да буде </w:t>
      </w:r>
      <w:r w:rsidRPr="009C5407">
        <w:rPr>
          <w:rFonts w:ascii="Palatino Linotype" w:hAnsi="Palatino Linotype"/>
          <w:i/>
          <w:lang w:val="sr-Cyrl-CS"/>
        </w:rPr>
        <w:t>место</w:t>
      </w:r>
      <w:r w:rsidRPr="009C5407">
        <w:rPr>
          <w:rFonts w:ascii="Palatino Linotype" w:hAnsi="Palatino Linotype"/>
          <w:lang w:val="sr-Cyrl-CS"/>
        </w:rPr>
        <w:t xml:space="preserve"> и постаје </w:t>
      </w:r>
      <w:r w:rsidRPr="009C5407">
        <w:rPr>
          <w:rFonts w:ascii="Palatino Linotype" w:hAnsi="Palatino Linotype"/>
          <w:i/>
          <w:lang w:val="sr-Cyrl-CS"/>
        </w:rPr>
        <w:t xml:space="preserve">име </w:t>
      </w:r>
      <w:r w:rsidRPr="009C5407">
        <w:rPr>
          <w:rFonts w:ascii="Palatino Linotype" w:hAnsi="Palatino Linotype"/>
          <w:lang w:val="sr-Cyrl-CS"/>
        </w:rPr>
        <w:t xml:space="preserve">за божанско присуство у свету смртника. Но, највидљивије тело, које закорачује изван граница слике, ослања се на прозор у одаји и, готово намећући се, осваја поглед посматрача, припада Сапфи: а том телу припада, пак, једина </w:t>
      </w:r>
      <w:r w:rsidRPr="009C5407">
        <w:rPr>
          <w:rFonts w:ascii="Palatino Linotype" w:hAnsi="Palatino Linotype"/>
          <w:i/>
          <w:lang w:val="sr-Cyrl-CS"/>
        </w:rPr>
        <w:t>реч</w:t>
      </w:r>
      <w:r w:rsidRPr="009C5407">
        <w:rPr>
          <w:rFonts w:ascii="Palatino Linotype" w:hAnsi="Palatino Linotype"/>
          <w:lang w:val="sr-Cyrl-CS"/>
        </w:rPr>
        <w:t xml:space="preserve"> исписана на површи фреске – „</w:t>
      </w:r>
      <w:r w:rsidRPr="009C5407">
        <w:rPr>
          <w:rFonts w:ascii="Palatino Linotype" w:hAnsi="Palatino Linotype"/>
        </w:rPr>
        <w:t>Sappho</w:t>
      </w:r>
      <w:r w:rsidRPr="009C5407">
        <w:rPr>
          <w:rFonts w:ascii="Palatino Linotype" w:hAnsi="Palatino Linotype"/>
          <w:lang w:val="sr-Cyrl-CS"/>
        </w:rPr>
        <w:t xml:space="preserve">”. Натписом се из скупине песника издваја та, очигледно сасвим изузетна, појава, али се и омогућава посматрачу да фигуру смртне жене разлучи од богиња. Једина реч исписана на овој фресци функционише као дистинктивни знак смртности. Песникињино обличје, смештено при самом дну композиције, готово се не разликује од обличја једне од Муза, која, главе окренуте ка Аполону, лежи на самом врху Парнаса, под сводом који зауставља слику и прекрива одају, опонашајући небо. Та два женска тела тако су постављена да се у односу на осу композиције, коју чини фигура Аполона, понашају као лик и одслик наспрам површине огледала. Њихове главе, напротив, постављене паралелно, а не осно симетрично, разликују се само по нагибу врата: док се богињино лице удаљава од посматрача, Сапфино му се, напротив, приближава.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Да није јасно исписаног имена и свитка у руци, само би по месту унутар композиције било могуће разликовати смртницу од бесмртнице. Босих стопала и светле косе, заштићене од нагости беличастим и плавим веловима, који, у нешто другачијем валеру, одговарају боји неба и боји Аполоновог огртача, обе лепе жене стежу у рукама сложене, иако различите, жичане инструменте. Док је у Сапфиној руци пажљиво осликан барбитон,</w:t>
      </w:r>
      <w:r w:rsidRPr="009C5407">
        <w:rPr>
          <w:rStyle w:val="FootnoteReference"/>
          <w:rFonts w:ascii="Palatino Linotype" w:hAnsi="Palatino Linotype"/>
          <w:lang w:val="sr-Cyrl-CS"/>
        </w:rPr>
        <w:footnoteReference w:id="29"/>
      </w:r>
      <w:r w:rsidRPr="009C5407">
        <w:rPr>
          <w:rFonts w:ascii="Palatino Linotype" w:hAnsi="Palatino Linotype"/>
          <w:lang w:val="sr-Cyrl-CS"/>
        </w:rPr>
        <w:t xml:space="preserve"> Муза држи лиру сложеног облика, те се стога у њој може препознати Ерато, заштитница и надахнитељица љубавне поезије.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Упадљива и истанчано приказана лира</w:t>
      </w:r>
      <w:r w:rsidRPr="009C5407">
        <w:rPr>
          <w:rStyle w:val="FootnoteReference"/>
          <w:rFonts w:ascii="Palatino Linotype" w:hAnsi="Palatino Linotype"/>
          <w:lang w:val="sr-Cyrl-CS"/>
        </w:rPr>
        <w:footnoteReference w:id="30"/>
      </w:r>
      <w:r w:rsidRPr="009C5407">
        <w:rPr>
          <w:rFonts w:ascii="Palatino Linotype" w:hAnsi="Palatino Linotype"/>
          <w:lang w:val="sr-Cyrl-CS"/>
        </w:rPr>
        <w:t xml:space="preserve"> лежи и на Аполоновом крилу, откривајући своје ликовно порекло у једном од омиљених вајарских образаца зреле антике, идеалном лику аеда, Аполона Китарода. Томе насупрот, ниједног од смртних песника не одликује музички инструмент, премда Алкеј, Анакреонт, Данте и Еније држе књиге, у облику ротулуса или кодекса. Како је кодекс већ у каснијој антици постао стални атрибут музе Клио, она га и овде поседује. Ниједан лик на Рафаеловој слици </w:t>
      </w:r>
      <w:r w:rsidRPr="009C5407">
        <w:rPr>
          <w:rFonts w:ascii="Palatino Linotype" w:hAnsi="Palatino Linotype"/>
          <w:i/>
          <w:lang w:val="sr-Cyrl-CS"/>
        </w:rPr>
        <w:t>Парнас,</w:t>
      </w:r>
      <w:r w:rsidRPr="009C5407">
        <w:rPr>
          <w:rFonts w:ascii="Palatino Linotype" w:hAnsi="Palatino Linotype"/>
          <w:lang w:val="sr-Cyrl-CS"/>
        </w:rPr>
        <w:t xml:space="preserve"> ни смртан ни бесмртан, није истовремено обдарен амблемом музиколике и писане поезије осим Сапфе, која истовремено држи и </w:t>
      </w:r>
      <w:r w:rsidRPr="009C5407">
        <w:rPr>
          <w:rFonts w:ascii="Palatino Linotype" w:hAnsi="Palatino Linotype"/>
          <w:lang w:val="sr-Cyrl-CS"/>
        </w:rPr>
        <w:lastRenderedPageBreak/>
        <w:t>барбитон и свитак,</w:t>
      </w:r>
      <w:r w:rsidRPr="009C5407">
        <w:rPr>
          <w:rStyle w:val="FootnoteReference"/>
          <w:rFonts w:ascii="Palatino Linotype" w:hAnsi="Palatino Linotype"/>
          <w:lang w:val="sr-Cyrl-CS"/>
        </w:rPr>
        <w:footnoteReference w:id="31"/>
      </w:r>
      <w:r w:rsidRPr="009C5407">
        <w:rPr>
          <w:rFonts w:ascii="Palatino Linotype" w:hAnsi="Palatino Linotype"/>
          <w:lang w:val="sr-Cyrl-CS"/>
        </w:rPr>
        <w:t xml:space="preserve"> на коме се разазнаје један исписан ред текста, чија слова нису видљива, али је утолико упадљивији потпис – </w:t>
      </w:r>
      <w:r w:rsidRPr="009C5407">
        <w:rPr>
          <w:rFonts w:ascii="Palatino Linotype" w:hAnsi="Palatino Linotype"/>
        </w:rPr>
        <w:t>SAPPHO</w:t>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Рафаел је, дакле, језиком ликовних знакова поистоветио Сапфу и Музу, намерно препустившти језику словних знакова да међу њима утврди разлику. Исписана, при том, нису имена богиња, већ само име смртнице. Писмо је тако на прикривен начин повезано са смртношћу, што призива, сигурно, велики фантазам о </w:t>
      </w:r>
      <w:r w:rsidRPr="009C5407">
        <w:rPr>
          <w:rFonts w:ascii="Palatino Linotype" w:hAnsi="Palatino Linotype"/>
          <w:i/>
          <w:lang w:val="sr-Cyrl-CS"/>
        </w:rPr>
        <w:t xml:space="preserve">живој и мртвој речи, </w:t>
      </w:r>
      <w:r w:rsidRPr="009C5407">
        <w:rPr>
          <w:rFonts w:ascii="Palatino Linotype" w:hAnsi="Palatino Linotype"/>
          <w:lang w:val="sr-Cyrl-CS"/>
        </w:rPr>
        <w:t>изникао из псеудо-мита о Таму и Теуту, једну од најутицајнијих Платонових филозофема</w:t>
      </w:r>
      <w:r w:rsidRPr="009C5407">
        <w:rPr>
          <w:rStyle w:val="FootnoteReference"/>
          <w:rFonts w:ascii="Palatino Linotype" w:hAnsi="Palatino Linotype"/>
          <w:lang w:val="sr-Cyrl-CS"/>
        </w:rPr>
        <w:footnoteReference w:id="32"/>
      </w:r>
      <w:r w:rsidRPr="009C5407">
        <w:rPr>
          <w:rFonts w:ascii="Palatino Linotype" w:hAnsi="Palatino Linotype"/>
          <w:lang w:val="sr-Cyrl-CS"/>
        </w:rPr>
        <w:t xml:space="preserve">. (А тај мислилац, не треба заборавити, посматра Парнас са другог зида исте папске одаје, док, држећи свог </w:t>
      </w:r>
      <w:r w:rsidRPr="009C5407">
        <w:rPr>
          <w:rFonts w:ascii="Palatino Linotype" w:hAnsi="Palatino Linotype"/>
          <w:i/>
          <w:lang w:val="sr-Cyrl-CS"/>
        </w:rPr>
        <w:t xml:space="preserve">Тимаја </w:t>
      </w:r>
      <w:r w:rsidRPr="009C5407">
        <w:rPr>
          <w:rFonts w:ascii="Palatino Linotype" w:hAnsi="Palatino Linotype"/>
          <w:lang w:val="sr-Cyrl-CS"/>
        </w:rPr>
        <w:t>у рукама</w:t>
      </w:r>
      <w:r w:rsidRPr="009C5407">
        <w:rPr>
          <w:rFonts w:ascii="Palatino Linotype" w:hAnsi="Palatino Linotype"/>
          <w:i/>
          <w:lang w:val="sr-Cyrl-CS"/>
        </w:rPr>
        <w:t xml:space="preserve">, </w:t>
      </w:r>
      <w:r w:rsidRPr="009C5407">
        <w:rPr>
          <w:rFonts w:ascii="Palatino Linotype" w:hAnsi="Palatino Linotype"/>
          <w:lang w:val="sr-Cyrl-CS"/>
        </w:rPr>
        <w:t xml:space="preserve">шета под величанственим сводовима </w:t>
      </w:r>
      <w:r w:rsidRPr="009C5407">
        <w:rPr>
          <w:rFonts w:ascii="Palatino Linotype" w:hAnsi="Palatino Linotype"/>
          <w:i/>
          <w:lang w:val="sr-Cyrl-CS"/>
        </w:rPr>
        <w:t>Атинске школе</w:t>
      </w:r>
      <w:r w:rsidRPr="009C5407">
        <w:rPr>
          <w:rFonts w:ascii="Palatino Linotype" w:hAnsi="Palatino Linotype"/>
          <w:lang w:val="sr-Cyrl-CS"/>
        </w:rPr>
        <w:t xml:space="preserve">.) Важније је, можда, што се тиме указује на апсолутну </w:t>
      </w:r>
      <w:r w:rsidRPr="009C5407">
        <w:rPr>
          <w:rFonts w:ascii="Palatino Linotype" w:hAnsi="Palatino Linotype"/>
          <w:i/>
          <w:lang w:val="sr-Cyrl-CS"/>
        </w:rPr>
        <w:t>усменост</w:t>
      </w:r>
      <w:r w:rsidRPr="009C5407">
        <w:rPr>
          <w:rFonts w:ascii="Palatino Linotype" w:hAnsi="Palatino Linotype"/>
          <w:lang w:val="sr-Cyrl-CS"/>
        </w:rPr>
        <w:t xml:space="preserve"> божанске поезије у античком свету, не само у хомерском епу, већ у свакој имагинативној структури. Платонову представу о писму као о виду умне оскудности – као о подсетнику за онога ко није способан да памти, односно да </w:t>
      </w:r>
      <w:r w:rsidRPr="009C5407">
        <w:rPr>
          <w:rFonts w:ascii="Palatino Linotype" w:hAnsi="Palatino Linotype"/>
          <w:i/>
          <w:lang w:val="sr-Cyrl-CS"/>
        </w:rPr>
        <w:t>зна у времену,</w:t>
      </w:r>
      <w:r w:rsidRPr="009C5407">
        <w:rPr>
          <w:rFonts w:ascii="Palatino Linotype" w:hAnsi="Palatino Linotype"/>
          <w:lang w:val="sr-Cyrl-CS"/>
        </w:rPr>
        <w:t xml:space="preserve"> али и као о расаднику умне слабости – можда треба повезати са хомерском представом о Музама као о свевидећим и свезнајућим божанствима.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Приближивши Сапфин изглед Ератином готово до преклапања велики папски сликар само је дао нови, плодоносан, облик древној и понешто истрошеној метафори „</w:t>
      </w:r>
      <w:r w:rsidRPr="009C5407">
        <w:rPr>
          <w:rFonts w:ascii="Palatino Linotype" w:hAnsi="Palatino Linotype"/>
          <w:i/>
          <w:lang w:val="sr-Cyrl-CS"/>
        </w:rPr>
        <w:t>десета Муза“.</w:t>
      </w:r>
      <w:r w:rsidRPr="009C5407">
        <w:rPr>
          <w:rFonts w:ascii="Palatino Linotype" w:hAnsi="Palatino Linotype"/>
          <w:lang w:val="sr-Cyrl-CS"/>
        </w:rPr>
        <w:t xml:space="preserve"> Потекла из хеленистичких времена, слика Сапфе као </w:t>
      </w:r>
      <w:r w:rsidRPr="009C5407">
        <w:rPr>
          <w:rFonts w:ascii="Palatino Linotype" w:hAnsi="Palatino Linotype"/>
          <w:i/>
          <w:lang w:val="sr-Cyrl-CS"/>
        </w:rPr>
        <w:t>десете Музе</w:t>
      </w:r>
      <w:r w:rsidRPr="009C5407">
        <w:rPr>
          <w:rFonts w:ascii="Palatino Linotype" w:hAnsi="Palatino Linotype"/>
          <w:lang w:val="sr-Cyrl-CS"/>
        </w:rPr>
        <w:t xml:space="preserve"> плод је културе у којој се профано и сакрално редефинишу, чак поново заснивају</w:t>
      </w:r>
      <w:r w:rsidRPr="009C5407">
        <w:rPr>
          <w:rStyle w:val="FootnoteReference"/>
          <w:rFonts w:ascii="Palatino Linotype" w:hAnsi="Palatino Linotype"/>
          <w:lang w:val="sr-Cyrl-CS"/>
        </w:rPr>
        <w:footnoteReference w:id="33"/>
      </w:r>
      <w:r w:rsidRPr="009C5407">
        <w:rPr>
          <w:rFonts w:ascii="Palatino Linotype" w:hAnsi="Palatino Linotype"/>
          <w:lang w:val="sr-Cyrl-CS"/>
        </w:rPr>
        <w:t>: у посткласичном и хеленистичком периоду грчке антике божанственост све мање представља ствар бића, односно онтолошку категорију, да би постала ствар уметности, односно естетска и метафоричка категорија. Божанско се на исувише начина преплиће са лепим; уметност је насељена боговима и обележена њиховим епифанијама. Естетика органске форме у своме језгру чува хомерско уверење да је лепота заправо боголикост : чак и уметничко дело на метафорички начин тежи сличности са божанствима, по целовитости, усаглашености и дивљењу које изазива. Богови тако ходају световима од речи, племенитог камена и сликарских пигмената, али не више и стварним светом.</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Веза поезије са бесмртницима се мења, зато што се бесмртници сами мењају. Божанства поезије тако постају симболичке фигуре, инструменти метафоричког преноса, у најбољем случају знакови аксиолошких мерила и оваплоћења лепоте, узвишености и других естетских идеала. Идеја надахнућа занемарује онтолошки мост који је некада собом подизала и постаје један од одговора на теоријско питање о пореклу уметничког дела. Слика божанског даха који улази у смртника постаје један од начина да се искаже жудња за спајањем, при чему визија транс-онтичког споја бледи пред визијом сједињења душа у пољупцу:</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И смртници и бесмртници постају слична, умногоме индистинктивна, </w:t>
      </w:r>
      <w:r w:rsidRPr="009C5407">
        <w:rPr>
          <w:rFonts w:ascii="Palatino Linotype" w:hAnsi="Palatino Linotype"/>
          <w:i/>
          <w:lang w:val="sr-Cyrl-CS"/>
        </w:rPr>
        <w:t>лепа бића</w:t>
      </w:r>
      <w:r w:rsidRPr="009C5407">
        <w:rPr>
          <w:rFonts w:ascii="Palatino Linotype" w:hAnsi="Palatino Linotype"/>
          <w:lang w:val="sr-Cyrl-CS"/>
        </w:rPr>
        <w:t xml:space="preserve">: а уметници, и с једне и с друге стране етера, при том су и </w:t>
      </w:r>
      <w:r w:rsidRPr="009C5407">
        <w:rPr>
          <w:rFonts w:ascii="Palatino Linotype" w:hAnsi="Palatino Linotype"/>
          <w:i/>
          <w:lang w:val="sr-Cyrl-CS"/>
        </w:rPr>
        <w:t>бића лепоте</w:t>
      </w:r>
      <w:r w:rsidRPr="009C5407">
        <w:rPr>
          <w:rFonts w:ascii="Palatino Linotype" w:hAnsi="Palatino Linotype"/>
          <w:lang w:val="sr-Cyrl-CS"/>
        </w:rPr>
        <w:t xml:space="preserve">. Еолска песникиња ту лако може постати пијеридска богиња, олимпска Муза. Унеколико, </w:t>
      </w:r>
      <w:r w:rsidRPr="009C5407">
        <w:rPr>
          <w:rFonts w:ascii="Palatino Linotype" w:hAnsi="Palatino Linotype"/>
          <w:lang w:val="sr-Cyrl-CS"/>
        </w:rPr>
        <w:lastRenderedPageBreak/>
        <w:t xml:space="preserve">све постаје питање топологије, а </w:t>
      </w:r>
      <w:r w:rsidRPr="009C5407">
        <w:rPr>
          <w:rFonts w:ascii="Palatino Linotype" w:hAnsi="Palatino Linotype"/>
          <w:i/>
          <w:lang w:val="sr-Cyrl-CS"/>
        </w:rPr>
        <w:t>топоси</w:t>
      </w:r>
      <w:r w:rsidRPr="009C5407">
        <w:rPr>
          <w:rFonts w:ascii="Palatino Linotype" w:hAnsi="Palatino Linotype"/>
          <w:lang w:val="sr-Cyrl-CS"/>
        </w:rPr>
        <w:t xml:space="preserve"> се често у александријској поезији своде на пука имена</w:t>
      </w:r>
      <w:r w:rsidRPr="009C5407">
        <w:rPr>
          <w:rStyle w:val="FootnoteReference"/>
          <w:rFonts w:ascii="Palatino Linotype" w:hAnsi="Palatino Linotype"/>
          <w:lang w:val="sr-Cyrl-CS"/>
        </w:rPr>
        <w:footnoteReference w:id="34"/>
      </w:r>
      <w:r w:rsidRPr="009C5407">
        <w:rPr>
          <w:rFonts w:ascii="Palatino Linotype" w:hAnsi="Palatino Linotype"/>
          <w:lang w:val="sr-Cyrl-CS"/>
        </w:rPr>
        <w:t>. Толико омиљени топонимски епитети знак су ерудиције, понекад и траг парадоксографије и задобијају један посебан, концептуални идентитет: сасвим по страни од стварне природе у којој се налазе, задобијају интертекстуалну повест. Парнас, Хеликон, Олимп, Пијерија, Лезб постају најпре симболичка места, потом културални конструкти, најзад општепознати културални знаци.</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Надахнуће постаје име за </w:t>
      </w:r>
      <w:r w:rsidRPr="009C5407">
        <w:rPr>
          <w:rFonts w:ascii="Palatino Linotype" w:hAnsi="Palatino Linotype"/>
          <w:i/>
          <w:lang w:val="sr-Cyrl-CS"/>
        </w:rPr>
        <w:t>плодотворну везу</w:t>
      </w:r>
      <w:r w:rsidRPr="009C5407">
        <w:rPr>
          <w:rFonts w:ascii="Palatino Linotype" w:hAnsi="Palatino Linotype"/>
          <w:lang w:val="sr-Cyrl-CS"/>
        </w:rPr>
        <w:t xml:space="preserve"> између поетских делатника: да ли су ти делатници смртни или бесмртни, то уопште није важно, зато што се појам бесмртности ионако непрестано преозначава – велики смртници могу постати вечни, а богови могу бити проглашени за смртне људе, као што чини Еухемер из Месене, писац утопистичког описа острва Панхаје.</w:t>
      </w:r>
      <w:r w:rsidRPr="009C5407">
        <w:rPr>
          <w:rStyle w:val="FootnoteReference"/>
          <w:rFonts w:ascii="Palatino Linotype" w:hAnsi="Palatino Linotype"/>
          <w:lang w:val="sr-Cyrl-CS"/>
        </w:rPr>
        <w:footnoteReference w:id="35"/>
      </w:r>
      <w:r w:rsidRPr="009C5407">
        <w:rPr>
          <w:rFonts w:ascii="Palatino Linotype" w:hAnsi="Palatino Linotype"/>
          <w:lang w:val="sr-Cyrl-CS"/>
        </w:rPr>
        <w:t xml:space="preserve"> Дедивинизација антропоморфних богова (чије место заузимају други видови божанског) односи се и на Музе, тако да велики мислиоци, попут анонимног творца </w:t>
      </w:r>
      <w:r w:rsidRPr="009C5407">
        <w:rPr>
          <w:rFonts w:ascii="Palatino Linotype" w:hAnsi="Palatino Linotype"/>
          <w:i/>
          <w:lang w:val="sr-Cyrl-CS"/>
        </w:rPr>
        <w:t>Списа о узвишеном,</w:t>
      </w:r>
      <w:r w:rsidRPr="009C5407">
        <w:rPr>
          <w:rFonts w:ascii="Palatino Linotype" w:hAnsi="Palatino Linotype"/>
          <w:lang w:val="sr-Cyrl-CS"/>
        </w:rPr>
        <w:t xml:space="preserve"> постепено обликују концепцију профаног надахнућа, које није више спона са трансценденцијом, већ ерудитска веза са претходним књижевницима која доноси нови књижевни плод</w:t>
      </w:r>
      <w:r w:rsidRPr="009C5407">
        <w:rPr>
          <w:rStyle w:val="FootnoteReference"/>
          <w:rFonts w:ascii="Palatino Linotype" w:hAnsi="Palatino Linotype"/>
          <w:lang w:val="sr-Cyrl-CS"/>
        </w:rPr>
        <w:footnoteReference w:id="36"/>
      </w:r>
      <w:r w:rsidRPr="009C5407">
        <w:rPr>
          <w:rFonts w:ascii="Palatino Linotype" w:hAnsi="Palatino Linotype"/>
          <w:lang w:val="sr-Cyrl-CS"/>
        </w:rPr>
        <w:t>:</w:t>
      </w:r>
    </w:p>
    <w:p w:rsidR="00F16FC6" w:rsidRPr="009C5407" w:rsidRDefault="00F16FC6" w:rsidP="00F16FC6">
      <w:pPr>
        <w:ind w:left="720" w:right="576" w:firstLine="630"/>
        <w:jc w:val="both"/>
        <w:rPr>
          <w:rFonts w:ascii="Palatino Linotype" w:hAnsi="Palatino Linotype"/>
          <w:sz w:val="22"/>
          <w:szCs w:val="22"/>
          <w:lang w:val="sr-Cyrl-CS"/>
        </w:rPr>
      </w:pPr>
      <w:r w:rsidRPr="009C5407">
        <w:rPr>
          <w:rFonts w:ascii="Palatino Linotype" w:hAnsi="Palatino Linotype"/>
          <w:i/>
          <w:sz w:val="22"/>
          <w:szCs w:val="22"/>
          <w:lang w:val="sr-Cyrl-CS"/>
        </w:rPr>
        <w:lastRenderedPageBreak/>
        <w:t>"Заиста, многи се божански надахњују туђим духом на исти начин као што се приповиједа о Питији која је, сједећи на троношцу под којим се налазила она пукотина у земљи и из које је излазио неки божански дах, била надахнута снагом божанства те одмах прорицала према надахнућу. На сличан начин из стваралачког генија древних писаца као из светих отвора улази нека еманација у дух оних који се с њима натјечу."</w:t>
      </w:r>
      <w:r w:rsidRPr="009C5407">
        <w:rPr>
          <w:rStyle w:val="FootnoteReference"/>
          <w:rFonts w:ascii="Palatino Linotype" w:hAnsi="Palatino Linotype"/>
          <w:i/>
          <w:sz w:val="22"/>
          <w:szCs w:val="22"/>
          <w:lang w:val="sr-Cyrl-CS"/>
        </w:rPr>
        <w:footnoteReference w:id="37"/>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i/>
          <w:sz w:val="44"/>
          <w:szCs w:val="44"/>
          <w:lang w:val="sr-Cyrl-CS"/>
        </w:rPr>
      </w:pPr>
      <w:r w:rsidRPr="009C5407">
        <w:rPr>
          <w:rFonts w:ascii="Palatino Linotype" w:hAnsi="Palatino Linotype"/>
          <w:i/>
          <w:sz w:val="44"/>
          <w:szCs w:val="44"/>
          <w:lang w:val="sr-Cyrl-CS"/>
        </w:rPr>
        <w:t>Смртна Муза</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Конструисаност, артифицијелност, али и панпоетичност</w:t>
      </w:r>
      <w:r w:rsidRPr="009C5407">
        <w:rPr>
          <w:rStyle w:val="FootnoteReference"/>
          <w:rFonts w:ascii="Palatino Linotype" w:hAnsi="Palatino Linotype"/>
          <w:lang w:val="sr-Cyrl-CS"/>
        </w:rPr>
        <w:footnoteReference w:id="38"/>
      </w:r>
      <w:r w:rsidRPr="009C5407">
        <w:rPr>
          <w:rFonts w:ascii="Palatino Linotype" w:hAnsi="Palatino Linotype"/>
          <w:lang w:val="sr-Cyrl-CS"/>
        </w:rPr>
        <w:t xml:space="preserve"> Сапфиног света кристалише се у епиграмима </w:t>
      </w:r>
      <w:r w:rsidRPr="009C5407">
        <w:rPr>
          <w:rFonts w:ascii="Palatino Linotype" w:hAnsi="Palatino Linotype"/>
          <w:i/>
          <w:lang w:val="sr-Cyrl-CS"/>
        </w:rPr>
        <w:t xml:space="preserve">Палатинске антологије </w:t>
      </w:r>
      <w:r w:rsidRPr="009C5407">
        <w:rPr>
          <w:rFonts w:ascii="Palatino Linotype" w:hAnsi="Palatino Linotype"/>
          <w:lang w:val="sr-Cyrl-CS"/>
        </w:rPr>
        <w:t>који је упорно уводе међу Музе</w:t>
      </w:r>
      <w:r w:rsidRPr="009C5407">
        <w:rPr>
          <w:rStyle w:val="FootnoteReference"/>
          <w:rFonts w:ascii="Palatino Linotype" w:hAnsi="Palatino Linotype"/>
          <w:lang w:val="sr-Cyrl-CS"/>
        </w:rPr>
        <w:footnoteReference w:id="39"/>
      </w:r>
      <w:r w:rsidRPr="009C5407">
        <w:rPr>
          <w:rFonts w:ascii="Palatino Linotype" w:hAnsi="Palatino Linotype"/>
          <w:lang w:val="sr-Cyrl-CS"/>
        </w:rPr>
        <w:t xml:space="preserve">, које су уистину разобоготворене, али се лепота коју, на неки начин, проносе и даље обоготворава – управо, лепота полако постаје једино божанство уметности, поезије. Када Сапфо постане </w:t>
      </w:r>
      <w:r w:rsidRPr="009C5407">
        <w:rPr>
          <w:rFonts w:ascii="Palatino Linotype" w:hAnsi="Palatino Linotype"/>
          <w:i/>
          <w:lang w:val="sr-Cyrl-CS"/>
        </w:rPr>
        <w:t>десета Муза</w:t>
      </w:r>
      <w:r w:rsidRPr="009C5407">
        <w:rPr>
          <w:rFonts w:ascii="Palatino Linotype" w:hAnsi="Palatino Linotype"/>
          <w:lang w:val="sr-Cyrl-CS"/>
        </w:rPr>
        <w:t xml:space="preserve"> то значи да су Музе већ дедивинизоване, али значи такође да се између смртних и бесмртних делатника у поезији налази неки моћни </w:t>
      </w:r>
      <w:r w:rsidRPr="009C5407">
        <w:rPr>
          <w:rFonts w:ascii="Palatino Linotype" w:hAnsi="Palatino Linotype"/>
          <w:i/>
          <w:lang w:val="sr-Cyrl-CS"/>
        </w:rPr>
        <w:t xml:space="preserve">заједнички садржалац </w:t>
      </w:r>
      <w:r w:rsidRPr="009C5407">
        <w:rPr>
          <w:rFonts w:ascii="Palatino Linotype" w:hAnsi="Palatino Linotype"/>
          <w:lang w:val="sr-Cyrl-CS"/>
        </w:rPr>
        <w:t xml:space="preserve">– тај садржалац није лепота, јер лепота лежи у </w:t>
      </w:r>
      <w:r w:rsidRPr="009C5407">
        <w:rPr>
          <w:rFonts w:ascii="Palatino Linotype" w:hAnsi="Palatino Linotype"/>
          <w:lang w:val="sr-Cyrl-CS"/>
        </w:rPr>
        <w:lastRenderedPageBreak/>
        <w:t>оном створеном, а не у ствараоцу, већ је способност стварања, преношења, давања и оплођавања лепоте.</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i/>
          <w:lang w:val="sr-Cyrl-CS"/>
        </w:rPr>
        <w:t>Палатинска антологија</w:t>
      </w:r>
      <w:r w:rsidRPr="009C5407">
        <w:rPr>
          <w:rFonts w:ascii="Palatino Linotype" w:hAnsi="Palatino Linotype"/>
          <w:lang w:val="sr-Cyrl-CS"/>
        </w:rPr>
        <w:t xml:space="preserve"> обликована је током многих векова,</w:t>
      </w:r>
      <w:r w:rsidRPr="009C5407">
        <w:rPr>
          <w:rFonts w:ascii="Palatino Linotype" w:hAnsi="Palatino Linotype"/>
          <w:vertAlign w:val="superscript"/>
          <w:lang w:val="sr-Cyrl-CS"/>
        </w:rPr>
        <w:footnoteReference w:id="40"/>
      </w:r>
      <w:r w:rsidRPr="009C5407">
        <w:rPr>
          <w:rFonts w:ascii="Palatino Linotype" w:hAnsi="Palatino Linotype"/>
          <w:lang w:val="sr-Cyrl-CS"/>
        </w:rPr>
        <w:t xml:space="preserve"> а најстаријим њеним епиграмом који помиње Сапфу, сматрају се следећи стихови</w:t>
      </w:r>
      <w:r w:rsidRPr="009C5407">
        <w:rPr>
          <w:rStyle w:val="FootnoteReference"/>
          <w:rFonts w:ascii="Palatino Linotype" w:hAnsi="Palatino Linotype"/>
          <w:lang w:val="sr-Cyrl-CS"/>
        </w:rPr>
        <w:footnoteReference w:id="41"/>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„О странче,</w:t>
      </w:r>
      <w:r w:rsidRPr="009C5407">
        <w:rPr>
          <w:rStyle w:val="FootnoteReference"/>
          <w:rFonts w:ascii="Palatino Linotype" w:hAnsi="Palatino Linotype"/>
          <w:lang w:val="sr-Cyrl-CS"/>
        </w:rPr>
        <w:footnoteReference w:id="42"/>
      </w:r>
      <w:r w:rsidRPr="009C5407">
        <w:rPr>
          <w:rFonts w:ascii="Palatino Linotype" w:hAnsi="Palatino Linotype"/>
          <w:lang w:val="sr-Cyrl-CS"/>
        </w:rPr>
        <w:t xml:space="preserve"> запловиш ли ка Митилени, у којој се дивних хорови оре, која је надахнута цватом Сапфиних </w:t>
      </w:r>
      <w:r w:rsidRPr="009C5407">
        <w:rPr>
          <w:rFonts w:ascii="Palatino Linotype" w:hAnsi="Palatino Linotype"/>
          <w:i/>
          <w:lang w:val="sr-Cyrl-CS"/>
        </w:rPr>
        <w:t>Харита,</w:t>
      </w:r>
      <w:r w:rsidRPr="009C5407">
        <w:rPr>
          <w:rStyle w:val="FootnoteReference"/>
          <w:rFonts w:ascii="Palatino Linotype" w:hAnsi="Palatino Linotype"/>
          <w:i/>
          <w:lang w:val="sr-Cyrl-CS"/>
        </w:rPr>
        <w:footnoteReference w:id="43"/>
      </w:r>
      <w:r w:rsidRPr="009C5407">
        <w:rPr>
          <w:rFonts w:ascii="Palatino Linotype" w:hAnsi="Palatino Linotype"/>
          <w:i/>
          <w:lang w:val="sr-Cyrl-CS"/>
        </w:rPr>
        <w:t xml:space="preserve"> </w:t>
      </w:r>
      <w:r w:rsidRPr="009C5407">
        <w:rPr>
          <w:rFonts w:ascii="Palatino Linotype" w:hAnsi="Palatino Linotype"/>
          <w:lang w:val="sr-Cyrl-CS"/>
        </w:rPr>
        <w:t>кажи да је жена из Локра љубимицу родила Муза и да јој знаш име – Носида. Пођи!“</w:t>
      </w:r>
      <w:r w:rsidRPr="009C5407">
        <w:rPr>
          <w:rStyle w:val="FootnoteReference"/>
          <w:rFonts w:ascii="Palatino Linotype" w:hAnsi="Palatino Linotype"/>
          <w:lang w:val="sr-Cyrl-CS"/>
        </w:rPr>
        <w:footnoteReference w:id="44"/>
      </w:r>
    </w:p>
    <w:p w:rsidR="00F16FC6" w:rsidRPr="009C5407" w:rsidRDefault="00F16FC6" w:rsidP="00F16FC6">
      <w:pPr>
        <w:pStyle w:val="ListParagraph"/>
        <w:spacing w:line="360" w:lineRule="auto"/>
        <w:ind w:left="0" w:right="-720" w:firstLine="630"/>
        <w:jc w:val="both"/>
        <w:rPr>
          <w:rFonts w:ascii="Palatino Linotype" w:hAnsi="Palatino Linotype"/>
          <w:lang w:val="sr-Cyrl-CS"/>
        </w:rPr>
      </w:pPr>
      <w:r w:rsidRPr="009C5407">
        <w:rPr>
          <w:rFonts w:ascii="Palatino Linotype" w:hAnsi="Palatino Linotype"/>
          <w:lang w:val="sr-Cyrl-CS"/>
        </w:rPr>
        <w:t>Носида,</w:t>
      </w:r>
      <w:r w:rsidRPr="009C5407">
        <w:rPr>
          <w:rStyle w:val="FootnoteReference"/>
          <w:rFonts w:ascii="Palatino Linotype" w:hAnsi="Palatino Linotype"/>
          <w:lang w:val="sr-Cyrl-CS"/>
        </w:rPr>
        <w:footnoteReference w:id="45"/>
      </w:r>
      <w:r w:rsidRPr="009C5407">
        <w:rPr>
          <w:rFonts w:ascii="Palatino Linotype" w:hAnsi="Palatino Linotype"/>
          <w:lang w:val="sr-Cyrl-CS"/>
        </w:rPr>
        <w:t xml:space="preserve"> славећи себе саму, ипак, готово успут, уводи идеју о женској списатељској традицији, чије зачетнице нису међу смртним бићима, већ међу Музама. На упечатљивији и раскошнији начин ту идеју ће уобличити Антипатер из Тесалонике</w:t>
      </w:r>
      <w:r w:rsidRPr="009C5407">
        <w:rPr>
          <w:rStyle w:val="FootnoteReference"/>
          <w:rFonts w:ascii="Palatino Linotype" w:hAnsi="Palatino Linotype"/>
          <w:lang w:val="sr-Cyrl-CS"/>
        </w:rPr>
        <w:footnoteReference w:id="46"/>
      </w:r>
      <w:r w:rsidRPr="009C5407">
        <w:rPr>
          <w:rFonts w:ascii="Palatino Linotype" w:hAnsi="Palatino Linotype"/>
          <w:lang w:val="sr-Cyrl-CS"/>
        </w:rPr>
        <w:t xml:space="preserve">: </w:t>
      </w:r>
    </w:p>
    <w:p w:rsidR="00F16FC6" w:rsidRPr="009C5407" w:rsidRDefault="00F16FC6" w:rsidP="00F16FC6">
      <w:pPr>
        <w:pStyle w:val="ListParagraph"/>
        <w:spacing w:line="360" w:lineRule="auto"/>
        <w:ind w:right="-720" w:firstLine="630"/>
        <w:jc w:val="both"/>
        <w:rPr>
          <w:rFonts w:ascii="Palatino Linotype" w:hAnsi="Palatino Linotype"/>
          <w:lang w:val="sr-Cyrl-CS"/>
        </w:rPr>
      </w:pPr>
      <w:r w:rsidRPr="009C5407">
        <w:rPr>
          <w:rFonts w:ascii="Palatino Linotype" w:hAnsi="Palatino Linotype"/>
          <w:lang w:val="sr-Cyrl-CS"/>
        </w:rPr>
        <w:t xml:space="preserve">„Жене ове, језика божанског, Хеликон је песмама отхранио, и Пијерија, македонска хрид: Прексилу, Моиро, говорљиву Аниту, Хомера женског, Сапфу, </w:t>
      </w:r>
      <w:r w:rsidRPr="009C5407">
        <w:rPr>
          <w:rFonts w:ascii="Palatino Linotype" w:hAnsi="Palatino Linotype"/>
          <w:lang w:val="sr-Cyrl-CS"/>
        </w:rPr>
        <w:lastRenderedPageBreak/>
        <w:t>украс</w:t>
      </w:r>
      <w:r w:rsidRPr="009C5407">
        <w:rPr>
          <w:rStyle w:val="FootnoteReference"/>
          <w:rFonts w:ascii="Palatino Linotype" w:hAnsi="Palatino Linotype"/>
          <w:lang w:val="sr-Cyrl-CS"/>
        </w:rPr>
        <w:footnoteReference w:id="47"/>
      </w:r>
      <w:r w:rsidRPr="009C5407">
        <w:rPr>
          <w:rFonts w:ascii="Palatino Linotype" w:hAnsi="Palatino Linotype"/>
          <w:lang w:val="sr-Cyrl-CS"/>
        </w:rPr>
        <w:t xml:space="preserve"> Лезбљанки лепокосих, Ерину, славну Телесилу и тебе, Корина, Атенин што опева жестоки штит, Носиду, која језиком жена збори, Миртису, уху милу: све створише вечне списе</w:t>
      </w:r>
      <w:r w:rsidRPr="009C5407">
        <w:rPr>
          <w:rStyle w:val="FootnoteReference"/>
          <w:rFonts w:ascii="Palatino Linotype" w:hAnsi="Palatino Linotype"/>
          <w:lang w:val="sr-Cyrl-CS"/>
        </w:rPr>
        <w:footnoteReference w:id="48"/>
      </w:r>
      <w:r w:rsidRPr="009C5407">
        <w:rPr>
          <w:rFonts w:ascii="Palatino Linotype" w:hAnsi="Palatino Linotype"/>
          <w:lang w:val="sr-Cyrl-CS"/>
        </w:rPr>
        <w:t>. Девет је Муза велико родило небо,</w:t>
      </w:r>
      <w:r w:rsidRPr="009C5407">
        <w:rPr>
          <w:rStyle w:val="FootnoteReference"/>
          <w:rFonts w:ascii="Palatino Linotype" w:hAnsi="Palatino Linotype"/>
          <w:lang w:val="sr-Cyrl-CS"/>
        </w:rPr>
        <w:footnoteReference w:id="49"/>
      </w:r>
      <w:r w:rsidRPr="009C5407">
        <w:rPr>
          <w:rFonts w:ascii="Palatino Linotype" w:hAnsi="Palatino Linotype"/>
          <w:lang w:val="sr-Cyrl-CS"/>
        </w:rPr>
        <w:t xml:space="preserve"> а земља девет ових жена, да смртницима непролазну доносе радост.“</w:t>
      </w:r>
      <w:r w:rsidRPr="009C5407">
        <w:rPr>
          <w:rStyle w:val="FootnoteReference"/>
          <w:rFonts w:ascii="Palatino Linotype" w:hAnsi="Palatino Linotype"/>
          <w:lang w:val="sr-Cyrl-CS"/>
        </w:rPr>
        <w:footnoteReference w:id="50"/>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Премда овај стиховани канон девет лирских песникиња делује као прави пандан канону девет лирских песника,</w:t>
      </w:r>
      <w:r w:rsidRPr="009C5407">
        <w:rPr>
          <w:rStyle w:val="FootnoteReference"/>
          <w:rFonts w:ascii="Palatino Linotype" w:hAnsi="Palatino Linotype"/>
          <w:lang w:val="sr-Cyrl-CS"/>
        </w:rPr>
        <w:footnoteReference w:id="51"/>
      </w:r>
      <w:r w:rsidRPr="009C5407">
        <w:rPr>
          <w:rFonts w:ascii="Palatino Linotype" w:hAnsi="Palatino Linotype"/>
          <w:lang w:val="sr-Cyrl-CS"/>
        </w:rPr>
        <w:t xml:space="preserve"> варљива вредност набројаних списатељица постаје јасна управо у тачки пресека, коју представља сама Сапфо. Ослушнимо једну од сачуваних песама-канона</w:t>
      </w:r>
      <w:r w:rsidRPr="009C5407">
        <w:rPr>
          <w:rStyle w:val="FootnoteReference"/>
          <w:rFonts w:ascii="Palatino Linotype" w:hAnsi="Palatino Linotype"/>
          <w:lang w:val="sr-Cyrl-CS"/>
        </w:rPr>
        <w:footnoteReference w:id="52"/>
      </w:r>
      <w:r w:rsidRPr="009C5407">
        <w:rPr>
          <w:rFonts w:ascii="Palatino Linotype" w:hAnsi="Palatino Linotype"/>
          <w:lang w:val="sr-Cyrl-CS"/>
        </w:rPr>
        <w:t xml:space="preserve">, чији аутор остаје, нажалост, непознат: </w:t>
      </w:r>
    </w:p>
    <w:p w:rsidR="00F16FC6" w:rsidRPr="009C5407" w:rsidRDefault="00F16FC6" w:rsidP="00F16FC6">
      <w:pPr>
        <w:pStyle w:val="textenoircit12"/>
        <w:spacing w:line="360" w:lineRule="auto"/>
        <w:ind w:left="436" w:firstLine="630"/>
        <w:rPr>
          <w:rFonts w:ascii="Palatino Linotype" w:hAnsi="Palatino Linotype"/>
          <w:lang w:val="sr-Cyrl-CS"/>
        </w:rPr>
      </w:pPr>
      <w:r w:rsidRPr="009C5407">
        <w:rPr>
          <w:rFonts w:ascii="Palatino Linotype" w:hAnsi="Palatino Linotype"/>
          <w:lang w:val="sr-Cyrl-CS"/>
        </w:rPr>
        <w:t>„Пиндаре, о свети изворе</w:t>
      </w:r>
      <w:r w:rsidRPr="009C5407">
        <w:rPr>
          <w:rStyle w:val="FootnoteReference"/>
          <w:rFonts w:ascii="Palatino Linotype" w:hAnsi="Palatino Linotype"/>
          <w:lang w:val="sr-Cyrl-CS"/>
        </w:rPr>
        <w:footnoteReference w:id="53"/>
      </w:r>
      <w:r w:rsidRPr="009C5407">
        <w:rPr>
          <w:rFonts w:ascii="Palatino Linotype" w:hAnsi="Palatino Linotype"/>
          <w:lang w:val="sr-Cyrl-CS"/>
        </w:rPr>
        <w:t xml:space="preserve"> Муза; о причљива Сирено, Бакхилиде; о, еолска љупкости Сапфина</w:t>
      </w:r>
      <w:r w:rsidRPr="009C5407">
        <w:rPr>
          <w:rStyle w:val="FootnoteReference"/>
          <w:rFonts w:ascii="Palatino Linotype" w:hAnsi="Palatino Linotype"/>
          <w:lang w:val="sr-Cyrl-CS"/>
        </w:rPr>
        <w:footnoteReference w:id="54"/>
      </w:r>
      <w:r w:rsidRPr="009C5407">
        <w:rPr>
          <w:rFonts w:ascii="Palatino Linotype" w:hAnsi="Palatino Linotype"/>
          <w:lang w:val="sr-Cyrl-CS"/>
        </w:rPr>
        <w:t xml:space="preserve">; записи Анакреонтови; о Стесихоре, што учини да </w:t>
      </w:r>
      <w:r w:rsidRPr="009C5407">
        <w:rPr>
          <w:rFonts w:ascii="Palatino Linotype" w:hAnsi="Palatino Linotype"/>
          <w:lang w:val="sr-Cyrl-CS"/>
        </w:rPr>
        <w:lastRenderedPageBreak/>
        <w:t xml:space="preserve">хомерски ток кроз твоја проструји дела; слатка речи Симонидова; Ибиче, што си међ дечацима брао Убеђивања умилни цвет;  о, маче, Алкеју, тиранску што си крв често на жртву приносио, чувајућ законе отаџбине; о, славуји Алкманови, женским што певате појем –  милостиви ми будите, о ви што установисте  </w:t>
      </w:r>
      <w:r w:rsidRPr="009C5407">
        <w:rPr>
          <w:rFonts w:ascii="Palatino Linotype" w:hAnsi="Palatino Linotype"/>
          <w:i/>
          <w:lang w:val="sr-Cyrl-CS"/>
        </w:rPr>
        <w:t>архе</w:t>
      </w:r>
      <w:r w:rsidRPr="009C5407">
        <w:rPr>
          <w:rStyle w:val="FootnoteReference"/>
          <w:rFonts w:ascii="Palatino Linotype" w:hAnsi="Palatino Linotype"/>
          <w:i/>
          <w:lang w:val="sr-Cyrl-CS"/>
        </w:rPr>
        <w:footnoteReference w:id="55"/>
      </w:r>
      <w:r w:rsidRPr="009C5407">
        <w:rPr>
          <w:rFonts w:ascii="Palatino Linotype" w:hAnsi="Palatino Linotype"/>
          <w:i/>
          <w:lang w:val="sr-Cyrl-CS"/>
        </w:rPr>
        <w:t xml:space="preserve"> </w:t>
      </w:r>
      <w:r w:rsidRPr="009C5407">
        <w:rPr>
          <w:rFonts w:ascii="Palatino Linotype" w:hAnsi="Palatino Linotype"/>
          <w:lang w:val="sr-Cyrl-CS"/>
        </w:rPr>
        <w:t>и границу свеколике лирике.“</w:t>
      </w:r>
      <w:r w:rsidRPr="009C5407">
        <w:rPr>
          <w:rStyle w:val="FootnoteReference"/>
          <w:rFonts w:ascii="Palatino Linotype" w:hAnsi="Palatino Linotype"/>
          <w:lang w:val="sr-Cyrl-CS"/>
        </w:rPr>
        <w:footnoteReference w:id="56"/>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Анонимни епиграматичар сведочи о доследном и моћном контемплативном импулсу, који се огледа најпре у прецизном и снажном обележју сваког од песника, установљеном по принципу различитости, а потом у изузетном завршном исказу. Вредност ових песника лежи у томе што одређују један апстрактни ентитет – свеукупну </w:t>
      </w:r>
      <w:r w:rsidRPr="009C5407">
        <w:rPr>
          <w:rFonts w:ascii="Palatino Linotype" w:hAnsi="Palatino Linotype"/>
          <w:i/>
          <w:lang w:val="sr-Cyrl-CS"/>
        </w:rPr>
        <w:t>лирику, πάσα...</w:t>
      </w:r>
      <w:r w:rsidRPr="009C5407">
        <w:rPr>
          <w:rFonts w:ascii="Palatino Linotype" w:hAnsi="Palatino Linotype"/>
          <w:lang w:val="sr-Cyrl-CS"/>
        </w:rPr>
        <w:t xml:space="preserve"> </w:t>
      </w:r>
      <w:r w:rsidRPr="009C5407">
        <w:rPr>
          <w:rFonts w:ascii="Palatino Linotype" w:hAnsi="Palatino Linotype"/>
          <w:i/>
          <w:lang w:val="sr-Cyrl-CS"/>
        </w:rPr>
        <w:t>λυρική.</w:t>
      </w:r>
      <w:r w:rsidRPr="009C5407">
        <w:rPr>
          <w:rFonts w:ascii="Palatino Linotype" w:hAnsi="Palatino Linotype"/>
          <w:lang w:val="sr-Cyrl-CS"/>
        </w:rPr>
        <w:t xml:space="preserve"> </w:t>
      </w:r>
      <w:r w:rsidRPr="009C5407">
        <w:rPr>
          <w:rFonts w:ascii="Palatino Linotype" w:hAnsi="Palatino Linotype"/>
          <w:i/>
          <w:lang w:val="sr-Cyrl-CS"/>
        </w:rPr>
        <w:t>Владавина, праизвор, почетак, начело</w:t>
      </w:r>
      <w:r w:rsidRPr="009C5407">
        <w:rPr>
          <w:rFonts w:ascii="Palatino Linotype" w:hAnsi="Palatino Linotype"/>
          <w:lang w:val="sr-Cyrl-CS"/>
        </w:rPr>
        <w:t xml:space="preserve"> речи су које  описују семантичко поље именице </w:t>
      </w:r>
      <w:r w:rsidRPr="009C5407">
        <w:rPr>
          <w:rFonts w:ascii="Palatino Linotype" w:hAnsi="Palatino Linotype"/>
          <w:i/>
          <w:lang w:val="sr-Cyrl-CS"/>
        </w:rPr>
        <w:t>архе,</w:t>
      </w:r>
      <w:r w:rsidRPr="009C5407">
        <w:rPr>
          <w:rFonts w:ascii="Palatino Linotype" w:hAnsi="Palatino Linotype"/>
          <w:lang w:val="sr-Cyrl-CS"/>
        </w:rPr>
        <w:t xml:space="preserve"> на латински превођене као </w:t>
      </w:r>
      <w:r w:rsidRPr="009C5407">
        <w:rPr>
          <w:rFonts w:ascii="Palatino Linotype" w:hAnsi="Palatino Linotype"/>
          <w:i/>
        </w:rPr>
        <w:t>principium</w:t>
      </w:r>
      <w:r w:rsidRPr="009C5407">
        <w:rPr>
          <w:rFonts w:ascii="Palatino Linotype" w:hAnsi="Palatino Linotype"/>
          <w:i/>
          <w:lang w:val="sr-Cyrl-CS"/>
        </w:rPr>
        <w:t xml:space="preserve">, </w:t>
      </w:r>
      <w:r w:rsidRPr="009C5407">
        <w:rPr>
          <w:rFonts w:ascii="Palatino Linotype" w:hAnsi="Palatino Linotype"/>
          <w:lang w:val="sr-Cyrl-CS"/>
        </w:rPr>
        <w:t xml:space="preserve">која на овом месту, у склопу са другим важним термином, </w:t>
      </w:r>
      <w:r w:rsidRPr="009C5407">
        <w:rPr>
          <w:rFonts w:ascii="Palatino Linotype" w:hAnsi="Palatino Linotype"/>
          <w:i/>
          <w:lang w:val="sr-Cyrl-CS"/>
        </w:rPr>
        <w:t>границом,</w:t>
      </w:r>
      <w:r w:rsidRPr="009C5407">
        <w:rPr>
          <w:rFonts w:ascii="Palatino Linotype" w:hAnsi="Palatino Linotype"/>
          <w:lang w:val="sr-Cyrl-CS"/>
        </w:rPr>
        <w:t xml:space="preserve"> захваљујући којој се конституише сваки појам,</w:t>
      </w:r>
      <w:r w:rsidRPr="009C5407">
        <w:rPr>
          <w:rStyle w:val="FootnoteReference"/>
          <w:rFonts w:ascii="Palatino Linotype" w:hAnsi="Palatino Linotype"/>
          <w:lang w:val="sr-Cyrl-CS"/>
        </w:rPr>
        <w:footnoteReference w:id="57"/>
      </w:r>
      <w:r w:rsidRPr="009C5407">
        <w:rPr>
          <w:rFonts w:ascii="Palatino Linotype" w:hAnsi="Palatino Linotype"/>
          <w:lang w:val="sr-Cyrl-CS"/>
        </w:rPr>
        <w:t xml:space="preserve"> носи, верујем,</w:t>
      </w:r>
      <w:r w:rsidRPr="009C5407">
        <w:rPr>
          <w:rFonts w:ascii="Palatino Linotype" w:hAnsi="Palatino Linotype"/>
          <w:i/>
          <w:lang w:val="sr-Cyrl-CS"/>
        </w:rPr>
        <w:t xml:space="preserve"> </w:t>
      </w:r>
      <w:r w:rsidRPr="009C5407">
        <w:rPr>
          <w:rFonts w:ascii="Palatino Linotype" w:hAnsi="Palatino Linotype"/>
          <w:lang w:val="sr-Cyrl-CS"/>
        </w:rPr>
        <w:t xml:space="preserve">пуно теоријско-логичко значење. Лирика, дакле, јесте нешто што наликује теоријском појму, будући да има </w:t>
      </w:r>
      <w:r w:rsidRPr="009C5407">
        <w:rPr>
          <w:rFonts w:ascii="Palatino Linotype" w:hAnsi="Palatino Linotype"/>
          <w:i/>
          <w:lang w:val="sr-Cyrl-CS"/>
        </w:rPr>
        <w:t xml:space="preserve">архе </w:t>
      </w:r>
      <w:r w:rsidRPr="009C5407">
        <w:rPr>
          <w:rFonts w:ascii="Palatino Linotype" w:hAnsi="Palatino Linotype"/>
          <w:lang w:val="sr-Cyrl-CS"/>
        </w:rPr>
        <w:t xml:space="preserve">и границу: и </w:t>
      </w:r>
      <w:r w:rsidRPr="009C5407">
        <w:rPr>
          <w:rFonts w:ascii="Palatino Linotype" w:hAnsi="Palatino Linotype"/>
          <w:lang w:val="sr-Cyrl-CS"/>
        </w:rPr>
        <w:lastRenderedPageBreak/>
        <w:t xml:space="preserve">једно и друго међутим, лежи у поетском, а не у концептуалном дискурсу.  Својим завршним стихом, који узима облик инвокације, овај луцидни епиграм сведочи да концепција профаног надахнућа, при коме су место бажанстава заузели претходећи, канонски, песници није усамљена идеја творца </w:t>
      </w:r>
      <w:r w:rsidRPr="009C5407">
        <w:rPr>
          <w:rFonts w:ascii="Palatino Linotype" w:hAnsi="Palatino Linotype"/>
          <w:i/>
          <w:lang w:val="sr-Cyrl-CS"/>
        </w:rPr>
        <w:t>Списа о узвишеном</w:t>
      </w:r>
      <w:r w:rsidRPr="009C5407">
        <w:rPr>
          <w:rFonts w:ascii="Palatino Linotype" w:hAnsi="Palatino Linotype"/>
          <w:lang w:val="sr-Cyrl-CS"/>
        </w:rPr>
        <w:t>,</w:t>
      </w:r>
      <w:r w:rsidRPr="009C5407">
        <w:rPr>
          <w:rStyle w:val="FootnoteReference"/>
          <w:rFonts w:ascii="Palatino Linotype" w:hAnsi="Palatino Linotype"/>
          <w:lang w:val="sr-Cyrl-CS"/>
        </w:rPr>
        <w:footnoteReference w:id="58"/>
      </w:r>
      <w:r w:rsidRPr="009C5407">
        <w:rPr>
          <w:rFonts w:ascii="Palatino Linotype" w:hAnsi="Palatino Linotype"/>
          <w:lang w:val="sr-Cyrl-CS"/>
        </w:rPr>
        <w:t xml:space="preserve"> него израз новог поимања поетског феномена.</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Својеврстан осврт на теме Сапфине поезије, који савременом читаоцу дозвољава да наслути понешто о изгубљеним стиховима, исписује Диоскорид,</w:t>
      </w:r>
      <w:r w:rsidRPr="009C5407">
        <w:rPr>
          <w:rStyle w:val="FootnoteReference"/>
          <w:rFonts w:ascii="Palatino Linotype" w:hAnsi="Palatino Linotype"/>
          <w:lang w:val="sr-Cyrl-CS"/>
        </w:rPr>
        <w:footnoteReference w:id="59"/>
      </w:r>
      <w:r w:rsidRPr="009C5407">
        <w:rPr>
          <w:rFonts w:ascii="Palatino Linotype" w:hAnsi="Palatino Linotype"/>
          <w:lang w:val="sr-Cyrl-CS"/>
        </w:rPr>
        <w:t xml:space="preserve"> преплићући еулогијски топос </w:t>
      </w:r>
      <w:r w:rsidRPr="009C5407">
        <w:rPr>
          <w:rFonts w:ascii="Palatino Linotype" w:hAnsi="Palatino Linotype"/>
          <w:i/>
          <w:lang w:val="sr-Cyrl-CS"/>
        </w:rPr>
        <w:t>десете Музе</w:t>
      </w:r>
      <w:r w:rsidRPr="009C5407">
        <w:rPr>
          <w:rFonts w:ascii="Palatino Linotype" w:hAnsi="Palatino Linotype"/>
          <w:lang w:val="sr-Cyrl-CS"/>
        </w:rPr>
        <w:t xml:space="preserve"> са непосредним текстуалним алузијама, од којих се неке можда могу препознати  и у сачуваним фрагментима:</w:t>
      </w:r>
    </w:p>
    <w:p w:rsidR="00F16FC6" w:rsidRPr="009C5407" w:rsidRDefault="00F16FC6" w:rsidP="00F16FC6">
      <w:pPr>
        <w:spacing w:line="360" w:lineRule="auto"/>
        <w:ind w:left="436" w:firstLine="630"/>
        <w:jc w:val="both"/>
        <w:rPr>
          <w:rFonts w:ascii="Palatino Linotype" w:hAnsi="Palatino Linotype"/>
          <w:lang w:val="sr-Cyrl-CS"/>
        </w:rPr>
      </w:pPr>
      <w:r w:rsidRPr="009C5407">
        <w:rPr>
          <w:rFonts w:ascii="Palatino Linotype" w:hAnsi="Palatino Linotype"/>
          <w:lang w:val="sr-Cyrl-CS"/>
        </w:rPr>
        <w:t>„О Сапфо, ти што си најумилније место сласти у које млади љубавници урањају,</w:t>
      </w:r>
      <w:r w:rsidRPr="009C5407">
        <w:rPr>
          <w:rStyle w:val="FootnoteReference"/>
          <w:rFonts w:ascii="Palatino Linotype" w:hAnsi="Palatino Linotype"/>
          <w:lang w:val="sr-Cyrl-CS"/>
        </w:rPr>
        <w:footnoteReference w:id="60"/>
      </w:r>
      <w:r w:rsidRPr="009C5407">
        <w:rPr>
          <w:rFonts w:ascii="Palatino Linotype" w:hAnsi="Palatino Linotype"/>
          <w:lang w:val="sr-Cyrl-CS"/>
        </w:rPr>
        <w:t xml:space="preserve"> Пијерија и Хеликон, на коме бршљан буја, заједно с Музама, славе тебе, по даху која си им равна, тебе славе, Музу из Ереса у Еолиди. А Химен Хименеј, држећи бакљу што блиставо светли, с тобом понад невестинске одаје стоји. Свети гај</w:t>
      </w:r>
      <w:r w:rsidRPr="009C5407">
        <w:rPr>
          <w:rStyle w:val="FootnoteReference"/>
          <w:rFonts w:ascii="Palatino Linotype" w:hAnsi="Palatino Linotype"/>
          <w:lang w:val="sr-Cyrl-CS"/>
        </w:rPr>
        <w:footnoteReference w:id="61"/>
      </w:r>
      <w:r w:rsidRPr="009C5407">
        <w:rPr>
          <w:rFonts w:ascii="Palatino Linotype" w:hAnsi="Palatino Linotype"/>
          <w:lang w:val="sr-Cyrl-CS"/>
        </w:rPr>
        <w:t xml:space="preserve"> блажених посматраш ти, заједно с Афродитом, болом опхрваном, тужећи за младим изданком, Кинириним сином</w:t>
      </w:r>
      <w:r w:rsidRPr="009C5407">
        <w:rPr>
          <w:rStyle w:val="FootnoteReference"/>
          <w:rFonts w:ascii="Palatino Linotype" w:hAnsi="Palatino Linotype"/>
          <w:lang w:val="sr-Cyrl-CS"/>
        </w:rPr>
        <w:footnoteReference w:id="62"/>
      </w:r>
      <w:r w:rsidRPr="009C5407">
        <w:rPr>
          <w:rFonts w:ascii="Palatino Linotype" w:hAnsi="Palatino Linotype"/>
          <w:lang w:val="sr-Cyrl-CS"/>
        </w:rPr>
        <w:t>. Здраво, госпо, у свему боговим равна – јер песме твоје су кћери, бесмртне још и сада.“</w:t>
      </w:r>
      <w:r w:rsidRPr="009C5407">
        <w:rPr>
          <w:rStyle w:val="FootnoteReference"/>
          <w:rFonts w:ascii="Palatino Linotype" w:hAnsi="Palatino Linotype"/>
          <w:lang w:val="sr-Cyrl-CS"/>
        </w:rPr>
        <w:footnoteReference w:id="63"/>
      </w:r>
    </w:p>
    <w:p w:rsidR="00F16FC6" w:rsidRPr="009C5407" w:rsidRDefault="00F16FC6" w:rsidP="00F16FC6">
      <w:pPr>
        <w:spacing w:line="360" w:lineRule="auto"/>
        <w:ind w:left="436"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Вероватно најпрочишћенији и најсведенији израз мотива </w:t>
      </w:r>
      <w:r w:rsidRPr="009C5407">
        <w:rPr>
          <w:rFonts w:ascii="Palatino Linotype" w:hAnsi="Palatino Linotype"/>
          <w:i/>
          <w:lang w:val="sr-Cyrl-CS"/>
        </w:rPr>
        <w:t>десете Музе</w:t>
      </w:r>
      <w:r w:rsidRPr="009C5407">
        <w:rPr>
          <w:rFonts w:ascii="Palatino Linotype" w:hAnsi="Palatino Linotype"/>
          <w:lang w:val="sr-Cyrl-CS"/>
        </w:rPr>
        <w:t xml:space="preserve"> очуван је у епиграму под Платоновим именом,</w:t>
      </w:r>
      <w:r w:rsidRPr="009C5407">
        <w:rPr>
          <w:rStyle w:val="FootnoteReference"/>
          <w:rFonts w:ascii="Palatino Linotype" w:hAnsi="Palatino Linotype"/>
          <w:lang w:val="sr-Cyrl-CS"/>
        </w:rPr>
        <w:t xml:space="preserve"> </w:t>
      </w:r>
      <w:r w:rsidRPr="009C5407">
        <w:rPr>
          <w:rStyle w:val="FootnoteReference"/>
          <w:rFonts w:ascii="Palatino Linotype" w:hAnsi="Palatino Linotype"/>
          <w:lang w:val="sr-Cyrl-CS"/>
        </w:rPr>
        <w:footnoteReference w:id="64"/>
      </w:r>
      <w:r w:rsidRPr="009C5407">
        <w:rPr>
          <w:rFonts w:ascii="Palatino Linotype" w:hAnsi="Palatino Linotype"/>
          <w:lang w:val="sr-Cyrl-CS"/>
        </w:rPr>
        <w:t xml:space="preserve"> чему можда и дугује своју славу:</w:t>
      </w:r>
    </w:p>
    <w:p w:rsidR="00F16FC6" w:rsidRPr="009C5407" w:rsidRDefault="00F16FC6" w:rsidP="00F16FC6">
      <w:pPr>
        <w:spacing w:line="360" w:lineRule="auto"/>
        <w:ind w:left="436" w:firstLine="630"/>
        <w:jc w:val="both"/>
        <w:rPr>
          <w:rFonts w:ascii="Palatino Linotype" w:hAnsi="Palatino Linotype"/>
          <w:lang w:val="sr-Cyrl-CS"/>
        </w:rPr>
      </w:pPr>
      <w:r w:rsidRPr="009C5407">
        <w:rPr>
          <w:rFonts w:ascii="Palatino Linotype" w:hAnsi="Palatino Linotype"/>
          <w:lang w:val="sr-Cyrl-CS"/>
        </w:rPr>
        <w:t>„Девет је Муза, неки кажу: но, прескроман је тај број, јер је и десета ту - Сапфо са Лезба.“</w:t>
      </w:r>
      <w:r w:rsidRPr="009C5407">
        <w:rPr>
          <w:rStyle w:val="FootnoteReference"/>
          <w:rFonts w:ascii="Palatino Linotype" w:hAnsi="Palatino Linotype"/>
          <w:lang w:val="sr-Cyrl-CS"/>
        </w:rPr>
        <w:footnoteReference w:id="65"/>
      </w:r>
    </w:p>
    <w:p w:rsidR="00F16FC6" w:rsidRPr="009C5407" w:rsidRDefault="00F16FC6" w:rsidP="00F16FC6">
      <w:pPr>
        <w:pStyle w:val="ListParagraph"/>
        <w:spacing w:line="360" w:lineRule="auto"/>
        <w:ind w:left="0" w:right="-720" w:firstLine="630"/>
        <w:jc w:val="both"/>
        <w:rPr>
          <w:rFonts w:ascii="Palatino Linotype" w:hAnsi="Palatino Linotype"/>
          <w:i/>
          <w:lang w:val="sr-Cyrl-CS"/>
        </w:rPr>
      </w:pPr>
      <w:r w:rsidRPr="009C5407">
        <w:rPr>
          <w:rFonts w:ascii="Palatino Linotype" w:hAnsi="Palatino Linotype"/>
          <w:lang w:val="sr-Cyrl-CS"/>
        </w:rPr>
        <w:t>Антипатер из Сидона</w:t>
      </w:r>
      <w:r w:rsidRPr="009C5407">
        <w:rPr>
          <w:rStyle w:val="FootnoteReference"/>
          <w:rFonts w:ascii="Palatino Linotype" w:hAnsi="Palatino Linotype"/>
          <w:lang w:val="sr-Cyrl-CS"/>
        </w:rPr>
        <w:footnoteReference w:id="66"/>
      </w:r>
      <w:r w:rsidRPr="009C5407">
        <w:rPr>
          <w:rFonts w:ascii="Palatino Linotype" w:hAnsi="Palatino Linotype"/>
          <w:lang w:val="sr-Cyrl-CS"/>
        </w:rPr>
        <w:t xml:space="preserve"> уноси нови обрат не само у мотив </w:t>
      </w:r>
      <w:r w:rsidRPr="009C5407">
        <w:rPr>
          <w:rFonts w:ascii="Palatino Linotype" w:hAnsi="Palatino Linotype"/>
          <w:i/>
          <w:lang w:val="sr-Cyrl-CS"/>
        </w:rPr>
        <w:t xml:space="preserve">десете Музе, </w:t>
      </w:r>
      <w:r w:rsidRPr="009C5407">
        <w:rPr>
          <w:rFonts w:ascii="Palatino Linotype" w:hAnsi="Palatino Linotype"/>
          <w:lang w:val="sr-Cyrl-CS"/>
        </w:rPr>
        <w:t>већ и у сложене женско-женске односе, којима је сапфијски опус посвећен.</w:t>
      </w:r>
    </w:p>
    <w:p w:rsidR="00F16FC6" w:rsidRPr="009C5407" w:rsidRDefault="00F16FC6" w:rsidP="00F16FC6">
      <w:pPr>
        <w:pStyle w:val="ListParagraph"/>
        <w:spacing w:line="360" w:lineRule="auto"/>
        <w:ind w:right="-720" w:firstLine="630"/>
        <w:jc w:val="both"/>
        <w:rPr>
          <w:rStyle w:val="apple-converted-space"/>
          <w:rFonts w:ascii="Palatino Linotype" w:hAnsi="Palatino Linotype"/>
          <w:lang w:val="sr-Cyrl-CS"/>
        </w:rPr>
      </w:pPr>
      <w:r w:rsidRPr="009C5407">
        <w:rPr>
          <w:rStyle w:val="apple-converted-space"/>
          <w:rFonts w:ascii="Palatino Linotype" w:hAnsi="Palatino Linotype"/>
          <w:lang w:val="sr-Cyrl-CS"/>
        </w:rPr>
        <w:t>„Мнемосина се у чуду нађе, Сапфине речи медног звука зачув: зар смртници десету имају Музу?“</w:t>
      </w:r>
      <w:r w:rsidRPr="009C5407">
        <w:rPr>
          <w:rStyle w:val="FootnoteReference"/>
          <w:rFonts w:ascii="Palatino Linotype" w:hAnsi="Palatino Linotype"/>
          <w:lang w:val="sr-Cyrl-CS"/>
        </w:rPr>
        <w:footnoteReference w:id="67"/>
      </w:r>
    </w:p>
    <w:p w:rsidR="00F16FC6" w:rsidRPr="009C5407" w:rsidRDefault="00F16FC6" w:rsidP="00F16FC6">
      <w:pPr>
        <w:pStyle w:val="textenoircit12"/>
        <w:spacing w:line="360" w:lineRule="auto"/>
        <w:ind w:firstLine="630"/>
        <w:rPr>
          <w:rFonts w:ascii="Palatino Linotype" w:hAnsi="Palatino Linotype"/>
          <w:lang w:val="sr-Cyrl-CS"/>
        </w:rPr>
      </w:pPr>
      <w:r w:rsidRPr="009C5407">
        <w:rPr>
          <w:rFonts w:ascii="Palatino Linotype" w:hAnsi="Palatino Linotype"/>
          <w:lang w:val="sr-Cyrl-CS"/>
        </w:rPr>
        <w:t xml:space="preserve">Сведена и истанчана поетска слика представља Сапфу као божанску усвојеницу – признавши је за смртну Музу, Мнемосина је прећутно прихвата за своју смртну кћер. Симболичком </w:t>
      </w:r>
      <w:r w:rsidRPr="009C5407">
        <w:rPr>
          <w:rFonts w:ascii="Palatino Linotype" w:hAnsi="Palatino Linotype"/>
          <w:i/>
          <w:lang w:val="sr-Cyrl-CS"/>
        </w:rPr>
        <w:t>очинству по поезији</w:t>
      </w:r>
      <w:r w:rsidRPr="009C5407">
        <w:rPr>
          <w:rFonts w:ascii="Palatino Linotype" w:hAnsi="Palatino Linotype"/>
          <w:lang w:val="sr-Cyrl-CS"/>
        </w:rPr>
        <w:t xml:space="preserve"> </w:t>
      </w:r>
      <w:r w:rsidRPr="009C5407">
        <w:rPr>
          <w:rFonts w:ascii="Palatino Linotype" w:hAnsi="Palatino Linotype"/>
          <w:i/>
          <w:lang w:val="sr-Cyrl-CS"/>
        </w:rPr>
        <w:t xml:space="preserve"> </w:t>
      </w:r>
      <w:r w:rsidRPr="009C5407">
        <w:rPr>
          <w:rFonts w:ascii="Palatino Linotype" w:hAnsi="Palatino Linotype"/>
          <w:lang w:val="sr-Cyrl-CS"/>
        </w:rPr>
        <w:t xml:space="preserve">одговара </w:t>
      </w:r>
      <w:r w:rsidRPr="009C5407">
        <w:rPr>
          <w:rFonts w:ascii="Palatino Linotype" w:hAnsi="Palatino Linotype"/>
          <w:i/>
          <w:lang w:val="sr-Cyrl-CS"/>
        </w:rPr>
        <w:t>мајчинство по поезији,</w:t>
      </w:r>
      <w:r w:rsidRPr="009C5407">
        <w:rPr>
          <w:rFonts w:ascii="Palatino Linotype" w:hAnsi="Palatino Linotype"/>
          <w:lang w:val="sr-Cyrl-CS"/>
        </w:rPr>
        <w:t xml:space="preserve"> које остаје у домену божанског. И један од анонимних епиграматичара варираће мотив </w:t>
      </w:r>
      <w:r w:rsidRPr="009C5407">
        <w:rPr>
          <w:rFonts w:ascii="Palatino Linotype" w:hAnsi="Palatino Linotype"/>
          <w:i/>
          <w:lang w:val="sr-Cyrl-CS"/>
        </w:rPr>
        <w:t>десете Музе:</w:t>
      </w:r>
      <w:r w:rsidRPr="009C5407">
        <w:rPr>
          <w:rFonts w:ascii="Palatino Linotype" w:hAnsi="Palatino Linotype"/>
          <w:lang w:val="sr-Cyrl-CS"/>
        </w:rPr>
        <w:t xml:space="preserve"> еолска песникиња је упоређена са предводницом </w:t>
      </w:r>
      <w:r w:rsidRPr="009C5407">
        <w:rPr>
          <w:rFonts w:ascii="Palatino Linotype" w:hAnsi="Palatino Linotype"/>
          <w:lang w:val="sr-Cyrl-CS"/>
        </w:rPr>
        <w:lastRenderedPageBreak/>
        <w:t>Пијерида, Калиопом,</w:t>
      </w:r>
      <w:r w:rsidRPr="009C5407">
        <w:rPr>
          <w:rStyle w:val="FootnoteReference"/>
          <w:rFonts w:ascii="Palatino Linotype" w:hAnsi="Palatino Linotype"/>
          <w:lang w:val="sr-Cyrl-CS"/>
        </w:rPr>
        <w:footnoteReference w:id="68"/>
      </w:r>
      <w:r w:rsidRPr="009C5407">
        <w:rPr>
          <w:rFonts w:ascii="Palatino Linotype" w:hAnsi="Palatino Linotype"/>
          <w:lang w:val="sr-Cyrl-CS"/>
        </w:rPr>
        <w:t xml:space="preserve"> унутар фикционалног опис меличког перформатива, који призива слику женског хора из Алкманових партенија, али и из много познијих </w:t>
      </w:r>
      <w:r w:rsidRPr="009C5407">
        <w:rPr>
          <w:rFonts w:ascii="Palatino Linotype" w:hAnsi="Palatino Linotype"/>
          <w:i/>
          <w:lang w:val="sr-Cyrl-CS"/>
        </w:rPr>
        <w:t xml:space="preserve">Слика </w:t>
      </w:r>
      <w:r w:rsidRPr="009C5407">
        <w:rPr>
          <w:rFonts w:ascii="Palatino Linotype" w:hAnsi="Palatino Linotype"/>
          <w:lang w:val="sr-Cyrl-CS"/>
        </w:rPr>
        <w:t>Филострата Старијег</w:t>
      </w:r>
      <w:r w:rsidRPr="009C5407">
        <w:rPr>
          <w:rFonts w:ascii="Palatino Linotype" w:hAnsi="Palatino Linotype"/>
          <w:i/>
          <w:lang w:val="sr-Cyrl-CS"/>
        </w:rPr>
        <w:t>:</w:t>
      </w:r>
      <w:r w:rsidRPr="009C5407">
        <w:rPr>
          <w:rFonts w:ascii="Palatino Linotype" w:hAnsi="Palatino Linotype"/>
          <w:lang w:val="sr-Cyrl-CS"/>
        </w:rPr>
        <w:t xml:space="preserve"> </w:t>
      </w:r>
    </w:p>
    <w:p w:rsidR="00F16FC6" w:rsidRPr="009C5407" w:rsidRDefault="00F16FC6" w:rsidP="00F16FC6">
      <w:pPr>
        <w:pStyle w:val="textenoircit12"/>
        <w:spacing w:line="360" w:lineRule="auto"/>
        <w:ind w:left="630" w:firstLine="630"/>
        <w:rPr>
          <w:rFonts w:ascii="Palatino Linotype" w:hAnsi="Palatino Linotype"/>
          <w:lang w:val="sr-Cyrl-CS"/>
        </w:rPr>
      </w:pPr>
      <w:r w:rsidRPr="009C5407">
        <w:rPr>
          <w:rFonts w:ascii="Palatino Linotype" w:hAnsi="Palatino Linotype"/>
          <w:lang w:val="sr-Cyrl-CS"/>
        </w:rPr>
        <w:t>„У величанствени пођите, Лезбљанке, свети гај кравооке Хере!</w:t>
      </w:r>
      <w:r w:rsidRPr="009C5407">
        <w:rPr>
          <w:rStyle w:val="FootnoteReference"/>
          <w:rFonts w:ascii="Palatino Linotype" w:hAnsi="Palatino Linotype"/>
          <w:lang w:val="sr-Cyrl-CS"/>
        </w:rPr>
        <w:footnoteReference w:id="69"/>
      </w:r>
      <w:r w:rsidRPr="009C5407">
        <w:rPr>
          <w:rFonts w:ascii="Palatino Linotype" w:hAnsi="Palatino Linotype"/>
          <w:lang w:val="sr-Cyrl-CS"/>
        </w:rPr>
        <w:t xml:space="preserve"> У игри хитајте, лаконоге. Тамо, у славу богињину,</w:t>
      </w:r>
      <w:r w:rsidRPr="009C5407">
        <w:rPr>
          <w:rStyle w:val="FootnoteReference"/>
          <w:rFonts w:ascii="Palatino Linotype" w:hAnsi="Palatino Linotype"/>
          <w:lang w:val="sr-Cyrl-CS"/>
        </w:rPr>
        <w:footnoteReference w:id="70"/>
      </w:r>
      <w:r w:rsidRPr="009C5407">
        <w:rPr>
          <w:rFonts w:ascii="Palatino Linotype" w:hAnsi="Palatino Linotype"/>
          <w:lang w:val="sr-Cyrl-CS"/>
        </w:rPr>
        <w:t xml:space="preserve"> лепи начините хор. Златну лиру у рукама носећ, водиће вас Сапфо. О срећнице, игра вам радошћу испуњена: вероваћете да Калиопе саме слатки чујете пев!“</w:t>
      </w:r>
      <w:r w:rsidRPr="009C5407">
        <w:rPr>
          <w:rStyle w:val="FootnoteReference"/>
          <w:rFonts w:ascii="Palatino Linotype" w:hAnsi="Palatino Linotype"/>
          <w:lang w:val="sr-Cyrl-CS"/>
        </w:rPr>
        <w:footnoteReference w:id="71"/>
      </w:r>
    </w:p>
    <w:p w:rsidR="00F16FC6" w:rsidRPr="009C5407" w:rsidRDefault="00F16FC6" w:rsidP="00F16FC6">
      <w:pPr>
        <w:autoSpaceDE w:val="0"/>
        <w:autoSpaceDN w:val="0"/>
        <w:adjustRightInd w:val="0"/>
        <w:spacing w:line="360" w:lineRule="auto"/>
        <w:ind w:firstLine="630"/>
        <w:jc w:val="both"/>
        <w:rPr>
          <w:rFonts w:ascii="Palatino Linotype" w:hAnsi="Palatino Linotype"/>
          <w:lang w:val="sr-Cyrl-CS"/>
        </w:rPr>
      </w:pPr>
      <w:r w:rsidRPr="009C5407">
        <w:rPr>
          <w:rFonts w:ascii="Palatino Linotype" w:hAnsi="Palatino Linotype"/>
          <w:lang w:val="sr-Cyrl-CS"/>
        </w:rPr>
        <w:t>Божанска вредност Сапфиног песништва и њено симболичко уздигнуће међу Музе тема је и фикционалних епитафа,</w:t>
      </w:r>
      <w:r w:rsidRPr="009C5407">
        <w:rPr>
          <w:rStyle w:val="FootnoteReference"/>
          <w:rFonts w:ascii="Palatino Linotype" w:hAnsi="Palatino Linotype"/>
          <w:lang w:val="sr-Cyrl-CS"/>
        </w:rPr>
        <w:footnoteReference w:id="72"/>
      </w:r>
      <w:r w:rsidRPr="009C5407">
        <w:rPr>
          <w:rFonts w:ascii="Palatino Linotype" w:hAnsi="Palatino Linotype"/>
          <w:lang w:val="sr-Cyrl-CS"/>
        </w:rPr>
        <w:t xml:space="preserve"> потеклих из пера Антипатра из Сидона и Тулија Лаурее</w:t>
      </w:r>
      <w:r w:rsidRPr="009C5407">
        <w:rPr>
          <w:rStyle w:val="FootnoteReference"/>
          <w:rFonts w:ascii="Palatino Linotype" w:hAnsi="Palatino Linotype"/>
          <w:lang w:val="sr-Cyrl-CS"/>
        </w:rPr>
        <w:footnoteReference w:id="73"/>
      </w:r>
      <w:r w:rsidRPr="009C5407">
        <w:rPr>
          <w:rFonts w:ascii="Palatino Linotype" w:hAnsi="Palatino Linotype"/>
          <w:lang w:val="sr-Cyrl-CS"/>
        </w:rPr>
        <w:t>. Осим што језиком алегорије истиче еротографски импулс у њеном  стваралаштву (ст. 3), Антипатров текст</w:t>
      </w:r>
      <w:r w:rsidRPr="009C5407">
        <w:rPr>
          <w:rStyle w:val="FootnoteReference"/>
          <w:rFonts w:ascii="Palatino Linotype" w:hAnsi="Palatino Linotype"/>
          <w:lang w:val="sr-Cyrl-CS"/>
        </w:rPr>
        <w:footnoteReference w:id="74"/>
      </w:r>
      <w:r w:rsidRPr="009C5407">
        <w:rPr>
          <w:rFonts w:ascii="Palatino Linotype" w:hAnsi="Palatino Linotype"/>
          <w:lang w:val="sr-Cyrl-CS"/>
        </w:rPr>
        <w:t xml:space="preserve"> у свом последњем стиху описује наизглед </w:t>
      </w:r>
      <w:r w:rsidRPr="009C5407">
        <w:rPr>
          <w:rFonts w:ascii="Palatino Linotype" w:hAnsi="Palatino Linotype"/>
          <w:lang w:val="sr-Cyrl-CS"/>
        </w:rPr>
        <w:lastRenderedPageBreak/>
        <w:t xml:space="preserve">парадоксалну поетичку ситуацију: еолска песникиња је </w:t>
      </w:r>
      <w:r w:rsidRPr="009C5407">
        <w:rPr>
          <w:rFonts w:ascii="Palatino Linotype" w:hAnsi="Palatino Linotype"/>
          <w:i/>
          <w:lang w:val="sr-Cyrl-CS"/>
        </w:rPr>
        <w:t>створила – изумела – смислила</w:t>
      </w:r>
      <w:r w:rsidRPr="009C5407">
        <w:rPr>
          <w:rFonts w:ascii="Palatino Linotype" w:hAnsi="Palatino Linotype"/>
          <w:lang w:val="sr-Cyrl-CS"/>
        </w:rPr>
        <w:t xml:space="preserve"> нешто што се истовремено одређује као </w:t>
      </w:r>
      <w:r w:rsidRPr="009C5407">
        <w:rPr>
          <w:rFonts w:ascii="Palatino Linotype" w:hAnsi="Palatino Linotype"/>
          <w:i/>
          <w:lang w:val="sr-Cyrl-CS"/>
        </w:rPr>
        <w:t xml:space="preserve">дарови хеликонских богиња. </w:t>
      </w:r>
      <w:r w:rsidRPr="009C5407">
        <w:rPr>
          <w:rFonts w:ascii="Palatino Linotype" w:hAnsi="Palatino Linotype"/>
          <w:lang w:val="sr-Cyrl-CS"/>
        </w:rPr>
        <w:t>Парадигма поезије као оностраног феномена, плода инспирације, односно божанског дара спаја се са неспојивом парадигмом поезије као овостраног достигнућа, исхода смртничког труда, вештине, спознаје. Антипатров епиграм заправо сведочи да су и једна и друга током хеленистичког периода изгубиле супстанцијалност, претворивши се у учени језички украс:</w:t>
      </w:r>
    </w:p>
    <w:p w:rsidR="00F16FC6" w:rsidRPr="009C5407" w:rsidRDefault="00F16FC6" w:rsidP="00F16FC6">
      <w:pPr>
        <w:pStyle w:val="ListParagraph"/>
        <w:spacing w:line="360" w:lineRule="auto"/>
        <w:ind w:right="-720" w:firstLine="630"/>
        <w:jc w:val="both"/>
        <w:rPr>
          <w:rFonts w:ascii="Palatino Linotype" w:hAnsi="Palatino Linotype"/>
          <w:lang w:val="sr-Cyrl-CS"/>
        </w:rPr>
      </w:pPr>
    </w:p>
    <w:p w:rsidR="00F16FC6" w:rsidRPr="009C5407" w:rsidRDefault="00F16FC6" w:rsidP="00F16FC6">
      <w:pPr>
        <w:pStyle w:val="ListParagraph"/>
        <w:spacing w:line="360" w:lineRule="auto"/>
        <w:ind w:right="-720" w:firstLine="630"/>
        <w:jc w:val="both"/>
        <w:rPr>
          <w:rFonts w:ascii="Palatino Linotype" w:hAnsi="Palatino Linotype"/>
          <w:lang w:val="sr-Cyrl-CS"/>
        </w:rPr>
      </w:pPr>
      <w:r w:rsidRPr="009C5407">
        <w:rPr>
          <w:rFonts w:ascii="Palatino Linotype" w:hAnsi="Palatino Linotype"/>
          <w:lang w:val="sr-Cyrl-CS"/>
        </w:rPr>
        <w:t>„Сапфу ти прекриваш, еолска земљо, међ Музама бесмртним коју као смртну опевају Музу, Афродита</w:t>
      </w:r>
      <w:r w:rsidRPr="009C5407">
        <w:rPr>
          <w:rStyle w:val="FootnoteReference"/>
          <w:rFonts w:ascii="Palatino Linotype" w:hAnsi="Palatino Linotype"/>
          <w:lang w:val="sr-Cyrl-CS"/>
        </w:rPr>
        <w:footnoteReference w:id="75"/>
      </w:r>
      <w:r w:rsidRPr="009C5407">
        <w:rPr>
          <w:rFonts w:ascii="Palatino Linotype" w:hAnsi="Palatino Linotype"/>
          <w:lang w:val="sr-Cyrl-CS"/>
        </w:rPr>
        <w:t xml:space="preserve"> и Ерос коју заједно одгајише</w:t>
      </w:r>
      <w:r w:rsidRPr="009C5407">
        <w:rPr>
          <w:rStyle w:val="FootnoteReference"/>
          <w:rFonts w:ascii="Palatino Linotype" w:hAnsi="Palatino Linotype"/>
          <w:lang w:val="sr-Cyrl-CS"/>
        </w:rPr>
        <w:footnoteReference w:id="76"/>
      </w:r>
      <w:r w:rsidRPr="009C5407">
        <w:rPr>
          <w:rFonts w:ascii="Palatino Linotype" w:hAnsi="Palatino Linotype"/>
          <w:lang w:val="sr-Cyrl-CS"/>
        </w:rPr>
        <w:t>, са којом је Пеито исплитала вечно живи венац Пијерида, Хелади која је миље</w:t>
      </w:r>
      <w:r w:rsidRPr="009C5407">
        <w:rPr>
          <w:rStyle w:val="FootnoteReference"/>
          <w:rFonts w:ascii="Palatino Linotype" w:hAnsi="Palatino Linotype"/>
          <w:lang w:val="sr-Cyrl-CS"/>
        </w:rPr>
        <w:footnoteReference w:id="77"/>
      </w:r>
      <w:r w:rsidRPr="009C5407">
        <w:rPr>
          <w:rFonts w:ascii="Palatino Linotype" w:hAnsi="Palatino Linotype"/>
          <w:lang w:val="sr-Cyrl-CS"/>
        </w:rPr>
        <w:t>, а теби слава. О Суђаје, што троструку нит на вретену вртите, зашто бесконачни дан не испредосте песникињи која је творила</w:t>
      </w:r>
      <w:r w:rsidRPr="009C5407">
        <w:rPr>
          <w:rStyle w:val="FootnoteReference"/>
          <w:rFonts w:ascii="Palatino Linotype" w:hAnsi="Palatino Linotype"/>
          <w:lang w:val="sr-Cyrl-CS"/>
        </w:rPr>
        <w:footnoteReference w:id="78"/>
      </w:r>
      <w:r w:rsidRPr="009C5407">
        <w:rPr>
          <w:rFonts w:ascii="Palatino Linotype" w:hAnsi="Palatino Linotype"/>
          <w:lang w:val="sr-Cyrl-CS"/>
        </w:rPr>
        <w:t xml:space="preserve"> богиња хеликонских бесконачне даре?“</w:t>
      </w:r>
      <w:r w:rsidRPr="009C5407">
        <w:rPr>
          <w:rStyle w:val="FootnoteReference"/>
          <w:rFonts w:ascii="Palatino Linotype" w:hAnsi="Palatino Linotype"/>
          <w:lang w:val="sr-Cyrl-CS"/>
        </w:rPr>
        <w:footnoteReference w:id="79"/>
      </w:r>
      <w:r w:rsidRPr="009C5407">
        <w:rPr>
          <w:rFonts w:ascii="Palatino Linotype" w:hAnsi="Palatino Linotype"/>
          <w:lang w:val="sr-Cyrl-CS"/>
        </w:rPr>
        <w:t xml:space="preserve"> </w:t>
      </w:r>
    </w:p>
    <w:p w:rsidR="00F16FC6" w:rsidRPr="009C5407" w:rsidRDefault="00F16FC6" w:rsidP="00F16FC6">
      <w:pPr>
        <w:pStyle w:val="textenoircit12"/>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Епиграм приписан Цицероновом ослобођенику, Тулију Лауреи, често је навођен као аргумент да се александријско издање Сапфине поезије састојало из </w:t>
      </w:r>
      <w:r w:rsidRPr="009C5407">
        <w:rPr>
          <w:rFonts w:ascii="Palatino Linotype" w:hAnsi="Palatino Linotype"/>
          <w:lang w:val="sr-Cyrl-CS"/>
        </w:rPr>
        <w:lastRenderedPageBreak/>
        <w:t xml:space="preserve">девет томова, будући да се у ст. 6 експлицитно помиње </w:t>
      </w:r>
      <w:r w:rsidRPr="009C5407">
        <w:rPr>
          <w:rFonts w:ascii="Palatino Linotype" w:hAnsi="Palatino Linotype"/>
          <w:i/>
          <w:lang w:val="sr-Cyrl-CS"/>
        </w:rPr>
        <w:t xml:space="preserve">Енеада, Деветокњижје </w:t>
      </w:r>
      <w:r w:rsidRPr="009C5407">
        <w:rPr>
          <w:rFonts w:ascii="Palatino Linotype" w:hAnsi="Palatino Linotype"/>
          <w:lang w:val="sr-Cyrl-CS"/>
        </w:rPr>
        <w:t>као синоним за њен опус</w:t>
      </w:r>
      <w:r w:rsidRPr="009C5407">
        <w:rPr>
          <w:rStyle w:val="FootnoteReference"/>
          <w:rFonts w:ascii="Palatino Linotype" w:hAnsi="Palatino Linotype"/>
          <w:lang w:val="sr-Cyrl-CS"/>
        </w:rPr>
        <w:footnoteReference w:id="80"/>
      </w:r>
      <w:r w:rsidRPr="009C5407">
        <w:rPr>
          <w:rFonts w:ascii="Palatino Linotype" w:hAnsi="Palatino Linotype"/>
          <w:lang w:val="sr-Cyrl-CS"/>
        </w:rPr>
        <w:t xml:space="preserve">. Верујем да је овај епиграм много важнији по томе што за поетесу експлицитно везује одредницу </w:t>
      </w:r>
      <w:r w:rsidRPr="009C5407">
        <w:rPr>
          <w:rFonts w:ascii="Palatino Linotype" w:hAnsi="Palatino Linotype"/>
          <w:i/>
          <w:lang w:val="sr-Cyrl-CS"/>
        </w:rPr>
        <w:t xml:space="preserve">λυρική </w:t>
      </w:r>
      <w:r w:rsidRPr="009C5407">
        <w:rPr>
          <w:rFonts w:ascii="Palatino Linotype" w:hAnsi="Palatino Linotype"/>
          <w:lang w:val="sr-Cyrl-CS"/>
        </w:rPr>
        <w:t xml:space="preserve">(ст. 8) </w:t>
      </w:r>
      <w:r w:rsidRPr="009C5407">
        <w:rPr>
          <w:rFonts w:ascii="Palatino Linotype" w:hAnsi="Palatino Linotype"/>
          <w:i/>
          <w:lang w:val="sr-Cyrl-CS"/>
        </w:rPr>
        <w:t xml:space="preserve">– </w:t>
      </w:r>
      <w:r w:rsidRPr="009C5407">
        <w:rPr>
          <w:rFonts w:ascii="Palatino Linotype" w:hAnsi="Palatino Linotype"/>
          <w:lang w:val="sr-Cyrl-CS"/>
        </w:rPr>
        <w:t xml:space="preserve">у питању је очито супстантивирани придев, који би ваљало превести </w:t>
      </w:r>
      <w:r w:rsidRPr="009C5407">
        <w:rPr>
          <w:rFonts w:ascii="Palatino Linotype" w:hAnsi="Palatino Linotype"/>
          <w:i/>
          <w:lang w:val="sr-Cyrl-CS"/>
        </w:rPr>
        <w:t>лиричарка</w:t>
      </w:r>
      <w:r w:rsidRPr="009C5407">
        <w:rPr>
          <w:rFonts w:ascii="Palatino Linotype" w:hAnsi="Palatino Linotype"/>
          <w:lang w:val="sr-Cyrl-CS"/>
        </w:rPr>
        <w:t xml:space="preserve"> или </w:t>
      </w:r>
      <w:r w:rsidRPr="009C5407">
        <w:rPr>
          <w:rFonts w:ascii="Palatino Linotype" w:hAnsi="Palatino Linotype"/>
          <w:i/>
          <w:lang w:val="sr-Cyrl-CS"/>
        </w:rPr>
        <w:t>лирска песникиња:</w:t>
      </w:r>
    </w:p>
    <w:p w:rsidR="00F16FC6" w:rsidRPr="009C5407" w:rsidRDefault="00F16FC6" w:rsidP="00F16FC6">
      <w:pPr>
        <w:autoSpaceDE w:val="0"/>
        <w:autoSpaceDN w:val="0"/>
        <w:adjustRightInd w:val="0"/>
        <w:spacing w:line="360" w:lineRule="auto"/>
        <w:ind w:firstLine="630"/>
        <w:rPr>
          <w:rFonts w:ascii="Palatino Linotype" w:hAnsi="Palatino Linotype"/>
          <w:lang w:val="sr-Cyrl-CS"/>
        </w:rPr>
      </w:pPr>
      <w:r w:rsidRPr="009C5407">
        <w:rPr>
          <w:rFonts w:ascii="Palatino Linotype" w:hAnsi="Palatino Linotype"/>
          <w:lang w:val="sr-Cyrl-CS"/>
        </w:rPr>
        <w:t>„Крај еолског пролазећи гроба, странче, немој рећи да сам мртва, ја, песникиња митиленска, јер људску творевину гледаш: а дела смртника у брзи заборав тону. Судиш ли да сам срцу Муза</w:t>
      </w:r>
      <w:r w:rsidRPr="009C5407">
        <w:rPr>
          <w:rStyle w:val="FootnoteReference"/>
          <w:rFonts w:ascii="Palatino Linotype" w:hAnsi="Palatino Linotype"/>
          <w:lang w:val="sr-Cyrl-CS"/>
        </w:rPr>
        <w:t xml:space="preserve"> </w:t>
      </w:r>
      <w:r w:rsidRPr="009C5407">
        <w:rPr>
          <w:rStyle w:val="FootnoteReference"/>
          <w:rFonts w:ascii="Palatino Linotype" w:hAnsi="Palatino Linotype"/>
          <w:lang w:val="sr-Cyrl-CS"/>
        </w:rPr>
        <w:footnoteReference w:id="81"/>
      </w:r>
      <w:r w:rsidRPr="009C5407">
        <w:rPr>
          <w:rFonts w:ascii="Palatino Linotype" w:hAnsi="Palatino Linotype"/>
          <w:lang w:val="sr-Cyrl-CS"/>
        </w:rPr>
        <w:t xml:space="preserve"> прирасла, за сваку од богиња по цвет у своје Деветокњижје</w:t>
      </w:r>
      <w:r w:rsidRPr="009C5407">
        <w:rPr>
          <w:rStyle w:val="FootnoteReference"/>
          <w:rFonts w:ascii="Palatino Linotype" w:hAnsi="Palatino Linotype"/>
          <w:lang w:val="sr-Cyrl-CS"/>
        </w:rPr>
        <w:footnoteReference w:id="82"/>
      </w:r>
      <w:r w:rsidRPr="009C5407">
        <w:rPr>
          <w:rFonts w:ascii="Palatino Linotype" w:hAnsi="Palatino Linotype"/>
          <w:lang w:val="sr-Cyrl-CS"/>
        </w:rPr>
        <w:t xml:space="preserve"> ставив, увидећеш да сам тминама Хада</w:t>
      </w:r>
      <w:r w:rsidRPr="009C5407">
        <w:rPr>
          <w:rStyle w:val="FootnoteReference"/>
          <w:rFonts w:ascii="Palatino Linotype" w:hAnsi="Palatino Linotype"/>
          <w:lang w:val="sr-Cyrl-CS"/>
        </w:rPr>
        <w:footnoteReference w:id="83"/>
      </w:r>
      <w:r w:rsidRPr="009C5407">
        <w:rPr>
          <w:rFonts w:ascii="Palatino Linotype" w:hAnsi="Palatino Linotype"/>
          <w:lang w:val="sr-Cyrl-CS"/>
        </w:rPr>
        <w:t xml:space="preserve"> умакла: и неће бити сунчевог зрака под којим се име Сапфо, песникиње лирске, зачути неће.“</w:t>
      </w:r>
      <w:r w:rsidRPr="009C5407">
        <w:rPr>
          <w:rStyle w:val="FootnoteReference"/>
          <w:rFonts w:ascii="Palatino Linotype" w:hAnsi="Palatino Linotype"/>
          <w:lang w:val="sr-Cyrl-CS"/>
        </w:rPr>
        <w:footnoteReference w:id="84"/>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Много пута сврставана међу Музе, Сапфо је у игри поређења, која гради раскошни, чаробни и необавезујући универзум хеленистичких епиграма, пером Антипатра из Сидона, претворена такође и у „женског Хомера“:</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pStyle w:val="ListParagraph"/>
        <w:spacing w:line="360" w:lineRule="auto"/>
        <w:ind w:right="-720" w:firstLine="630"/>
        <w:jc w:val="both"/>
        <w:rPr>
          <w:rStyle w:val="apple-converted-space"/>
          <w:rFonts w:ascii="Palatino Linotype" w:hAnsi="Palatino Linotype"/>
          <w:lang w:val="sr-Cyrl-CS"/>
        </w:rPr>
      </w:pPr>
      <w:r w:rsidRPr="009C5407">
        <w:rPr>
          <w:rStyle w:val="apple-converted-space"/>
          <w:rFonts w:ascii="Palatino Linotype" w:hAnsi="Palatino Linotype"/>
          <w:lang w:val="sr-Cyrl-CS"/>
        </w:rPr>
        <w:t xml:space="preserve">„Име ми је Сапфо: толико сам песмом </w:t>
      </w:r>
    </w:p>
    <w:p w:rsidR="00F16FC6" w:rsidRPr="009C5407" w:rsidRDefault="00F16FC6" w:rsidP="00F16FC6">
      <w:pPr>
        <w:pStyle w:val="ListParagraph"/>
        <w:spacing w:line="360" w:lineRule="auto"/>
        <w:ind w:right="-720" w:firstLine="630"/>
        <w:jc w:val="both"/>
        <w:rPr>
          <w:rStyle w:val="apple-converted-space"/>
          <w:rFonts w:ascii="Palatino Linotype" w:hAnsi="Palatino Linotype"/>
          <w:lang w:val="sr-Cyrl-CS"/>
        </w:rPr>
      </w:pPr>
      <w:r w:rsidRPr="009C5407">
        <w:rPr>
          <w:rStyle w:val="apple-converted-space"/>
          <w:rFonts w:ascii="Palatino Linotype" w:hAnsi="Palatino Linotype"/>
          <w:lang w:val="sr-Cyrl-CS"/>
        </w:rPr>
        <w:t>надишла жене, колико мушкарце меонски аед</w:t>
      </w:r>
      <w:r w:rsidRPr="009C5407">
        <w:rPr>
          <w:rStyle w:val="FootnoteReference"/>
          <w:rFonts w:ascii="Palatino Linotype" w:hAnsi="Palatino Linotype"/>
          <w:lang w:val="sr-Cyrl-CS"/>
        </w:rPr>
        <w:footnoteReference w:id="85"/>
      </w:r>
      <w:r w:rsidRPr="009C5407">
        <w:rPr>
          <w:rStyle w:val="apple-converted-space"/>
          <w:rFonts w:ascii="Palatino Linotype" w:hAnsi="Palatino Linotype"/>
          <w:lang w:val="sr-Cyrl-CS"/>
        </w:rPr>
        <w:t>.“</w:t>
      </w:r>
      <w:r w:rsidRPr="009C5407">
        <w:rPr>
          <w:rStyle w:val="FootnoteReference"/>
          <w:rFonts w:ascii="Palatino Linotype" w:hAnsi="Palatino Linotype"/>
          <w:lang w:val="sr-Cyrl-CS"/>
        </w:rPr>
        <w:footnoteReference w:id="86"/>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Такво двоструко уздизање није лишено дубље амбиваленције: обе лаудитивне слике, и </w:t>
      </w:r>
      <w:r w:rsidRPr="009C5407">
        <w:rPr>
          <w:rFonts w:ascii="Palatino Linotype" w:hAnsi="Palatino Linotype"/>
          <w:i/>
          <w:lang w:val="sr-Cyrl-CS"/>
        </w:rPr>
        <w:t>смртна Муза</w:t>
      </w:r>
      <w:r w:rsidRPr="009C5407">
        <w:rPr>
          <w:rFonts w:ascii="Palatino Linotype" w:hAnsi="Palatino Linotype"/>
          <w:lang w:val="sr-Cyrl-CS"/>
        </w:rPr>
        <w:t xml:space="preserve"> и </w:t>
      </w:r>
      <w:r w:rsidRPr="009C5407">
        <w:rPr>
          <w:rFonts w:ascii="Palatino Linotype" w:hAnsi="Palatino Linotype"/>
          <w:i/>
          <w:lang w:val="sr-Cyrl-CS"/>
        </w:rPr>
        <w:t>женски Хомер</w:t>
      </w:r>
      <w:r w:rsidRPr="009C5407">
        <w:rPr>
          <w:rFonts w:ascii="Palatino Linotype" w:hAnsi="Palatino Linotype"/>
          <w:lang w:val="sr-Cyrl-CS"/>
        </w:rPr>
        <w:t xml:space="preserve"> потцртавају парадоксалност у положају велике песникиње, онемогућавајући да се родна</w:t>
      </w:r>
      <w:r w:rsidRPr="009C5407">
        <w:rPr>
          <w:rStyle w:val="FootnoteReference"/>
          <w:rFonts w:ascii="Palatino Linotype" w:hAnsi="Palatino Linotype"/>
          <w:lang w:val="sr-Cyrl-CS"/>
        </w:rPr>
        <w:footnoteReference w:id="87"/>
      </w:r>
      <w:r w:rsidRPr="009C5407">
        <w:rPr>
          <w:rFonts w:ascii="Palatino Linotype" w:hAnsi="Palatino Linotype"/>
          <w:lang w:val="sr-Cyrl-CS"/>
        </w:rPr>
        <w:t xml:space="preserve"> припадност стави на страну и да њено стваралаштво буде уланчано у поетску традицију на исти начин као и дела мушкараца. Када Сапфо постане </w:t>
      </w:r>
      <w:r w:rsidRPr="009C5407">
        <w:rPr>
          <w:rFonts w:ascii="Palatino Linotype" w:hAnsi="Palatino Linotype"/>
          <w:i/>
          <w:lang w:val="sr-Cyrl-CS"/>
        </w:rPr>
        <w:t>женски Хомер,</w:t>
      </w:r>
      <w:r w:rsidRPr="009C5407">
        <w:rPr>
          <w:rFonts w:ascii="Palatino Linotype" w:hAnsi="Palatino Linotype"/>
          <w:lang w:val="sr-Cyrl-CS"/>
        </w:rPr>
        <w:t xml:space="preserve"> то не значи само да су древни епиграматичари пронашли савршен начин да дубоко унизе и увреде жене, иронијски уздижући једну од њих. Неисписани силогизам, који би гласио: „Сапфо је врхунац женске поезије као што је Хомер врхунац мушке; колико Хомер надвисује Сапфу, толико мушка поезија надвисује женску; дакле, толико мушкарци надвисују жене“, само је једно од многих значења, на коме остаје једино ускогруди читалац.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 xml:space="preserve">Метафоре </w:t>
      </w:r>
      <w:r w:rsidRPr="009C5407">
        <w:rPr>
          <w:rFonts w:ascii="Palatino Linotype" w:hAnsi="Palatino Linotype"/>
          <w:i/>
          <w:lang w:val="sr-Cyrl-CS"/>
        </w:rPr>
        <w:t xml:space="preserve">десета Муза </w:t>
      </w:r>
      <w:r w:rsidRPr="009C5407">
        <w:rPr>
          <w:rFonts w:ascii="Palatino Linotype" w:hAnsi="Palatino Linotype"/>
          <w:lang w:val="sr-Cyrl-CS"/>
        </w:rPr>
        <w:t xml:space="preserve">и </w:t>
      </w:r>
      <w:r w:rsidRPr="009C5407">
        <w:rPr>
          <w:rFonts w:ascii="Palatino Linotype" w:hAnsi="Palatino Linotype"/>
          <w:i/>
          <w:lang w:val="sr-Cyrl-CS"/>
        </w:rPr>
        <w:t xml:space="preserve">женски Хомер </w:t>
      </w:r>
      <w:r w:rsidRPr="009C5407">
        <w:rPr>
          <w:rFonts w:ascii="Palatino Linotype" w:hAnsi="Palatino Linotype"/>
          <w:lang w:val="sr-Cyrl-CS"/>
        </w:rPr>
        <w:t xml:space="preserve">уистину су хомологне– као и Музе, и Хомер је симболички лик. Ниједна ни друга не значе да Сапфо постаје богиња, нити да постаје мушкарац: али, обе крилатице, </w:t>
      </w:r>
      <w:r w:rsidRPr="009C5407">
        <w:rPr>
          <w:rFonts w:ascii="Palatino Linotype" w:hAnsi="Palatino Linotype"/>
          <w:i/>
          <w:lang w:val="sr-Cyrl-CS"/>
        </w:rPr>
        <w:t xml:space="preserve">десета Муза </w:t>
      </w:r>
      <w:r w:rsidRPr="009C5407">
        <w:rPr>
          <w:rFonts w:ascii="Palatino Linotype" w:hAnsi="Palatino Linotype"/>
          <w:lang w:val="sr-Cyrl-CS"/>
        </w:rPr>
        <w:t xml:space="preserve">и </w:t>
      </w:r>
      <w:r w:rsidRPr="009C5407">
        <w:rPr>
          <w:rFonts w:ascii="Palatino Linotype" w:hAnsi="Palatino Linotype"/>
          <w:i/>
          <w:lang w:val="sr-Cyrl-CS"/>
        </w:rPr>
        <w:t>женски Хомер,</w:t>
      </w:r>
      <w:r w:rsidRPr="009C5407">
        <w:rPr>
          <w:rFonts w:ascii="Palatino Linotype" w:hAnsi="Palatino Linotype"/>
          <w:lang w:val="sr-Cyrl-CS"/>
        </w:rPr>
        <w:t xml:space="preserve"> сведоче о </w:t>
      </w:r>
      <w:r w:rsidRPr="009C5407">
        <w:rPr>
          <w:rFonts w:ascii="Palatino Linotype" w:hAnsi="Palatino Linotype"/>
          <w:i/>
          <w:lang w:val="sr-Cyrl-CS"/>
        </w:rPr>
        <w:t xml:space="preserve">подземној </w:t>
      </w:r>
      <w:r w:rsidRPr="009C5407">
        <w:rPr>
          <w:rFonts w:ascii="Palatino Linotype" w:hAnsi="Palatino Linotype"/>
          <w:lang w:val="sr-Cyrl-CS"/>
        </w:rPr>
        <w:t xml:space="preserve">жељи да се изузетно биће, Сапфо, изведе из двоструке онтолошке скучености: из </w:t>
      </w:r>
      <w:r w:rsidRPr="009C5407">
        <w:rPr>
          <w:rFonts w:ascii="Palatino Linotype" w:hAnsi="Palatino Linotype"/>
          <w:i/>
          <w:lang w:val="sr-Cyrl-CS"/>
        </w:rPr>
        <w:t>смртности</w:t>
      </w:r>
      <w:r w:rsidRPr="009C5407">
        <w:rPr>
          <w:rFonts w:ascii="Palatino Linotype" w:hAnsi="Palatino Linotype"/>
          <w:lang w:val="sr-Cyrl-CS"/>
        </w:rPr>
        <w:t xml:space="preserve"> и из </w:t>
      </w:r>
      <w:r w:rsidRPr="009C5407">
        <w:rPr>
          <w:rFonts w:ascii="Palatino Linotype" w:hAnsi="Palatino Linotype"/>
          <w:i/>
          <w:lang w:val="sr-Cyrl-CS"/>
        </w:rPr>
        <w:t>женскости.</w:t>
      </w:r>
      <w:r w:rsidRPr="009C5407">
        <w:rPr>
          <w:rFonts w:ascii="Palatino Linotype" w:hAnsi="Palatino Linotype"/>
          <w:lang w:val="sr-Cyrl-CS"/>
        </w:rPr>
        <w:t xml:space="preserve"> Песмотворно биће, које ствара, преноси и оплођује лепоту, у андроцентричној визији света, какву гаје песници </w:t>
      </w:r>
      <w:r w:rsidRPr="009C5407">
        <w:rPr>
          <w:rFonts w:ascii="Palatino Linotype" w:hAnsi="Palatino Linotype"/>
          <w:i/>
          <w:lang w:val="sr-Cyrl-CS"/>
        </w:rPr>
        <w:t>Палатинске антологије,</w:t>
      </w:r>
      <w:r w:rsidRPr="009C5407">
        <w:rPr>
          <w:rFonts w:ascii="Palatino Linotype" w:hAnsi="Palatino Linotype"/>
          <w:lang w:val="sr-Cyrl-CS"/>
        </w:rPr>
        <w:t xml:space="preserve"> не може припадати ни домену смртника ни домену жена: стога је својим епиграмима премештају у домене којима би </w:t>
      </w:r>
      <w:r w:rsidRPr="009C5407">
        <w:rPr>
          <w:rFonts w:ascii="Palatino Linotype" w:hAnsi="Palatino Linotype"/>
          <w:i/>
          <w:lang w:val="sr-Cyrl-CS"/>
        </w:rPr>
        <w:t>морала</w:t>
      </w:r>
      <w:r w:rsidRPr="009C5407">
        <w:rPr>
          <w:rFonts w:ascii="Palatino Linotype" w:hAnsi="Palatino Linotype"/>
          <w:lang w:val="sr-Cyrl-CS"/>
        </w:rPr>
        <w:t xml:space="preserve"> припадати – домене</w:t>
      </w:r>
      <w:r w:rsidRPr="009C5407">
        <w:rPr>
          <w:rFonts w:ascii="Palatino Linotype" w:hAnsi="Palatino Linotype"/>
          <w:i/>
          <w:lang w:val="sr-Cyrl-CS"/>
        </w:rPr>
        <w:t xml:space="preserve"> бесмртности</w:t>
      </w:r>
      <w:r w:rsidRPr="009C5407">
        <w:rPr>
          <w:rFonts w:ascii="Palatino Linotype" w:hAnsi="Palatino Linotype"/>
          <w:lang w:val="sr-Cyrl-CS"/>
        </w:rPr>
        <w:t xml:space="preserve"> и </w:t>
      </w:r>
      <w:r w:rsidRPr="009C5407">
        <w:rPr>
          <w:rFonts w:ascii="Palatino Linotype" w:hAnsi="Palatino Linotype"/>
          <w:i/>
          <w:lang w:val="sr-Cyrl-CS"/>
        </w:rPr>
        <w:t>мужевност.</w:t>
      </w:r>
      <w:r w:rsidRPr="009C5407">
        <w:rPr>
          <w:rFonts w:ascii="Palatino Linotype" w:hAnsi="Palatino Linotype"/>
          <w:lang w:val="sr-Cyrl-CS"/>
        </w:rPr>
        <w:t xml:space="preserve"> До које мере су, међутим, и бесмртност и мужевност само аксиолошки конструкти, који немају ни онтолошку ни антрополошку супстанцијалност?</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Метафоричке крилатице којима се описује Сапфо откривају само </w:t>
      </w:r>
      <w:r w:rsidRPr="009C5407">
        <w:rPr>
          <w:rFonts w:ascii="Palatino Linotype" w:hAnsi="Palatino Linotype"/>
          <w:i/>
          <w:lang w:val="sr-Cyrl-CS"/>
        </w:rPr>
        <w:t xml:space="preserve">слике, представе, </w:t>
      </w:r>
      <w:r w:rsidRPr="009C5407">
        <w:rPr>
          <w:rFonts w:ascii="Palatino Linotype" w:hAnsi="Palatino Linotype"/>
          <w:i/>
        </w:rPr>
        <w:t>imagines</w:t>
      </w:r>
      <w:r w:rsidRPr="009C5407">
        <w:rPr>
          <w:rFonts w:ascii="Palatino Linotype" w:hAnsi="Palatino Linotype"/>
          <w:i/>
          <w:lang w:val="sr-Cyrl-CS"/>
        </w:rPr>
        <w:t xml:space="preserve">, </w:t>
      </w:r>
      <w:r w:rsidRPr="009C5407">
        <w:rPr>
          <w:rFonts w:ascii="Palatino Linotype" w:hAnsi="Palatino Linotype"/>
          <w:lang w:val="sr-Cyrl-CS"/>
        </w:rPr>
        <w:t xml:space="preserve">које је једна изузетна и дубоко андроцентрична култура гајила о својој најважнијој, неизбежној и свеприсутној </w:t>
      </w:r>
      <w:r w:rsidRPr="009C5407">
        <w:rPr>
          <w:rFonts w:ascii="Palatino Linotype" w:hAnsi="Palatino Linotype"/>
          <w:i/>
          <w:lang w:val="sr-Cyrl-CS"/>
        </w:rPr>
        <w:t>другости</w:t>
      </w:r>
      <w:r w:rsidRPr="009C5407">
        <w:rPr>
          <w:rFonts w:ascii="Palatino Linotype" w:hAnsi="Palatino Linotype"/>
          <w:lang w:val="sr-Cyrl-CS"/>
        </w:rPr>
        <w:t xml:space="preserve"> – о жени</w:t>
      </w:r>
      <w:r w:rsidRPr="009C5407">
        <w:rPr>
          <w:rStyle w:val="FootnoteReference"/>
          <w:rFonts w:ascii="Palatino Linotype" w:hAnsi="Palatino Linotype"/>
          <w:lang w:val="sr-Cyrl-CS"/>
        </w:rPr>
        <w:footnoteReference w:id="88"/>
      </w:r>
      <w:r w:rsidRPr="009C5407">
        <w:rPr>
          <w:rFonts w:ascii="Palatino Linotype" w:hAnsi="Palatino Linotype"/>
          <w:lang w:val="sr-Cyrl-CS"/>
        </w:rPr>
        <w:t xml:space="preserve">. Имагинарни лик </w:t>
      </w:r>
      <w:r w:rsidRPr="009C5407">
        <w:rPr>
          <w:rFonts w:ascii="Palatino Linotype" w:hAnsi="Palatino Linotype"/>
          <w:i/>
          <w:lang w:val="sr-Cyrl-CS"/>
        </w:rPr>
        <w:t>Сапфе,</w:t>
      </w:r>
      <w:r w:rsidRPr="009C5407">
        <w:rPr>
          <w:rFonts w:ascii="Palatino Linotype" w:hAnsi="Palatino Linotype"/>
          <w:lang w:val="sr-Cyrl-CS"/>
        </w:rPr>
        <w:t xml:space="preserve"> који израста из стихова </w:t>
      </w:r>
      <w:r w:rsidRPr="009C5407">
        <w:rPr>
          <w:rFonts w:ascii="Palatino Linotype" w:hAnsi="Palatino Linotype"/>
          <w:i/>
          <w:lang w:val="sr-Cyrl-CS"/>
        </w:rPr>
        <w:t>Палатинске антологије,</w:t>
      </w:r>
      <w:r w:rsidRPr="009C5407">
        <w:rPr>
          <w:rFonts w:ascii="Palatino Linotype" w:hAnsi="Palatino Linotype"/>
          <w:lang w:val="sr-Cyrl-CS"/>
        </w:rPr>
        <w:t xml:space="preserve"> стоји на лабавој међи која дели жену из стварности од жене из маште: што се више еолска песникињина описује као биће у коме дозрева лепота, као </w:t>
      </w:r>
      <w:r w:rsidRPr="009C5407">
        <w:rPr>
          <w:rFonts w:ascii="Palatino Linotype" w:hAnsi="Palatino Linotype"/>
          <w:i/>
          <w:lang w:val="sr-Cyrl-CS"/>
        </w:rPr>
        <w:t>место вредности</w:t>
      </w:r>
      <w:r w:rsidRPr="009C5407">
        <w:rPr>
          <w:rFonts w:ascii="Palatino Linotype" w:hAnsi="Palatino Linotype"/>
          <w:lang w:val="sr-Cyrl-CS"/>
        </w:rPr>
        <w:t xml:space="preserve">, то мање може бити спојива са </w:t>
      </w:r>
      <w:r w:rsidRPr="009C5407">
        <w:rPr>
          <w:rFonts w:ascii="Palatino Linotype" w:hAnsi="Palatino Linotype"/>
          <w:i/>
          <w:lang w:val="sr-Cyrl-CS"/>
        </w:rPr>
        <w:t>женом из стварности</w:t>
      </w:r>
      <w:r w:rsidRPr="009C5407">
        <w:rPr>
          <w:rFonts w:ascii="Palatino Linotype" w:hAnsi="Palatino Linotype"/>
          <w:lang w:val="sr-Cyrl-CS"/>
        </w:rPr>
        <w:t xml:space="preserve">. То, међутим, такође значи да је у хеленској и хеленистичкој култури постојала спона између два вида женског бића: реалног и  имагинарног. </w:t>
      </w:r>
      <w:r w:rsidRPr="009C5407">
        <w:rPr>
          <w:rFonts w:ascii="Palatino Linotype" w:hAnsi="Palatino Linotype"/>
          <w:lang w:val="sr-Cyrl-CS"/>
        </w:rPr>
        <w:lastRenderedPageBreak/>
        <w:t xml:space="preserve">Као што постоји толико начина да се сусретну човек и бог, тако има начина да су сусретну стварност жене и маштарија о о њој. </w:t>
      </w: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lang w:val="sr-Cyrl-CS"/>
        </w:rPr>
        <w:t xml:space="preserve">Постоји ли, међутим, особена </w:t>
      </w:r>
      <w:r w:rsidRPr="009C5407">
        <w:rPr>
          <w:rFonts w:ascii="Palatino Linotype" w:hAnsi="Palatino Linotype"/>
          <w:i/>
          <w:lang w:val="sr-Cyrl-CS"/>
        </w:rPr>
        <w:t>истина измаштаног</w:t>
      </w:r>
      <w:r w:rsidRPr="009C5407">
        <w:rPr>
          <w:rFonts w:ascii="Palatino Linotype" w:hAnsi="Palatino Linotype"/>
          <w:lang w:val="sr-Cyrl-CS"/>
        </w:rPr>
        <w:t xml:space="preserve">? Колико у позадини епиграмског топоса </w:t>
      </w:r>
      <w:r w:rsidRPr="009C5407">
        <w:rPr>
          <w:rFonts w:ascii="Palatino Linotype" w:hAnsi="Palatino Linotype"/>
          <w:i/>
          <w:lang w:val="sr-Cyrl-CS"/>
        </w:rPr>
        <w:t xml:space="preserve">десета Муза </w:t>
      </w:r>
      <w:r w:rsidRPr="009C5407">
        <w:rPr>
          <w:rFonts w:ascii="Palatino Linotype" w:hAnsi="Palatino Linotype"/>
          <w:lang w:val="sr-Cyrl-CS"/>
        </w:rPr>
        <w:t>има аналогије између Сапфо и Муза? Постоји ли нешто по чему је смртна песникиња уистину упоредива са бесмртницама?</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У европској књижевности Музе су поглавито схваћене као надахнитељице: пев богиња, баш као и језик богова, о коме </w:t>
      </w:r>
      <w:r w:rsidRPr="009C5407">
        <w:rPr>
          <w:rFonts w:ascii="Palatino Linotype" w:hAnsi="Palatino Linotype"/>
          <w:i/>
          <w:lang w:val="sr-Cyrl-CS"/>
        </w:rPr>
        <w:t>извештава</w:t>
      </w:r>
      <w:r w:rsidRPr="009C5407">
        <w:rPr>
          <w:rFonts w:ascii="Palatino Linotype" w:hAnsi="Palatino Linotype"/>
          <w:lang w:val="sr-Cyrl-CS"/>
        </w:rPr>
        <w:t xml:space="preserve"> Хомер,</w:t>
      </w:r>
      <w:r w:rsidRPr="009C5407">
        <w:rPr>
          <w:rStyle w:val="FootnoteReference"/>
          <w:rFonts w:ascii="Palatino Linotype" w:hAnsi="Palatino Linotype"/>
          <w:lang w:val="sr-Cyrl-CS"/>
        </w:rPr>
        <w:footnoteReference w:id="89"/>
      </w:r>
      <w:r w:rsidRPr="009C5407">
        <w:rPr>
          <w:rFonts w:ascii="Palatino Linotype" w:hAnsi="Palatino Linotype"/>
          <w:lang w:val="sr-Cyrl-CS"/>
        </w:rPr>
        <w:t xml:space="preserve"> смртницима нису доступни, за њих нису чујни, већ им се дају само на посредан начин, кроз </w:t>
      </w:r>
      <w:r w:rsidRPr="009C5407">
        <w:rPr>
          <w:rFonts w:ascii="Palatino Linotype" w:hAnsi="Palatino Linotype"/>
          <w:i/>
          <w:lang w:val="sr-Cyrl-CS"/>
        </w:rPr>
        <w:t xml:space="preserve">траг </w:t>
      </w:r>
      <w:r w:rsidRPr="009C5407">
        <w:rPr>
          <w:rFonts w:ascii="Palatino Linotype" w:hAnsi="Palatino Linotype"/>
          <w:lang w:val="sr-Cyrl-CS"/>
        </w:rPr>
        <w:t xml:space="preserve">онога даха из кога је артикулисана песма богиња, певана за богове – тај траг </w:t>
      </w:r>
      <w:r w:rsidRPr="009C5407">
        <w:rPr>
          <w:rFonts w:ascii="Palatino Linotype" w:hAnsi="Palatino Linotype"/>
          <w:i/>
          <w:lang w:val="sr-Cyrl-CS"/>
        </w:rPr>
        <w:t>даха</w:t>
      </w:r>
      <w:r w:rsidRPr="009C5407">
        <w:rPr>
          <w:rFonts w:ascii="Palatino Linotype" w:hAnsi="Palatino Linotype"/>
          <w:lang w:val="sr-Cyrl-CS"/>
        </w:rPr>
        <w:t xml:space="preserve"> јесте еп. Недоступни пев богиња, недосежна песма за богове, ипак испуњава свет имагинације, иако не и свет перцепције: чујна, читљива, присутна песма за смртнике ипак се замишља као сродна </w:t>
      </w:r>
      <w:r w:rsidRPr="009C5407">
        <w:rPr>
          <w:rFonts w:ascii="Palatino Linotype" w:hAnsi="Palatino Linotype"/>
          <w:i/>
          <w:lang w:val="sr-Cyrl-CS"/>
        </w:rPr>
        <w:t xml:space="preserve">песми за богове </w:t>
      </w:r>
      <w:r w:rsidRPr="009C5407">
        <w:rPr>
          <w:rFonts w:ascii="Palatino Linotype" w:hAnsi="Palatino Linotype"/>
          <w:lang w:val="sr-Cyrl-CS"/>
        </w:rPr>
        <w:t xml:space="preserve"> будућу да и једну и другу зачињу исте симболичке </w:t>
      </w:r>
      <w:r w:rsidRPr="009C5407">
        <w:rPr>
          <w:rFonts w:ascii="Palatino Linotype" w:hAnsi="Palatino Linotype"/>
          <w:i/>
          <w:lang w:val="sr-Cyrl-CS"/>
        </w:rPr>
        <w:t xml:space="preserve">родитељке, </w:t>
      </w:r>
      <w:r w:rsidRPr="009C5407">
        <w:rPr>
          <w:rFonts w:ascii="Palatino Linotype" w:hAnsi="Palatino Linotype"/>
          <w:lang w:val="sr-Cyrl-CS"/>
        </w:rPr>
        <w:t xml:space="preserve">Музе.  Слушање или читање епске поезије стога прећутно увек позива да се разгонетне тај неухватљиви траг божанског даха, из кога се рађа и аедова и олимпска песма.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Креација епске поезије, надахнуте поезије, увек је сусрет са оностраним</w:t>
      </w:r>
      <w:r w:rsidRPr="009C5407">
        <w:rPr>
          <w:rStyle w:val="FootnoteReference"/>
          <w:rFonts w:ascii="Palatino Linotype" w:hAnsi="Palatino Linotype"/>
          <w:lang w:val="sr-Cyrl-CS"/>
        </w:rPr>
        <w:footnoteReference w:id="90"/>
      </w:r>
      <w:r w:rsidRPr="009C5407">
        <w:rPr>
          <w:rFonts w:ascii="Palatino Linotype" w:hAnsi="Palatino Linotype"/>
          <w:lang w:val="sr-Cyrl-CS"/>
        </w:rPr>
        <w:t xml:space="preserve">, али и рецепција такве поезије увек је жеља за сусретом са оностраним. Слика надахнућа као преношења божанске песмотворне моћи, похрањене у даху Муза, утемељена је и у хеленској и у латинској култури, посведочена породицом речи </w:t>
      </w:r>
      <w:r w:rsidRPr="009C5407">
        <w:rPr>
          <w:rFonts w:ascii="Palatino Linotype" w:hAnsi="Palatino Linotype"/>
          <w:i/>
        </w:rPr>
        <w:t>inspiro</w:t>
      </w:r>
      <w:r w:rsidRPr="009C5407">
        <w:rPr>
          <w:rFonts w:ascii="Palatino Linotype" w:hAnsi="Palatino Linotype"/>
          <w:i/>
          <w:lang w:val="sr-Cyrl-CS"/>
        </w:rPr>
        <w:t xml:space="preserve">, </w:t>
      </w:r>
      <w:r w:rsidRPr="009C5407">
        <w:rPr>
          <w:rFonts w:ascii="Palatino Linotype" w:hAnsi="Palatino Linotype"/>
          <w:i/>
        </w:rPr>
        <w:t>ε</w:t>
      </w:r>
      <w:r w:rsidRPr="009C5407">
        <w:rPr>
          <w:rFonts w:ascii="Palatino Linotype" w:hAnsi="Palatino Linotype"/>
          <w:i/>
          <w:lang w:val="sr-Cyrl-CS"/>
        </w:rPr>
        <w:t>̉</w:t>
      </w:r>
      <w:r w:rsidRPr="009C5407">
        <w:rPr>
          <w:rFonts w:ascii="Palatino Linotype" w:hAnsi="Palatino Linotype"/>
          <w:i/>
        </w:rPr>
        <w:t>μπνεύω</w:t>
      </w:r>
      <w:r w:rsidRPr="009C5407">
        <w:rPr>
          <w:rFonts w:ascii="Palatino Linotype" w:hAnsi="Palatino Linotype"/>
          <w:i/>
          <w:lang w:val="sr-Cyrl-CS"/>
        </w:rPr>
        <w:t xml:space="preserve">. </w:t>
      </w:r>
      <w:r w:rsidRPr="009C5407">
        <w:rPr>
          <w:rFonts w:ascii="Palatino Linotype" w:hAnsi="Palatino Linotype"/>
          <w:lang w:val="sr-Cyrl-CS"/>
        </w:rPr>
        <w:t xml:space="preserve">Иако је вероватно потекла још из индоевропске прапоетике, у хеленској књижевности се везује надасве за Хесиода, Парменида и Платона. Насупрот представи о уношењу песмотворног даха хомерски осликава представу песмотворне </w:t>
      </w:r>
      <w:r w:rsidRPr="009C5407">
        <w:rPr>
          <w:rFonts w:ascii="Palatino Linotype" w:hAnsi="Palatino Linotype"/>
          <w:i/>
          <w:lang w:val="sr-Cyrl-CS"/>
        </w:rPr>
        <w:t>замене</w:t>
      </w:r>
      <w:r w:rsidRPr="009C5407">
        <w:rPr>
          <w:rFonts w:ascii="Palatino Linotype" w:hAnsi="Palatino Linotype"/>
          <w:lang w:val="sr-Cyrl-CS"/>
        </w:rPr>
        <w:t xml:space="preserve">: у </w:t>
      </w:r>
      <w:r w:rsidRPr="009C5407">
        <w:rPr>
          <w:rFonts w:ascii="Palatino Linotype" w:hAnsi="Palatino Linotype"/>
          <w:i/>
          <w:lang w:val="sr-Cyrl-CS"/>
        </w:rPr>
        <w:t xml:space="preserve">Илијади </w:t>
      </w:r>
      <w:r w:rsidRPr="009C5407">
        <w:rPr>
          <w:rFonts w:ascii="Palatino Linotype" w:hAnsi="Palatino Linotype"/>
          <w:lang w:val="sr-Cyrl-CS"/>
        </w:rPr>
        <w:t>и</w:t>
      </w:r>
      <w:r w:rsidRPr="009C5407">
        <w:rPr>
          <w:rFonts w:ascii="Palatino Linotype" w:hAnsi="Palatino Linotype"/>
          <w:i/>
          <w:lang w:val="sr-Cyrl-CS"/>
        </w:rPr>
        <w:t xml:space="preserve"> Одисеји </w:t>
      </w:r>
      <w:r w:rsidRPr="009C5407">
        <w:rPr>
          <w:rFonts w:ascii="Palatino Linotype" w:hAnsi="Palatino Linotype"/>
          <w:lang w:val="sr-Cyrl-CS"/>
        </w:rPr>
        <w:t xml:space="preserve">богиње не уносе свој дах-снагу-божанственост у аеда, већ му га начас позајмљују, стављају свој дах </w:t>
      </w:r>
      <w:r w:rsidRPr="009C5407">
        <w:rPr>
          <w:rFonts w:ascii="Palatino Linotype" w:hAnsi="Palatino Linotype"/>
          <w:i/>
          <w:lang w:val="sr-Cyrl-CS"/>
        </w:rPr>
        <w:t xml:space="preserve">уместо његовог. </w:t>
      </w:r>
      <w:r w:rsidRPr="009C5407">
        <w:rPr>
          <w:rFonts w:ascii="Palatino Linotype" w:hAnsi="Palatino Linotype"/>
          <w:lang w:val="sr-Cyrl-CS"/>
        </w:rPr>
        <w:t xml:space="preserve">Заправо, у флуидним обрисима, Хомер пре сугерише него што исцртава метапоетски призор у коме богиње постају његове </w:t>
      </w:r>
      <w:r w:rsidRPr="009C5407">
        <w:rPr>
          <w:rFonts w:ascii="Palatino Linotype" w:hAnsi="Palatino Linotype"/>
          <w:i/>
          <w:lang w:val="sr-Cyrl-CS"/>
        </w:rPr>
        <w:t>заменице</w:t>
      </w:r>
      <w:r w:rsidRPr="009C5407">
        <w:rPr>
          <w:rFonts w:ascii="Palatino Linotype" w:hAnsi="Palatino Linotype"/>
          <w:lang w:val="sr-Cyrl-CS"/>
        </w:rPr>
        <w:t xml:space="preserve"> и уместо њега певају спев који се раскриљује пред слушаоцем</w:t>
      </w:r>
      <w:r w:rsidRPr="009C5407">
        <w:rPr>
          <w:rStyle w:val="FootnoteReference"/>
          <w:rFonts w:ascii="Palatino Linotype" w:hAnsi="Palatino Linotype"/>
          <w:lang w:val="sr-Cyrl-CS"/>
        </w:rPr>
        <w:footnoteReference w:id="91"/>
      </w:r>
      <w:r w:rsidRPr="009C5407">
        <w:rPr>
          <w:rFonts w:ascii="Palatino Linotype" w:hAnsi="Palatino Linotype"/>
          <w:lang w:val="sr-Cyrl-CS"/>
        </w:rPr>
        <w:t xml:space="preserve">. Такав призор уистину је обрнути одраз инспирацијског чина којим смртник постаје </w:t>
      </w:r>
      <w:r w:rsidRPr="009C5407">
        <w:rPr>
          <w:rFonts w:ascii="Palatino Linotype" w:hAnsi="Palatino Linotype"/>
          <w:i/>
          <w:lang w:val="sr-Cyrl-CS"/>
        </w:rPr>
        <w:t>заменик</w:t>
      </w:r>
      <w:r w:rsidRPr="009C5407">
        <w:rPr>
          <w:rFonts w:ascii="Palatino Linotype" w:hAnsi="Palatino Linotype"/>
          <w:lang w:val="sr-Cyrl-CS"/>
        </w:rPr>
        <w:t xml:space="preserve"> богиња и </w:t>
      </w:r>
      <w:r w:rsidRPr="009C5407">
        <w:rPr>
          <w:rFonts w:ascii="Palatino Linotype" w:hAnsi="Palatino Linotype"/>
          <w:i/>
          <w:lang w:val="sr-Cyrl-CS"/>
        </w:rPr>
        <w:t>уместо њих</w:t>
      </w:r>
      <w:r w:rsidRPr="009C5407">
        <w:rPr>
          <w:rFonts w:ascii="Palatino Linotype" w:hAnsi="Palatino Linotype"/>
          <w:lang w:val="sr-Cyrl-CS"/>
        </w:rPr>
        <w:t xml:space="preserve"> преноси смртницима </w:t>
      </w:r>
      <w:r w:rsidRPr="009C5407">
        <w:rPr>
          <w:rFonts w:ascii="Palatino Linotype" w:hAnsi="Palatino Linotype"/>
          <w:i/>
          <w:lang w:val="sr-Cyrl-CS"/>
        </w:rPr>
        <w:t>божанску ствар,</w:t>
      </w:r>
      <w:r w:rsidRPr="009C5407">
        <w:rPr>
          <w:rFonts w:ascii="Palatino Linotype" w:hAnsi="Palatino Linotype"/>
          <w:lang w:val="sr-Cyrl-CS"/>
        </w:rPr>
        <w:t xml:space="preserve"> спев.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Хомерска парадигма инспирације изражава се као заједништво песме и заједништво гласа, тако да биће аеда и биће Музе привремено постају индистинктивни. Стога на једноставно питање, ко пева </w:t>
      </w:r>
      <w:r w:rsidRPr="009C5407">
        <w:rPr>
          <w:rFonts w:ascii="Palatino Linotype" w:hAnsi="Palatino Linotype"/>
          <w:i/>
          <w:lang w:val="sr-Cyrl-CS"/>
        </w:rPr>
        <w:t>Илијаду</w:t>
      </w:r>
      <w:r w:rsidRPr="009C5407">
        <w:rPr>
          <w:rFonts w:ascii="Palatino Linotype" w:hAnsi="Palatino Linotype"/>
          <w:lang w:val="sr-Cyrl-CS"/>
        </w:rPr>
        <w:t xml:space="preserve"> и </w:t>
      </w:r>
      <w:r w:rsidRPr="009C5407">
        <w:rPr>
          <w:rFonts w:ascii="Palatino Linotype" w:hAnsi="Palatino Linotype"/>
          <w:i/>
          <w:lang w:val="sr-Cyrl-CS"/>
        </w:rPr>
        <w:t>Одисеју</w:t>
      </w:r>
      <w:r w:rsidRPr="009C5407">
        <w:rPr>
          <w:rFonts w:ascii="Palatino Linotype" w:hAnsi="Palatino Linotype"/>
          <w:lang w:val="sr-Cyrl-CS"/>
        </w:rPr>
        <w:t xml:space="preserve"> није могуће једноставно одговорити: заправо, пева их привремено садејство песника и богиње, које је остварено на месту у коме се </w:t>
      </w:r>
      <w:r w:rsidRPr="009C5407">
        <w:rPr>
          <w:rFonts w:ascii="Palatino Linotype" w:hAnsi="Palatino Linotype"/>
          <w:i/>
          <w:lang w:val="sr-Cyrl-CS"/>
        </w:rPr>
        <w:t xml:space="preserve">глас </w:t>
      </w:r>
      <w:r w:rsidRPr="009C5407">
        <w:rPr>
          <w:rFonts w:ascii="Palatino Linotype" w:hAnsi="Palatino Linotype"/>
          <w:lang w:val="sr-Cyrl-CS"/>
        </w:rPr>
        <w:t xml:space="preserve">и </w:t>
      </w:r>
      <w:r w:rsidRPr="009C5407">
        <w:rPr>
          <w:rFonts w:ascii="Palatino Linotype" w:hAnsi="Palatino Linotype"/>
          <w:i/>
          <w:lang w:val="sr-Cyrl-CS"/>
        </w:rPr>
        <w:t>реч</w:t>
      </w:r>
      <w:r w:rsidRPr="009C5407">
        <w:rPr>
          <w:rFonts w:ascii="Palatino Linotype" w:hAnsi="Palatino Linotype"/>
          <w:lang w:val="sr-Cyrl-CS"/>
        </w:rPr>
        <w:t xml:space="preserve"> </w:t>
      </w:r>
      <w:r w:rsidRPr="009C5407">
        <w:rPr>
          <w:rFonts w:ascii="Palatino Linotype" w:hAnsi="Palatino Linotype"/>
          <w:i/>
          <w:lang w:val="sr-Cyrl-CS"/>
        </w:rPr>
        <w:t>φονή,</w:t>
      </w:r>
      <w:r w:rsidRPr="009C5407">
        <w:rPr>
          <w:rFonts w:ascii="Palatino Linotype" w:hAnsi="Palatino Linotype"/>
          <w:lang w:val="sr-Cyrl-CS"/>
        </w:rPr>
        <w:t xml:space="preserve"> </w:t>
      </w:r>
      <w:r w:rsidRPr="009C5407">
        <w:rPr>
          <w:rFonts w:ascii="Palatino Linotype" w:hAnsi="Palatino Linotype"/>
          <w:i/>
          <w:lang w:val="sr-Cyrl-CS"/>
        </w:rPr>
        <w:t>έπός, λόγος,</w:t>
      </w:r>
      <w:r w:rsidRPr="009C5407">
        <w:rPr>
          <w:rFonts w:ascii="Palatino Linotype" w:hAnsi="Palatino Linotype"/>
          <w:lang w:val="sr-Cyrl-CS"/>
        </w:rPr>
        <w:t xml:space="preserve"> спајају на такав начин да настаје нови, поетски, језик. Иако је </w:t>
      </w:r>
      <w:r w:rsidRPr="009C5407">
        <w:rPr>
          <w:rFonts w:ascii="Palatino Linotype" w:hAnsi="Palatino Linotype"/>
          <w:i/>
          <w:lang w:val="sr-Cyrl-CS"/>
        </w:rPr>
        <w:t xml:space="preserve">Теогонија </w:t>
      </w:r>
      <w:r w:rsidRPr="009C5407">
        <w:rPr>
          <w:rFonts w:ascii="Palatino Linotype" w:hAnsi="Palatino Linotype"/>
          <w:lang w:val="sr-Cyrl-CS"/>
        </w:rPr>
        <w:t xml:space="preserve">прототекст поетике </w:t>
      </w:r>
      <w:r w:rsidRPr="009C5407">
        <w:rPr>
          <w:rFonts w:ascii="Palatino Linotype" w:hAnsi="Palatino Linotype"/>
          <w:i/>
          <w:lang w:val="sr-Cyrl-CS"/>
        </w:rPr>
        <w:t>божанског даха</w:t>
      </w:r>
      <w:r w:rsidRPr="009C5407">
        <w:rPr>
          <w:rFonts w:ascii="Palatino Linotype" w:hAnsi="Palatino Linotype"/>
          <w:lang w:val="sr-Cyrl-CS"/>
        </w:rPr>
        <w:t xml:space="preserve">, у њој је такође на делу и поетика </w:t>
      </w:r>
      <w:r w:rsidRPr="009C5407">
        <w:rPr>
          <w:rFonts w:ascii="Palatino Linotype" w:hAnsi="Palatino Linotype"/>
          <w:i/>
          <w:lang w:val="sr-Cyrl-CS"/>
        </w:rPr>
        <w:t>божанске замене</w:t>
      </w:r>
      <w:r w:rsidRPr="009C5407">
        <w:rPr>
          <w:rFonts w:ascii="Palatino Linotype" w:hAnsi="Palatino Linotype"/>
          <w:lang w:val="sr-Cyrl-CS"/>
        </w:rPr>
        <w:t xml:space="preserve">: о томе сведочи аналогија између </w:t>
      </w:r>
      <w:r w:rsidRPr="009C5407">
        <w:rPr>
          <w:rFonts w:ascii="Palatino Linotype" w:hAnsi="Palatino Linotype"/>
          <w:lang w:val="sr-Cyrl-CS"/>
        </w:rPr>
        <w:lastRenderedPageBreak/>
        <w:t>песама Муза, о којима аед извештава, и фабулативног тока који сам развија, но о томе поготово сведоче метапоетски искази који се приписују богињама, али заправо представљају иманенетну теорију поетске истине</w:t>
      </w:r>
      <w:r w:rsidRPr="009C5407">
        <w:rPr>
          <w:rStyle w:val="FootnoteReference"/>
          <w:rFonts w:ascii="Palatino Linotype" w:hAnsi="Palatino Linotype"/>
          <w:lang w:val="sr-Cyrl-CS"/>
        </w:rPr>
        <w:footnoteReference w:id="92"/>
      </w:r>
      <w:r w:rsidRPr="009C5407">
        <w:rPr>
          <w:rFonts w:ascii="Palatino Linotype" w:hAnsi="Palatino Linotype"/>
          <w:lang w:val="sr-Cyrl-CS"/>
        </w:rPr>
        <w:t>. У епској слици надахнућа никада, дакле, није реч о једноставном усађивању даха, већ о сложеној игри идентитета и супституција</w:t>
      </w:r>
      <w:r w:rsidRPr="009C5407">
        <w:rPr>
          <w:rStyle w:val="FootnoteReference"/>
          <w:rFonts w:ascii="Palatino Linotype" w:hAnsi="Palatino Linotype"/>
          <w:lang w:val="sr-Cyrl-CS"/>
        </w:rPr>
        <w:footnoteReference w:id="93"/>
      </w:r>
      <w:r w:rsidRPr="009C5407">
        <w:rPr>
          <w:rFonts w:ascii="Palatino Linotype" w:hAnsi="Palatino Linotype"/>
          <w:lang w:val="sr-Cyrl-CS"/>
        </w:rPr>
        <w:t>.</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Хомерским Музама све је знано (</w:t>
      </w:r>
      <w:r w:rsidRPr="009C5407">
        <w:rPr>
          <w:rFonts w:ascii="Palatino Linotype" w:hAnsi="Palatino Linotype"/>
          <w:i/>
          <w:lang w:val="sr-Cyrl-CS"/>
        </w:rPr>
        <w:t xml:space="preserve">Илијада, </w:t>
      </w:r>
      <w:r w:rsidRPr="009C5407">
        <w:rPr>
          <w:rFonts w:ascii="Palatino Linotype" w:hAnsi="Palatino Linotype"/>
          <w:lang w:val="sr-Cyrl-CS"/>
        </w:rPr>
        <w:t>2. 485)</w:t>
      </w:r>
      <w:r w:rsidRPr="009C5407">
        <w:rPr>
          <w:rStyle w:val="FootnoteReference"/>
          <w:rFonts w:ascii="Palatino Linotype" w:hAnsi="Palatino Linotype"/>
          <w:lang w:val="sr-Cyrl-CS"/>
        </w:rPr>
        <w:footnoteReference w:id="94"/>
      </w:r>
      <w:r w:rsidRPr="009C5407">
        <w:rPr>
          <w:rFonts w:ascii="Palatino Linotype" w:hAnsi="Palatino Linotype"/>
          <w:lang w:val="sr-Cyrl-CS"/>
        </w:rPr>
        <w:t>, хесиодовске Музе говоре оно што јесте, оно што ће бити и оно што је било (</w:t>
      </w:r>
      <w:r w:rsidRPr="009C5407">
        <w:rPr>
          <w:rFonts w:ascii="Palatino Linotype" w:hAnsi="Palatino Linotype"/>
          <w:i/>
          <w:lang w:val="sr-Cyrl-CS"/>
        </w:rPr>
        <w:t xml:space="preserve">Теогонија, </w:t>
      </w:r>
      <w:r w:rsidRPr="009C5407">
        <w:rPr>
          <w:rFonts w:ascii="Palatino Linotype" w:hAnsi="Palatino Linotype"/>
          <w:lang w:val="sr-Cyrl-CS"/>
        </w:rPr>
        <w:t>38) – у оба случаја божанско надзанње јесте истовремено оправдање за свезналаштво епског приповедача и одраз епске тежње ка универзалном, ка тоталитету, рекао би Хегел,</w:t>
      </w:r>
      <w:r w:rsidRPr="009C5407">
        <w:rPr>
          <w:rStyle w:val="FootnoteReference"/>
          <w:rFonts w:ascii="Palatino Linotype" w:hAnsi="Palatino Linotype"/>
          <w:lang w:val="sr-Cyrl-CS"/>
        </w:rPr>
        <w:footnoteReference w:id="95"/>
      </w:r>
      <w:r w:rsidRPr="009C5407">
        <w:rPr>
          <w:rFonts w:ascii="Palatino Linotype" w:hAnsi="Palatino Linotype"/>
          <w:lang w:val="sr-Cyrl-CS"/>
        </w:rPr>
        <w:t xml:space="preserve"> ка асимилацији свеукупног простора и времена у поетски хронотоп.  Напротив, Сапфин глас не само да није свезнајући, већ њен свет показује тежњу сасвим супротну епском разастирању у времену и простору – тежњу ка увирању у себе.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Иако су део епског света, становнице Хомерових и Хесиодових спевова, Музе</w:t>
      </w:r>
      <w:r w:rsidRPr="009C5407">
        <w:rPr>
          <w:rStyle w:val="FootnoteReference"/>
          <w:rFonts w:ascii="Palatino Linotype" w:hAnsi="Palatino Linotype"/>
          <w:lang w:val="sr-Cyrl-CS"/>
        </w:rPr>
        <w:footnoteReference w:id="96"/>
      </w:r>
      <w:r w:rsidRPr="009C5407">
        <w:rPr>
          <w:rFonts w:ascii="Palatino Linotype" w:hAnsi="Palatino Linotype"/>
          <w:lang w:val="sr-Cyrl-CS"/>
        </w:rPr>
        <w:t xml:space="preserve"> оваплоћују однос појединца и заједнице који обележава и архајску лирику</w:t>
      </w:r>
      <w:r w:rsidRPr="009C5407">
        <w:rPr>
          <w:rStyle w:val="FootnoteReference"/>
          <w:rFonts w:ascii="Palatino Linotype" w:hAnsi="Palatino Linotype"/>
          <w:lang w:val="sr-Cyrl-CS"/>
        </w:rPr>
        <w:footnoteReference w:id="97"/>
      </w:r>
      <w:r w:rsidRPr="009C5407">
        <w:rPr>
          <w:rFonts w:ascii="Palatino Linotype" w:hAnsi="Palatino Linotype"/>
          <w:lang w:val="sr-Cyrl-CS"/>
        </w:rPr>
        <w:t xml:space="preserve">. Тај комплексни и плодоносни однос у профаној стварности оличава лирски хор (из кога ће израсти и драмски хор), али га у фантазматском свету бесмртника оваплоћује сестринство девет богиња. Свака од Муза је самосвојно биће, што је у </w:t>
      </w:r>
      <w:r w:rsidRPr="009C5407">
        <w:rPr>
          <w:rFonts w:ascii="Palatino Linotype" w:hAnsi="Palatino Linotype"/>
          <w:i/>
          <w:lang w:val="sr-Cyrl-CS"/>
        </w:rPr>
        <w:t>Теогонији</w:t>
      </w:r>
      <w:r w:rsidRPr="009C5407">
        <w:rPr>
          <w:rFonts w:ascii="Palatino Linotype" w:hAnsi="Palatino Linotype"/>
          <w:lang w:val="sr-Cyrl-CS"/>
        </w:rPr>
        <w:t xml:space="preserve"> и </w:t>
      </w:r>
      <w:r w:rsidRPr="009C5407">
        <w:rPr>
          <w:rFonts w:ascii="Palatino Linotype" w:hAnsi="Palatino Linotype"/>
          <w:lang w:val="sr-Cyrl-CS"/>
        </w:rPr>
        <w:lastRenderedPageBreak/>
        <w:t>ономастички наглашено,</w:t>
      </w:r>
      <w:r w:rsidRPr="009C5407">
        <w:rPr>
          <w:rStyle w:val="FootnoteReference"/>
          <w:rFonts w:ascii="Palatino Linotype" w:hAnsi="Palatino Linotype"/>
          <w:lang w:val="sr-Cyrl-CS"/>
        </w:rPr>
        <w:footnoteReference w:id="98"/>
      </w:r>
      <w:r w:rsidRPr="009C5407">
        <w:rPr>
          <w:rFonts w:ascii="Palatino Linotype" w:hAnsi="Palatino Linotype"/>
          <w:lang w:val="sr-Cyrl-CS"/>
        </w:rPr>
        <w:t xml:space="preserve"> али  су ипак једна с другом нераздвојиво спојене, тако да се њихове речи, као и њихови гласови, неразликовно утапају у један звук и једну поруку. Музичко-поетска симбиоза </w:t>
      </w:r>
      <w:r w:rsidRPr="009C5407">
        <w:rPr>
          <w:rFonts w:ascii="Palatino Linotype" w:hAnsi="Palatino Linotype"/>
          <w:i/>
          <w:lang w:val="sr-Cyrl-CS"/>
        </w:rPr>
        <w:t xml:space="preserve">једног </w:t>
      </w:r>
      <w:r w:rsidRPr="009C5407">
        <w:rPr>
          <w:rFonts w:ascii="Palatino Linotype" w:hAnsi="Palatino Linotype"/>
          <w:lang w:val="sr-Cyrl-CS"/>
        </w:rPr>
        <w:t>и</w:t>
      </w:r>
      <w:r w:rsidRPr="009C5407">
        <w:rPr>
          <w:rFonts w:ascii="Palatino Linotype" w:hAnsi="Palatino Linotype"/>
          <w:i/>
          <w:lang w:val="sr-Cyrl-CS"/>
        </w:rPr>
        <w:t xml:space="preserve"> мноштва</w:t>
      </w:r>
      <w:r w:rsidRPr="009C5407">
        <w:rPr>
          <w:rFonts w:ascii="Palatino Linotype" w:hAnsi="Palatino Linotype"/>
          <w:lang w:val="sr-Cyrl-CS"/>
        </w:rPr>
        <w:t xml:space="preserve"> у имагинарној, божанској сфери предочена је код Хесиода, а погдегде и код Хомера, пре него што социо-културална симбиоза поједница и заједнице, индивидуе и колектива буде у пуној мери остварена у оквирима раног архајског полиса. Поезија гради у свету речи оно што ће људско друштво тек много касније саградити у свету ствари.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Између Сапфе и Муза опажа се једна кључна разлика: ма колико њихова песма била онострано лепа, олимпски заносна, уздигнута изнад сваког замисливог звука, Мнемосинине кћери у више епских призора играју улогу сличну хору који би био подређен своме хорифеју. Премда богиње, оне су такође и својеврсне хореуткиње, које у Хомеровим еповима често предводи Аполон</w:t>
      </w:r>
      <w:r w:rsidRPr="009C5407">
        <w:rPr>
          <w:rStyle w:val="FootnoteReference"/>
          <w:rFonts w:ascii="Palatino Linotype" w:hAnsi="Palatino Linotype"/>
          <w:lang w:val="sr-Cyrl-CS"/>
        </w:rPr>
        <w:footnoteReference w:id="99"/>
      </w:r>
      <w:r w:rsidRPr="009C5407">
        <w:rPr>
          <w:rFonts w:ascii="Palatino Linotype" w:hAnsi="Palatino Linotype"/>
          <w:lang w:val="sr-Cyrl-CS"/>
        </w:rPr>
        <w:t xml:space="preserve">. Када песници палатинских епиграма и позноантички полихистори еолску песникињу сврставају међу Музе они тиме можда, на сасвим латентан начин, исказују жељу да се и њен глас, налик гласовима Муза, подреди вођству неког мушког хорифеја. Сапфо, међутим, нема свога Аполона, те поређење са Музама само додатно наглашава њену самосталност: њен глас нити је тек један од тонова у хорском многозвучју, нити иде за аполонском лиром нити прати аполонску хармонију. Напротив, покушаји реконструкције аутентичног извођења њене поезије, као и покушаји дистингвирања перформативне димензије у сачуваном тексту, указују да је песникиња могла играти само улогу хоровође девојачких или женских хорова, било да је та улога остала ван поетског ткива, било да је можда поунутарњена у некој од изгубљених песама, слично као </w:t>
      </w:r>
      <w:r w:rsidRPr="009C5407">
        <w:rPr>
          <w:rFonts w:ascii="Palatino Linotype" w:hAnsi="Palatino Linotype"/>
          <w:lang w:val="sr-Cyrl-CS"/>
        </w:rPr>
        <w:lastRenderedPageBreak/>
        <w:t>што у Алкмановим партенијима ауторски лик контролише хор младих Спартанки,  што је вероватно (премда не и нужно) одраз изворног перформатива</w:t>
      </w:r>
      <w:r w:rsidRPr="009C5407">
        <w:rPr>
          <w:rStyle w:val="FootnoteReference"/>
          <w:rFonts w:ascii="Palatino Linotype" w:hAnsi="Palatino Linotype"/>
          <w:lang w:val="sr-Cyrl-CS"/>
        </w:rPr>
        <w:footnoteReference w:id="100"/>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sz w:val="40"/>
          <w:szCs w:val="40"/>
          <w:lang w:val="sr-Cyrl-CS"/>
        </w:rPr>
      </w:pPr>
      <w:r w:rsidRPr="009C5407">
        <w:rPr>
          <w:rFonts w:ascii="Palatino Linotype" w:hAnsi="Palatino Linotype"/>
          <w:sz w:val="40"/>
          <w:szCs w:val="40"/>
          <w:lang w:val="sr-Cyrl-CS"/>
        </w:rPr>
        <w:t>Хеликонско искуство</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Много је различитости између </w:t>
      </w:r>
      <w:r w:rsidRPr="009C5407">
        <w:rPr>
          <w:rFonts w:ascii="Palatino Linotype" w:hAnsi="Palatino Linotype"/>
          <w:i/>
          <w:lang w:val="sr-Cyrl-CS"/>
        </w:rPr>
        <w:t>смртне Музе</w:t>
      </w:r>
      <w:r w:rsidRPr="009C5407">
        <w:rPr>
          <w:rFonts w:ascii="Palatino Linotype" w:hAnsi="Palatino Linotype"/>
          <w:lang w:val="sr-Cyrl-CS"/>
        </w:rPr>
        <w:t xml:space="preserve"> и њених бесмртних </w:t>
      </w:r>
      <w:r w:rsidRPr="009C5407">
        <w:rPr>
          <w:rFonts w:ascii="Palatino Linotype" w:hAnsi="Palatino Linotype"/>
          <w:i/>
          <w:lang w:val="sr-Cyrl-CS"/>
        </w:rPr>
        <w:t xml:space="preserve">сестара, </w:t>
      </w:r>
      <w:r w:rsidRPr="009C5407">
        <w:rPr>
          <w:rFonts w:ascii="Palatino Linotype" w:hAnsi="Palatino Linotype"/>
          <w:lang w:val="sr-Cyrl-CS"/>
        </w:rPr>
        <w:t xml:space="preserve">како би их назвао Антипатер из Сидона. Постоји, међутим, и темељна сличност, коју читаоцу разоткрива Хесиодов опис богиња поезије и њиховог плеса на  Хеликону: </w:t>
      </w:r>
    </w:p>
    <w:p w:rsidR="00F16FC6" w:rsidRPr="009C5407" w:rsidRDefault="00F16FC6" w:rsidP="00F16FC6">
      <w:pPr>
        <w:spacing w:line="360" w:lineRule="auto"/>
        <w:ind w:left="576" w:right="576" w:firstLine="630"/>
        <w:jc w:val="both"/>
        <w:rPr>
          <w:rFonts w:ascii="Palatino Linotype" w:hAnsi="Palatino Linotype"/>
          <w:i/>
          <w:lang w:val="sr-Cyrl-CS"/>
        </w:rPr>
      </w:pPr>
      <w:r w:rsidRPr="009C5407">
        <w:rPr>
          <w:rFonts w:ascii="Palatino Linotype" w:hAnsi="Palatino Linotype"/>
          <w:i/>
          <w:lang w:val="sr-Cyrl-CS"/>
        </w:rPr>
        <w:t xml:space="preserve">О хеликонским почнимо пјевати Музама оним </w:t>
      </w:r>
    </w:p>
    <w:p w:rsidR="00F16FC6" w:rsidRPr="009C5407" w:rsidRDefault="00F16FC6" w:rsidP="00F16FC6">
      <w:pPr>
        <w:spacing w:line="360" w:lineRule="auto"/>
        <w:ind w:left="576" w:right="576" w:firstLine="630"/>
        <w:jc w:val="both"/>
        <w:rPr>
          <w:rFonts w:ascii="Palatino Linotype" w:hAnsi="Palatino Linotype"/>
          <w:i/>
          <w:lang w:val="sr-Cyrl-CS"/>
        </w:rPr>
      </w:pPr>
      <w:r w:rsidRPr="009C5407">
        <w:rPr>
          <w:rFonts w:ascii="Palatino Linotype" w:hAnsi="Palatino Linotype"/>
          <w:i/>
          <w:lang w:val="sr-Cyrl-CS"/>
        </w:rPr>
        <w:t>којено велико Хеликон горје наставају свето.</w:t>
      </w:r>
    </w:p>
    <w:p w:rsidR="00F16FC6" w:rsidRPr="009C5407" w:rsidRDefault="00F16FC6" w:rsidP="00F16FC6">
      <w:pPr>
        <w:spacing w:line="360" w:lineRule="auto"/>
        <w:ind w:left="576" w:right="576" w:firstLine="630"/>
        <w:jc w:val="both"/>
        <w:rPr>
          <w:rFonts w:ascii="Palatino Linotype" w:hAnsi="Palatino Linotype"/>
          <w:i/>
          <w:lang w:val="sr-Cyrl-CS"/>
        </w:rPr>
      </w:pPr>
      <w:r w:rsidRPr="009C5407">
        <w:rPr>
          <w:rFonts w:ascii="Palatino Linotype" w:hAnsi="Palatino Linotype"/>
          <w:i/>
          <w:lang w:val="sr-Cyrl-CS"/>
        </w:rPr>
        <w:t>Око извора љубичастог, к'о и олтара премоћног</w:t>
      </w:r>
    </w:p>
    <w:p w:rsidR="00F16FC6" w:rsidRPr="009C5407" w:rsidRDefault="00F16FC6" w:rsidP="00F16FC6">
      <w:pPr>
        <w:spacing w:line="360" w:lineRule="auto"/>
        <w:ind w:left="576" w:right="576" w:firstLine="630"/>
        <w:jc w:val="both"/>
        <w:rPr>
          <w:rFonts w:ascii="Palatino Linotype" w:hAnsi="Palatino Linotype"/>
          <w:i/>
          <w:lang w:val="sr-Cyrl-CS"/>
        </w:rPr>
      </w:pPr>
      <w:r w:rsidRPr="009C5407">
        <w:rPr>
          <w:rFonts w:ascii="Palatino Linotype" w:hAnsi="Palatino Linotype"/>
          <w:i/>
          <w:lang w:val="sr-Cyrl-CS"/>
        </w:rPr>
        <w:t>Кронова сина, стопама нежним оне свагдано плешу.</w:t>
      </w:r>
    </w:p>
    <w:p w:rsidR="00F16FC6" w:rsidRPr="009C5407" w:rsidRDefault="00F16FC6" w:rsidP="00F16FC6">
      <w:pPr>
        <w:spacing w:line="360" w:lineRule="auto"/>
        <w:ind w:left="576" w:right="576" w:firstLine="630"/>
        <w:jc w:val="both"/>
        <w:rPr>
          <w:rFonts w:ascii="Palatino Linotype" w:hAnsi="Palatino Linotype"/>
          <w:i/>
          <w:lang w:val="sr-Cyrl-CS"/>
        </w:rPr>
      </w:pPr>
      <w:r w:rsidRPr="009C5407">
        <w:rPr>
          <w:rFonts w:ascii="Palatino Linotype" w:hAnsi="Palatino Linotype"/>
          <w:i/>
          <w:lang w:val="sr-Cyrl-CS"/>
        </w:rPr>
        <w:t>Кад већма у Пермесу ил' у Хипокрени ил' пак у</w:t>
      </w:r>
    </w:p>
    <w:p w:rsidR="00F16FC6" w:rsidRPr="009C5407" w:rsidRDefault="00F16FC6" w:rsidP="00F16FC6">
      <w:pPr>
        <w:spacing w:line="360" w:lineRule="auto"/>
        <w:ind w:left="576" w:right="576" w:firstLine="630"/>
        <w:jc w:val="both"/>
        <w:rPr>
          <w:rFonts w:ascii="Palatino Linotype" w:hAnsi="Palatino Linotype"/>
          <w:i/>
          <w:lang w:val="sr-Cyrl-CS"/>
        </w:rPr>
      </w:pPr>
      <w:r w:rsidRPr="009C5407">
        <w:rPr>
          <w:rFonts w:ascii="Palatino Linotype" w:hAnsi="Palatino Linotype"/>
          <w:i/>
          <w:lang w:val="sr-Cyrl-CS"/>
        </w:rPr>
        <w:t>Олмеју пресветом нежну окупају кожу, тада на</w:t>
      </w:r>
    </w:p>
    <w:p w:rsidR="00F16FC6" w:rsidRPr="009C5407" w:rsidRDefault="00F16FC6" w:rsidP="00F16FC6">
      <w:pPr>
        <w:spacing w:line="360" w:lineRule="auto"/>
        <w:ind w:left="576" w:right="576" w:firstLine="630"/>
        <w:jc w:val="both"/>
        <w:rPr>
          <w:rFonts w:ascii="Palatino Linotype" w:hAnsi="Palatino Linotype"/>
          <w:i/>
          <w:lang w:val="sr-Cyrl-CS"/>
        </w:rPr>
      </w:pPr>
      <w:r w:rsidRPr="009C5407">
        <w:rPr>
          <w:rFonts w:ascii="Palatino Linotype" w:hAnsi="Palatino Linotype"/>
          <w:i/>
          <w:lang w:val="sr-Cyrl-CS"/>
        </w:rPr>
        <w:t>највишем врху Хеликон горја укруг дивотно,</w:t>
      </w:r>
    </w:p>
    <w:p w:rsidR="00F16FC6" w:rsidRPr="009C5407" w:rsidRDefault="00F16FC6" w:rsidP="00F16FC6">
      <w:pPr>
        <w:spacing w:line="360" w:lineRule="auto"/>
        <w:ind w:left="576" w:right="576" w:firstLine="630"/>
        <w:jc w:val="both"/>
        <w:rPr>
          <w:rFonts w:ascii="Palatino Linotype" w:hAnsi="Palatino Linotype"/>
          <w:i/>
          <w:lang w:val="sr-Cyrl-CS"/>
        </w:rPr>
      </w:pPr>
      <w:r w:rsidRPr="009C5407">
        <w:rPr>
          <w:rFonts w:ascii="Palatino Linotype" w:hAnsi="Palatino Linotype"/>
          <w:i/>
          <w:lang w:val="sr-Cyrl-CS"/>
        </w:rPr>
        <w:t>жуђено, сачине коло, ногама поскоче чило.</w:t>
      </w:r>
    </w:p>
    <w:p w:rsidR="00F16FC6" w:rsidRPr="009C5407" w:rsidRDefault="00F16FC6" w:rsidP="00F16FC6">
      <w:pPr>
        <w:spacing w:line="360" w:lineRule="auto"/>
        <w:ind w:left="576" w:right="576" w:firstLine="630"/>
        <w:jc w:val="both"/>
        <w:rPr>
          <w:rFonts w:ascii="Palatino Linotype" w:hAnsi="Palatino Linotype"/>
          <w:i/>
          <w:lang w:val="sr-Cyrl-CS"/>
        </w:rPr>
      </w:pPr>
      <w:r w:rsidRPr="009C5407">
        <w:rPr>
          <w:rFonts w:ascii="Palatino Linotype" w:hAnsi="Palatino Linotype"/>
          <w:i/>
          <w:lang w:val="sr-Cyrl-CS"/>
        </w:rPr>
        <w:lastRenderedPageBreak/>
        <w:t>Одатле крећући даље, густом застрте маглом,</w:t>
      </w:r>
    </w:p>
    <w:p w:rsidR="00F16FC6" w:rsidRPr="009C5407" w:rsidRDefault="00F16FC6" w:rsidP="00F16FC6">
      <w:pPr>
        <w:spacing w:line="360" w:lineRule="auto"/>
        <w:ind w:left="576" w:right="576" w:firstLine="630"/>
        <w:jc w:val="both"/>
        <w:rPr>
          <w:rFonts w:ascii="Palatino Linotype" w:hAnsi="Palatino Linotype"/>
          <w:i/>
          <w:lang w:val="sr-Cyrl-CS"/>
        </w:rPr>
      </w:pPr>
      <w:r w:rsidRPr="009C5407">
        <w:rPr>
          <w:rFonts w:ascii="Palatino Linotype" w:hAnsi="Palatino Linotype"/>
          <w:i/>
          <w:lang w:val="sr-Cyrl-CS"/>
        </w:rPr>
        <w:t>по ноћи ходају оне, прелијепим пјевајућ' гласом...</w:t>
      </w:r>
      <w:r w:rsidRPr="009C5407">
        <w:rPr>
          <w:rStyle w:val="FootnoteReference"/>
          <w:rFonts w:ascii="Palatino Linotype" w:hAnsi="Palatino Linotype"/>
          <w:i/>
          <w:lang w:val="sr-Latn-CS"/>
        </w:rPr>
        <w:footnoteReference w:id="101"/>
      </w:r>
    </w:p>
    <w:p w:rsidR="00F16FC6" w:rsidRPr="009C5407" w:rsidRDefault="00F16FC6" w:rsidP="00F16FC6">
      <w:pPr>
        <w:spacing w:line="360" w:lineRule="auto"/>
        <w:ind w:left="576" w:right="576" w:firstLine="630"/>
        <w:jc w:val="both"/>
        <w:rPr>
          <w:rFonts w:ascii="Palatino Linotype" w:hAnsi="Palatino Linotype"/>
          <w:lang w:val="sr-Cyrl-CS"/>
        </w:rPr>
      </w:pPr>
    </w:p>
    <w:p w:rsidR="00F16FC6" w:rsidRPr="009C5407" w:rsidRDefault="00F16FC6" w:rsidP="00F16FC6">
      <w:pPr>
        <w:spacing w:line="360" w:lineRule="auto"/>
        <w:ind w:left="576" w:right="576" w:firstLine="630"/>
        <w:jc w:val="both"/>
        <w:rPr>
          <w:rFonts w:ascii="Palatino Linotype" w:hAnsi="Palatino Linotype"/>
          <w:lang w:val="sr-Cyrl-CS"/>
        </w:rPr>
      </w:pPr>
      <w:r w:rsidRPr="009C5407">
        <w:rPr>
          <w:rFonts w:ascii="Palatino Linotype" w:hAnsi="Palatino Linotype"/>
          <w:lang w:val="sr-Cyrl-CS"/>
        </w:rPr>
        <w:t xml:space="preserve">Сваки посетилац Сапфиног имагинарног света, прочитавши ове стихове наћи ће се на препознатљивом тлу, у веома блиској </w:t>
      </w:r>
      <w:r w:rsidRPr="009C5407">
        <w:rPr>
          <w:rFonts w:ascii="Palatino Linotype" w:hAnsi="Palatino Linotype"/>
          <w:i/>
          <w:lang w:val="sr-Cyrl-CS"/>
        </w:rPr>
        <w:t>земљи</w:t>
      </w:r>
      <w:r w:rsidRPr="009C5407">
        <w:rPr>
          <w:rFonts w:ascii="Palatino Linotype" w:hAnsi="Palatino Linotype"/>
          <w:lang w:val="sr-Cyrl-CS"/>
        </w:rPr>
        <w:t xml:space="preserve"> од речи:  девојке лепих стопала играју, плешу и певају у гају, покрај извора, у природи која се прелива љубичастим – њихова кожа је нежна а њихова песма се разлеже кроз ноћ. Призор </w:t>
      </w:r>
      <w:r w:rsidRPr="009C5407">
        <w:rPr>
          <w:rFonts w:ascii="Palatino Linotype" w:hAnsi="Palatino Linotype"/>
          <w:i/>
          <w:lang w:val="sr-Cyrl-CS"/>
        </w:rPr>
        <w:t xml:space="preserve">сестрински </w:t>
      </w:r>
      <w:r w:rsidRPr="009C5407">
        <w:rPr>
          <w:rFonts w:ascii="Palatino Linotype" w:hAnsi="Palatino Linotype"/>
          <w:lang w:val="sr-Cyrl-CS"/>
        </w:rPr>
        <w:t xml:space="preserve">наликује на блистави, устрептали живот који сачувани Сапфини фрагменти исликавају у уобразиљи својих читалаца. Описујући ход Муза по Хеликону, песник </w:t>
      </w:r>
      <w:r w:rsidRPr="009C5407">
        <w:rPr>
          <w:rFonts w:ascii="Palatino Linotype" w:hAnsi="Palatino Linotype"/>
          <w:i/>
          <w:lang w:val="sr-Cyrl-CS"/>
        </w:rPr>
        <w:t>Теогоније</w:t>
      </w:r>
      <w:r w:rsidRPr="009C5407">
        <w:rPr>
          <w:rFonts w:ascii="Palatino Linotype" w:hAnsi="Palatino Linotype"/>
          <w:lang w:val="sr-Cyrl-CS"/>
        </w:rPr>
        <w:t xml:space="preserve"> спаја мотиве идеалног крајолика, и латентне љубавне чежње, са идејом поезије о поезији,  чиме као да поставља угаони камен будућег Сапфиног поетског здања. Међутим, за разлику од сапфијском, хесиодовско заносно место испуњено је телима и гласовима богиња које су самодовољне. Фантазматски </w:t>
      </w:r>
      <w:r w:rsidRPr="009C5407">
        <w:rPr>
          <w:rFonts w:ascii="Palatino Linotype" w:hAnsi="Palatino Linotype"/>
          <w:i/>
          <w:lang w:val="sr-Cyrl-CS"/>
        </w:rPr>
        <w:t>Хеликон,</w:t>
      </w:r>
      <w:r w:rsidRPr="009C5407">
        <w:rPr>
          <w:rFonts w:ascii="Palatino Linotype" w:hAnsi="Palatino Linotype"/>
          <w:lang w:val="sr-Cyrl-CS"/>
        </w:rPr>
        <w:t xml:space="preserve"> истински панпоетски крајолик, дубоко је теоцентричан: човек је у њему залутали уљез, као што показује наратив о „Хесиоду“, према коме се богиње, у својој благонаклоности, </w:t>
      </w:r>
      <w:r w:rsidRPr="009C5407">
        <w:rPr>
          <w:rFonts w:ascii="Palatino Linotype" w:hAnsi="Palatino Linotype"/>
          <w:lang w:val="sr-Cyrl-CS"/>
        </w:rPr>
        <w:lastRenderedPageBreak/>
        <w:t xml:space="preserve">могу у најбољем случају односити као према </w:t>
      </w:r>
      <w:r w:rsidRPr="009C5407">
        <w:rPr>
          <w:rFonts w:ascii="Palatino Linotype" w:hAnsi="Palatino Linotype"/>
          <w:i/>
          <w:lang w:val="sr-Cyrl-CS"/>
        </w:rPr>
        <w:t>госту</w:t>
      </w:r>
      <w:r w:rsidRPr="009C5407">
        <w:rPr>
          <w:rFonts w:ascii="Palatino Linotype" w:hAnsi="Palatino Linotype"/>
          <w:lang w:val="sr-Cyrl-CS"/>
        </w:rPr>
        <w:t xml:space="preserve"> и поклонити му особене гостинске дарове – дарове поетотворног даха.  </w:t>
      </w:r>
    </w:p>
    <w:p w:rsidR="00F16FC6" w:rsidRPr="009C5407" w:rsidRDefault="00F16FC6" w:rsidP="00F16FC6">
      <w:pPr>
        <w:spacing w:line="360" w:lineRule="auto"/>
        <w:ind w:left="576" w:right="576" w:firstLine="630"/>
        <w:jc w:val="both"/>
        <w:rPr>
          <w:rFonts w:ascii="Palatino Linotype" w:hAnsi="Palatino Linotype"/>
          <w:lang w:val="sr-Cyrl-CS"/>
        </w:rPr>
      </w:pPr>
      <w:r w:rsidRPr="009C5407">
        <w:rPr>
          <w:rFonts w:ascii="Palatino Linotype" w:hAnsi="Palatino Linotype"/>
          <w:lang w:val="sr-Cyrl-CS"/>
        </w:rPr>
        <w:t>Планина прожета присуством Муза,</w:t>
      </w:r>
      <w:r w:rsidRPr="009C5407">
        <w:rPr>
          <w:rStyle w:val="FootnoteReference"/>
          <w:rFonts w:ascii="Palatino Linotype" w:hAnsi="Palatino Linotype"/>
          <w:lang w:val="sr-Cyrl-CS"/>
        </w:rPr>
        <w:footnoteReference w:id="102"/>
      </w:r>
      <w:r w:rsidRPr="009C5407">
        <w:rPr>
          <w:rFonts w:ascii="Palatino Linotype" w:hAnsi="Palatino Linotype"/>
          <w:lang w:val="sr-Cyrl-CS"/>
        </w:rPr>
        <w:t xml:space="preserve"> свете реке чије воде купају меку божанску кожу, извор нестварне боје, у коме се можда огледају љубичице, и који окружују нежна божанска стопала, обузета игром –Хеликон се у уводним стиховима </w:t>
      </w:r>
      <w:r w:rsidRPr="009C5407">
        <w:rPr>
          <w:rFonts w:ascii="Palatino Linotype" w:hAnsi="Palatino Linotype"/>
          <w:i/>
          <w:lang w:val="sr-Cyrl-CS"/>
        </w:rPr>
        <w:t>Теогоније</w:t>
      </w:r>
      <w:r w:rsidRPr="009C5407">
        <w:rPr>
          <w:rFonts w:ascii="Palatino Linotype" w:hAnsi="Palatino Linotype"/>
          <w:lang w:val="sr-Cyrl-CS"/>
        </w:rPr>
        <w:t xml:space="preserve"> на много начина описује као земаљски </w:t>
      </w:r>
      <w:r w:rsidRPr="009C5407">
        <w:rPr>
          <w:rFonts w:ascii="Palatino Linotype" w:hAnsi="Palatino Linotype"/>
          <w:i/>
          <w:lang w:val="sr-Cyrl-CS"/>
        </w:rPr>
        <w:t>простор</w:t>
      </w:r>
      <w:r w:rsidRPr="009C5407">
        <w:rPr>
          <w:rFonts w:ascii="Palatino Linotype" w:hAnsi="Palatino Linotype"/>
          <w:lang w:val="sr-Cyrl-CS"/>
        </w:rPr>
        <w:t xml:space="preserve"> који се спаја божанским телима. Музе се самим језиком откривају као предмет скривене жеље – посредством екфрастичког наратива, у свести слушаоца или читаоца постепено израста слика њихових заносних тела, чији се само фрагменти оцртавају</w:t>
      </w:r>
      <w:r w:rsidRPr="009C5407">
        <w:rPr>
          <w:rFonts w:ascii="Palatino Linotype" w:hAnsi="Palatino Linotype"/>
          <w:i/>
          <w:lang w:val="sr-Cyrl-CS"/>
        </w:rPr>
        <w:t xml:space="preserve">, </w:t>
      </w:r>
      <w:r w:rsidRPr="009C5407">
        <w:rPr>
          <w:rFonts w:ascii="Palatino Linotype" w:hAnsi="Palatino Linotype"/>
          <w:lang w:val="sr-Cyrl-CS"/>
        </w:rPr>
        <w:t xml:space="preserve">мека кожа, нежна стопала, док се све остало може тек слутити, но чија се обнаженост јасно наговештава. Аедски глас преноси на свог слушаоца или читаоца тиху чежњу, која је најпре прећутна, а потом расте у језику и долази до израза у ст. 8, у епитету </w:t>
      </w:r>
      <w:hyperlink r:id="rId7" w:tgtFrame="morph" w:history="1">
        <w:r w:rsidRPr="009C5407">
          <w:rPr>
            <w:rStyle w:val="Hyperlink"/>
            <w:rFonts w:ascii="Palatino Linotype" w:hAnsi="Palatino Linotype" w:cs="Tahoma"/>
          </w:rPr>
          <w:t>ἱ</w:t>
        </w:r>
        <w:r w:rsidRPr="009C5407">
          <w:rPr>
            <w:rStyle w:val="Hyperlink"/>
            <w:rFonts w:ascii="Palatino Linotype" w:hAnsi="Palatino Linotype"/>
          </w:rPr>
          <w:t>μερόεντας</w:t>
        </w:r>
      </w:hyperlink>
      <w:r w:rsidRPr="009C5407">
        <w:rPr>
          <w:rFonts w:ascii="Palatino Linotype" w:hAnsi="Palatino Linotype"/>
          <w:lang w:val="sr-Cyrl-CS"/>
        </w:rPr>
        <w:t xml:space="preserve">,  </w:t>
      </w:r>
      <w:r w:rsidRPr="009C5407">
        <w:rPr>
          <w:rFonts w:ascii="Palatino Linotype" w:hAnsi="Palatino Linotype"/>
          <w:i/>
          <w:lang w:val="sr-Cyrl-CS"/>
        </w:rPr>
        <w:t xml:space="preserve">који побуђују жудњу. </w:t>
      </w:r>
      <w:r w:rsidRPr="009C5407">
        <w:rPr>
          <w:rFonts w:ascii="Palatino Linotype" w:hAnsi="Palatino Linotype"/>
          <w:lang w:val="sr-Cyrl-CS"/>
        </w:rPr>
        <w:t xml:space="preserve">Оно што побуђује жудњу нису, међутим, саме Музе и њихова мека пут, већ </w:t>
      </w:r>
      <w:r w:rsidRPr="009C5407">
        <w:rPr>
          <w:rFonts w:ascii="Palatino Linotype" w:hAnsi="Palatino Linotype"/>
          <w:i/>
          <w:lang w:val="sr-Cyrl-CS"/>
        </w:rPr>
        <w:t>кола, разиграни кругови, хороси,</w:t>
      </w:r>
      <w:r w:rsidRPr="009C5407">
        <w:rPr>
          <w:rFonts w:ascii="Palatino Linotype" w:hAnsi="Palatino Linotype"/>
          <w:lang w:val="sr-Cyrl-CS"/>
        </w:rPr>
        <w:t xml:space="preserve"> </w:t>
      </w:r>
      <w:hyperlink r:id="rId8" w:tgtFrame="morph" w:history="1">
        <w:r w:rsidRPr="009C5407">
          <w:rPr>
            <w:rStyle w:val="Hyperlink"/>
            <w:rFonts w:ascii="Palatino Linotype" w:hAnsi="Palatino Linotype"/>
          </w:rPr>
          <w:t>χορο</w:t>
        </w:r>
        <w:r w:rsidRPr="009C5407">
          <w:rPr>
            <w:rStyle w:val="Hyperlink"/>
            <w:rFonts w:ascii="Palatino Linotype" w:hAnsi="Palatino Linotype" w:cs="Tahoma"/>
          </w:rPr>
          <w:t>ὺ</w:t>
        </w:r>
        <w:r w:rsidRPr="009C5407">
          <w:rPr>
            <w:rStyle w:val="Hyperlink"/>
            <w:rFonts w:ascii="Palatino Linotype" w:hAnsi="Palatino Linotype"/>
          </w:rPr>
          <w:t>ς</w:t>
        </w:r>
      </w:hyperlink>
      <w:r w:rsidRPr="009C5407">
        <w:rPr>
          <w:rFonts w:ascii="Palatino Linotype" w:hAnsi="Palatino Linotype"/>
          <w:lang w:val="sr-Cyrl-CS"/>
        </w:rPr>
        <w:t>,</w:t>
      </w:r>
      <w:r w:rsidRPr="009C5407">
        <w:rPr>
          <w:rStyle w:val="FootnoteReference"/>
          <w:rFonts w:ascii="Palatino Linotype" w:hAnsi="Palatino Linotype"/>
          <w:lang w:val="sr-Cyrl-CS"/>
        </w:rPr>
        <w:footnoteReference w:id="103"/>
      </w:r>
      <w:r w:rsidRPr="009C5407">
        <w:rPr>
          <w:rFonts w:ascii="Palatino Linotype" w:hAnsi="Palatino Linotype"/>
          <w:lang w:val="sr-Cyrl-CS"/>
        </w:rPr>
        <w:t xml:space="preserve"> које оне </w:t>
      </w:r>
      <w:r w:rsidRPr="009C5407">
        <w:rPr>
          <w:rFonts w:ascii="Palatino Linotype" w:hAnsi="Palatino Linotype"/>
          <w:i/>
          <w:lang w:val="sr-Cyrl-CS"/>
        </w:rPr>
        <w:t xml:space="preserve">сачињавају, </w:t>
      </w:r>
      <w:hyperlink r:id="rId9" w:tgtFrame="morph" w:history="1">
        <w:r w:rsidRPr="009C5407">
          <w:rPr>
            <w:rStyle w:val="Hyperlink"/>
            <w:rFonts w:ascii="Palatino Linotype" w:hAnsi="Palatino Linotype" w:cs="Tahoma"/>
          </w:rPr>
          <w:t>ἐ</w:t>
        </w:r>
        <w:r w:rsidRPr="009C5407">
          <w:rPr>
            <w:rStyle w:val="Hyperlink"/>
            <w:rFonts w:ascii="Palatino Linotype" w:hAnsi="Palatino Linotype"/>
          </w:rPr>
          <w:t>νεποιήσαντο</w:t>
        </w:r>
      </w:hyperlink>
      <w:r w:rsidRPr="009C5407">
        <w:rPr>
          <w:rFonts w:ascii="Palatino Linotype" w:hAnsi="Palatino Linotype"/>
          <w:lang w:val="sr-Cyrl-CS"/>
        </w:rPr>
        <w:t xml:space="preserve">: употребљена је изведеница глагола </w:t>
      </w:r>
      <w:r w:rsidRPr="009C5407">
        <w:rPr>
          <w:rFonts w:ascii="Palatino Linotype" w:hAnsi="Palatino Linotype"/>
          <w:i/>
          <w:lang w:val="sr-Cyrl-CS"/>
        </w:rPr>
        <w:t xml:space="preserve">чинити, </w:t>
      </w:r>
      <w:r w:rsidRPr="009C5407">
        <w:rPr>
          <w:rFonts w:ascii="Palatino Linotype" w:hAnsi="Palatino Linotype"/>
          <w:lang w:val="sr-Cyrl-CS"/>
        </w:rPr>
        <w:t xml:space="preserve">који даје и именицу </w:t>
      </w:r>
      <w:r w:rsidRPr="009C5407">
        <w:rPr>
          <w:rFonts w:ascii="Palatino Linotype" w:hAnsi="Palatino Linotype"/>
          <w:i/>
          <w:lang w:val="sr-Cyrl-CS"/>
        </w:rPr>
        <w:t xml:space="preserve">чињење, поиесис, </w:t>
      </w:r>
      <w:r w:rsidRPr="009C5407">
        <w:rPr>
          <w:rFonts w:ascii="Palatino Linotype" w:hAnsi="Palatino Linotype"/>
          <w:lang w:val="sr-Cyrl-CS"/>
        </w:rPr>
        <w:t>поезија</w:t>
      </w:r>
      <w:r w:rsidRPr="009C5407">
        <w:rPr>
          <w:rFonts w:ascii="Palatino Linotype" w:hAnsi="Palatino Linotype"/>
          <w:i/>
          <w:lang w:val="sr-Cyrl-CS"/>
        </w:rPr>
        <w:t xml:space="preserve">. </w:t>
      </w:r>
      <w:r w:rsidRPr="009C5407">
        <w:rPr>
          <w:rFonts w:ascii="Palatino Linotype" w:hAnsi="Palatino Linotype"/>
          <w:lang w:val="sr-Cyrl-CS"/>
        </w:rPr>
        <w:t xml:space="preserve">У </w:t>
      </w:r>
      <w:r w:rsidRPr="009C5407">
        <w:rPr>
          <w:rFonts w:ascii="Palatino Linotype" w:hAnsi="Palatino Linotype"/>
          <w:i/>
          <w:lang w:val="sr-Cyrl-CS"/>
        </w:rPr>
        <w:t xml:space="preserve">хоросу, разиграном кругу, </w:t>
      </w:r>
      <w:r w:rsidRPr="009C5407">
        <w:rPr>
          <w:rFonts w:ascii="Palatino Linotype" w:hAnsi="Palatino Linotype"/>
          <w:lang w:val="sr-Cyrl-CS"/>
        </w:rPr>
        <w:t>који је, сва је прилика, често узимао удела у извођењу архајске лирске песме,</w:t>
      </w:r>
      <w:r w:rsidRPr="009C5407">
        <w:rPr>
          <w:rStyle w:val="FootnoteReference"/>
          <w:rFonts w:ascii="Palatino Linotype" w:hAnsi="Palatino Linotype"/>
          <w:lang w:val="sr-Cyrl-CS"/>
        </w:rPr>
        <w:footnoteReference w:id="104"/>
      </w:r>
      <w:r w:rsidRPr="009C5407">
        <w:rPr>
          <w:rFonts w:ascii="Palatino Linotype" w:hAnsi="Palatino Linotype"/>
          <w:lang w:val="sr-Cyrl-CS"/>
        </w:rPr>
        <w:t xml:space="preserve"> плес и песма се спајају, а кружно кретање се подразумева, те се може довести у везу са српском </w:t>
      </w:r>
      <w:r w:rsidRPr="009C5407">
        <w:rPr>
          <w:rFonts w:ascii="Palatino Linotype" w:hAnsi="Palatino Linotype"/>
          <w:lang w:val="sr-Cyrl-CS"/>
        </w:rPr>
        <w:lastRenderedPageBreak/>
        <w:t xml:space="preserve">речју </w:t>
      </w:r>
      <w:r w:rsidRPr="009C5407">
        <w:rPr>
          <w:rFonts w:ascii="Palatino Linotype" w:hAnsi="Palatino Linotype"/>
          <w:i/>
          <w:lang w:val="sr-Cyrl-CS"/>
        </w:rPr>
        <w:t>коло.</w:t>
      </w:r>
      <w:r w:rsidRPr="009C5407">
        <w:rPr>
          <w:rFonts w:ascii="Palatino Linotype" w:hAnsi="Palatino Linotype"/>
          <w:lang w:val="sr-Cyrl-CS"/>
        </w:rPr>
        <w:t xml:space="preserve"> У опису хеликонског  искуства, </w:t>
      </w:r>
      <w:r w:rsidRPr="009C5407">
        <w:rPr>
          <w:rFonts w:ascii="Palatino Linotype" w:hAnsi="Palatino Linotype"/>
          <w:i/>
          <w:lang w:val="sr-Cyrl-CS"/>
        </w:rPr>
        <w:t xml:space="preserve">хорос </w:t>
      </w:r>
      <w:r w:rsidRPr="009C5407">
        <w:rPr>
          <w:rFonts w:ascii="Palatino Linotype" w:hAnsi="Palatino Linotype"/>
          <w:lang w:val="sr-Cyrl-CS"/>
        </w:rPr>
        <w:t xml:space="preserve">представља врхунац латентне еротске жеље која господари приповедачким гласом, као и врхунац у спајању земаљског </w:t>
      </w:r>
      <w:r w:rsidRPr="009C5407">
        <w:rPr>
          <w:rFonts w:ascii="Palatino Linotype" w:hAnsi="Palatino Linotype"/>
          <w:i/>
          <w:lang w:val="sr-Cyrl-CS"/>
        </w:rPr>
        <w:t>тла</w:t>
      </w:r>
      <w:r w:rsidRPr="009C5407">
        <w:rPr>
          <w:rFonts w:ascii="Palatino Linotype" w:hAnsi="Palatino Linotype"/>
          <w:lang w:val="sr-Cyrl-CS"/>
        </w:rPr>
        <w:t xml:space="preserve"> са божанским </w:t>
      </w:r>
      <w:r w:rsidRPr="009C5407">
        <w:rPr>
          <w:rFonts w:ascii="Palatino Linotype" w:hAnsi="Palatino Linotype"/>
          <w:i/>
          <w:lang w:val="sr-Cyrl-CS"/>
        </w:rPr>
        <w:t>телом</w:t>
      </w:r>
      <w:r w:rsidRPr="009C5407">
        <w:rPr>
          <w:rFonts w:ascii="Palatino Linotype" w:hAnsi="Palatino Linotype"/>
          <w:lang w:val="sr-Cyrl-CS"/>
        </w:rPr>
        <w:t xml:space="preserve">:  том симболичком доврхуњењу одговара успон на физички врх планине, </w:t>
      </w:r>
      <w:hyperlink r:id="rId10" w:tgtFrame="morph" w:history="1">
        <w:r w:rsidRPr="009C5407">
          <w:rPr>
            <w:rStyle w:val="Hyperlink"/>
            <w:rFonts w:ascii="Palatino Linotype" w:hAnsi="Palatino Linotype" w:cs="Tahoma"/>
          </w:rPr>
          <w:t>ἀ</w:t>
        </w:r>
        <w:r w:rsidRPr="009C5407">
          <w:rPr>
            <w:rStyle w:val="Hyperlink"/>
            <w:rFonts w:ascii="Palatino Linotype" w:hAnsi="Palatino Linotype"/>
          </w:rPr>
          <w:t>κροτάτ</w:t>
        </w:r>
        <w:r w:rsidRPr="009C5407">
          <w:rPr>
            <w:rStyle w:val="Hyperlink"/>
            <w:rFonts w:ascii="Palatino Linotype" w:hAnsi="Palatino Linotype" w:cs="Tahoma"/>
          </w:rPr>
          <w:t>ῳ</w:t>
        </w:r>
      </w:hyperlink>
      <w:r w:rsidRPr="009C5407">
        <w:rPr>
          <w:rFonts w:ascii="Palatino Linotype" w:hAnsi="Palatino Linotype"/>
          <w:lang w:val="sr-Cyrl-CS"/>
        </w:rPr>
        <w:t xml:space="preserve"> </w:t>
      </w:r>
      <w:hyperlink r:id="rId11" w:tgtFrame="morph" w:history="1">
        <w:r w:rsidRPr="009C5407">
          <w:rPr>
            <w:rStyle w:val="Hyperlink"/>
            <w:rFonts w:ascii="Palatino Linotype" w:hAnsi="Palatino Linotype" w:cs="Tahoma"/>
          </w:rPr>
          <w:t>Ἑ</w:t>
        </w:r>
        <w:r w:rsidRPr="009C5407">
          <w:rPr>
            <w:rStyle w:val="Hyperlink"/>
            <w:rFonts w:ascii="Palatino Linotype" w:hAnsi="Palatino Linotype"/>
          </w:rPr>
          <w:t>λικ</w:t>
        </w:r>
        <w:r w:rsidRPr="009C5407">
          <w:rPr>
            <w:rStyle w:val="Hyperlink"/>
            <w:rFonts w:ascii="Palatino Linotype" w:hAnsi="Palatino Linotype" w:cs="Tahoma"/>
          </w:rPr>
          <w:t>ῶ</w:t>
        </w:r>
        <w:r w:rsidRPr="009C5407">
          <w:rPr>
            <w:rStyle w:val="Hyperlink"/>
            <w:rFonts w:ascii="Palatino Linotype" w:hAnsi="Palatino Linotype"/>
          </w:rPr>
          <w:t>νι</w:t>
        </w:r>
      </w:hyperlink>
      <w:r w:rsidRPr="009C5407">
        <w:rPr>
          <w:rFonts w:ascii="Palatino Linotype" w:hAnsi="Palatino Linotype"/>
          <w:lang w:val="sr-Cyrl-CS"/>
        </w:rPr>
        <w:t xml:space="preserve">. </w:t>
      </w:r>
    </w:p>
    <w:p w:rsidR="00F16FC6" w:rsidRPr="009C5407" w:rsidRDefault="00F16FC6" w:rsidP="00F16FC6">
      <w:pPr>
        <w:spacing w:line="360" w:lineRule="auto"/>
        <w:ind w:left="576" w:right="576" w:firstLine="630"/>
        <w:jc w:val="both"/>
        <w:rPr>
          <w:rFonts w:ascii="Palatino Linotype" w:hAnsi="Palatino Linotype"/>
          <w:i/>
          <w:lang w:val="sr-Cyrl-CS"/>
        </w:rPr>
      </w:pPr>
      <w:r w:rsidRPr="009C5407">
        <w:rPr>
          <w:rFonts w:ascii="Palatino Linotype" w:hAnsi="Palatino Linotype"/>
          <w:lang w:val="sr-Cyrl-CS"/>
        </w:rPr>
        <w:t xml:space="preserve">Жудња, доведена до симболичког врхунца, у том часу се прелива у песму: Музе силазе са врха Хеликона </w:t>
      </w:r>
      <w:r w:rsidRPr="009C5407">
        <w:rPr>
          <w:rFonts w:ascii="Palatino Linotype" w:hAnsi="Palatino Linotype"/>
          <w:i/>
          <w:lang w:val="sr-Cyrl-CS"/>
        </w:rPr>
        <w:t xml:space="preserve">певајући, </w:t>
      </w:r>
      <w:hyperlink r:id="rId12" w:tgtFrame="morph" w:history="1">
        <w:r w:rsidRPr="009C5407">
          <w:rPr>
            <w:rStyle w:val="Hyperlink"/>
            <w:rFonts w:ascii="Palatino Linotype" w:hAnsi="Palatino Linotype" w:cs="Tahoma"/>
          </w:rPr>
          <w:t>ὑ</w:t>
        </w:r>
        <w:r w:rsidRPr="009C5407">
          <w:rPr>
            <w:rStyle w:val="Hyperlink"/>
            <w:rFonts w:ascii="Palatino Linotype" w:hAnsi="Palatino Linotype"/>
          </w:rPr>
          <w:t>μνε</w:t>
        </w:r>
        <w:r w:rsidRPr="009C5407">
          <w:rPr>
            <w:rStyle w:val="Hyperlink"/>
            <w:rFonts w:ascii="Palatino Linotype" w:hAnsi="Palatino Linotype" w:cs="Tahoma"/>
          </w:rPr>
          <w:t>ῦ</w:t>
        </w:r>
        <w:r w:rsidRPr="009C5407">
          <w:rPr>
            <w:rStyle w:val="Hyperlink"/>
            <w:rFonts w:ascii="Palatino Linotype" w:hAnsi="Palatino Linotype"/>
          </w:rPr>
          <w:t>σαι</w:t>
        </w:r>
      </w:hyperlink>
      <w:r w:rsidRPr="009C5407">
        <w:rPr>
          <w:rFonts w:ascii="Palatino Linotype" w:hAnsi="Palatino Linotype"/>
          <w:lang w:val="sr-Cyrl-CS"/>
        </w:rPr>
        <w:t>, да би потом сусреле „Хесиода“</w:t>
      </w:r>
      <w:r w:rsidRPr="009C5407">
        <w:rPr>
          <w:rStyle w:val="FootnoteReference"/>
          <w:rFonts w:ascii="Palatino Linotype" w:hAnsi="Palatino Linotype"/>
          <w:i/>
          <w:lang w:val="sr-Cyrl-CS"/>
        </w:rPr>
        <w:footnoteReference w:id="105"/>
      </w:r>
      <w:r w:rsidRPr="009C5407">
        <w:rPr>
          <w:rFonts w:ascii="Palatino Linotype" w:hAnsi="Palatino Linotype"/>
          <w:i/>
          <w:lang w:val="sr-Cyrl-CS"/>
        </w:rPr>
        <w:t xml:space="preserve"> </w:t>
      </w:r>
      <w:r w:rsidRPr="009C5407">
        <w:rPr>
          <w:rFonts w:ascii="Palatino Linotype" w:hAnsi="Palatino Linotype"/>
          <w:lang w:val="sr-Cyrl-CS"/>
        </w:rPr>
        <w:t xml:space="preserve">и </w:t>
      </w:r>
      <w:r w:rsidRPr="009C5407">
        <w:rPr>
          <w:rFonts w:ascii="Palatino Linotype" w:hAnsi="Palatino Linotype"/>
          <w:i/>
          <w:lang w:val="sr-Cyrl-CS"/>
        </w:rPr>
        <w:t xml:space="preserve">удахнуле </w:t>
      </w:r>
      <w:r w:rsidRPr="009C5407">
        <w:rPr>
          <w:rFonts w:ascii="Palatino Linotype" w:hAnsi="Palatino Linotype"/>
          <w:lang w:val="sr-Cyrl-CS"/>
        </w:rPr>
        <w:t>му песмотворни глас,</w:t>
      </w:r>
      <w:r w:rsidRPr="009C5407">
        <w:rPr>
          <w:rStyle w:val="FootnoteReference"/>
          <w:rFonts w:ascii="Palatino Linotype" w:hAnsi="Palatino Linotype"/>
          <w:i/>
          <w:lang w:val="sr-Cyrl-CS"/>
        </w:rPr>
        <w:footnoteReference w:id="106"/>
      </w:r>
      <w:r w:rsidRPr="009C5407">
        <w:rPr>
          <w:rFonts w:ascii="Palatino Linotype" w:hAnsi="Palatino Linotype"/>
          <w:lang w:val="sr-Cyrl-CS"/>
        </w:rPr>
        <w:t xml:space="preserve"> </w:t>
      </w:r>
      <w:r w:rsidRPr="009C5407">
        <w:rPr>
          <w:rFonts w:ascii="Palatino Linotype" w:hAnsi="Palatino Linotype"/>
          <w:i/>
          <w:lang w:val="sr-Cyrl-CS"/>
        </w:rPr>
        <w:t>од божанства потекао</w:t>
      </w:r>
      <w:r w:rsidRPr="009C5407">
        <w:rPr>
          <w:rStyle w:val="FootnoteReference"/>
          <w:rFonts w:ascii="Palatino Linotype" w:hAnsi="Palatino Linotype"/>
          <w:i/>
          <w:lang w:val="sr-Cyrl-CS"/>
        </w:rPr>
        <w:footnoteReference w:id="107"/>
      </w:r>
      <w:r w:rsidRPr="009C5407">
        <w:rPr>
          <w:rFonts w:ascii="Palatino Linotype" w:hAnsi="Palatino Linotype"/>
          <w:lang w:val="sr-Cyrl-CS"/>
        </w:rPr>
        <w:t xml:space="preserve">. Осим иматеријалног </w:t>
      </w:r>
      <w:r w:rsidRPr="009C5407">
        <w:rPr>
          <w:rFonts w:ascii="Palatino Linotype" w:hAnsi="Palatino Linotype"/>
          <w:i/>
          <w:lang w:val="sr-Cyrl-CS"/>
        </w:rPr>
        <w:t xml:space="preserve">гласа, </w:t>
      </w:r>
      <w:r w:rsidRPr="009C5407">
        <w:rPr>
          <w:rFonts w:ascii="Palatino Linotype" w:hAnsi="Palatino Linotype"/>
          <w:lang w:val="sr-Cyrl-CS"/>
        </w:rPr>
        <w:t xml:space="preserve">дарују му и нешто много опипљивије: </w:t>
      </w:r>
      <w:r w:rsidRPr="009C5407">
        <w:rPr>
          <w:rFonts w:ascii="Palatino Linotype" w:hAnsi="Palatino Linotype"/>
          <w:i/>
          <w:lang w:val="sr-Cyrl-CS"/>
        </w:rPr>
        <w:t xml:space="preserve">скептрон </w:t>
      </w:r>
      <w:r w:rsidRPr="009C5407">
        <w:rPr>
          <w:rFonts w:ascii="Palatino Linotype" w:hAnsi="Palatino Linotype"/>
          <w:lang w:val="sr-Cyrl-CS"/>
        </w:rPr>
        <w:t xml:space="preserve">од ловорове гране, који представља знак аедског достојанства, као изданак светог Аполоновог дрвета и алузија на примордијални симбол моћи, фалус: </w:t>
      </w:r>
    </w:p>
    <w:p w:rsidR="00F16FC6" w:rsidRPr="009C5407" w:rsidRDefault="00F16FC6" w:rsidP="00F16FC6">
      <w:pPr>
        <w:spacing w:line="360" w:lineRule="auto"/>
        <w:ind w:left="576" w:right="576" w:firstLine="630"/>
        <w:jc w:val="both"/>
        <w:rPr>
          <w:rFonts w:ascii="Palatino Linotype" w:hAnsi="Palatino Linotype"/>
          <w:i/>
          <w:lang w:val="sr-Cyrl-CS"/>
        </w:rPr>
      </w:pPr>
      <w:r w:rsidRPr="009C5407">
        <w:rPr>
          <w:rFonts w:ascii="Palatino Linotype" w:hAnsi="Palatino Linotype"/>
          <w:i/>
          <w:lang w:val="sr-Cyrl-CS"/>
        </w:rPr>
        <w:t>„Рекоше тако лијепореке кћерке великог Дива,</w:t>
      </w:r>
    </w:p>
    <w:p w:rsidR="00F16FC6" w:rsidRPr="009C5407" w:rsidRDefault="00F16FC6" w:rsidP="00F16FC6">
      <w:pPr>
        <w:spacing w:line="360" w:lineRule="auto"/>
        <w:ind w:left="576" w:right="576" w:firstLine="630"/>
        <w:jc w:val="both"/>
        <w:rPr>
          <w:rFonts w:ascii="Palatino Linotype" w:hAnsi="Palatino Linotype"/>
          <w:i/>
          <w:lang w:val="sr-Cyrl-CS"/>
        </w:rPr>
      </w:pPr>
      <w:r w:rsidRPr="009C5407">
        <w:rPr>
          <w:rFonts w:ascii="Palatino Linotype" w:hAnsi="Palatino Linotype"/>
          <w:i/>
          <w:lang w:val="sr-Cyrl-CS"/>
        </w:rPr>
        <w:t>па ми, откинув' дивотну грану ловорике бујне,</w:t>
      </w:r>
    </w:p>
    <w:p w:rsidR="00F16FC6" w:rsidRPr="009C5407" w:rsidRDefault="00F16FC6" w:rsidP="00F16FC6">
      <w:pPr>
        <w:spacing w:line="360" w:lineRule="auto"/>
        <w:ind w:left="576" w:right="576" w:firstLine="630"/>
        <w:jc w:val="both"/>
        <w:rPr>
          <w:rFonts w:ascii="Palatino Linotype" w:hAnsi="Palatino Linotype"/>
          <w:i/>
          <w:lang w:val="sr-Cyrl-CS"/>
        </w:rPr>
      </w:pPr>
      <w:r w:rsidRPr="009C5407">
        <w:rPr>
          <w:rFonts w:ascii="Palatino Linotype" w:hAnsi="Palatino Linotype"/>
          <w:i/>
          <w:lang w:val="sr-Cyrl-CS"/>
        </w:rPr>
        <w:t>удјеле скептар и пјесмом ме потом надахну</w:t>
      </w:r>
    </w:p>
    <w:p w:rsidR="00F16FC6" w:rsidRPr="009C5407" w:rsidRDefault="00F16FC6" w:rsidP="00F16FC6">
      <w:pPr>
        <w:spacing w:line="360" w:lineRule="auto"/>
        <w:ind w:left="576" w:right="576" w:firstLine="630"/>
        <w:jc w:val="both"/>
        <w:rPr>
          <w:rFonts w:ascii="Palatino Linotype" w:hAnsi="Palatino Linotype"/>
          <w:i/>
          <w:lang w:val="sr-Cyrl-CS"/>
        </w:rPr>
      </w:pPr>
      <w:r w:rsidRPr="009C5407">
        <w:rPr>
          <w:rFonts w:ascii="Palatino Linotype" w:hAnsi="Palatino Linotype"/>
          <w:i/>
          <w:lang w:val="sr-Cyrl-CS"/>
        </w:rPr>
        <w:t>божанском</w:t>
      </w:r>
      <w:r w:rsidRPr="009C5407">
        <w:rPr>
          <w:rFonts w:ascii="Palatino Linotype" w:hAnsi="Palatino Linotype"/>
          <w:i/>
          <w:lang w:val="sr-Latn-CS"/>
        </w:rPr>
        <w:t>..."</w:t>
      </w:r>
      <w:r w:rsidRPr="009C5407">
        <w:rPr>
          <w:rStyle w:val="FootnoteReference"/>
          <w:rFonts w:ascii="Palatino Linotype" w:hAnsi="Palatino Linotype"/>
          <w:i/>
          <w:lang w:val="sr-Latn-CS"/>
        </w:rPr>
        <w:footnoteReference w:id="108"/>
      </w:r>
    </w:p>
    <w:p w:rsidR="00F16FC6" w:rsidRPr="009C5407" w:rsidRDefault="00F16FC6" w:rsidP="00F16FC6">
      <w:pPr>
        <w:spacing w:line="360" w:lineRule="auto"/>
        <w:ind w:left="576" w:right="576" w:firstLine="630"/>
        <w:jc w:val="both"/>
        <w:rPr>
          <w:rFonts w:ascii="Palatino Linotype" w:hAnsi="Palatino Linotype"/>
          <w:lang w:val="sr-Cyrl-CS"/>
        </w:rPr>
      </w:pPr>
      <w:r w:rsidRPr="009C5407">
        <w:rPr>
          <w:rFonts w:ascii="Palatino Linotype" w:hAnsi="Palatino Linotype"/>
          <w:lang w:val="sr-Cyrl-CS"/>
        </w:rPr>
        <w:t xml:space="preserve">Хеликонски сусрет „Хесиода“ и Муза носи у себи призвуке еротског споја у коме су улоге оплођеног и оплодитеља промењене. </w:t>
      </w:r>
      <w:r w:rsidRPr="009C5407">
        <w:rPr>
          <w:rFonts w:ascii="Palatino Linotype" w:hAnsi="Palatino Linotype"/>
          <w:i/>
          <w:lang w:val="sr-Cyrl-CS"/>
        </w:rPr>
        <w:t>Чудо на Хеликону</w:t>
      </w:r>
      <w:r w:rsidRPr="009C5407">
        <w:rPr>
          <w:rFonts w:ascii="Palatino Linotype" w:hAnsi="Palatino Linotype"/>
          <w:lang w:val="sr-Cyrl-CS"/>
        </w:rPr>
        <w:t xml:space="preserve"> одиграва се у лепоти и у слободи</w:t>
      </w:r>
      <w:r w:rsidRPr="009C5407">
        <w:rPr>
          <w:rFonts w:ascii="Palatino Linotype" w:hAnsi="Palatino Linotype"/>
          <w:lang w:val="sr-Latn-CS"/>
        </w:rPr>
        <w:t xml:space="preserve"> </w:t>
      </w:r>
      <w:r w:rsidRPr="009C5407">
        <w:rPr>
          <w:rFonts w:ascii="Palatino Linotype" w:hAnsi="Palatino Linotype"/>
          <w:lang w:val="sr-Cyrl-CS"/>
        </w:rPr>
        <w:t xml:space="preserve">– сами стихови су лепи као и бића која су њима извајана, а пастир „Хесиод“ понаша се као биће слободе, вођено само својом жељом, о којој сведочи блага еротичност </w:t>
      </w:r>
      <w:r w:rsidRPr="009C5407">
        <w:rPr>
          <w:rFonts w:ascii="Palatino Linotype" w:hAnsi="Palatino Linotype"/>
          <w:lang w:val="sr-Cyrl-CS"/>
        </w:rPr>
        <w:lastRenderedPageBreak/>
        <w:t>наратива, пренета и на слушаоца.</w:t>
      </w:r>
      <w:r w:rsidRPr="009C5407">
        <w:rPr>
          <w:rFonts w:ascii="Palatino Linotype" w:hAnsi="Palatino Linotype"/>
          <w:lang w:val="sr-Latn-CS"/>
        </w:rPr>
        <w:t xml:space="preserve"> </w:t>
      </w:r>
      <w:r w:rsidRPr="009C5407">
        <w:rPr>
          <w:rFonts w:ascii="Palatino Linotype" w:hAnsi="Palatino Linotype"/>
          <w:lang w:val="sr-Cyrl-CS"/>
        </w:rPr>
        <w:t xml:space="preserve">Надахнуће, у чијем корену лежи фантазам о полагању божанског даха на људске усне, чува скривену еротику пољупца, која стога трајно, премда невидљиво, зрачи из надахнуте речи. Надахнуће и оплодња, поетски говор и порођај, надтелесно и телесно стварање тако се метафорички приближавају, можда чак и поистовећују. Разлика, међутим, лежи у томе што, насупрот плотском, поетско семе усађују жене, Музе, а његов плод рађа мушкарац, аед. </w:t>
      </w:r>
    </w:p>
    <w:p w:rsidR="00F16FC6" w:rsidRPr="009C5407" w:rsidRDefault="00F16FC6" w:rsidP="00F16FC6">
      <w:pPr>
        <w:spacing w:line="360" w:lineRule="auto"/>
        <w:ind w:left="576" w:right="576" w:firstLine="630"/>
        <w:jc w:val="both"/>
        <w:rPr>
          <w:rFonts w:ascii="Palatino Linotype" w:hAnsi="Palatino Linotype"/>
          <w:lang w:val="sr-Cyrl-CS"/>
        </w:rPr>
      </w:pPr>
      <w:r w:rsidRPr="009C5407">
        <w:rPr>
          <w:rFonts w:ascii="Palatino Linotype" w:hAnsi="Palatino Linotype"/>
          <w:lang w:val="sr-Cyrl-CS"/>
        </w:rPr>
        <w:t xml:space="preserve">Не сме се изгубити из вида да су и Музе и „Хесиод“ у </w:t>
      </w:r>
      <w:r w:rsidRPr="009C5407">
        <w:rPr>
          <w:rFonts w:ascii="Palatino Linotype" w:hAnsi="Palatino Linotype"/>
          <w:i/>
          <w:lang w:val="sr-Cyrl-CS"/>
        </w:rPr>
        <w:t>Теогонији</w:t>
      </w:r>
      <w:r w:rsidRPr="009C5407">
        <w:rPr>
          <w:rFonts w:ascii="Palatino Linotype" w:hAnsi="Palatino Linotype"/>
          <w:lang w:val="sr-Cyrl-CS"/>
        </w:rPr>
        <w:t xml:space="preserve"> ауторефлексивне инстанце:</w:t>
      </w:r>
      <w:r w:rsidRPr="009C5407">
        <w:rPr>
          <w:rStyle w:val="FootnoteReference"/>
          <w:rFonts w:ascii="Palatino Linotype" w:hAnsi="Palatino Linotype"/>
          <w:lang w:val="sr-Cyrl-CS"/>
        </w:rPr>
        <w:footnoteReference w:id="109"/>
      </w:r>
      <w:r w:rsidRPr="009C5407">
        <w:rPr>
          <w:rFonts w:ascii="Palatino Linotype" w:hAnsi="Palatino Linotype"/>
          <w:lang w:val="sr-Cyrl-CS"/>
        </w:rPr>
        <w:t xml:space="preserve"> није могуће утврдити ко је прави творац песме, богиње или песник. Први самосвесни песник Хеладе огледа се и у људском и у божанском, и у мушком и у женском: његов лик је заправо </w:t>
      </w:r>
      <w:r w:rsidRPr="009C5407">
        <w:rPr>
          <w:rFonts w:ascii="Palatino Linotype" w:hAnsi="Palatino Linotype"/>
          <w:i/>
          <w:lang w:val="sr-Cyrl-CS"/>
        </w:rPr>
        <w:t>мноштво</w:t>
      </w:r>
      <w:r w:rsidRPr="009C5407">
        <w:rPr>
          <w:rFonts w:ascii="Palatino Linotype" w:hAnsi="Palatino Linotype"/>
          <w:lang w:val="sr-Cyrl-CS"/>
        </w:rPr>
        <w:t xml:space="preserve"> које се сусреће, спаја и кохезује у лепоти, еротичности и латентној сексуалности. У </w:t>
      </w:r>
      <w:r w:rsidRPr="009C5407">
        <w:rPr>
          <w:rFonts w:ascii="Palatino Linotype" w:hAnsi="Palatino Linotype"/>
          <w:i/>
          <w:lang w:val="sr-Cyrl-CS"/>
        </w:rPr>
        <w:t>сусрету на Хеликону</w:t>
      </w:r>
      <w:r w:rsidRPr="009C5407">
        <w:rPr>
          <w:rFonts w:ascii="Palatino Linotype" w:hAnsi="Palatino Linotype"/>
          <w:lang w:val="sr-Cyrl-CS"/>
        </w:rPr>
        <w:t xml:space="preserve"> оно женско, отелотворено у дивној појави девет Муза, богиња највишег реда, упадљиво је надређено оном </w:t>
      </w:r>
      <w:r w:rsidRPr="009C5407">
        <w:rPr>
          <w:rFonts w:ascii="Palatino Linotype" w:hAnsi="Palatino Linotype"/>
          <w:i/>
          <w:lang w:val="sr-Cyrl-CS"/>
        </w:rPr>
        <w:t xml:space="preserve">мушком, </w:t>
      </w:r>
      <w:r w:rsidRPr="009C5407">
        <w:rPr>
          <w:rFonts w:ascii="Palatino Linotype" w:hAnsi="Palatino Linotype"/>
          <w:lang w:val="sr-Cyrl-CS"/>
        </w:rPr>
        <w:t>оваплоћеном у лику „Хесиода“, једног од простих пастира, „</w:t>
      </w:r>
      <w:r w:rsidRPr="009C5407">
        <w:rPr>
          <w:rFonts w:ascii="Palatino Linotype" w:hAnsi="Palatino Linotype"/>
          <w:i/>
          <w:lang w:val="sr-Cyrl-CS"/>
        </w:rPr>
        <w:t>трбуха пуких“</w:t>
      </w:r>
      <w:r w:rsidRPr="009C5407">
        <w:rPr>
          <w:rFonts w:ascii="Palatino Linotype" w:hAnsi="Palatino Linotype"/>
          <w:lang w:val="sr-Cyrl-CS"/>
        </w:rPr>
        <w:t xml:space="preserve"> (ст. 26)</w:t>
      </w:r>
      <w:r w:rsidRPr="009C5407">
        <w:rPr>
          <w:rFonts w:ascii="Palatino Linotype" w:hAnsi="Palatino Linotype"/>
          <w:i/>
          <w:lang w:val="sr-Cyrl-CS"/>
        </w:rPr>
        <w:t xml:space="preserve">, </w:t>
      </w:r>
      <w:r w:rsidRPr="009C5407">
        <w:rPr>
          <w:rFonts w:ascii="Palatino Linotype" w:hAnsi="Palatino Linotype"/>
          <w:lang w:val="sr-Cyrl-CS"/>
        </w:rPr>
        <w:t xml:space="preserve">како ће рећи богиње. Оно мушко, међутим, такође је и пасивно, прималачко и репродуктивно, што су традиционални атрибути које патријархат придева жени: спев, чијем рађању читалац присуствује, заправо је плод изникао из божанског даха, симболичког семена које богиње удахњују, уз помоћ божанске гране, </w:t>
      </w:r>
      <w:r w:rsidRPr="009C5407">
        <w:rPr>
          <w:rFonts w:ascii="Palatino Linotype" w:hAnsi="Palatino Linotype"/>
          <w:i/>
          <w:lang w:val="sr-Cyrl-CS"/>
        </w:rPr>
        <w:t>скептрона</w:t>
      </w:r>
      <w:r w:rsidRPr="009C5407">
        <w:rPr>
          <w:rFonts w:ascii="Palatino Linotype" w:hAnsi="Palatino Linotype"/>
          <w:lang w:val="sr-Cyrl-CS"/>
        </w:rPr>
        <w:t>, симболичког фалуса који богиње дарују.</w:t>
      </w:r>
    </w:p>
    <w:p w:rsidR="00F16FC6" w:rsidRPr="009C5407" w:rsidRDefault="00F16FC6" w:rsidP="00F16FC6">
      <w:pPr>
        <w:spacing w:line="360" w:lineRule="auto"/>
        <w:ind w:left="576" w:right="576" w:firstLine="630"/>
        <w:jc w:val="both"/>
        <w:rPr>
          <w:rFonts w:ascii="Palatino Linotype" w:hAnsi="Palatino Linotype"/>
          <w:lang w:val="sr-Cyrl-CS"/>
        </w:rPr>
      </w:pPr>
      <w:r w:rsidRPr="009C5407">
        <w:rPr>
          <w:rFonts w:ascii="Palatino Linotype" w:hAnsi="Palatino Linotype"/>
          <w:lang w:val="sr-Cyrl-CS"/>
        </w:rPr>
        <w:t>*</w:t>
      </w:r>
    </w:p>
    <w:p w:rsidR="00F16FC6" w:rsidRPr="009C5407" w:rsidRDefault="00F16FC6" w:rsidP="00F16FC6">
      <w:pPr>
        <w:spacing w:line="360" w:lineRule="auto"/>
        <w:ind w:left="576" w:right="576" w:firstLine="630"/>
        <w:jc w:val="both"/>
        <w:rPr>
          <w:rFonts w:ascii="Palatino Linotype" w:hAnsi="Palatino Linotype"/>
          <w:lang w:val="sr-Cyrl-CS"/>
        </w:rPr>
      </w:pPr>
      <w:r w:rsidRPr="009C5407">
        <w:rPr>
          <w:rFonts w:ascii="Palatino Linotype" w:hAnsi="Palatino Linotype"/>
          <w:lang w:val="sr-Cyrl-CS"/>
        </w:rPr>
        <w:lastRenderedPageBreak/>
        <w:t xml:space="preserve">Еолска песникиња такође гради сопствени, фантазматски простор, који, за разлику од Хеликона </w:t>
      </w:r>
      <w:r w:rsidRPr="009C5407">
        <w:rPr>
          <w:rFonts w:ascii="Palatino Linotype" w:hAnsi="Palatino Linotype"/>
          <w:i/>
          <w:lang w:val="sr-Cyrl-CS"/>
        </w:rPr>
        <w:t>Теогоније,</w:t>
      </w:r>
      <w:r w:rsidRPr="009C5407">
        <w:rPr>
          <w:rFonts w:ascii="Palatino Linotype" w:hAnsi="Palatino Linotype"/>
          <w:lang w:val="sr-Cyrl-CS"/>
        </w:rPr>
        <w:t xml:space="preserve"> није топографски чврсто дефинисан, тако да може измаћи читаоцу, иако из фрагмента у фрагмент потврђује своју постојаност. Наиме, то је ненаметљив </w:t>
      </w:r>
      <w:r w:rsidRPr="009C5407">
        <w:rPr>
          <w:rFonts w:ascii="Palatino Linotype" w:hAnsi="Palatino Linotype"/>
          <w:i/>
          <w:lang w:val="sr-Cyrl-CS"/>
        </w:rPr>
        <w:t>свет</w:t>
      </w:r>
      <w:r w:rsidRPr="009C5407">
        <w:rPr>
          <w:rFonts w:ascii="Palatino Linotype" w:hAnsi="Palatino Linotype"/>
          <w:lang w:val="sr-Cyrl-CS"/>
        </w:rPr>
        <w:t xml:space="preserve">, који остаје у сенци </w:t>
      </w:r>
      <w:r w:rsidRPr="009C5407">
        <w:rPr>
          <w:rFonts w:ascii="Palatino Linotype" w:hAnsi="Palatino Linotype"/>
          <w:i/>
          <w:lang w:val="sr-Cyrl-CS"/>
        </w:rPr>
        <w:t>живота душе</w:t>
      </w:r>
      <w:r w:rsidRPr="009C5407">
        <w:rPr>
          <w:rStyle w:val="FootnoteReference"/>
          <w:rFonts w:ascii="Palatino Linotype" w:hAnsi="Palatino Linotype"/>
          <w:i/>
          <w:lang w:val="sr-Cyrl-CS"/>
        </w:rPr>
        <w:footnoteReference w:id="110"/>
      </w:r>
      <w:r w:rsidRPr="009C5407">
        <w:rPr>
          <w:rFonts w:ascii="Palatino Linotype" w:hAnsi="Palatino Linotype"/>
          <w:i/>
          <w:lang w:val="sr-Cyrl-CS"/>
        </w:rPr>
        <w:t xml:space="preserve">, </w:t>
      </w:r>
      <w:r w:rsidRPr="009C5407">
        <w:rPr>
          <w:rFonts w:ascii="Palatino Linotype" w:hAnsi="Palatino Linotype"/>
          <w:lang w:val="sr-Cyrl-CS"/>
        </w:rPr>
        <w:t xml:space="preserve">и који је можда најбоље, заједно са песникињом, описати као </w:t>
      </w:r>
      <w:r w:rsidRPr="009C5407">
        <w:rPr>
          <w:rFonts w:ascii="Palatino Linotype" w:hAnsi="Palatino Linotype"/>
          <w:i/>
          <w:lang w:val="sr-Cyrl-CS"/>
        </w:rPr>
        <w:t>дом слушкиња Муза</w:t>
      </w:r>
      <w:r w:rsidRPr="009C5407">
        <w:rPr>
          <w:rFonts w:ascii="Palatino Linotype" w:hAnsi="Palatino Linotype"/>
          <w:lang w:val="sr-Cyrl-CS"/>
        </w:rPr>
        <w:t xml:space="preserve"> (фр. 150), који много наликује на хеликонски </w:t>
      </w:r>
      <w:r w:rsidRPr="009C5407">
        <w:rPr>
          <w:rFonts w:ascii="Palatino Linotype" w:hAnsi="Palatino Linotype"/>
          <w:i/>
          <w:lang w:val="sr-Cyrl-CS"/>
        </w:rPr>
        <w:t>дом Муза,</w:t>
      </w:r>
      <w:r w:rsidRPr="009C5407">
        <w:rPr>
          <w:rFonts w:ascii="Palatino Linotype" w:hAnsi="Palatino Linotype"/>
          <w:lang w:val="sr-Cyrl-CS"/>
        </w:rPr>
        <w:t xml:space="preserve"> описан у </w:t>
      </w:r>
      <w:r w:rsidRPr="009C5407">
        <w:rPr>
          <w:rFonts w:ascii="Palatino Linotype" w:hAnsi="Palatino Linotype"/>
          <w:i/>
          <w:lang w:val="sr-Cyrl-CS"/>
        </w:rPr>
        <w:t>Теогонији.</w:t>
      </w:r>
      <w:r w:rsidRPr="009C5407">
        <w:rPr>
          <w:rFonts w:ascii="Palatino Linotype" w:hAnsi="Palatino Linotype"/>
          <w:lang w:val="sr-Cyrl-CS"/>
        </w:rPr>
        <w:t xml:space="preserve"> У оба случаја, </w:t>
      </w:r>
      <w:r w:rsidRPr="009C5407">
        <w:rPr>
          <w:rFonts w:ascii="Palatino Linotype" w:hAnsi="Palatino Linotype"/>
          <w:i/>
          <w:lang w:val="sr-Cyrl-CS"/>
        </w:rPr>
        <w:t>дом</w:t>
      </w:r>
      <w:r w:rsidRPr="009C5407">
        <w:rPr>
          <w:rFonts w:ascii="Palatino Linotype" w:hAnsi="Palatino Linotype"/>
          <w:lang w:val="sr-Cyrl-CS"/>
        </w:rPr>
        <w:t xml:space="preserve"> је симболичка одредница која не упућује на здање, већ на део природе: то није пре свега кућа, већ идеализовани предео.</w:t>
      </w:r>
    </w:p>
    <w:p w:rsidR="00F16FC6" w:rsidRPr="009C5407" w:rsidRDefault="00F16FC6" w:rsidP="00F16FC6">
      <w:pPr>
        <w:spacing w:line="360" w:lineRule="auto"/>
        <w:ind w:left="576" w:right="576" w:firstLine="630"/>
        <w:jc w:val="both"/>
        <w:rPr>
          <w:rFonts w:ascii="Palatino Linotype" w:hAnsi="Palatino Linotype"/>
          <w:lang w:val="sr-Cyrl-CS"/>
        </w:rPr>
      </w:pPr>
      <w:r w:rsidRPr="009C5407">
        <w:rPr>
          <w:rFonts w:ascii="Palatino Linotype" w:hAnsi="Palatino Linotype"/>
          <w:lang w:val="sr-Cyrl-CS"/>
        </w:rPr>
        <w:t xml:space="preserve">Уводни стихови </w:t>
      </w:r>
      <w:r w:rsidRPr="009C5407">
        <w:rPr>
          <w:rFonts w:ascii="Palatino Linotype" w:hAnsi="Palatino Linotype"/>
          <w:i/>
          <w:lang w:val="sr-Cyrl-CS"/>
        </w:rPr>
        <w:t xml:space="preserve">Теогоније </w:t>
      </w:r>
      <w:r w:rsidRPr="009C5407">
        <w:rPr>
          <w:rFonts w:ascii="Palatino Linotype" w:hAnsi="Palatino Linotype"/>
          <w:lang w:val="sr-Cyrl-CS"/>
        </w:rPr>
        <w:t xml:space="preserve">дочаравају Музе и дозвољавају оку унутарњег песника, </w:t>
      </w:r>
      <w:r w:rsidRPr="009C5407">
        <w:rPr>
          <w:rFonts w:ascii="Palatino Linotype" w:hAnsi="Palatino Linotype"/>
          <w:i/>
          <w:lang w:val="sr-Cyrl-CS"/>
        </w:rPr>
        <w:t>Хесиода-пастира,</w:t>
      </w:r>
      <w:r w:rsidRPr="009C5407">
        <w:rPr>
          <w:rFonts w:ascii="Palatino Linotype" w:hAnsi="Palatino Linotype"/>
          <w:lang w:val="sr-Cyrl-CS"/>
        </w:rPr>
        <w:t xml:space="preserve"> као и оку слушаоца, читаоца, да их угледа у њиховој лепоти, слободи и игри: заснивајући концепт инспирације као прапочела песничког дела, ти стихови идеју не одвајају од епифаније, а епифанију не одвајају од околности у којима се остварује. С једне стране свет разигране слободе, богиње у расцветалој природи, с друге стране латентно еротски и воајерски имулс који за њих прикива око посматрача, како интратекстуалног, </w:t>
      </w:r>
      <w:r w:rsidRPr="009C5407">
        <w:rPr>
          <w:rFonts w:ascii="Palatino Linotype" w:hAnsi="Palatino Linotype"/>
          <w:i/>
          <w:lang w:val="sr-Cyrl-CS"/>
        </w:rPr>
        <w:t>Хесиода,</w:t>
      </w:r>
      <w:r w:rsidRPr="009C5407">
        <w:rPr>
          <w:rFonts w:ascii="Palatino Linotype" w:hAnsi="Palatino Linotype"/>
          <w:lang w:val="sr-Cyrl-CS"/>
        </w:rPr>
        <w:t xml:space="preserve"> тако и екстратекстуалног, читаоца. Надахнитељска божанства су оваплоћена, екстериоризована и конкретизована – имају тело, глас и вољу, касније у тексту добиће и </w:t>
      </w:r>
      <w:r w:rsidRPr="009C5407">
        <w:rPr>
          <w:rFonts w:ascii="Palatino Linotype" w:hAnsi="Palatino Linotype"/>
          <w:lang w:val="sr-Cyrl-CS"/>
        </w:rPr>
        <w:lastRenderedPageBreak/>
        <w:t>генеалогију и имена, тако да представљају етопоетичку креацију истог нивоа као и остали ликови</w:t>
      </w:r>
      <w:r w:rsidRPr="009C5407">
        <w:rPr>
          <w:rStyle w:val="FootnoteReference"/>
          <w:rFonts w:ascii="Palatino Linotype" w:hAnsi="Palatino Linotype"/>
          <w:lang w:val="sr-Cyrl-CS"/>
        </w:rPr>
        <w:footnoteReference w:id="111"/>
      </w:r>
      <w:r w:rsidRPr="009C5407">
        <w:rPr>
          <w:rFonts w:ascii="Palatino Linotype" w:hAnsi="Palatino Linotype"/>
          <w:lang w:val="sr-Cyrl-CS"/>
        </w:rPr>
        <w:t>. Иако персонификују извориште песме и испуњавају једну крајње апстрактну функцију – показују порекло поезије,</w:t>
      </w:r>
      <w:r w:rsidRPr="009C5407">
        <w:rPr>
          <w:rStyle w:val="FootnoteReference"/>
          <w:rFonts w:ascii="Palatino Linotype" w:hAnsi="Palatino Linotype"/>
          <w:lang w:val="sr-Cyrl-CS"/>
        </w:rPr>
        <w:footnoteReference w:id="112"/>
      </w:r>
      <w:r w:rsidRPr="009C5407">
        <w:rPr>
          <w:rFonts w:ascii="Palatino Linotype" w:hAnsi="Palatino Linotype"/>
          <w:lang w:val="sr-Cyrl-CS"/>
        </w:rPr>
        <w:t xml:space="preserve"> Музе у фикционалном свету </w:t>
      </w:r>
      <w:r w:rsidRPr="009C5407">
        <w:rPr>
          <w:rFonts w:ascii="Palatino Linotype" w:hAnsi="Palatino Linotype"/>
          <w:i/>
          <w:lang w:val="sr-Cyrl-CS"/>
        </w:rPr>
        <w:t xml:space="preserve">Теогоније </w:t>
      </w:r>
      <w:r w:rsidRPr="009C5407">
        <w:rPr>
          <w:rFonts w:ascii="Palatino Linotype" w:hAnsi="Palatino Linotype"/>
          <w:lang w:val="sr-Cyrl-CS"/>
        </w:rPr>
        <w:t xml:space="preserve">постоје са пуном збиљношћу и многозначношћу епских ликова. Тиме се слушалац, читалац позива да у разиграним богињама не трага за оваплоћењем неких домена ауторског сопства или универзално поетског </w:t>
      </w:r>
      <w:r w:rsidRPr="009C5407">
        <w:rPr>
          <w:rFonts w:ascii="Palatino Linotype" w:hAnsi="Palatino Linotype"/>
          <w:i/>
          <w:lang w:val="sr-Cyrl-CS"/>
        </w:rPr>
        <w:t>бића</w:t>
      </w:r>
      <w:r w:rsidRPr="009C5407">
        <w:rPr>
          <w:rFonts w:ascii="Palatino Linotype" w:hAnsi="Palatino Linotype"/>
          <w:lang w:val="sr-Cyrl-CS"/>
        </w:rPr>
        <w:t xml:space="preserve">, већ да их прихвати у њиховој чудноватој присности, у лепоти њихових </w:t>
      </w:r>
      <w:r w:rsidRPr="009C5407">
        <w:rPr>
          <w:rFonts w:ascii="Palatino Linotype" w:hAnsi="Palatino Linotype"/>
          <w:i/>
          <w:lang w:val="sr-Cyrl-CS"/>
        </w:rPr>
        <w:t>додирљивих</w:t>
      </w:r>
      <w:r w:rsidRPr="009C5407">
        <w:rPr>
          <w:rFonts w:ascii="Palatino Linotype" w:hAnsi="Palatino Linotype"/>
          <w:lang w:val="sr-Cyrl-CS"/>
        </w:rPr>
        <w:t xml:space="preserve"> тела, која се ипак смртнику неће дати, и у енигматичности њихових разумљивих речи, чији смисао смртнику ипак неће бити сасвим разјашњен.</w:t>
      </w:r>
    </w:p>
    <w:p w:rsidR="00F16FC6" w:rsidRPr="009C5407" w:rsidRDefault="00F16FC6" w:rsidP="00F16FC6">
      <w:pPr>
        <w:spacing w:line="360" w:lineRule="auto"/>
        <w:ind w:left="576" w:right="576" w:firstLine="630"/>
        <w:jc w:val="both"/>
        <w:rPr>
          <w:rFonts w:ascii="Palatino Linotype" w:hAnsi="Palatino Linotype"/>
          <w:lang w:val="sr-Cyrl-CS"/>
        </w:rPr>
      </w:pPr>
      <w:r w:rsidRPr="009C5407">
        <w:rPr>
          <w:rFonts w:ascii="Palatino Linotype" w:hAnsi="Palatino Linotype"/>
          <w:lang w:val="sr-Cyrl-CS"/>
        </w:rPr>
        <w:t>*</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У проемију спева о рађању</w:t>
      </w:r>
      <w:r w:rsidRPr="009C5407">
        <w:rPr>
          <w:rFonts w:ascii="Palatino Linotype" w:hAnsi="Palatino Linotype"/>
          <w:i/>
          <w:lang w:val="sr-Cyrl-CS"/>
        </w:rPr>
        <w:t xml:space="preserve"> </w:t>
      </w:r>
      <w:r w:rsidRPr="009C5407">
        <w:rPr>
          <w:rFonts w:ascii="Palatino Linotype" w:hAnsi="Palatino Linotype"/>
          <w:lang w:val="sr-Cyrl-CS"/>
        </w:rPr>
        <w:t xml:space="preserve">богова, Хесиод за песму везује два појма која припадају језику љубавног уживања: </w:t>
      </w:r>
      <w:r w:rsidRPr="009C5407">
        <w:rPr>
          <w:rFonts w:ascii="Palatino Linotype" w:hAnsi="Palatino Linotype"/>
          <w:i/>
          <w:lang w:val="sr-Cyrl-CS"/>
        </w:rPr>
        <w:t xml:space="preserve">сласт </w:t>
      </w:r>
      <w:r w:rsidRPr="009C5407">
        <w:rPr>
          <w:rFonts w:ascii="Palatino Linotype" w:hAnsi="Palatino Linotype"/>
          <w:lang w:val="sr-Cyrl-CS"/>
        </w:rPr>
        <w:t xml:space="preserve">и </w:t>
      </w:r>
      <w:r w:rsidRPr="009C5407">
        <w:rPr>
          <w:rFonts w:ascii="Palatino Linotype" w:hAnsi="Palatino Linotype"/>
          <w:i/>
          <w:lang w:val="sr-Cyrl-CS"/>
        </w:rPr>
        <w:t xml:space="preserve">жудњу. </w:t>
      </w:r>
      <w:r w:rsidRPr="009C5407">
        <w:rPr>
          <w:rFonts w:ascii="Palatino Linotype" w:hAnsi="Palatino Linotype"/>
          <w:lang w:val="sr-Cyrl-CS"/>
        </w:rPr>
        <w:t xml:space="preserve">Пев надахнутог аеда је </w:t>
      </w:r>
      <w:r w:rsidRPr="009C5407">
        <w:rPr>
          <w:rFonts w:ascii="Palatino Linotype" w:hAnsi="Palatino Linotype"/>
          <w:i/>
          <w:lang w:val="sr-Cyrl-CS"/>
        </w:rPr>
        <w:t xml:space="preserve">сладак, </w:t>
      </w:r>
      <w:hyperlink r:id="rId13" w:tgtFrame="morph" w:history="1">
        <w:r w:rsidRPr="009C5407">
          <w:rPr>
            <w:rStyle w:val="Hyperlink"/>
            <w:rFonts w:ascii="Palatino Linotype" w:hAnsi="Palatino Linotype"/>
          </w:rPr>
          <w:t>γλυκερή</w:t>
        </w:r>
      </w:hyperlink>
      <w:r w:rsidRPr="009C5407">
        <w:rPr>
          <w:rFonts w:ascii="Palatino Linotype" w:hAnsi="Palatino Linotype"/>
          <w:lang w:val="sr-Cyrl-CS"/>
        </w:rPr>
        <w:t xml:space="preserve"> </w:t>
      </w:r>
      <w:hyperlink r:id="rId14" w:tgtFrame="morph" w:history="1">
        <w:r w:rsidRPr="009C5407">
          <w:rPr>
            <w:rStyle w:val="Hyperlink"/>
            <w:rFonts w:ascii="Palatino Linotype" w:hAnsi="Palatino Linotype"/>
          </w:rPr>
          <w:t>α</w:t>
        </w:r>
        <w:r w:rsidRPr="009C5407">
          <w:rPr>
            <w:rStyle w:val="Hyperlink"/>
            <w:rFonts w:ascii="Palatino Linotype" w:hAnsi="Palatino Linotype" w:cs="Tahoma"/>
          </w:rPr>
          <w:t>ὐ</w:t>
        </w:r>
        <w:r w:rsidRPr="009C5407">
          <w:rPr>
            <w:rStyle w:val="Hyperlink"/>
            <w:rFonts w:ascii="Palatino Linotype" w:hAnsi="Palatino Linotype"/>
          </w:rPr>
          <w:t>δή</w:t>
        </w:r>
      </w:hyperlink>
      <w:r w:rsidRPr="009C5407">
        <w:rPr>
          <w:rFonts w:ascii="Palatino Linotype" w:hAnsi="Palatino Linotype"/>
          <w:lang w:val="sr-Cyrl-CS"/>
        </w:rPr>
        <w:t xml:space="preserve">, и истиче из уста, </w:t>
      </w:r>
      <w:hyperlink r:id="rId15" w:tgtFrame="morph" w:history="1">
        <w:r w:rsidRPr="009C5407">
          <w:rPr>
            <w:rStyle w:val="Hyperlink"/>
            <w:rFonts w:ascii="Palatino Linotype" w:hAnsi="Palatino Linotype" w:cs="Tahoma"/>
          </w:rPr>
          <w:t>ἀ</w:t>
        </w:r>
        <w:r w:rsidRPr="009C5407">
          <w:rPr>
            <w:rStyle w:val="Hyperlink"/>
            <w:rFonts w:ascii="Palatino Linotype" w:hAnsi="Palatino Linotype"/>
          </w:rPr>
          <w:t>π</w:t>
        </w:r>
        <w:r w:rsidRPr="009C5407">
          <w:rPr>
            <w:rStyle w:val="Hyperlink"/>
            <w:rFonts w:ascii="Palatino Linotype" w:hAnsi="Palatino Linotype" w:cs="Tahoma"/>
          </w:rPr>
          <w:t>ὸ</w:t>
        </w:r>
      </w:hyperlink>
      <w:r w:rsidRPr="009C5407">
        <w:rPr>
          <w:rFonts w:ascii="Palatino Linotype" w:hAnsi="Palatino Linotype"/>
          <w:lang w:val="sr-Cyrl-CS"/>
        </w:rPr>
        <w:t xml:space="preserve"> </w:t>
      </w:r>
      <w:hyperlink r:id="rId16" w:tgtFrame="morph" w:history="1">
        <w:r w:rsidRPr="009C5407">
          <w:rPr>
            <w:rStyle w:val="Hyperlink"/>
            <w:rFonts w:ascii="Palatino Linotype" w:hAnsi="Palatino Linotype"/>
          </w:rPr>
          <w:t>στόματος</w:t>
        </w:r>
      </w:hyperlink>
      <w:r w:rsidRPr="009C5407">
        <w:rPr>
          <w:rFonts w:ascii="Palatino Linotype" w:hAnsi="Palatino Linotype"/>
          <w:lang w:val="sr-Cyrl-CS"/>
        </w:rPr>
        <w:t xml:space="preserve"> </w:t>
      </w:r>
      <w:hyperlink r:id="rId17" w:tgtFrame="morph" w:history="1">
        <w:r w:rsidRPr="009C5407">
          <w:rPr>
            <w:rStyle w:val="Hyperlink"/>
            <w:rFonts w:ascii="Palatino Linotype" w:hAnsi="Palatino Linotype" w:cs="Tahoma"/>
          </w:rPr>
          <w:t>ῥ</w:t>
        </w:r>
        <w:r w:rsidRPr="009C5407">
          <w:rPr>
            <w:rStyle w:val="Hyperlink"/>
            <w:rFonts w:ascii="Palatino Linotype" w:hAnsi="Palatino Linotype"/>
          </w:rPr>
          <w:t>έει</w:t>
        </w:r>
      </w:hyperlink>
      <w:r w:rsidRPr="009C5407">
        <w:rPr>
          <w:rFonts w:ascii="Palatino Linotype" w:hAnsi="Palatino Linotype"/>
          <w:lang w:val="sr-Cyrl-CS"/>
        </w:rPr>
        <w:t xml:space="preserve"> – домен </w:t>
      </w:r>
      <w:r w:rsidRPr="009C5407">
        <w:rPr>
          <w:rFonts w:ascii="Palatino Linotype" w:hAnsi="Palatino Linotype"/>
          <w:i/>
          <w:lang w:val="sr-Cyrl-CS"/>
        </w:rPr>
        <w:t xml:space="preserve">после-песме, </w:t>
      </w:r>
      <w:r w:rsidRPr="009C5407">
        <w:rPr>
          <w:rFonts w:ascii="Palatino Linotype" w:hAnsi="Palatino Linotype"/>
          <w:lang w:val="sr-Cyrl-CS"/>
        </w:rPr>
        <w:t xml:space="preserve">профано постпотеско искуство описује се метаболичким метафорама: након што су Музе удахнуле у аеда божанску реч, </w:t>
      </w:r>
      <w:r w:rsidRPr="009C5407">
        <w:rPr>
          <w:rFonts w:ascii="Palatino Linotype" w:hAnsi="Palatino Linotype"/>
          <w:i/>
          <w:lang w:val="sr-Cyrl-CS"/>
        </w:rPr>
        <w:t>из његових уста</w:t>
      </w:r>
      <w:r w:rsidRPr="009C5407">
        <w:rPr>
          <w:rFonts w:ascii="Palatino Linotype" w:hAnsi="Palatino Linotype"/>
          <w:lang w:val="sr-Cyrl-CS"/>
        </w:rPr>
        <w:t xml:space="preserve"> се излива сласт песме. Песмотворје се осликава као процес особеног духовног метаболизма, при коме у тело изабраног смртника </w:t>
      </w:r>
      <w:r w:rsidRPr="009C5407">
        <w:rPr>
          <w:rFonts w:ascii="Palatino Linotype" w:hAnsi="Palatino Linotype"/>
          <w:i/>
          <w:lang w:val="sr-Cyrl-CS"/>
        </w:rPr>
        <w:t xml:space="preserve">улази </w:t>
      </w:r>
      <w:r w:rsidRPr="009C5407">
        <w:rPr>
          <w:rFonts w:ascii="Palatino Linotype" w:hAnsi="Palatino Linotype"/>
          <w:lang w:val="sr-Cyrl-CS"/>
        </w:rPr>
        <w:t xml:space="preserve">нешто онострано и надтварно, а </w:t>
      </w:r>
      <w:r w:rsidRPr="009C5407">
        <w:rPr>
          <w:rFonts w:ascii="Palatino Linotype" w:hAnsi="Palatino Linotype"/>
          <w:i/>
          <w:lang w:val="sr-Cyrl-CS"/>
        </w:rPr>
        <w:t>излази</w:t>
      </w:r>
      <w:r w:rsidRPr="009C5407">
        <w:rPr>
          <w:rFonts w:ascii="Palatino Linotype" w:hAnsi="Palatino Linotype"/>
          <w:lang w:val="sr-Cyrl-CS"/>
        </w:rPr>
        <w:t xml:space="preserve"> нешто чујно и </w:t>
      </w:r>
      <w:r w:rsidRPr="009C5407">
        <w:rPr>
          <w:rFonts w:ascii="Palatino Linotype" w:hAnsi="Palatino Linotype"/>
          <w:i/>
          <w:lang w:val="sr-Cyrl-CS"/>
        </w:rPr>
        <w:t xml:space="preserve">слатко. </w:t>
      </w:r>
      <w:r w:rsidRPr="009C5407">
        <w:rPr>
          <w:rFonts w:ascii="Palatino Linotype" w:hAnsi="Palatino Linotype"/>
          <w:lang w:val="sr-Cyrl-CS"/>
        </w:rPr>
        <w:t xml:space="preserve">Тело аеда је тварни посредник између две не-твари – божанског даха и песме. Иако је </w:t>
      </w:r>
      <w:r w:rsidRPr="009C5407">
        <w:rPr>
          <w:rFonts w:ascii="Palatino Linotype" w:hAnsi="Palatino Linotype"/>
          <w:i/>
          <w:lang w:val="sr-Cyrl-CS"/>
        </w:rPr>
        <w:t xml:space="preserve">слатки пев </w:t>
      </w:r>
      <w:r w:rsidRPr="009C5407">
        <w:rPr>
          <w:rFonts w:ascii="Palatino Linotype" w:hAnsi="Palatino Linotype"/>
          <w:lang w:val="sr-Cyrl-CS"/>
        </w:rPr>
        <w:t xml:space="preserve">нетваран, ипак употребљени придев, </w:t>
      </w:r>
      <w:hyperlink r:id="rId18" w:tgtFrame="morph" w:history="1">
        <w:r w:rsidRPr="009C5407">
          <w:rPr>
            <w:rStyle w:val="Hyperlink"/>
            <w:rFonts w:ascii="Palatino Linotype" w:hAnsi="Palatino Linotype"/>
          </w:rPr>
          <w:t>γλυκερή</w:t>
        </w:r>
      </w:hyperlink>
      <w:r w:rsidRPr="009C5407">
        <w:rPr>
          <w:rFonts w:ascii="Palatino Linotype" w:hAnsi="Palatino Linotype"/>
          <w:lang w:val="sr-Cyrl-CS"/>
        </w:rPr>
        <w:t xml:space="preserve">, који именује чулни, олфактивни, а не метафорички осет сласти,  као и слика изливања из певачевих уста, </w:t>
      </w:r>
      <w:r w:rsidRPr="009C5407">
        <w:rPr>
          <w:rFonts w:ascii="Palatino Linotype" w:hAnsi="Palatino Linotype"/>
          <w:lang w:val="sr-Cyrl-CS"/>
        </w:rPr>
        <w:lastRenderedPageBreak/>
        <w:t xml:space="preserve">призива у свест мед, који се слива из саћа. Хесиод се тиме уланчава у дуги ланац античких текстова који </w:t>
      </w:r>
      <w:r w:rsidRPr="009C5407">
        <w:rPr>
          <w:rFonts w:ascii="Palatino Linotype" w:hAnsi="Palatino Linotype"/>
          <w:i/>
          <w:lang w:val="sr-Cyrl-CS"/>
        </w:rPr>
        <w:t>сласт</w:t>
      </w:r>
      <w:r w:rsidRPr="009C5407">
        <w:rPr>
          <w:rFonts w:ascii="Palatino Linotype" w:hAnsi="Palatino Linotype"/>
          <w:lang w:val="sr-Cyrl-CS"/>
        </w:rPr>
        <w:t xml:space="preserve"> представљају као поетичку и аутопоетичку одлику</w:t>
      </w:r>
      <w:r w:rsidRPr="009C5407">
        <w:rPr>
          <w:rStyle w:val="FootnoteReference"/>
          <w:rFonts w:ascii="Palatino Linotype" w:hAnsi="Palatino Linotype"/>
          <w:lang w:val="sr-Cyrl-CS"/>
        </w:rPr>
        <w:footnoteReference w:id="113"/>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lang w:val="sr-Cyrl-CS"/>
        </w:rPr>
        <w:t xml:space="preserve">Добијена песма, која </w:t>
      </w:r>
      <w:r w:rsidRPr="009C5407">
        <w:rPr>
          <w:rFonts w:ascii="Palatino Linotype" w:hAnsi="Palatino Linotype"/>
          <w:i/>
          <w:lang w:val="sr-Cyrl-CS"/>
        </w:rPr>
        <w:t>истиче</w:t>
      </w:r>
      <w:r w:rsidRPr="009C5407">
        <w:rPr>
          <w:rFonts w:ascii="Palatino Linotype" w:hAnsi="Palatino Linotype"/>
          <w:lang w:val="sr-Cyrl-CS"/>
        </w:rPr>
        <w:t xml:space="preserve"> из аеда, слатка је, али песма која у њега тек треба да буде удахнута јесте </w:t>
      </w:r>
      <w:r w:rsidRPr="009C5407">
        <w:rPr>
          <w:rFonts w:ascii="Palatino Linotype" w:hAnsi="Palatino Linotype"/>
          <w:i/>
          <w:lang w:val="sr-Cyrl-CS"/>
        </w:rPr>
        <w:t xml:space="preserve">жуђена, </w:t>
      </w:r>
      <w:hyperlink r:id="rId19" w:tgtFrame="morph" w:history="1">
        <w:r w:rsidRPr="009C5407">
          <w:rPr>
            <w:rStyle w:val="Hyperlink"/>
            <w:rFonts w:ascii="Palatino Linotype" w:hAnsi="Palatino Linotype" w:cs="Tahoma"/>
          </w:rPr>
          <w:t>ἱ</w:t>
        </w:r>
        <w:r w:rsidRPr="009C5407">
          <w:rPr>
            <w:rStyle w:val="Hyperlink"/>
            <w:rFonts w:ascii="Palatino Linotype" w:hAnsi="Palatino Linotype"/>
          </w:rPr>
          <w:t>μερόεσσαν</w:t>
        </w:r>
      </w:hyperlink>
      <w:r w:rsidRPr="009C5407">
        <w:rPr>
          <w:rFonts w:ascii="Palatino Linotype" w:hAnsi="Palatino Linotype"/>
          <w:lang w:val="sr-Cyrl-CS"/>
        </w:rPr>
        <w:t xml:space="preserve"> </w:t>
      </w:r>
      <w:hyperlink r:id="rId20" w:tgtFrame="morph" w:history="1">
        <w:r w:rsidRPr="009C5407">
          <w:rPr>
            <w:rStyle w:val="Hyperlink"/>
            <w:rFonts w:ascii="Palatino Linotype" w:hAnsi="Palatino Linotype" w:cs="Tahoma"/>
          </w:rPr>
          <w:t>ἀ</w:t>
        </w:r>
        <w:r w:rsidRPr="009C5407">
          <w:rPr>
            <w:rStyle w:val="Hyperlink"/>
            <w:rFonts w:ascii="Palatino Linotype" w:hAnsi="Palatino Linotype"/>
          </w:rPr>
          <w:t>οιδήν</w:t>
        </w:r>
      </w:hyperlink>
      <w:r w:rsidRPr="009C5407">
        <w:rPr>
          <w:rFonts w:ascii="Palatino Linotype" w:hAnsi="Palatino Linotype"/>
          <w:lang w:val="sr-Cyrl-CS"/>
        </w:rPr>
        <w:t>:</w:t>
      </w: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lang w:val="sr-Cyrl-CS"/>
        </w:rPr>
        <w:t xml:space="preserve"> „</w:t>
      </w:r>
      <w:r w:rsidRPr="009C5407">
        <w:rPr>
          <w:rFonts w:ascii="Palatino Linotype" w:hAnsi="Palatino Linotype"/>
          <w:i/>
          <w:lang w:val="sr-Cyrl-CS"/>
        </w:rPr>
        <w:t>Кога заволе Музе срећан</w:t>
      </w: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i/>
          <w:lang w:val="sr-Cyrl-CS"/>
        </w:rPr>
        <w:t>је тај, пев слатки из уста навјек му тече.</w:t>
      </w: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i/>
          <w:lang w:val="sr-Cyrl-CS"/>
        </w:rPr>
        <w:t>Јер и онај што од скорашње патње у души вене,</w:t>
      </w: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i/>
          <w:lang w:val="sr-Cyrl-CS"/>
        </w:rPr>
        <w:t>у срцу тугујућ свом, кад чује пјевача, Муза</w:t>
      </w: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i/>
          <w:lang w:val="sr-Cyrl-CS"/>
        </w:rPr>
        <w:t>слугана, гдје чувена дјела пређашњих људи прославља</w:t>
      </w: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i/>
          <w:lang w:val="sr-Cyrl-CS"/>
        </w:rPr>
        <w:t>пјесмом и блажене бог'е Олимп што држе, невољу</w:t>
      </w: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i/>
          <w:lang w:val="sr-Cyrl-CS"/>
        </w:rPr>
        <w:t>намах заборавља своју, више се не сјећа туге,</w:t>
      </w: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i/>
          <w:lang w:val="sr-Cyrl-CS"/>
        </w:rPr>
        <w:t>тако га брзо од бола одврате богиња дари.</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i/>
          <w:lang w:val="sr-Cyrl-CS"/>
        </w:rPr>
        <w:t>Здраво, Дивова дјецо,  жуђену пјесму ми дајте.</w:t>
      </w:r>
      <w:r w:rsidRPr="009C5407">
        <w:rPr>
          <w:rFonts w:ascii="Palatino Linotype" w:hAnsi="Palatino Linotype"/>
          <w:lang w:val="sr-Cyrl-CS"/>
        </w:rPr>
        <w:t>“</w:t>
      </w:r>
      <w:r w:rsidRPr="009C5407">
        <w:rPr>
          <w:rStyle w:val="FootnoteReference"/>
          <w:rFonts w:ascii="Palatino Linotype" w:hAnsi="Palatino Linotype"/>
          <w:lang w:val="sr-Cyrl-CS"/>
        </w:rPr>
        <w:footnoteReference w:id="114"/>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Дар Муза не доноси лек од патње, невоље, бола и туге, већ само заборав: недостатност смртне егзистенције привремено пада у засенак пред поетским говором о једном другачијем начину постојања. Песма</w:t>
      </w:r>
      <w:r w:rsidRPr="009C5407">
        <w:rPr>
          <w:rFonts w:ascii="Palatino Linotype" w:hAnsi="Palatino Linotype"/>
          <w:i/>
          <w:lang w:val="sr-Cyrl-CS"/>
        </w:rPr>
        <w:t xml:space="preserve"> </w:t>
      </w:r>
      <w:r w:rsidRPr="009C5407">
        <w:rPr>
          <w:rFonts w:ascii="Palatino Linotype" w:hAnsi="Palatino Linotype"/>
          <w:lang w:val="sr-Cyrl-CS"/>
        </w:rPr>
        <w:t xml:space="preserve">о узвишеном, недостижном, оностраном свету, о бивствовању које је </w:t>
      </w:r>
      <w:r w:rsidRPr="009C5407">
        <w:rPr>
          <w:rFonts w:ascii="Palatino Linotype" w:hAnsi="Palatino Linotype"/>
          <w:i/>
          <w:lang w:val="sr-Cyrl-CS"/>
        </w:rPr>
        <w:t xml:space="preserve">славно </w:t>
      </w:r>
      <w:r w:rsidRPr="009C5407">
        <w:rPr>
          <w:rFonts w:ascii="Palatino Linotype" w:hAnsi="Palatino Linotype"/>
          <w:lang w:val="sr-Cyrl-CS"/>
        </w:rPr>
        <w:t xml:space="preserve">и </w:t>
      </w:r>
      <w:r w:rsidRPr="009C5407">
        <w:rPr>
          <w:rFonts w:ascii="Palatino Linotype" w:hAnsi="Palatino Linotype"/>
          <w:i/>
          <w:lang w:val="sr-Cyrl-CS"/>
        </w:rPr>
        <w:t>олимпско,</w:t>
      </w:r>
      <w:r w:rsidRPr="009C5407">
        <w:rPr>
          <w:rFonts w:ascii="Palatino Linotype" w:hAnsi="Palatino Linotype"/>
          <w:lang w:val="sr-Cyrl-CS"/>
        </w:rPr>
        <w:t xml:space="preserve"> не сагледава се у издвојености и самодовољности, већ у односу према другачијем, онтолошки и аретолошки подређеном свету. Напетост између </w:t>
      </w:r>
      <w:r w:rsidRPr="009C5407">
        <w:rPr>
          <w:rFonts w:ascii="Palatino Linotype" w:hAnsi="Palatino Linotype"/>
          <w:i/>
          <w:lang w:val="sr-Cyrl-CS"/>
        </w:rPr>
        <w:t xml:space="preserve">поземљара </w:t>
      </w:r>
      <w:r w:rsidRPr="009C5407">
        <w:rPr>
          <w:rFonts w:ascii="Palatino Linotype" w:hAnsi="Palatino Linotype"/>
          <w:lang w:val="sr-Cyrl-CS"/>
        </w:rPr>
        <w:t xml:space="preserve">и бесмртника, која прожима Хомерове епове, унеколико уступа место напетости између </w:t>
      </w:r>
      <w:r w:rsidRPr="009C5407">
        <w:rPr>
          <w:rFonts w:ascii="Palatino Linotype" w:hAnsi="Palatino Linotype"/>
          <w:i/>
          <w:lang w:val="sr-Cyrl-CS"/>
        </w:rPr>
        <w:t>оних унутар песме</w:t>
      </w:r>
      <w:r w:rsidRPr="009C5407">
        <w:rPr>
          <w:rFonts w:ascii="Palatino Linotype" w:hAnsi="Palatino Linotype"/>
          <w:lang w:val="sr-Cyrl-CS"/>
        </w:rPr>
        <w:t>, епских ликова које узвисују њихова славна дела чак и када су само смртници</w:t>
      </w:r>
      <w:r w:rsidRPr="009C5407">
        <w:rPr>
          <w:rFonts w:ascii="Palatino Linotype" w:hAnsi="Palatino Linotype"/>
          <w:i/>
          <w:lang w:val="sr-Cyrl-CS"/>
        </w:rPr>
        <w:t xml:space="preserve">, </w:t>
      </w:r>
      <w:r w:rsidRPr="009C5407">
        <w:rPr>
          <w:rFonts w:ascii="Palatino Linotype" w:hAnsi="Palatino Linotype"/>
          <w:lang w:val="sr-Cyrl-CS"/>
        </w:rPr>
        <w:t xml:space="preserve">и </w:t>
      </w:r>
      <w:r w:rsidRPr="009C5407">
        <w:rPr>
          <w:rFonts w:ascii="Palatino Linotype" w:hAnsi="Palatino Linotype"/>
          <w:i/>
          <w:lang w:val="sr-Cyrl-CS"/>
        </w:rPr>
        <w:t>оних изван песме</w:t>
      </w:r>
      <w:r w:rsidRPr="009C5407">
        <w:rPr>
          <w:rFonts w:ascii="Palatino Linotype" w:hAnsi="Palatino Linotype"/>
          <w:lang w:val="sr-Cyrl-CS"/>
        </w:rPr>
        <w:t xml:space="preserve">, слушалаца или читалаца епа, чија недостатност не лежи само у смртности, већ и у многоструком болу који испуњава њихове ограничене животе.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Хесиодова поезија своје слушаоце имагинира као заробљенике профаног света, лишеног сјаја славе и блажене блиставости Олимпа:  па ипак само благодарећи тим немоћним сужњима свакодневице, поезија мења своју природу. За Хомера, песма је врхунски оргнанон којим се ствара слава смртника, слава која  је превасходно утеха од смрти, а можда и једина, симболичка, победа над њом -</w:t>
      </w:r>
      <w:r w:rsidRPr="009C5407">
        <w:rPr>
          <w:rFonts w:ascii="Palatino Linotype" w:hAnsi="Palatino Linotype"/>
          <w:i/>
          <w:lang w:val="sr-Cyrl-CS"/>
        </w:rPr>
        <w:t xml:space="preserve"> бесмртност у речима</w:t>
      </w:r>
      <w:r w:rsidRPr="009C5407">
        <w:rPr>
          <w:rStyle w:val="FootnoteReference"/>
          <w:rFonts w:ascii="Palatino Linotype" w:hAnsi="Palatino Linotype"/>
          <w:lang w:val="sr-Cyrl-CS"/>
        </w:rPr>
        <w:footnoteReference w:id="115"/>
      </w:r>
      <w:r w:rsidRPr="009C5407">
        <w:rPr>
          <w:rFonts w:ascii="Palatino Linotype" w:hAnsi="Palatino Linotype"/>
          <w:lang w:val="sr-Cyrl-CS"/>
        </w:rPr>
        <w:t>.</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 Хомерска песма тежи имортализацији смртника који су њен иманантни део, који је симболички </w:t>
      </w:r>
      <w:r w:rsidRPr="009C5407">
        <w:rPr>
          <w:rFonts w:ascii="Palatino Linotype" w:hAnsi="Palatino Linotype"/>
          <w:i/>
          <w:lang w:val="sr-Cyrl-CS"/>
        </w:rPr>
        <w:t>настањују</w:t>
      </w:r>
      <w:r w:rsidRPr="009C5407">
        <w:rPr>
          <w:rFonts w:ascii="Palatino Linotype" w:hAnsi="Palatino Linotype"/>
          <w:lang w:val="sr-Cyrl-CS"/>
        </w:rPr>
        <w:t>, епских ликова, као и смртника који је пева, интраепског аеда</w:t>
      </w:r>
      <w:r w:rsidRPr="009C5407">
        <w:rPr>
          <w:rStyle w:val="FootnoteReference"/>
          <w:rFonts w:ascii="Palatino Linotype" w:hAnsi="Palatino Linotype"/>
          <w:lang w:val="sr-Cyrl-CS"/>
        </w:rPr>
        <w:footnoteReference w:id="116"/>
      </w:r>
      <w:r w:rsidRPr="009C5407">
        <w:rPr>
          <w:rFonts w:ascii="Palatino Linotype" w:hAnsi="Palatino Linotype"/>
          <w:lang w:val="sr-Cyrl-CS"/>
        </w:rPr>
        <w:t xml:space="preserve">. Слушаоци су нужан степеник на том путу ка обесмрћењу, јер само кроз њихову рецепцију, емпатију и имагинацију и хомерски ликови, као и </w:t>
      </w:r>
      <w:r w:rsidRPr="009C5407">
        <w:rPr>
          <w:rFonts w:ascii="Palatino Linotype" w:hAnsi="Palatino Linotype"/>
          <w:lang w:val="sr-Cyrl-CS"/>
        </w:rPr>
        <w:lastRenderedPageBreak/>
        <w:t xml:space="preserve">хомерски песници, остају </w:t>
      </w:r>
      <w:r w:rsidRPr="009C5407">
        <w:rPr>
          <w:rFonts w:ascii="Palatino Linotype" w:hAnsi="Palatino Linotype"/>
          <w:i/>
          <w:lang w:val="sr-Cyrl-CS"/>
        </w:rPr>
        <w:t>живи</w:t>
      </w:r>
      <w:r w:rsidRPr="009C5407">
        <w:rPr>
          <w:rFonts w:ascii="Palatino Linotype" w:hAnsi="Palatino Linotype"/>
          <w:lang w:val="sr-Cyrl-CS"/>
        </w:rPr>
        <w:t>. У Хесиодовој аутопоетици, напротив, бића која настањују епску песму, и смртни и божански њени ликови, као и песник сам, замишљају се као органон којим слушалац, прималац може утонути у самозаборав. Самозаборав је плод измештања: у фантазму, слушалац се премешта из места бола, туге, невоље, патње, у место славе и амброзијског блаженства, у место сврховитог, пуноважног делања и олимпског уживања. Истински учинак хесиодовске песме лежи у томе да свога реципијента из профанитета, у коме траје оптерећен сваковрсним душевним бременом, а увек у безначајности и муци, на час и на фантазматски начин пресели у сакралну фикционалност.</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sz w:val="40"/>
          <w:szCs w:val="40"/>
          <w:lang w:val="sr-Cyrl-CS"/>
        </w:rPr>
        <w:t>Удео. Пијеридске руже</w:t>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Већ спочетка, </w:t>
      </w:r>
      <w:r w:rsidRPr="009C5407">
        <w:rPr>
          <w:rFonts w:ascii="Palatino Linotype" w:hAnsi="Palatino Linotype"/>
          <w:i/>
          <w:lang w:val="sr-Cyrl-CS"/>
        </w:rPr>
        <w:t xml:space="preserve">Теогонија </w:t>
      </w:r>
      <w:r w:rsidRPr="009C5407">
        <w:rPr>
          <w:rFonts w:ascii="Palatino Linotype" w:hAnsi="Palatino Linotype"/>
          <w:lang w:val="sr-Cyrl-CS"/>
        </w:rPr>
        <w:t xml:space="preserve">се објављује као песма која је окренута себи, дубоко посвећена приказивању како свога исходишта, почела, узрока, који обележава многозначна старогрчка именица   ̉αρχή,  тако и свога доходишта, циља, сврхе, именоване речју τέλος. Хесиод сврховитост песме приказује из угла примаоца, кроз опис њеног благотворног и разгаљујућег дејства на душу смртника, (ст. 96-107), док праисходиште песме приказује из угла ствараоца, кроз опис надахнитељске епифаније Муза. Функције примања и стварања тако се онтолошки разграничавају – настанак песме је у домену божанског, али њена рецепција је у домену смртног. Обе функције су динамичке, али прва је везана за динамику епифаније, за божанско </w:t>
      </w:r>
      <w:r w:rsidRPr="009C5407">
        <w:rPr>
          <w:rFonts w:ascii="Palatino Linotype" w:hAnsi="Palatino Linotype"/>
          <w:lang w:val="sr-Cyrl-CS"/>
        </w:rPr>
        <w:lastRenderedPageBreak/>
        <w:t>појављивање на земљи, док је друга везана за динамику психагогије, за деловање уметничке лепоте на људску психу.</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Између домена епифанијског, који се простире с једне стране, као сакрално искуство </w:t>
      </w:r>
      <w:r w:rsidRPr="009C5407">
        <w:rPr>
          <w:rFonts w:ascii="Palatino Linotype" w:hAnsi="Palatino Linotype"/>
          <w:i/>
          <w:lang w:val="sr-Cyrl-CS"/>
        </w:rPr>
        <w:t>пре</w:t>
      </w:r>
      <w:r w:rsidRPr="009C5407">
        <w:rPr>
          <w:rFonts w:ascii="Palatino Linotype" w:hAnsi="Palatino Linotype"/>
          <w:lang w:val="sr-Cyrl-CS"/>
        </w:rPr>
        <w:t xml:space="preserve">-песме, препоетски додир с Музама, и домена психагогијског, који се простире с друге стране, као профано искуство </w:t>
      </w:r>
      <w:r w:rsidRPr="009C5407">
        <w:rPr>
          <w:rFonts w:ascii="Palatino Linotype" w:hAnsi="Palatino Linotype"/>
          <w:i/>
          <w:lang w:val="sr-Cyrl-CS"/>
        </w:rPr>
        <w:t>после</w:t>
      </w:r>
      <w:r w:rsidRPr="009C5407">
        <w:rPr>
          <w:rFonts w:ascii="Palatino Linotype" w:hAnsi="Palatino Linotype"/>
          <w:lang w:val="sr-Cyrl-CS"/>
        </w:rPr>
        <w:t xml:space="preserve">-песме, постпоетски контакт са слушаоцима или читаоцима, налази се искуство песме саме, као посреднички домен, као </w:t>
      </w:r>
      <w:r w:rsidRPr="009C5407">
        <w:rPr>
          <w:rFonts w:ascii="Palatino Linotype" w:hAnsi="Palatino Linotype"/>
          <w:i/>
          <w:lang w:val="sr-Cyrl-CS"/>
        </w:rPr>
        <w:t xml:space="preserve">међуземља. </w:t>
      </w:r>
      <w:r w:rsidRPr="009C5407">
        <w:rPr>
          <w:rFonts w:ascii="Palatino Linotype" w:hAnsi="Palatino Linotype"/>
          <w:lang w:val="sr-Cyrl-CS"/>
        </w:rPr>
        <w:t xml:space="preserve">Можда најдалекосежнија Хесиодова творевина јесте </w:t>
      </w:r>
      <w:r w:rsidRPr="009C5407">
        <w:rPr>
          <w:rFonts w:ascii="Palatino Linotype" w:hAnsi="Palatino Linotype"/>
          <w:i/>
          <w:lang w:val="sr-Cyrl-CS"/>
        </w:rPr>
        <w:t>Хеликон</w:t>
      </w:r>
      <w:r w:rsidRPr="009C5407">
        <w:rPr>
          <w:rFonts w:ascii="Palatino Linotype" w:hAnsi="Palatino Linotype"/>
          <w:lang w:val="sr-Cyrl-CS"/>
        </w:rPr>
        <w:t>, којим се тај посреднички домен, та симболичка међуземља поистовећује са конкретним, физичким простором.</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У ту </w:t>
      </w:r>
      <w:r w:rsidRPr="009C5407">
        <w:rPr>
          <w:rFonts w:ascii="Palatino Linotype" w:hAnsi="Palatino Linotype"/>
          <w:i/>
          <w:lang w:val="sr-Cyrl-CS"/>
        </w:rPr>
        <w:t xml:space="preserve">међуземљу песме </w:t>
      </w:r>
      <w:r w:rsidRPr="009C5407">
        <w:rPr>
          <w:rFonts w:ascii="Palatino Linotype" w:hAnsi="Palatino Linotype"/>
          <w:lang w:val="sr-Cyrl-CS"/>
        </w:rPr>
        <w:t xml:space="preserve">Сапфо ће се „доселити“ али ће њену симболичку мапу одлучно преосликати. У њеној поезији Музе живе на много начина, а у фр. 150 поетски глас на себе алудира као на њихову </w:t>
      </w:r>
      <w:r w:rsidRPr="009C5407">
        <w:rPr>
          <w:rFonts w:ascii="Palatino Linotype" w:hAnsi="Palatino Linotype"/>
          <w:i/>
          <w:lang w:val="sr-Cyrl-CS"/>
        </w:rPr>
        <w:t xml:space="preserve">службеницу </w:t>
      </w:r>
      <w:r w:rsidRPr="009C5407">
        <w:rPr>
          <w:rFonts w:ascii="Palatino Linotype" w:hAnsi="Palatino Linotype"/>
          <w:lang w:val="sr-Cyrl-CS"/>
        </w:rPr>
        <w:t xml:space="preserve">или чак </w:t>
      </w:r>
      <w:r w:rsidRPr="009C5407">
        <w:rPr>
          <w:rFonts w:ascii="Palatino Linotype" w:hAnsi="Palatino Linotype"/>
          <w:i/>
          <w:lang w:val="sr-Cyrl-CS"/>
        </w:rPr>
        <w:t>слушкињу</w:t>
      </w:r>
      <w:r w:rsidRPr="009C5407">
        <w:rPr>
          <w:rStyle w:val="FootnoteReference"/>
          <w:rFonts w:ascii="Palatino Linotype" w:hAnsi="Palatino Linotype"/>
          <w:i/>
          <w:lang w:val="sr-Cyrl-CS"/>
        </w:rPr>
        <w:footnoteReference w:id="117"/>
      </w:r>
      <w:r w:rsidRPr="009C5407">
        <w:rPr>
          <w:rFonts w:ascii="Palatino Linotype" w:hAnsi="Palatino Linotype"/>
          <w:lang w:val="sr-Cyrl-CS"/>
        </w:rPr>
        <w:t xml:space="preserve">. Дарови Муза помињу се у фрагментима  44А и 58, а можда и у фр. 32, но лепеза мотива везаних за Мнемосинине кћери много је шира и представља једну од најуочљивијих тематских целина у сачуваним фрагментима. Певачки и/или песнички догађај осликан је, подробно или у назнакама, у песмама 44, 71, 83, 106, 118, 156, 160, </w:t>
      </w:r>
      <w:r w:rsidRPr="009C5407">
        <w:rPr>
          <w:rFonts w:ascii="Palatino Linotype" w:hAnsi="Palatino Linotype"/>
          <w:i/>
          <w:lang w:val="sr-Cyrl-CS"/>
        </w:rPr>
        <w:t>божанска лира</w:t>
      </w:r>
      <w:r w:rsidRPr="009C5407">
        <w:rPr>
          <w:rFonts w:ascii="Palatino Linotype" w:hAnsi="Palatino Linotype"/>
          <w:lang w:val="sr-Cyrl-CS"/>
        </w:rPr>
        <w:t xml:space="preserve"> помиње се у фр. 118, а плектрос у фр. 156, док се Музе јављају у фрагментима 64, 103, 127, 128, 150, 187. Фрагмент 101А говори о песми цврчака, а фр. 58 о Титону, </w:t>
      </w:r>
      <w:r w:rsidRPr="009C5407">
        <w:rPr>
          <w:rFonts w:ascii="Palatino Linotype" w:hAnsi="Palatino Linotype"/>
          <w:lang w:val="sr-Cyrl-CS"/>
        </w:rPr>
        <w:lastRenderedPageBreak/>
        <w:t>који се преображава у цврчка, што, у складу са инхерентном полисемијом мита, припада и тематици поезије и тематици старења</w:t>
      </w:r>
      <w:r w:rsidRPr="009C5407">
        <w:rPr>
          <w:rStyle w:val="FootnoteReference"/>
          <w:rFonts w:ascii="Palatino Linotype" w:hAnsi="Palatino Linotype"/>
          <w:lang w:val="sr-Cyrl-CS"/>
        </w:rPr>
        <w:footnoteReference w:id="118"/>
      </w:r>
      <w:r w:rsidRPr="009C5407">
        <w:rPr>
          <w:rFonts w:ascii="Palatino Linotype" w:hAnsi="Palatino Linotype"/>
          <w:lang w:val="sr-Cyrl-CS"/>
        </w:rPr>
        <w:t xml:space="preserve">. У фр. 70 јасно се спомиње </w:t>
      </w:r>
      <w:r w:rsidRPr="009C5407">
        <w:rPr>
          <w:rFonts w:ascii="Palatino Linotype" w:hAnsi="Palatino Linotype"/>
          <w:i/>
          <w:lang w:val="sr-Cyrl-CS"/>
        </w:rPr>
        <w:t>хармонија</w:t>
      </w:r>
      <w:r w:rsidRPr="009C5407">
        <w:rPr>
          <w:rFonts w:ascii="Palatino Linotype" w:hAnsi="Palatino Linotype"/>
          <w:lang w:val="sr-Cyrl-CS"/>
        </w:rPr>
        <w:t xml:space="preserve">, која може бити схваћена и као апстрактни појам сагласја, вероватно употребљен у метапоетском контексту, али и као име Афродитине и Аресове кћери, можда у контексту наратива о Кадмовој свадби, што би песму чинило аналогном фрагменту 44, који описује венчање Андромахе и Хектора.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i/>
          <w:lang w:val="sr-Cyrl-CS"/>
        </w:rPr>
        <w:t>Поесис</w:t>
      </w:r>
      <w:r w:rsidRPr="009C5407">
        <w:rPr>
          <w:rFonts w:ascii="Palatino Linotype" w:hAnsi="Palatino Linotype"/>
          <w:lang w:val="sr-Cyrl-CS"/>
        </w:rPr>
        <w:t xml:space="preserve"> у Сапфином свету, међутим, заправо је стваралачки чин без кључног уплива Муза, чак у </w:t>
      </w:r>
      <w:r w:rsidRPr="009C5407">
        <w:rPr>
          <w:rFonts w:ascii="Palatino Linotype" w:hAnsi="Palatino Linotype"/>
          <w:i/>
          <w:lang w:val="sr-Cyrl-CS"/>
        </w:rPr>
        <w:t xml:space="preserve">одсуству </w:t>
      </w:r>
      <w:r w:rsidRPr="009C5407">
        <w:rPr>
          <w:rFonts w:ascii="Palatino Linotype" w:hAnsi="Palatino Linotype"/>
          <w:lang w:val="sr-Cyrl-CS"/>
        </w:rPr>
        <w:t xml:space="preserve">њихове помоћи. Надљудски положај епског приповедача,  </w:t>
      </w:r>
      <w:r w:rsidRPr="009C5407">
        <w:rPr>
          <w:rFonts w:ascii="Palatino Linotype" w:hAnsi="Palatino Linotype"/>
          <w:i/>
          <w:lang w:val="sr-Cyrl-CS"/>
        </w:rPr>
        <w:t xml:space="preserve">свезнајућег, </w:t>
      </w:r>
      <w:r w:rsidRPr="009C5407">
        <w:rPr>
          <w:rFonts w:ascii="Palatino Linotype" w:hAnsi="Palatino Linotype"/>
          <w:lang w:val="sr-Cyrl-CS"/>
        </w:rPr>
        <w:t xml:space="preserve"> позајмљен је од Муза. Сапфијски поетски глас је службеник и слуга Муза, али није, за разлику од епског, хомерског и хесиодског гласа, милостива божанска позајмица, накратко дарована смртном бићу. Сапфијска </w:t>
      </w:r>
      <w:r w:rsidRPr="009C5407">
        <w:rPr>
          <w:rFonts w:ascii="Palatino Linotype" w:hAnsi="Palatino Linotype"/>
          <w:i/>
          <w:lang w:val="sr-Cyrl-CS"/>
        </w:rPr>
        <w:t xml:space="preserve">реч </w:t>
      </w:r>
      <w:r w:rsidRPr="009C5407">
        <w:rPr>
          <w:rFonts w:ascii="Palatino Linotype" w:hAnsi="Palatino Linotype"/>
          <w:lang w:val="sr-Cyrl-CS"/>
        </w:rPr>
        <w:t xml:space="preserve">смртничка је ствар, а не зачудни, крипто-еротски, спој аедових уста и даха Пијерида.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Наизглед, метапоетска визија изражена речима „</w:t>
      </w:r>
      <w:r w:rsidRPr="009C5407">
        <w:rPr>
          <w:rFonts w:ascii="Palatino Linotype" w:hAnsi="Palatino Linotype"/>
          <w:i/>
          <w:lang w:val="sr-Cyrl-CS"/>
        </w:rPr>
        <w:t xml:space="preserve">блистави дарови Муза“ </w:t>
      </w:r>
      <w:r w:rsidRPr="009C5407">
        <w:rPr>
          <w:rFonts w:ascii="Palatino Linotype" w:hAnsi="Palatino Linotype"/>
          <w:lang w:val="sr-Cyrl-CS"/>
        </w:rPr>
        <w:t>(фр. 44А.5) и „лепи дарови ... Муза“ (фр. 58.11) призива хесиодску парадигму</w:t>
      </w:r>
      <w:r w:rsidRPr="009C5407">
        <w:rPr>
          <w:rFonts w:ascii="Palatino Linotype" w:hAnsi="Palatino Linotype"/>
          <w:vertAlign w:val="superscript"/>
          <w:lang w:val="sr-Cyrl-CS"/>
        </w:rPr>
        <w:footnoteReference w:id="119"/>
      </w:r>
      <w:r w:rsidRPr="009C5407">
        <w:rPr>
          <w:rFonts w:ascii="Palatino Linotype" w:hAnsi="Palatino Linotype"/>
          <w:lang w:val="sr-Cyrl-CS"/>
        </w:rPr>
        <w:t xml:space="preserve"> надахнућа као контакта који је исељен из самог песниковог бића-тела и који је постао сусрет у спољашњем простору, </w:t>
      </w:r>
      <w:r w:rsidRPr="009C5407">
        <w:rPr>
          <w:rFonts w:ascii="Palatino Linotype" w:hAnsi="Palatino Linotype"/>
          <w:i/>
          <w:lang w:val="sr-Cyrl-CS"/>
        </w:rPr>
        <w:t xml:space="preserve">на Хеликону, </w:t>
      </w:r>
      <w:r w:rsidRPr="009C5407">
        <w:rPr>
          <w:rFonts w:ascii="Palatino Linotype" w:hAnsi="Palatino Linotype"/>
          <w:lang w:val="sr-Cyrl-CS"/>
        </w:rPr>
        <w:t xml:space="preserve">а не у организму, у даху или у гласу. Та измештеност је конкретизована као предмет, физички одељен и од Муза и аеда – то је скиптар, песничка палица коју богиње </w:t>
      </w:r>
      <w:r w:rsidRPr="009C5407">
        <w:rPr>
          <w:rFonts w:ascii="Palatino Linotype" w:hAnsi="Palatino Linotype"/>
          <w:i/>
          <w:lang w:val="sr-Cyrl-CS"/>
        </w:rPr>
        <w:t xml:space="preserve">Теогоније </w:t>
      </w:r>
      <w:r w:rsidRPr="009C5407">
        <w:rPr>
          <w:rFonts w:ascii="Palatino Linotype" w:hAnsi="Palatino Linotype"/>
          <w:lang w:val="sr-Cyrl-CS"/>
        </w:rPr>
        <w:t xml:space="preserve">дарују своме изабранику. Међутим, дарови Муза о којима Сапфо пева апстрактни су и сведоче, напротив, о удаљавању од Хесиодове парадигме, која феномен надахнућа отелотворује, кроз појаву хеликонских богиња, и реификује, кроз поклоњену палицу, </w:t>
      </w:r>
      <w:r w:rsidRPr="009C5407">
        <w:rPr>
          <w:rFonts w:ascii="Palatino Linotype" w:hAnsi="Palatino Linotype"/>
          <w:i/>
          <w:lang w:val="sr-Cyrl-CS"/>
        </w:rPr>
        <w:t>скиптар</w:t>
      </w:r>
      <w:r w:rsidRPr="009C5407">
        <w:rPr>
          <w:rFonts w:ascii="Palatino Linotype" w:hAnsi="Palatino Linotype"/>
          <w:lang w:val="sr-Cyrl-CS"/>
        </w:rPr>
        <w:t xml:space="preserve">. Са сапфијском представом о поезији као </w:t>
      </w:r>
      <w:r w:rsidRPr="009C5407">
        <w:rPr>
          <w:rFonts w:ascii="Palatino Linotype" w:hAnsi="Palatino Linotype"/>
          <w:i/>
          <w:lang w:val="sr-Cyrl-CS"/>
        </w:rPr>
        <w:t>идеји</w:t>
      </w:r>
      <w:r w:rsidRPr="009C5407">
        <w:rPr>
          <w:rFonts w:ascii="Palatino Linotype" w:hAnsi="Palatino Linotype"/>
          <w:lang w:val="sr-Cyrl-CS"/>
        </w:rPr>
        <w:t xml:space="preserve">, апстракцији, на метафорички начин </w:t>
      </w:r>
      <w:r w:rsidRPr="009C5407">
        <w:rPr>
          <w:rFonts w:ascii="Palatino Linotype" w:hAnsi="Palatino Linotype"/>
          <w:lang w:val="sr-Cyrl-CS"/>
        </w:rPr>
        <w:lastRenderedPageBreak/>
        <w:t xml:space="preserve">дарованој, преплиће се представа о „ружама из Пијерије“, у фрагменту 55. Премда се можда наизглед доимају као </w:t>
      </w:r>
      <w:r w:rsidRPr="009C5407">
        <w:rPr>
          <w:rFonts w:ascii="Palatino Linotype" w:hAnsi="Palatino Linotype"/>
          <w:i/>
          <w:lang w:val="sr-Cyrl-CS"/>
        </w:rPr>
        <w:t>опипљиви,</w:t>
      </w:r>
      <w:r w:rsidRPr="009C5407">
        <w:rPr>
          <w:rFonts w:ascii="Palatino Linotype" w:hAnsi="Palatino Linotype"/>
          <w:lang w:val="sr-Cyrl-CS"/>
        </w:rPr>
        <w:t xml:space="preserve"> стварни цветови, који наликују хесиодовском </w:t>
      </w:r>
      <w:r w:rsidRPr="009C5407">
        <w:rPr>
          <w:rFonts w:ascii="Palatino Linotype" w:hAnsi="Palatino Linotype"/>
          <w:i/>
          <w:lang w:val="sr-Cyrl-CS"/>
        </w:rPr>
        <w:t>скиптру</w:t>
      </w:r>
      <w:r w:rsidRPr="009C5407">
        <w:rPr>
          <w:rFonts w:ascii="Palatino Linotype" w:hAnsi="Palatino Linotype"/>
          <w:lang w:val="sr-Cyrl-CS"/>
        </w:rPr>
        <w:t xml:space="preserve">, ове особене руже не опредмећују феномен надахнућа, већ представљају нови апстрактни ентитет, било алегоријског, било симболичког нивоа,  у коме се „има удела“ – о чему сведочи употребљени глагол </w:t>
      </w:r>
      <w:r w:rsidRPr="009C5407">
        <w:rPr>
          <w:rFonts w:ascii="Palatino Linotype" w:hAnsi="Palatino Linotype"/>
          <w:i/>
          <w:lang w:val="sr-Cyrl-CS"/>
        </w:rPr>
        <w:t>саучествовати, узимати удела, учествовати</w:t>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„Након што умреш лежаћеш тамо, неће те се у потомству ни сећати нити чезнути за тобом – јер у ружама из Пијерије ти немаш удела: већ ћеш невидљива и у Хадовом дому, одлетев одавде, међу мртвима бесциљно лутати.“</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rPr>
        <w:t>κατθάνοισα</w:t>
      </w:r>
      <w:r w:rsidRPr="009C5407">
        <w:rPr>
          <w:rFonts w:ascii="Palatino Linotype" w:hAnsi="Palatino Linotype"/>
          <w:lang w:val="sr-Cyrl-CS"/>
        </w:rPr>
        <w:t xml:space="preserve"> </w:t>
      </w:r>
      <w:r w:rsidRPr="009C5407">
        <w:rPr>
          <w:rFonts w:ascii="Palatino Linotype" w:hAnsi="Palatino Linotype"/>
        </w:rPr>
        <w:t>δ</w:t>
      </w:r>
      <w:r w:rsidRPr="009C5407">
        <w:rPr>
          <w:rFonts w:ascii="Palatino Linotype" w:hAnsi="Palatino Linotype" w:cs="Tahoma"/>
        </w:rPr>
        <w:t>ὲ</w:t>
      </w:r>
      <w:r w:rsidRPr="009C5407">
        <w:rPr>
          <w:rFonts w:ascii="Palatino Linotype" w:hAnsi="Palatino Linotype"/>
          <w:lang w:val="sr-Cyrl-CS"/>
        </w:rPr>
        <w:t xml:space="preserve"> </w:t>
      </w:r>
      <w:r w:rsidRPr="009C5407">
        <w:rPr>
          <w:rFonts w:ascii="Palatino Linotype" w:hAnsi="Palatino Linotype"/>
        </w:rPr>
        <w:t>κείσ</w:t>
      </w:r>
      <w:r w:rsidRPr="009C5407">
        <w:rPr>
          <w:rFonts w:ascii="Palatino Linotype" w:hAnsi="Palatino Linotype" w:cs="Tahoma"/>
        </w:rPr>
        <w:t>ῃ</w:t>
      </w:r>
      <w:r w:rsidRPr="009C5407">
        <w:rPr>
          <w:rFonts w:ascii="Palatino Linotype" w:hAnsi="Palatino Linotype"/>
          <w:lang w:val="sr-Cyrl-CS"/>
        </w:rPr>
        <w:t xml:space="preserve"> </w:t>
      </w:r>
      <w:r w:rsidRPr="009C5407">
        <w:rPr>
          <w:rFonts w:ascii="Palatino Linotype" w:hAnsi="Palatino Linotype"/>
        </w:rPr>
        <w:t>ο</w:t>
      </w:r>
      <w:r w:rsidRPr="009C5407">
        <w:rPr>
          <w:rFonts w:ascii="Palatino Linotype" w:hAnsi="Palatino Linotype" w:cs="Tahoma"/>
        </w:rPr>
        <w:t>ὐ</w:t>
      </w:r>
      <w:r w:rsidRPr="009C5407">
        <w:rPr>
          <w:rFonts w:ascii="Palatino Linotype" w:hAnsi="Palatino Linotype"/>
        </w:rPr>
        <w:t>δέ</w:t>
      </w:r>
      <w:r w:rsidRPr="009C5407">
        <w:rPr>
          <w:rFonts w:ascii="Palatino Linotype" w:hAnsi="Palatino Linotype"/>
          <w:lang w:val="sr-Cyrl-CS"/>
        </w:rPr>
        <w:t xml:space="preserve"> </w:t>
      </w:r>
      <w:r w:rsidRPr="009C5407">
        <w:rPr>
          <w:rFonts w:ascii="Palatino Linotype" w:hAnsi="Palatino Linotype"/>
        </w:rPr>
        <w:t>ποτα</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lang w:val="sr-Cyrl-CS"/>
        </w:rPr>
        <w:t xml:space="preserve">   </w:t>
      </w:r>
      <w:r w:rsidRPr="009C5407">
        <w:rPr>
          <w:rFonts w:ascii="Palatino Linotype" w:hAnsi="Palatino Linotype"/>
        </w:rPr>
        <w:t>μναμοσύνα</w:t>
      </w:r>
      <w:r w:rsidRPr="009C5407">
        <w:rPr>
          <w:rFonts w:ascii="Palatino Linotype" w:hAnsi="Palatino Linotype"/>
          <w:lang w:val="sr-Cyrl-CS"/>
        </w:rPr>
        <w:t xml:space="preserve"> </w:t>
      </w:r>
      <w:r w:rsidRPr="009C5407">
        <w:rPr>
          <w:rFonts w:ascii="Palatino Linotype" w:hAnsi="Palatino Linotype"/>
        </w:rPr>
        <w:t>σέθεν</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cs="Tahoma"/>
        </w:rPr>
        <w:t>ἔ</w:t>
      </w:r>
      <w:r w:rsidRPr="009C5407">
        <w:rPr>
          <w:rFonts w:ascii="Palatino Linotype" w:hAnsi="Palatino Linotype"/>
        </w:rPr>
        <w:t>σσετ</w:t>
      </w:r>
      <w:r w:rsidRPr="009C5407">
        <w:rPr>
          <w:rFonts w:ascii="Palatino Linotype" w:hAnsi="Palatino Linotype"/>
          <w:lang w:val="sr-Cyrl-CS"/>
        </w:rPr>
        <w:t xml:space="preserve">' </w:t>
      </w:r>
      <w:r w:rsidRPr="009C5407">
        <w:rPr>
          <w:rFonts w:ascii="Palatino Linotype" w:hAnsi="Palatino Linotype"/>
        </w:rPr>
        <w:t>ο</w:t>
      </w:r>
      <w:r w:rsidRPr="009C5407">
        <w:rPr>
          <w:rFonts w:ascii="Palatino Linotype" w:hAnsi="Palatino Linotype" w:cs="Tahoma"/>
        </w:rPr>
        <w:t>ὐ</w:t>
      </w:r>
      <w:r w:rsidRPr="009C5407">
        <w:rPr>
          <w:rFonts w:ascii="Palatino Linotype" w:hAnsi="Palatino Linotype"/>
        </w:rPr>
        <w:t>δ</w:t>
      </w:r>
      <w:r w:rsidRPr="009C5407">
        <w:rPr>
          <w:rFonts w:ascii="Palatino Linotype" w:hAnsi="Palatino Linotype" w:cs="Tahoma"/>
        </w:rPr>
        <w:t>ὲ</w:t>
      </w:r>
      <w:r w:rsidRPr="009C5407">
        <w:rPr>
          <w:rFonts w:ascii="Palatino Linotype" w:hAnsi="Palatino Linotype"/>
          <w:lang w:val="sr-Cyrl-CS"/>
        </w:rPr>
        <w:t xml:space="preserve"> †</w:t>
      </w:r>
      <w:r w:rsidRPr="009C5407">
        <w:rPr>
          <w:rFonts w:ascii="Palatino Linotype" w:hAnsi="Palatino Linotype"/>
        </w:rPr>
        <w:t>ποκ</w:t>
      </w:r>
      <w:r w:rsidRPr="009C5407">
        <w:rPr>
          <w:rFonts w:ascii="Palatino Linotype" w:hAnsi="Palatino Linotype"/>
          <w:lang w:val="sr-Cyrl-CS"/>
        </w:rPr>
        <w:t>'†</w:t>
      </w:r>
      <w:r w:rsidRPr="009C5407">
        <w:rPr>
          <w:rFonts w:ascii="Palatino Linotype" w:hAnsi="Palatino Linotype" w:cs="Tahoma"/>
        </w:rPr>
        <w:t>ὔ</w:t>
      </w:r>
      <w:r w:rsidRPr="009C5407">
        <w:rPr>
          <w:rFonts w:ascii="Palatino Linotype" w:hAnsi="Palatino Linotype"/>
        </w:rPr>
        <w:t>στερον</w:t>
      </w:r>
      <w:r w:rsidRPr="009C5407">
        <w:rPr>
          <w:rFonts w:ascii="Palatino Linotype" w:hAnsi="Palatino Linotype"/>
          <w:lang w:val="sr-Cyrl-CS"/>
        </w:rPr>
        <w:t xml:space="preserve">· </w:t>
      </w:r>
      <w:r w:rsidRPr="009C5407">
        <w:rPr>
          <w:rFonts w:ascii="Palatino Linotype" w:hAnsi="Palatino Linotype"/>
        </w:rPr>
        <w:t>ο</w:t>
      </w:r>
      <w:r w:rsidRPr="009C5407">
        <w:rPr>
          <w:rFonts w:ascii="Palatino Linotype" w:hAnsi="Palatino Linotype" w:cs="Tahoma"/>
        </w:rPr>
        <w:t>ὐ</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lang w:val="sr-Cyrl-CS"/>
        </w:rPr>
        <w:t xml:space="preserve">   </w:t>
      </w:r>
      <w:r w:rsidRPr="009C5407">
        <w:rPr>
          <w:rFonts w:ascii="Palatino Linotype" w:hAnsi="Palatino Linotype"/>
        </w:rPr>
        <w:t>γ</w:t>
      </w:r>
      <w:r w:rsidRPr="009C5407">
        <w:rPr>
          <w:rFonts w:ascii="Palatino Linotype" w:hAnsi="Palatino Linotype" w:cs="Tahoma"/>
        </w:rPr>
        <w:t>ὰ</w:t>
      </w:r>
      <w:r w:rsidRPr="009C5407">
        <w:rPr>
          <w:rFonts w:ascii="Palatino Linotype" w:hAnsi="Palatino Linotype"/>
        </w:rPr>
        <w:t>ρ</w:t>
      </w:r>
      <w:r w:rsidRPr="009C5407">
        <w:rPr>
          <w:rFonts w:ascii="Palatino Linotype" w:hAnsi="Palatino Linotype"/>
          <w:lang w:val="sr-Cyrl-CS"/>
        </w:rPr>
        <w:t xml:space="preserve"> </w:t>
      </w:r>
      <w:r w:rsidRPr="009C5407">
        <w:rPr>
          <w:rFonts w:ascii="Palatino Linotype" w:hAnsi="Palatino Linotype"/>
        </w:rPr>
        <w:t>πεδέχ</w:t>
      </w:r>
      <w:r w:rsidRPr="009C5407">
        <w:rPr>
          <w:rFonts w:ascii="Palatino Linotype" w:hAnsi="Palatino Linotype" w:cs="Tahoma"/>
        </w:rPr>
        <w:t>ῃ</w:t>
      </w:r>
      <w:r w:rsidRPr="009C5407">
        <w:rPr>
          <w:rFonts w:ascii="Palatino Linotype" w:hAnsi="Palatino Linotype"/>
        </w:rPr>
        <w:t>ς</w:t>
      </w:r>
      <w:r w:rsidRPr="009C5407">
        <w:rPr>
          <w:rFonts w:ascii="Palatino Linotype" w:hAnsi="Palatino Linotype"/>
          <w:lang w:val="sr-Cyrl-CS"/>
        </w:rPr>
        <w:t xml:space="preserve"> </w:t>
      </w:r>
      <w:r w:rsidRPr="009C5407">
        <w:rPr>
          <w:rFonts w:ascii="Palatino Linotype" w:hAnsi="Palatino Linotype"/>
        </w:rPr>
        <w:t>βρόδων</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rPr>
        <w:t>τ</w:t>
      </w:r>
      <w:r w:rsidRPr="009C5407">
        <w:rPr>
          <w:rFonts w:ascii="Palatino Linotype" w:hAnsi="Palatino Linotype" w:cs="Tahoma"/>
        </w:rPr>
        <w:t>ῶ</w:t>
      </w:r>
      <w:r w:rsidRPr="009C5407">
        <w:rPr>
          <w:rFonts w:ascii="Palatino Linotype" w:hAnsi="Palatino Linotype"/>
        </w:rPr>
        <w:t>ν</w:t>
      </w:r>
      <w:r w:rsidRPr="009C5407">
        <w:rPr>
          <w:rFonts w:ascii="Palatino Linotype" w:hAnsi="Palatino Linotype"/>
          <w:lang w:val="sr-Cyrl-CS"/>
        </w:rPr>
        <w:t xml:space="preserve"> </w:t>
      </w:r>
      <w:r w:rsidRPr="009C5407">
        <w:rPr>
          <w:rFonts w:ascii="Palatino Linotype" w:hAnsi="Palatino Linotype" w:cs="Tahoma"/>
        </w:rPr>
        <w:t>ἐ</w:t>
      </w:r>
      <w:r w:rsidRPr="009C5407">
        <w:rPr>
          <w:rFonts w:ascii="Palatino Linotype" w:hAnsi="Palatino Linotype"/>
        </w:rPr>
        <w:t>κ</w:t>
      </w:r>
      <w:r w:rsidRPr="009C5407">
        <w:rPr>
          <w:rFonts w:ascii="Palatino Linotype" w:hAnsi="Palatino Linotype"/>
          <w:lang w:val="sr-Cyrl-CS"/>
        </w:rPr>
        <w:t xml:space="preserve"> </w:t>
      </w:r>
      <w:r w:rsidRPr="009C5407">
        <w:rPr>
          <w:rFonts w:ascii="Palatino Linotype" w:hAnsi="Palatino Linotype"/>
        </w:rPr>
        <w:t>Πιερίας</w:t>
      </w:r>
      <w:r w:rsidRPr="009C5407">
        <w:rPr>
          <w:rFonts w:ascii="Palatino Linotype" w:hAnsi="Palatino Linotype"/>
          <w:lang w:val="sr-Cyrl-CS"/>
        </w:rPr>
        <w:t xml:space="preserve">· </w:t>
      </w:r>
      <w:r w:rsidRPr="009C5407">
        <w:rPr>
          <w:rFonts w:ascii="Palatino Linotype" w:hAnsi="Palatino Linotype" w:cs="Tahoma"/>
        </w:rPr>
        <w:t>ἀ</w:t>
      </w:r>
      <w:r w:rsidRPr="009C5407">
        <w:rPr>
          <w:rFonts w:ascii="Palatino Linotype" w:hAnsi="Palatino Linotype"/>
        </w:rPr>
        <w:t>λλ</w:t>
      </w:r>
      <w:r w:rsidRPr="009C5407">
        <w:rPr>
          <w:rFonts w:ascii="Palatino Linotype" w:hAnsi="Palatino Linotype"/>
          <w:lang w:val="sr-Cyrl-CS"/>
        </w:rPr>
        <w:t xml:space="preserve">' </w:t>
      </w:r>
      <w:r w:rsidRPr="009C5407">
        <w:rPr>
          <w:rFonts w:ascii="Palatino Linotype" w:hAnsi="Palatino Linotype" w:cs="Tahoma"/>
        </w:rPr>
        <w:t>ἀ</w:t>
      </w:r>
      <w:r w:rsidRPr="009C5407">
        <w:rPr>
          <w:rFonts w:ascii="Palatino Linotype" w:hAnsi="Palatino Linotype"/>
        </w:rPr>
        <w:t>φάνης</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lang w:val="sr-Cyrl-CS"/>
        </w:rPr>
        <w:t xml:space="preserve">   </w:t>
      </w:r>
      <w:r w:rsidRPr="009C5407">
        <w:rPr>
          <w:rFonts w:ascii="Palatino Linotype" w:hAnsi="Palatino Linotype"/>
        </w:rPr>
        <w:t>κ</w:t>
      </w:r>
      <w:r w:rsidRPr="009C5407">
        <w:rPr>
          <w:rFonts w:ascii="Palatino Linotype" w:hAnsi="Palatino Linotype" w:cs="Tahoma"/>
        </w:rPr>
        <w:t>ἠ</w:t>
      </w:r>
      <w:r w:rsidRPr="009C5407">
        <w:rPr>
          <w:rFonts w:ascii="Palatino Linotype" w:hAnsi="Palatino Linotype"/>
        </w:rPr>
        <w:t>ν</w:t>
      </w:r>
      <w:r w:rsidRPr="009C5407">
        <w:rPr>
          <w:rFonts w:ascii="Palatino Linotype" w:hAnsi="Palatino Linotype"/>
          <w:lang w:val="sr-Cyrl-CS"/>
        </w:rPr>
        <w:t xml:space="preserve"> </w:t>
      </w:r>
      <w:r w:rsidRPr="009C5407">
        <w:rPr>
          <w:rFonts w:ascii="Palatino Linotype" w:hAnsi="Palatino Linotype" w:cs="Tahoma"/>
        </w:rPr>
        <w:t>Ἀ</w:t>
      </w:r>
      <w:r w:rsidRPr="009C5407">
        <w:rPr>
          <w:rFonts w:ascii="Palatino Linotype" w:hAnsi="Palatino Linotype"/>
        </w:rPr>
        <w:t>ίδα</w:t>
      </w:r>
      <w:r w:rsidRPr="009C5407">
        <w:rPr>
          <w:rFonts w:ascii="Palatino Linotype" w:hAnsi="Palatino Linotype"/>
          <w:lang w:val="sr-Cyrl-CS"/>
        </w:rPr>
        <w:t xml:space="preserve"> </w:t>
      </w:r>
      <w:r w:rsidRPr="009C5407">
        <w:rPr>
          <w:rFonts w:ascii="Palatino Linotype" w:hAnsi="Palatino Linotype"/>
        </w:rPr>
        <w:t>δόμ</w:t>
      </w:r>
      <w:r w:rsidRPr="009C5407">
        <w:rPr>
          <w:rFonts w:ascii="Palatino Linotype" w:hAnsi="Palatino Linotype" w:cs="Tahoma"/>
        </w:rPr>
        <w:t>ῳ</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rPr>
        <w:t>φοιτάσεις</w:t>
      </w:r>
      <w:r w:rsidRPr="009C5407">
        <w:rPr>
          <w:rFonts w:ascii="Palatino Linotype" w:hAnsi="Palatino Linotype"/>
          <w:lang w:val="sr-Cyrl-CS"/>
        </w:rPr>
        <w:t xml:space="preserve"> </w:t>
      </w:r>
      <w:r w:rsidRPr="009C5407">
        <w:rPr>
          <w:rFonts w:ascii="Palatino Linotype" w:hAnsi="Palatino Linotype"/>
        </w:rPr>
        <w:t>πεδ</w:t>
      </w:r>
      <w:r w:rsidRPr="009C5407">
        <w:rPr>
          <w:rFonts w:ascii="Palatino Linotype" w:hAnsi="Palatino Linotype"/>
          <w:lang w:val="sr-Cyrl-CS"/>
        </w:rPr>
        <w:t xml:space="preserve">' </w:t>
      </w:r>
      <w:r w:rsidRPr="009C5407">
        <w:rPr>
          <w:rFonts w:ascii="Palatino Linotype" w:hAnsi="Palatino Linotype" w:cs="Tahoma"/>
        </w:rPr>
        <w:t>ἀ</w:t>
      </w:r>
      <w:r w:rsidRPr="009C5407">
        <w:rPr>
          <w:rFonts w:ascii="Palatino Linotype" w:hAnsi="Palatino Linotype"/>
        </w:rPr>
        <w:t>μαύρων</w:t>
      </w:r>
      <w:r w:rsidRPr="009C5407">
        <w:rPr>
          <w:rFonts w:ascii="Palatino Linotype" w:hAnsi="Palatino Linotype"/>
          <w:lang w:val="sr-Cyrl-CS"/>
        </w:rPr>
        <w:t xml:space="preserve"> </w:t>
      </w:r>
      <w:r w:rsidRPr="009C5407">
        <w:rPr>
          <w:rFonts w:ascii="Palatino Linotype" w:hAnsi="Palatino Linotype"/>
        </w:rPr>
        <w:t>νεκύων</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lang w:val="sr-Cyrl-CS"/>
        </w:rPr>
        <w:t xml:space="preserve">   </w:t>
      </w:r>
      <w:r w:rsidRPr="009C5407">
        <w:rPr>
          <w:rFonts w:ascii="Palatino Linotype" w:hAnsi="Palatino Linotype" w:cs="Tahoma"/>
        </w:rPr>
        <w:t>ἐ</w:t>
      </w:r>
      <w:r w:rsidRPr="009C5407">
        <w:rPr>
          <w:rFonts w:ascii="Palatino Linotype" w:hAnsi="Palatino Linotype"/>
        </w:rPr>
        <w:t>κπεποταμένα</w:t>
      </w:r>
      <w:r w:rsidRPr="009C5407">
        <w:rPr>
          <w:rFonts w:ascii="Palatino Linotype" w:hAnsi="Palatino Linotype"/>
          <w:lang w:val="sr-Cyrl-CS"/>
        </w:rPr>
        <w:t xml:space="preserve"> </w:t>
      </w:r>
      <w:r w:rsidRPr="009C5407">
        <w:rPr>
          <w:rStyle w:val="FootnoteReference"/>
          <w:rFonts w:ascii="Palatino Linotype" w:hAnsi="Palatino Linotype"/>
        </w:rPr>
        <w:footnoteReference w:id="120"/>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„Руже из Пијерије“ поетска слика су којој је придата апстрактна садржина, али која тиме није изгубила полисемију ни пиктуралност, у којима су видљиви и многи интертекстуални трагови</w:t>
      </w:r>
      <w:r w:rsidRPr="009C5407">
        <w:rPr>
          <w:rStyle w:val="FootnoteReference"/>
          <w:rFonts w:ascii="Palatino Linotype" w:hAnsi="Palatino Linotype"/>
          <w:lang w:val="sr-Cyrl-CS"/>
        </w:rPr>
        <w:footnoteReference w:id="121"/>
      </w:r>
      <w:r w:rsidRPr="009C5407">
        <w:rPr>
          <w:rFonts w:ascii="Palatino Linotype" w:hAnsi="Palatino Linotype"/>
          <w:lang w:val="sr-Cyrl-CS"/>
        </w:rPr>
        <w:t xml:space="preserve">. Саучествовати, имати удео у </w:t>
      </w:r>
      <w:r w:rsidRPr="009C5407">
        <w:rPr>
          <w:rFonts w:ascii="Palatino Linotype" w:hAnsi="Palatino Linotype"/>
          <w:i/>
          <w:lang w:val="sr-Cyrl-CS"/>
        </w:rPr>
        <w:t>ружама из Пијерије</w:t>
      </w:r>
      <w:r w:rsidRPr="009C5407">
        <w:rPr>
          <w:rFonts w:ascii="Palatino Linotype" w:hAnsi="Palatino Linotype"/>
          <w:lang w:val="sr-Cyrl-CS"/>
        </w:rPr>
        <w:t xml:space="preserve"> не упућује само на богиње надахнућа, него и на место њиховог зачећа, односно </w:t>
      </w:r>
      <w:r w:rsidRPr="009C5407">
        <w:rPr>
          <w:rFonts w:ascii="Palatino Linotype" w:hAnsi="Palatino Linotype"/>
          <w:i/>
          <w:lang w:val="sr-Cyrl-CS"/>
        </w:rPr>
        <w:t>свете свадбе</w:t>
      </w:r>
      <w:r w:rsidRPr="009C5407">
        <w:rPr>
          <w:rFonts w:ascii="Palatino Linotype" w:hAnsi="Palatino Linotype"/>
          <w:lang w:val="sr-Cyrl-CS"/>
        </w:rPr>
        <w:t xml:space="preserve"> двоје великих богова, који припадају различитим покољењима. Читалац те </w:t>
      </w:r>
      <w:r w:rsidRPr="009C5407">
        <w:rPr>
          <w:rFonts w:ascii="Palatino Linotype" w:hAnsi="Palatino Linotype"/>
          <w:i/>
          <w:lang w:val="sr-Cyrl-CS"/>
        </w:rPr>
        <w:t xml:space="preserve">руже </w:t>
      </w:r>
      <w:r w:rsidRPr="009C5407">
        <w:rPr>
          <w:rFonts w:ascii="Palatino Linotype" w:hAnsi="Palatino Linotype"/>
          <w:lang w:val="sr-Cyrl-CS"/>
        </w:rPr>
        <w:t xml:space="preserve">може појмити као просту алегорију Мнемосининих кћери или као сложену симболичку игру ентитета који у песми дејствују </w:t>
      </w:r>
      <w:r w:rsidRPr="009C5407">
        <w:rPr>
          <w:rFonts w:ascii="Palatino Linotype" w:hAnsi="Palatino Linotype"/>
          <w:i/>
          <w:lang w:val="sr-Cyrl-CS"/>
        </w:rPr>
        <w:t>из присуства,</w:t>
      </w:r>
      <w:r w:rsidRPr="009C5407">
        <w:rPr>
          <w:rFonts w:ascii="Palatino Linotype" w:hAnsi="Palatino Linotype"/>
          <w:lang w:val="sr-Cyrl-CS"/>
        </w:rPr>
        <w:t xml:space="preserve"> као што су руже, </w:t>
      </w:r>
      <w:r w:rsidRPr="009C5407">
        <w:rPr>
          <w:rFonts w:ascii="Palatino Linotype" w:hAnsi="Palatino Linotype"/>
          <w:lang w:val="sr-Cyrl-CS"/>
        </w:rPr>
        <w:lastRenderedPageBreak/>
        <w:t>Пијерија, сећање-</w:t>
      </w:r>
      <w:r w:rsidRPr="009C5407">
        <w:rPr>
          <w:rFonts w:ascii="Palatino Linotype" w:hAnsi="Palatino Linotype"/>
          <w:i/>
          <w:lang w:val="sr-Cyrl-CS"/>
        </w:rPr>
        <w:t>мнемосина</w:t>
      </w:r>
      <w:r w:rsidRPr="009C5407">
        <w:rPr>
          <w:rFonts w:ascii="Palatino Linotype" w:hAnsi="Palatino Linotype"/>
          <w:lang w:val="sr-Cyrl-CS"/>
        </w:rPr>
        <w:t xml:space="preserve">, чежња, незнатност, и оних који дејствују </w:t>
      </w:r>
      <w:r w:rsidRPr="009C5407">
        <w:rPr>
          <w:rFonts w:ascii="Palatino Linotype" w:hAnsi="Palatino Linotype"/>
          <w:i/>
          <w:lang w:val="sr-Cyrl-CS"/>
        </w:rPr>
        <w:t>из одсуства</w:t>
      </w:r>
      <w:r w:rsidRPr="009C5407">
        <w:rPr>
          <w:rFonts w:ascii="Palatino Linotype" w:hAnsi="Palatino Linotype"/>
          <w:lang w:val="sr-Cyrl-CS"/>
        </w:rPr>
        <w:t xml:space="preserve">, као што су поезија, лепота, вредност, које нису поменуте у фрагменту 55, али из њега ипак зраче.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Док еп даје својим ликовима, вечну славу проистеклу из </w:t>
      </w:r>
      <w:r w:rsidRPr="009C5407">
        <w:rPr>
          <w:rFonts w:ascii="Palatino Linotype" w:hAnsi="Palatino Linotype"/>
          <w:i/>
          <w:lang w:val="sr-Cyrl-CS"/>
        </w:rPr>
        <w:t xml:space="preserve">одлике, врлости, </w:t>
      </w:r>
      <w:r w:rsidRPr="009C5407">
        <w:rPr>
          <w:rFonts w:ascii="Palatino Linotype" w:hAnsi="Palatino Linotype"/>
          <w:lang w:val="sr-Cyrl-CS"/>
        </w:rPr>
        <w:t xml:space="preserve"> сапфијска песма својој поетеси даје успомену и нешто што припада свету осећања, еротском поретку ствари – </w:t>
      </w:r>
      <w:r w:rsidRPr="009C5407">
        <w:rPr>
          <w:rFonts w:ascii="Palatino Linotype" w:hAnsi="Palatino Linotype"/>
          <w:i/>
          <w:lang w:val="sr-Cyrl-CS"/>
        </w:rPr>
        <w:t xml:space="preserve">чежњу, жудњу. </w:t>
      </w:r>
      <w:r w:rsidRPr="009C5407">
        <w:rPr>
          <w:rFonts w:ascii="Palatino Linotype" w:hAnsi="Palatino Linotype"/>
          <w:lang w:val="sr-Cyrl-CS"/>
        </w:rPr>
        <w:t xml:space="preserve">Прикривено еротски додир не остварује се између богиња надахнитељица и песникиње, већ између песникиње и њених потоњих, будућих слушалаца, читалаца. Уз сећање, чежња је једна од постхумних награда на коју може полагати право онај ко јесте имао </w:t>
      </w:r>
      <w:r w:rsidRPr="009C5407">
        <w:rPr>
          <w:rFonts w:ascii="Palatino Linotype" w:hAnsi="Palatino Linotype"/>
          <w:i/>
          <w:lang w:val="sr-Cyrl-CS"/>
        </w:rPr>
        <w:t>„удела у ружама из Пијерије“</w:t>
      </w:r>
      <w:r w:rsidRPr="009C5407">
        <w:rPr>
          <w:rFonts w:ascii="Palatino Linotype" w:hAnsi="Palatino Linotype"/>
          <w:lang w:val="sr-Cyrl-CS"/>
        </w:rPr>
        <w:t xml:space="preserve">: док је епски свет посвећен слави, спомињању, успомени, Сапфо метафизичку бесмртност предочава и као вид емотивне динамике – и с оне стране гроба, истинска, </w:t>
      </w:r>
      <w:r w:rsidRPr="009C5407">
        <w:rPr>
          <w:rFonts w:ascii="Palatino Linotype" w:hAnsi="Palatino Linotype"/>
          <w:i/>
          <w:lang w:val="sr-Cyrl-CS"/>
        </w:rPr>
        <w:t xml:space="preserve">пијеридска, </w:t>
      </w:r>
      <w:r w:rsidRPr="009C5407">
        <w:rPr>
          <w:rFonts w:ascii="Palatino Linotype" w:hAnsi="Palatino Linotype"/>
          <w:lang w:val="sr-Cyrl-CS"/>
        </w:rPr>
        <w:t xml:space="preserve">песникиња није само предмет сећања (о чему говоре и фр. 65 и 147), већ и предмет чежње.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Чежња за метафизичком вечношћу, изражена особито у фр. 55,  надвија се и над Сапфиним, као и над Хомеровим, поимањем људског бића, које оба песника не сагледавају превасходно као смртно, већ као не-бесмртно. Људски усуд се налази под знаком коначности и привремености, насупрот божанском усуду: међутим,  сапфијска визија наше не-бесмртности, познаје много прелива, много </w:t>
      </w:r>
      <w:r w:rsidRPr="009C5407">
        <w:rPr>
          <w:rFonts w:ascii="Palatino Linotype" w:hAnsi="Palatino Linotype"/>
          <w:i/>
          <w:lang w:val="sr-Cyrl-CS"/>
        </w:rPr>
        <w:t xml:space="preserve">међубоја. </w:t>
      </w:r>
      <w:r w:rsidRPr="009C5407">
        <w:rPr>
          <w:rFonts w:ascii="Palatino Linotype" w:hAnsi="Palatino Linotype"/>
          <w:lang w:val="sr-Cyrl-CS"/>
        </w:rPr>
        <w:t xml:space="preserve"> Покрет </w:t>
      </w:r>
      <w:r w:rsidRPr="009C5407">
        <w:rPr>
          <w:rFonts w:ascii="Palatino Linotype" w:hAnsi="Palatino Linotype"/>
          <w:i/>
          <w:lang w:val="sr-Cyrl-CS"/>
        </w:rPr>
        <w:t>ка себи,</w:t>
      </w:r>
      <w:r w:rsidRPr="009C5407">
        <w:rPr>
          <w:rFonts w:ascii="Palatino Linotype" w:hAnsi="Palatino Linotype"/>
          <w:lang w:val="sr-Cyrl-CS"/>
        </w:rPr>
        <w:t xml:space="preserve"> којим се Сапфина поетика најпре одваја од хомерског наслеђа, условљава двоструку улогу ауторског сопства које постаје истодобно и </w:t>
      </w:r>
      <w:r w:rsidRPr="009C5407">
        <w:rPr>
          <w:rFonts w:ascii="Palatino Linotype" w:hAnsi="Palatino Linotype"/>
          <w:i/>
          <w:lang w:val="sr-Cyrl-CS"/>
        </w:rPr>
        <w:t>песникиња</w:t>
      </w:r>
      <w:r w:rsidRPr="009C5407">
        <w:rPr>
          <w:rFonts w:ascii="Palatino Linotype" w:hAnsi="Palatino Linotype"/>
          <w:lang w:val="sr-Cyrl-CS"/>
        </w:rPr>
        <w:t xml:space="preserve"> и </w:t>
      </w:r>
      <w:r w:rsidRPr="009C5407">
        <w:rPr>
          <w:rFonts w:ascii="Palatino Linotype" w:hAnsi="Palatino Linotype"/>
          <w:i/>
          <w:lang w:val="sr-Cyrl-CS"/>
        </w:rPr>
        <w:t xml:space="preserve">опевана. </w:t>
      </w:r>
      <w:r w:rsidRPr="009C5407">
        <w:rPr>
          <w:rFonts w:ascii="Palatino Linotype" w:hAnsi="Palatino Linotype"/>
          <w:lang w:val="sr-Cyrl-CS"/>
        </w:rPr>
        <w:t xml:space="preserve">Обе улоге јемче бесплотну победу над смрћу и обе су повезане са божанством: у претходећој, епској парадигми песништва, песници су богонадахнути, а опевани су било богови сами, било полубогови и хероји, који, понекад као блиски, понекад као далеки потомци, ипак увек носе божји траг у своме телу.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Парадигмом коју доноси Сапфо, међутим, удео божанства потискује се у обе поетичке улоге, како у улози </w:t>
      </w:r>
      <w:r w:rsidRPr="009C5407">
        <w:rPr>
          <w:rFonts w:ascii="Palatino Linotype" w:hAnsi="Palatino Linotype"/>
          <w:i/>
          <w:lang w:val="sr-Cyrl-CS"/>
        </w:rPr>
        <w:t>песника</w:t>
      </w:r>
      <w:r w:rsidRPr="009C5407">
        <w:rPr>
          <w:rFonts w:ascii="Palatino Linotype" w:hAnsi="Palatino Linotype"/>
          <w:lang w:val="sr-Cyrl-CS"/>
        </w:rPr>
        <w:t xml:space="preserve"> тако и у улози </w:t>
      </w:r>
      <w:r w:rsidRPr="009C5407">
        <w:rPr>
          <w:rFonts w:ascii="Palatino Linotype" w:hAnsi="Palatino Linotype"/>
          <w:i/>
          <w:lang w:val="sr-Cyrl-CS"/>
        </w:rPr>
        <w:t>опеваног.</w:t>
      </w:r>
      <w:r w:rsidRPr="009C5407">
        <w:rPr>
          <w:rFonts w:ascii="Palatino Linotype" w:hAnsi="Palatino Linotype"/>
          <w:lang w:val="sr-Cyrl-CS"/>
        </w:rPr>
        <w:t xml:space="preserve"> Као песникиња, поетско </w:t>
      </w:r>
      <w:r w:rsidRPr="009C5407">
        <w:rPr>
          <w:rFonts w:ascii="Palatino Linotype" w:hAnsi="Palatino Linotype"/>
          <w:i/>
          <w:lang w:val="sr-Cyrl-CS"/>
        </w:rPr>
        <w:lastRenderedPageBreak/>
        <w:t>ја</w:t>
      </w:r>
      <w:r w:rsidRPr="009C5407">
        <w:rPr>
          <w:rFonts w:ascii="Palatino Linotype" w:hAnsi="Palatino Linotype"/>
          <w:lang w:val="sr-Cyrl-CS"/>
        </w:rPr>
        <w:t xml:space="preserve"> нигде се не предочава ни како моли за непосредно надахнуће, нити како постаје гласноговрница Муза, већ само како са њима успоставља односе блискости, љубави, повезаности и подређености као </w:t>
      </w:r>
      <w:r w:rsidRPr="009C5407">
        <w:rPr>
          <w:rFonts w:ascii="Palatino Linotype" w:hAnsi="Palatino Linotype"/>
          <w:i/>
          <w:lang w:val="sr-Cyrl-CS"/>
        </w:rPr>
        <w:t xml:space="preserve">самосвојно </w:t>
      </w:r>
      <w:r w:rsidRPr="009C5407">
        <w:rPr>
          <w:rFonts w:ascii="Palatino Linotype" w:hAnsi="Palatino Linotype"/>
          <w:lang w:val="sr-Cyrl-CS"/>
        </w:rPr>
        <w:t xml:space="preserve">и </w:t>
      </w:r>
      <w:r w:rsidRPr="009C5407">
        <w:rPr>
          <w:rFonts w:ascii="Palatino Linotype" w:hAnsi="Palatino Linotype"/>
          <w:i/>
          <w:lang w:val="sr-Cyrl-CS"/>
        </w:rPr>
        <w:t>целовито</w:t>
      </w:r>
      <w:r w:rsidRPr="009C5407">
        <w:rPr>
          <w:rFonts w:ascii="Palatino Linotype" w:hAnsi="Palatino Linotype"/>
          <w:lang w:val="sr-Cyrl-CS"/>
        </w:rPr>
        <w:t xml:space="preserve"> бића наспрам других бића која јесу и моћнија, и лепша, и надређена по поезији толико да постају метонимија поетске вредности, али не постају </w:t>
      </w:r>
      <w:r w:rsidRPr="009C5407">
        <w:rPr>
          <w:rFonts w:ascii="Palatino Linotype" w:hAnsi="Palatino Linotype"/>
          <w:i/>
          <w:lang w:val="sr-Cyrl-CS"/>
        </w:rPr>
        <w:t xml:space="preserve">унутрашње језгро </w:t>
      </w:r>
      <w:r w:rsidRPr="009C5407">
        <w:rPr>
          <w:rFonts w:ascii="Palatino Linotype" w:hAnsi="Palatino Linotype"/>
          <w:lang w:val="sr-Cyrl-CS"/>
        </w:rPr>
        <w:t xml:space="preserve">Сапфиног гласа, не постају сатворци или творци њене песме, не постају интериоризавани и истински аутор. Песникиња јесте службеница Муза (фр. 150), али није пасивни прималац њиховог даха, као што то јесте „Хесиод“ </w:t>
      </w:r>
      <w:r w:rsidRPr="009C5407">
        <w:rPr>
          <w:rFonts w:ascii="Palatino Linotype" w:hAnsi="Palatino Linotype"/>
          <w:i/>
          <w:lang w:val="sr-Cyrl-CS"/>
        </w:rPr>
        <w:t xml:space="preserve">Теогоније, </w:t>
      </w:r>
      <w:r w:rsidRPr="009C5407">
        <w:rPr>
          <w:rFonts w:ascii="Palatino Linotype" w:hAnsi="Palatino Linotype"/>
          <w:lang w:val="sr-Cyrl-CS"/>
        </w:rPr>
        <w:t xml:space="preserve">нити њиховог знања, као што је то свезнајући приповедач </w:t>
      </w:r>
      <w:r w:rsidRPr="009C5407">
        <w:rPr>
          <w:rFonts w:ascii="Palatino Linotype" w:hAnsi="Palatino Linotype"/>
          <w:i/>
          <w:lang w:val="sr-Cyrl-CS"/>
        </w:rPr>
        <w:t xml:space="preserve">Илијаде. </w:t>
      </w:r>
      <w:r w:rsidRPr="009C5407">
        <w:rPr>
          <w:rFonts w:ascii="Palatino Linotype" w:hAnsi="Palatino Linotype"/>
          <w:lang w:val="sr-Cyrl-CS"/>
        </w:rPr>
        <w:t xml:space="preserve">Као </w:t>
      </w:r>
      <w:r w:rsidRPr="009C5407">
        <w:rPr>
          <w:rFonts w:ascii="Palatino Linotype" w:hAnsi="Palatino Linotype"/>
          <w:i/>
          <w:lang w:val="sr-Cyrl-CS"/>
        </w:rPr>
        <w:t>опевани</w:t>
      </w:r>
      <w:r w:rsidRPr="009C5407">
        <w:rPr>
          <w:rFonts w:ascii="Palatino Linotype" w:hAnsi="Palatino Linotype"/>
          <w:lang w:val="sr-Cyrl-CS"/>
        </w:rPr>
        <w:t xml:space="preserve"> лик, </w:t>
      </w:r>
      <w:r w:rsidRPr="009C5407">
        <w:rPr>
          <w:rFonts w:ascii="Palatino Linotype" w:hAnsi="Palatino Linotype"/>
          <w:i/>
          <w:lang w:val="sr-Cyrl-CS"/>
        </w:rPr>
        <w:t>Сапфо</w:t>
      </w:r>
      <w:r w:rsidRPr="009C5407">
        <w:rPr>
          <w:rFonts w:ascii="Palatino Linotype" w:hAnsi="Palatino Linotype"/>
          <w:lang w:val="sr-Cyrl-CS"/>
        </w:rPr>
        <w:t xml:space="preserve"> не носи у себи траг божанског тела – није потомак богова, нити је боголико биће, али јесте једна од жена које се </w:t>
      </w:r>
      <w:r w:rsidRPr="009C5407">
        <w:rPr>
          <w:rFonts w:ascii="Palatino Linotype" w:hAnsi="Palatino Linotype"/>
          <w:i/>
          <w:lang w:val="sr-Cyrl-CS"/>
        </w:rPr>
        <w:t xml:space="preserve">обликом – лепотом такмиче са богињама </w:t>
      </w:r>
      <w:r w:rsidRPr="009C5407">
        <w:rPr>
          <w:rFonts w:ascii="Palatino Linotype" w:hAnsi="Palatino Linotype"/>
          <w:lang w:val="sr-Cyrl-CS"/>
        </w:rPr>
        <w:t>(фр. 96. 20-23).</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У фрагмент 55 уткана је имплицитна слика садејства, чак сарадње, смртница и богиња у </w:t>
      </w:r>
      <w:r w:rsidRPr="009C5407">
        <w:rPr>
          <w:rFonts w:ascii="Palatino Linotype" w:hAnsi="Palatino Linotype"/>
          <w:i/>
          <w:lang w:val="sr-Cyrl-CS"/>
        </w:rPr>
        <w:t xml:space="preserve">прављењу </w:t>
      </w:r>
      <w:r w:rsidRPr="009C5407">
        <w:rPr>
          <w:rFonts w:ascii="Palatino Linotype" w:hAnsi="Palatino Linotype"/>
          <w:lang w:val="sr-Cyrl-CS"/>
        </w:rPr>
        <w:t xml:space="preserve">песме, у поезији. Однос смртног и бесмртног, неопходан да би песма била рођена, није замишљен ни као метафорички ни као симболички пољубац, ни као алегоријски продор – замишљен је, напротив, као саучествовање, узимање удела, партиципирање.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У сапфијској поетици, која увек остаје наговештајна, како надахнитељ, тако и аед и слушалац, постају улоге које се преплићу а не онтолошке категорије које су одлучно одељене једна од друге. Творење песме јесте и даље сложени однос, али се више не одвија између јасно видљивих и разграничених, </w:t>
      </w:r>
      <w:r w:rsidRPr="009C5407">
        <w:rPr>
          <w:rFonts w:ascii="Palatino Linotype" w:hAnsi="Palatino Linotype"/>
          <w:i/>
          <w:lang w:val="sr-Cyrl-CS"/>
        </w:rPr>
        <w:t xml:space="preserve">различитих </w:t>
      </w:r>
      <w:r w:rsidRPr="009C5407">
        <w:rPr>
          <w:rFonts w:ascii="Palatino Linotype" w:hAnsi="Palatino Linotype"/>
          <w:lang w:val="sr-Cyrl-CS"/>
        </w:rPr>
        <w:t xml:space="preserve">лица-бића, већ између различитих појава, гласова, ликова који сви крстаре једном истом </w:t>
      </w:r>
      <w:r w:rsidRPr="009C5407">
        <w:rPr>
          <w:rFonts w:ascii="Palatino Linotype" w:hAnsi="Palatino Linotype"/>
          <w:i/>
          <w:lang w:val="sr-Cyrl-CS"/>
        </w:rPr>
        <w:t xml:space="preserve">земљом песме – </w:t>
      </w:r>
      <w:r w:rsidRPr="009C5407">
        <w:rPr>
          <w:rFonts w:ascii="Palatino Linotype" w:hAnsi="Palatino Linotype"/>
          <w:lang w:val="sr-Cyrl-CS"/>
        </w:rPr>
        <w:t xml:space="preserve">сви саучесници у чуду песмотворја сустичу се на неименованом, али овостраном месту.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За епску визију поезије као посреднице од кључне важности јесте предмет песме – који је углавном део надсмртне спознаје.</w:t>
      </w:r>
      <w:r w:rsidRPr="009C5407">
        <w:rPr>
          <w:rStyle w:val="FootnoteReference"/>
          <w:rFonts w:ascii="Palatino Linotype" w:hAnsi="Palatino Linotype"/>
          <w:lang w:val="sr-Cyrl-CS"/>
        </w:rPr>
        <w:footnoteReference w:id="122"/>
      </w:r>
      <w:r w:rsidRPr="009C5407">
        <w:rPr>
          <w:rFonts w:ascii="Palatino Linotype" w:hAnsi="Palatino Linotype"/>
          <w:lang w:val="sr-Cyrl-CS"/>
        </w:rPr>
        <w:t xml:space="preserve"> Музе, како Хомерове, тако и Хесиодове, као и Сирене</w:t>
      </w:r>
      <w:r w:rsidRPr="009C5407">
        <w:rPr>
          <w:rStyle w:val="FootnoteReference"/>
          <w:rFonts w:ascii="Palatino Linotype" w:hAnsi="Palatino Linotype"/>
          <w:lang w:val="sr-Cyrl-CS"/>
        </w:rPr>
        <w:footnoteReference w:id="123"/>
      </w:r>
      <w:r w:rsidRPr="009C5407">
        <w:rPr>
          <w:rFonts w:ascii="Palatino Linotype" w:hAnsi="Palatino Linotype"/>
          <w:lang w:val="sr-Cyrl-CS"/>
        </w:rPr>
        <w:t xml:space="preserve"> у </w:t>
      </w:r>
      <w:r w:rsidRPr="009C5407">
        <w:rPr>
          <w:rFonts w:ascii="Palatino Linotype" w:hAnsi="Palatino Linotype"/>
          <w:i/>
          <w:lang w:val="sr-Cyrl-CS"/>
        </w:rPr>
        <w:t>Одисеји,</w:t>
      </w:r>
      <w:r w:rsidRPr="009C5407">
        <w:rPr>
          <w:rFonts w:ascii="Palatino Linotype" w:hAnsi="Palatino Linotype"/>
          <w:lang w:val="sr-Cyrl-CS"/>
        </w:rPr>
        <w:t xml:space="preserve"> нису власнице и дароватељице само лепоте пева, него и знања која су у њему похрањена и кроз која се открива један света изнад свакодневице, изнад земног, обичног, изнад малог и смртног. Сапфина поетика чува визију о поезији као о посредници између светова, али не и визију о поезији као помагачици у епистемичком откровењу: нигде се у сачуваним фрагментима не разоткривају знања о вишем свету. Фикционална стварност се не сели, као што се то дешава у еповима, из смртне у божанску свакодневицу, из земног у олимпско. Напротив, поетска </w:t>
      </w:r>
      <w:r w:rsidRPr="009C5407">
        <w:rPr>
          <w:rFonts w:ascii="Palatino Linotype" w:hAnsi="Palatino Linotype"/>
          <w:i/>
          <w:lang w:val="sr-Cyrl-CS"/>
        </w:rPr>
        <w:t>стварност</w:t>
      </w:r>
      <w:r w:rsidRPr="009C5407">
        <w:rPr>
          <w:rFonts w:ascii="Palatino Linotype" w:hAnsi="Palatino Linotype"/>
          <w:lang w:val="sr-Cyrl-CS"/>
        </w:rPr>
        <w:t xml:space="preserve"> остаје везана за </w:t>
      </w:r>
      <w:r w:rsidRPr="009C5407">
        <w:rPr>
          <w:rFonts w:ascii="Palatino Linotype" w:hAnsi="Palatino Linotype"/>
          <w:i/>
          <w:lang w:val="sr-Cyrl-CS"/>
        </w:rPr>
        <w:t>место,</w:t>
      </w:r>
      <w:r w:rsidRPr="009C5407">
        <w:rPr>
          <w:rFonts w:ascii="Palatino Linotype" w:hAnsi="Palatino Linotype"/>
          <w:lang w:val="sr-Cyrl-CS"/>
        </w:rPr>
        <w:t xml:space="preserve"> место жена, место смртница, место љубави, које ка себи дозива и у себи дочекује много тога надсрмтног, божанског, оностраног. Тако се гради један нови фикционални свет, у коме се свакодневно, земно, обично, мало и смртно спаја са сакралним и прима у себе божанско.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   Можда најплодоноснији пут ка познању Сапфиног фикционалног света води преко оног чега у њему нема. Епски мотиви тако покаткад закорачују у тај поетски свет, али ипак претежно остају на ободима, будући да не уводе у њега ни своје водеће хероје, ни свој хронотоп сакралне (или пара-сакралне) древнине. Кроз фрагменте је расуто неколико митских примера а готово у целости је сачувана песма посвећена мотиву из тројанског циклуса, свадби Хектора и Андромахе (фр. 44А), док </w:t>
      </w:r>
      <w:r w:rsidRPr="009C5407">
        <w:rPr>
          <w:rFonts w:ascii="Palatino Linotype" w:hAnsi="Palatino Linotype"/>
          <w:lang w:val="sr-Cyrl-CS"/>
        </w:rPr>
        <w:lastRenderedPageBreak/>
        <w:t xml:space="preserve">се о Хелени, Менелају и Парису говори у фр. 16, о Атридима у фр. 17, Хелени и Хермиони у фр. 23, о Леди у фр. о Тиндаридима у фр. 68а. </w:t>
      </w: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lang w:val="sr-Cyrl-CS"/>
        </w:rPr>
        <w:t xml:space="preserve">Богови, </w:t>
      </w:r>
      <w:r w:rsidRPr="009C5407">
        <w:rPr>
          <w:rFonts w:ascii="Palatino Linotype" w:hAnsi="Palatino Linotype"/>
          <w:i/>
          <w:lang w:val="sr-Cyrl-CS"/>
        </w:rPr>
        <w:t xml:space="preserve">поседници Олимпа, </w:t>
      </w:r>
      <w:r w:rsidRPr="009C5407">
        <w:rPr>
          <w:rFonts w:ascii="Palatino Linotype" w:hAnsi="Palatino Linotype"/>
          <w:lang w:val="sr-Cyrl-CS"/>
        </w:rPr>
        <w:t xml:space="preserve">трају и у сапфијском универзуму, као и </w:t>
      </w:r>
      <w:r w:rsidRPr="009C5407">
        <w:rPr>
          <w:rFonts w:ascii="Palatino Linotype" w:hAnsi="Palatino Linotype"/>
          <w:i/>
          <w:lang w:val="sr-Cyrl-CS"/>
        </w:rPr>
        <w:t>негдашња људска бића,</w:t>
      </w:r>
      <w:r w:rsidRPr="009C5407">
        <w:rPr>
          <w:rFonts w:ascii="Palatino Linotype" w:hAnsi="Palatino Linotype"/>
          <w:lang w:val="sr-Cyrl-CS"/>
        </w:rPr>
        <w:t xml:space="preserve"> која су ипак у сенци </w:t>
      </w:r>
      <w:r w:rsidRPr="009C5407">
        <w:rPr>
          <w:rFonts w:ascii="Palatino Linotype" w:hAnsi="Palatino Linotype"/>
          <w:i/>
          <w:lang w:val="sr-Cyrl-CS"/>
        </w:rPr>
        <w:t>садашњих жена</w:t>
      </w:r>
      <w:r w:rsidRPr="009C5407">
        <w:rPr>
          <w:rFonts w:ascii="Palatino Linotype" w:hAnsi="Palatino Linotype"/>
          <w:lang w:val="sr-Cyrl-CS"/>
        </w:rPr>
        <w:t xml:space="preserve">: оно што из сапфијског универзума, међутим, изостаје, јесу, да се послужим „Ахилијевим“ језиком, </w:t>
      </w:r>
      <w:hyperlink r:id="rId21" w:tgtFrame="morph" w:history="1">
        <w:r w:rsidRPr="009C5407">
          <w:rPr>
            <w:rStyle w:val="Hyperlink"/>
            <w:rFonts w:ascii="Palatino Linotype" w:hAnsi="Palatino Linotype"/>
          </w:rPr>
          <w:t>κλέεα</w:t>
        </w:r>
      </w:hyperlink>
      <w:r w:rsidRPr="009C5407">
        <w:rPr>
          <w:rFonts w:ascii="Palatino Linotype" w:hAnsi="Palatino Linotype"/>
          <w:sz w:val="28"/>
          <w:szCs w:val="28"/>
          <w:lang w:val="sr-Cyrl-CS"/>
        </w:rPr>
        <w:t xml:space="preserve"> </w:t>
      </w:r>
      <w:hyperlink r:id="rId22" w:tgtFrame="morph" w:history="1">
        <w:r w:rsidRPr="009C5407">
          <w:rPr>
            <w:rStyle w:val="Hyperlink"/>
            <w:rFonts w:ascii="Palatino Linotype" w:hAnsi="Palatino Linotype"/>
          </w:rPr>
          <w:t>προτέρων</w:t>
        </w:r>
      </w:hyperlink>
      <w:r w:rsidRPr="009C5407">
        <w:rPr>
          <w:rFonts w:ascii="Palatino Linotype" w:hAnsi="Palatino Linotype"/>
          <w:sz w:val="28"/>
          <w:szCs w:val="28"/>
          <w:lang w:val="sr-Cyrl-CS"/>
        </w:rPr>
        <w:t xml:space="preserve"> </w:t>
      </w:r>
      <w:hyperlink r:id="rId23" w:tgtFrame="morph" w:history="1">
        <w:r w:rsidRPr="009C5407">
          <w:rPr>
            <w:rStyle w:val="Hyperlink"/>
            <w:rFonts w:ascii="Palatino Linotype" w:hAnsi="Palatino Linotype" w:cs="Tahoma"/>
          </w:rPr>
          <w:t>ἀ</w:t>
        </w:r>
        <w:r w:rsidRPr="009C5407">
          <w:rPr>
            <w:rStyle w:val="Hyperlink"/>
            <w:rFonts w:ascii="Palatino Linotype" w:hAnsi="Palatino Linotype"/>
          </w:rPr>
          <w:t>νθρώπων</w:t>
        </w:r>
      </w:hyperlink>
      <w:r w:rsidRPr="009C5407">
        <w:rPr>
          <w:rStyle w:val="FootnoteReference"/>
          <w:rFonts w:ascii="Palatino Linotype" w:hAnsi="Palatino Linotype"/>
          <w:sz w:val="28"/>
          <w:szCs w:val="28"/>
          <w:lang w:val="sr-Cyrl-CS"/>
        </w:rPr>
        <w:footnoteReference w:id="124"/>
      </w:r>
      <w:r w:rsidRPr="009C5407">
        <w:rPr>
          <w:rFonts w:ascii="Palatino Linotype" w:hAnsi="Palatino Linotype"/>
          <w:sz w:val="28"/>
          <w:szCs w:val="28"/>
          <w:lang w:val="sr-Cyrl-CS"/>
        </w:rPr>
        <w:t xml:space="preserve">, </w:t>
      </w:r>
      <w:r w:rsidRPr="009C5407">
        <w:rPr>
          <w:rFonts w:ascii="Palatino Linotype" w:hAnsi="Palatino Linotype"/>
          <w:i/>
          <w:lang w:val="sr-Cyrl-CS"/>
        </w:rPr>
        <w:t xml:space="preserve">славна дела негдашњих људских бића, </w:t>
      </w:r>
      <w:r w:rsidRPr="009C5407">
        <w:rPr>
          <w:rFonts w:ascii="Palatino Linotype" w:hAnsi="Palatino Linotype"/>
          <w:lang w:val="sr-Cyrl-CS"/>
        </w:rPr>
        <w:t xml:space="preserve">односно </w:t>
      </w:r>
      <w:hyperlink r:id="rId24" w:tgtFrame="morph" w:history="1">
        <w:r w:rsidRPr="009C5407">
          <w:rPr>
            <w:rStyle w:val="Hyperlink"/>
            <w:rFonts w:ascii="Palatino Linotype" w:hAnsi="Palatino Linotype"/>
          </w:rPr>
          <w:t>κλέα</w:t>
        </w:r>
      </w:hyperlink>
      <w:r w:rsidRPr="009C5407">
        <w:rPr>
          <w:rFonts w:ascii="Palatino Linotype" w:hAnsi="Palatino Linotype"/>
          <w:sz w:val="28"/>
          <w:szCs w:val="28"/>
          <w:lang w:val="sr-Cyrl-CS"/>
        </w:rPr>
        <w:t xml:space="preserve"> </w:t>
      </w:r>
      <w:hyperlink r:id="rId25" w:tgtFrame="morph" w:history="1">
        <w:r w:rsidRPr="009C5407">
          <w:rPr>
            <w:rStyle w:val="Hyperlink"/>
            <w:rFonts w:ascii="Palatino Linotype" w:hAnsi="Palatino Linotype" w:cs="Tahoma"/>
          </w:rPr>
          <w:t>ἀ</w:t>
        </w:r>
        <w:r w:rsidRPr="009C5407">
          <w:rPr>
            <w:rStyle w:val="Hyperlink"/>
            <w:rFonts w:ascii="Palatino Linotype" w:hAnsi="Palatino Linotype"/>
          </w:rPr>
          <w:t>νδρ</w:t>
        </w:r>
        <w:r w:rsidRPr="009C5407">
          <w:rPr>
            <w:rStyle w:val="Hyperlink"/>
            <w:rFonts w:ascii="Palatino Linotype" w:hAnsi="Palatino Linotype" w:cs="Tahoma"/>
          </w:rPr>
          <w:t>ῶ</w:t>
        </w:r>
        <w:r w:rsidRPr="009C5407">
          <w:rPr>
            <w:rStyle w:val="Hyperlink"/>
            <w:rFonts w:ascii="Palatino Linotype" w:hAnsi="Palatino Linotype"/>
          </w:rPr>
          <w:t>ν</w:t>
        </w:r>
      </w:hyperlink>
      <w:r w:rsidRPr="009C5407">
        <w:rPr>
          <w:rStyle w:val="FootnoteReference"/>
          <w:rFonts w:ascii="Palatino Linotype" w:hAnsi="Palatino Linotype"/>
          <w:sz w:val="28"/>
          <w:szCs w:val="28"/>
        </w:rPr>
        <w:footnoteReference w:id="125"/>
      </w:r>
      <w:r w:rsidRPr="009C5407">
        <w:rPr>
          <w:rFonts w:ascii="Palatino Linotype" w:hAnsi="Palatino Linotype"/>
          <w:sz w:val="28"/>
          <w:szCs w:val="28"/>
          <w:lang w:val="sr-Cyrl-CS"/>
        </w:rPr>
        <w:t xml:space="preserve">, </w:t>
      </w:r>
      <w:r w:rsidRPr="009C5407">
        <w:rPr>
          <w:rFonts w:ascii="Palatino Linotype" w:hAnsi="Palatino Linotype"/>
          <w:i/>
          <w:lang w:val="sr-Cyrl-CS"/>
        </w:rPr>
        <w:t>славна дела мушкараца – мужева – јунака</w:t>
      </w:r>
      <w:r w:rsidRPr="009C5407">
        <w:rPr>
          <w:rFonts w:ascii="Palatino Linotype" w:hAnsi="Palatino Linotype"/>
          <w:lang w:val="sr-Cyrl-CS"/>
        </w:rPr>
        <w:t>:</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„...они Ахилеја нађу где формингом звонком и лепом,</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уметном, срце весели; на њојзи је коњиц од сребра,</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узе је из плена град кад разори Еетиону;</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њом је веселио срце, а певао славу јунака.“</w:t>
      </w:r>
      <w:r w:rsidRPr="009C5407">
        <w:rPr>
          <w:rStyle w:val="FootnoteReference"/>
          <w:rFonts w:ascii="Palatino Linotype" w:hAnsi="Palatino Linotype"/>
          <w:lang w:val="sr-Cyrl-CS"/>
        </w:rPr>
        <w:footnoteReference w:id="126"/>
      </w:r>
      <w:r w:rsidRPr="009C5407">
        <w:rPr>
          <w:rFonts w:ascii="Palatino Linotype" w:hAnsi="Palatino Linotype"/>
          <w:i/>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Следећи Ахилијеву формингу, хеленска лирика, како архајског, тако и класичног доба, великим својим делом ће се бавити подвизима који доносе славу, </w:t>
      </w:r>
      <w:r w:rsidRPr="009C5407">
        <w:rPr>
          <w:rFonts w:ascii="Palatino Linotype" w:hAnsi="Palatino Linotype"/>
          <w:i/>
          <w:lang w:val="sr-Cyrl-CS"/>
        </w:rPr>
        <w:t>славним делима</w:t>
      </w:r>
      <w:r w:rsidRPr="009C5407">
        <w:rPr>
          <w:rFonts w:ascii="Palatino Linotype" w:hAnsi="Palatino Linotype"/>
          <w:lang w:val="sr-Cyrl-CS"/>
        </w:rPr>
        <w:t xml:space="preserve">, наследујући у томе епску поезију: ако се не посвећује </w:t>
      </w:r>
      <w:r w:rsidRPr="009C5407">
        <w:rPr>
          <w:rFonts w:ascii="Palatino Linotype" w:hAnsi="Palatino Linotype"/>
          <w:i/>
          <w:lang w:val="sr-Cyrl-CS"/>
        </w:rPr>
        <w:t>слављењу</w:t>
      </w:r>
      <w:r w:rsidRPr="009C5407">
        <w:rPr>
          <w:rFonts w:ascii="Palatino Linotype" w:hAnsi="Palatino Linotype"/>
          <w:lang w:val="sr-Cyrl-CS"/>
        </w:rPr>
        <w:t xml:space="preserve">, лирика се посвећује деградирању концепта </w:t>
      </w:r>
      <w:r w:rsidRPr="009C5407">
        <w:rPr>
          <w:rFonts w:ascii="Palatino Linotype" w:hAnsi="Palatino Linotype"/>
          <w:i/>
          <w:lang w:val="sr-Cyrl-CS"/>
        </w:rPr>
        <w:t>славе</w:t>
      </w:r>
      <w:r w:rsidRPr="009C5407">
        <w:rPr>
          <w:rFonts w:ascii="Palatino Linotype" w:hAnsi="Palatino Linotype"/>
          <w:lang w:val="sr-Cyrl-CS"/>
        </w:rPr>
        <w:t xml:space="preserve"> и идеје о </w:t>
      </w:r>
      <w:r w:rsidRPr="009C5407">
        <w:rPr>
          <w:rFonts w:ascii="Palatino Linotype" w:hAnsi="Palatino Linotype"/>
          <w:i/>
          <w:lang w:val="sr-Cyrl-CS"/>
        </w:rPr>
        <w:t xml:space="preserve">славним делима, </w:t>
      </w:r>
      <w:r w:rsidRPr="009C5407">
        <w:rPr>
          <w:rFonts w:ascii="Palatino Linotype" w:hAnsi="Palatino Linotype"/>
          <w:lang w:val="sr-Cyrl-CS"/>
        </w:rPr>
        <w:t>као о смислу и циљу егзистенције, о чему сведоче стихови Архилоха, Хипонакта и јамбографа уопште, Анакреонта и анакреонтског корпуса, а донекле и Солонове политичке елегије.</w:t>
      </w: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lang w:val="sr-Cyrl-CS"/>
        </w:rPr>
        <w:t xml:space="preserve">Сапфин фикционалитет познаје добро идеју рата, мотив борбе и призор војних формација, али похвала ратничких </w:t>
      </w:r>
      <w:r w:rsidRPr="009C5407">
        <w:rPr>
          <w:rFonts w:ascii="Palatino Linotype" w:hAnsi="Palatino Linotype"/>
          <w:i/>
          <w:lang w:val="sr-Cyrl-CS"/>
        </w:rPr>
        <w:t>славних дела</w:t>
      </w:r>
      <w:r w:rsidRPr="009C5407">
        <w:rPr>
          <w:rFonts w:ascii="Palatino Linotype" w:hAnsi="Palatino Linotype"/>
          <w:lang w:val="sr-Cyrl-CS"/>
        </w:rPr>
        <w:t xml:space="preserve"> јој остаје страна, иако сам мотив </w:t>
      </w:r>
      <w:r w:rsidRPr="009C5407">
        <w:rPr>
          <w:rFonts w:ascii="Palatino Linotype" w:hAnsi="Palatino Linotype"/>
          <w:i/>
          <w:lang w:val="sr-Cyrl-CS"/>
        </w:rPr>
        <w:t>славних дела</w:t>
      </w:r>
      <w:r w:rsidRPr="009C5407">
        <w:rPr>
          <w:rFonts w:ascii="Palatino Linotype" w:hAnsi="Palatino Linotype"/>
          <w:lang w:val="sr-Cyrl-CS"/>
        </w:rPr>
        <w:t xml:space="preserve"> није сасвим одстрањен, већ преображен и стога прикривен. Рат, </w:t>
      </w:r>
      <w:r w:rsidRPr="009C5407">
        <w:rPr>
          <w:rFonts w:ascii="Palatino Linotype" w:hAnsi="Palatino Linotype"/>
          <w:lang w:val="sr-Cyrl-CS"/>
        </w:rPr>
        <w:lastRenderedPageBreak/>
        <w:t xml:space="preserve">борба и војне формације налазе се у служби </w:t>
      </w:r>
      <w:r w:rsidRPr="009C5407">
        <w:rPr>
          <w:rFonts w:ascii="Palatino Linotype" w:hAnsi="Palatino Linotype"/>
          <w:i/>
          <w:lang w:val="sr-Cyrl-CS"/>
        </w:rPr>
        <w:t>љубавних дела</w:t>
      </w:r>
      <w:r w:rsidRPr="009C5407">
        <w:rPr>
          <w:rFonts w:ascii="Palatino Linotype" w:hAnsi="Palatino Linotype"/>
          <w:lang w:val="sr-Cyrl-CS"/>
        </w:rPr>
        <w:t xml:space="preserve">, у служби ероса, а не у служби </w:t>
      </w:r>
      <w:r w:rsidRPr="009C5407">
        <w:rPr>
          <w:rFonts w:ascii="Palatino Linotype" w:hAnsi="Palatino Linotype"/>
          <w:i/>
          <w:lang w:val="sr-Cyrl-CS"/>
        </w:rPr>
        <w:t>славе</w:t>
      </w:r>
      <w:r w:rsidRPr="009C5407">
        <w:rPr>
          <w:rFonts w:ascii="Palatino Linotype" w:hAnsi="Palatino Linotype"/>
          <w:lang w:val="sr-Cyrl-CS"/>
        </w:rPr>
        <w:t xml:space="preserve"> као самоактуализације појединца кроз подвиг о коме се пева, говори, о коме се </w:t>
      </w:r>
      <w:r w:rsidRPr="009C5407">
        <w:rPr>
          <w:rFonts w:ascii="Palatino Linotype" w:hAnsi="Palatino Linotype"/>
          <w:i/>
          <w:lang w:val="sr-Cyrl-CS"/>
        </w:rPr>
        <w:t xml:space="preserve">слови.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Сапфина поезија смртног мушкарца приказује местимице, углавном у корпусу епиталамијских фрагмената, у којима су дечак (фр. 102), младожења (фр. 103, 111, 112, 113, 115, 116 и 117) и вратар (фр. 110а) вероватно ритуализовани ликови, који  припадају свету свадбених ритуала и обредне свакодневице, те стога нису ни конкретизовани ни индивидуализовани. За поетику епиталамија можда су везани и ликови </w:t>
      </w:r>
      <w:r w:rsidRPr="009C5407">
        <w:rPr>
          <w:rFonts w:ascii="Palatino Linotype" w:hAnsi="Palatino Linotype"/>
          <w:i/>
          <w:lang w:val="sr-Cyrl-CS"/>
        </w:rPr>
        <w:t xml:space="preserve">берача </w:t>
      </w:r>
      <w:r w:rsidRPr="009C5407">
        <w:rPr>
          <w:rFonts w:ascii="Palatino Linotype" w:hAnsi="Palatino Linotype"/>
          <w:lang w:val="sr-Cyrl-CS"/>
        </w:rPr>
        <w:t xml:space="preserve">(фр. 105а) и </w:t>
      </w:r>
      <w:r w:rsidRPr="009C5407">
        <w:rPr>
          <w:rFonts w:ascii="Palatino Linotype" w:hAnsi="Palatino Linotype"/>
          <w:i/>
          <w:lang w:val="sr-Cyrl-CS"/>
        </w:rPr>
        <w:t xml:space="preserve">пастира </w:t>
      </w:r>
      <w:r w:rsidRPr="009C5407">
        <w:rPr>
          <w:rFonts w:ascii="Palatino Linotype" w:hAnsi="Palatino Linotype"/>
          <w:lang w:val="sr-Cyrl-CS"/>
        </w:rPr>
        <w:t xml:space="preserve">(фр. 105б), чији симболизам, међутим, надилази ниво обреда, док је „аед са Лезба“ из фр. 106 загонетна, али бар делимице симболичка фигура, што може важити и за „морнаре“ у веома оштећеном фр. 20 који говори о путовању ка луци, можда стварном а можда алегоријско-симболичком. Скупина песама бави се конкретним мушким личностима, које постоје у реалности, или бар одају такав утисак, и које носе лична имена или друге особене ознаке – то је најпре </w:t>
      </w:r>
      <w:r w:rsidRPr="009C5407">
        <w:rPr>
          <w:rFonts w:ascii="Palatino Linotype" w:hAnsi="Palatino Linotype"/>
          <w:i/>
          <w:lang w:val="sr-Cyrl-CS"/>
        </w:rPr>
        <w:t>брат</w:t>
      </w:r>
      <w:r w:rsidRPr="009C5407">
        <w:rPr>
          <w:rFonts w:ascii="Palatino Linotype" w:hAnsi="Palatino Linotype"/>
          <w:lang w:val="sr-Cyrl-CS"/>
        </w:rPr>
        <w:t xml:space="preserve"> (фр. 5, 7, 15, 213А), затим „Клеанактови синови“ (фр. 98б) и „Полианактови потомци“ (фр. 99). Гиноцентричност Сапфиног погледа на свет потврђује мали низ песама посвећених браћи – у фр. 213А јавља се име „Харакс“, а у новопронађеном фрагменту</w:t>
      </w:r>
      <w:r w:rsidRPr="009C5407">
        <w:rPr>
          <w:rStyle w:val="FootnoteReference"/>
          <w:rFonts w:ascii="Palatino Linotype" w:hAnsi="Palatino Linotype"/>
          <w:lang w:val="sr-Cyrl-CS"/>
        </w:rPr>
        <w:footnoteReference w:id="127"/>
      </w:r>
      <w:r w:rsidRPr="009C5407">
        <w:rPr>
          <w:rFonts w:ascii="Palatino Linotype" w:hAnsi="Palatino Linotype"/>
          <w:lang w:val="sr-Cyrl-CS"/>
        </w:rPr>
        <w:t xml:space="preserve"> и „Харакс“ и „Ларих“, док је у осталим песмам реч само о „брату“ (фр. 5), а поетски исказ се везује превасходно за његову љубавницу, Дориху (фр. 7, фр. 15). Посебно место, свакако, заузима „мушкарац“ из фр. 31, о чијој многозначности ће потанко бити речи. Ни мушка божанства, попут  Ероса, Хермеса, Хипноса, Адониса, Аполона, Зевса, нису изгнана из Сапфиног света, али ипак остају у сенци Афродите, Муза, Харита, Селене, Плејада, Артемиде, Хере...</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Време и место унутарњег света песме</w:t>
      </w:r>
      <w:r w:rsidRPr="009C5407">
        <w:rPr>
          <w:rStyle w:val="FootnoteReference"/>
          <w:rFonts w:ascii="Palatino Linotype" w:hAnsi="Palatino Linotype"/>
          <w:lang w:val="sr-Cyrl-CS"/>
        </w:rPr>
        <w:footnoteReference w:id="128"/>
      </w:r>
      <w:r w:rsidRPr="009C5407">
        <w:rPr>
          <w:rFonts w:ascii="Palatino Linotype" w:hAnsi="Palatino Linotype"/>
          <w:lang w:val="sr-Cyrl-CS"/>
        </w:rPr>
        <w:t xml:space="preserve"> посредовани су кроз призму поетског сопства, чија је перцепција увек људски ограничена и сужена у складу са сазнајним моћима смртног бића које може закорачити и у иреалне и у ониричке пределе, али које је ипак удомљено у профаном, чак епохално препознатљивом, времену и профаном, топонимски препознатљивом, простору. Стога је та перцепција темељно различита од перцепције хомерског песника</w:t>
      </w:r>
      <w:r w:rsidRPr="009C5407">
        <w:rPr>
          <w:rStyle w:val="FootnoteReference"/>
          <w:rFonts w:ascii="Palatino Linotype" w:hAnsi="Palatino Linotype"/>
          <w:lang w:val="sr-Cyrl-CS"/>
        </w:rPr>
        <w:footnoteReference w:id="129"/>
      </w:r>
      <w:r w:rsidRPr="009C5407">
        <w:rPr>
          <w:rFonts w:ascii="Palatino Linotype" w:hAnsi="Palatino Linotype"/>
          <w:lang w:val="sr-Cyrl-CS"/>
        </w:rPr>
        <w:t xml:space="preserve"> који саучествује у божанском свезнању, чији део му Музе преносе, што представља онтолошку, дубоко логичну, основу традиционалне наративне установе, </w:t>
      </w:r>
      <w:r w:rsidRPr="009C5407">
        <w:rPr>
          <w:rFonts w:ascii="Palatino Linotype" w:hAnsi="Palatino Linotype"/>
          <w:i/>
          <w:lang w:val="sr-Cyrl-CS"/>
        </w:rPr>
        <w:t xml:space="preserve">свезнајућег приповедача </w:t>
      </w:r>
      <w:r w:rsidRPr="009C5407">
        <w:rPr>
          <w:rFonts w:ascii="Palatino Linotype" w:hAnsi="Palatino Linotype"/>
          <w:lang w:val="sr-Cyrl-CS"/>
        </w:rPr>
        <w:t>– као што показује једна од унутрашњих инвокација</w:t>
      </w:r>
      <w:r w:rsidRPr="009C5407">
        <w:rPr>
          <w:rStyle w:val="FootnoteReference"/>
          <w:rFonts w:ascii="Palatino Linotype" w:hAnsi="Palatino Linotype"/>
          <w:lang w:val="sr-Cyrl-CS"/>
        </w:rPr>
        <w:footnoteReference w:id="130"/>
      </w:r>
      <w:r w:rsidRPr="009C5407">
        <w:rPr>
          <w:rFonts w:ascii="Palatino Linotype" w:hAnsi="Palatino Linotype"/>
          <w:lang w:val="sr-Cyrl-CS"/>
        </w:rPr>
        <w:t xml:space="preserve"> </w:t>
      </w:r>
      <w:r w:rsidRPr="009C5407">
        <w:rPr>
          <w:rFonts w:ascii="Palatino Linotype" w:hAnsi="Palatino Linotype"/>
          <w:i/>
          <w:lang w:val="sr-Cyrl-CS"/>
        </w:rPr>
        <w:t>Илијаде,</w:t>
      </w:r>
      <w:r w:rsidRPr="009C5407">
        <w:rPr>
          <w:rFonts w:ascii="Palatino Linotype" w:hAnsi="Palatino Linotype"/>
          <w:lang w:val="sr-Cyrl-CS"/>
        </w:rPr>
        <w:t xml:space="preserve"> којом започиње каталог бораца под Тројом:</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„Сада ми кажите, Мусе, ви станарке олимпских двора,</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јер сте, богиње, присутне свуд и све вам је знано,</w:t>
      </w:r>
    </w:p>
    <w:p w:rsidR="00F16FC6" w:rsidRPr="009C5407" w:rsidRDefault="00F16FC6" w:rsidP="00F16FC6">
      <w:pPr>
        <w:spacing w:line="360" w:lineRule="auto"/>
        <w:ind w:firstLine="630"/>
        <w:jc w:val="both"/>
        <w:rPr>
          <w:rFonts w:ascii="Palatino Linotype" w:hAnsi="Palatino Linotype"/>
          <w:sz w:val="28"/>
          <w:szCs w:val="28"/>
          <w:lang w:val="sr-Cyrl-CS"/>
        </w:rPr>
      </w:pPr>
      <w:r w:rsidRPr="009C5407">
        <w:rPr>
          <w:rFonts w:ascii="Palatino Linotype" w:hAnsi="Palatino Linotype"/>
          <w:lang w:val="sr-Cyrl-CS"/>
        </w:rPr>
        <w:t>а ми причање чујемо тек и не знамо ништа.“</w:t>
      </w:r>
      <w:r w:rsidRPr="009C5407">
        <w:rPr>
          <w:rStyle w:val="FootnoteReference"/>
          <w:rFonts w:ascii="Palatino Linotype" w:hAnsi="Palatino Linotype"/>
          <w:sz w:val="28"/>
          <w:szCs w:val="28"/>
        </w:rPr>
        <w:footnoteReference w:id="131"/>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Сапфин поетски свет стоји на прагу који раздваја сакрално од профаног. Знакови тог феноменолошки нестабилног положаја, тог </w:t>
      </w:r>
      <w:r w:rsidRPr="009C5407">
        <w:rPr>
          <w:rFonts w:ascii="Palatino Linotype" w:hAnsi="Palatino Linotype"/>
          <w:i/>
          <w:lang w:val="sr-Cyrl-CS"/>
        </w:rPr>
        <w:t>колебања</w:t>
      </w:r>
      <w:r w:rsidRPr="009C5407">
        <w:rPr>
          <w:rFonts w:ascii="Palatino Linotype" w:hAnsi="Palatino Linotype"/>
          <w:lang w:val="sr-Cyrl-CS"/>
        </w:rPr>
        <w:t xml:space="preserve"> на прагу профанитета јесу антропоними, топоними и предмети који припадају обичном свету смртника.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Врата ка свакодневици најпре се отварају захваљујући ситницама за улепшавање и дотеривање, попут трака, венаца и дијадема за косу, сандала, појасева, </w:t>
      </w:r>
      <w:r w:rsidRPr="009C5407">
        <w:rPr>
          <w:rFonts w:ascii="Palatino Linotype" w:hAnsi="Palatino Linotype"/>
          <w:lang w:val="sr-Cyrl-CS"/>
        </w:rPr>
        <w:lastRenderedPageBreak/>
        <w:t>хаљина, који служе за свакодневну употребу и којима се врло делотворно предочава обични живот жене у конкретном времену и простору,</w:t>
      </w:r>
      <w:r w:rsidRPr="009C5407">
        <w:rPr>
          <w:rStyle w:val="FootnoteReference"/>
          <w:rFonts w:ascii="Palatino Linotype" w:hAnsi="Palatino Linotype"/>
          <w:lang w:val="sr-Cyrl-CS"/>
        </w:rPr>
        <w:footnoteReference w:id="132"/>
      </w:r>
      <w:r w:rsidRPr="009C5407">
        <w:rPr>
          <w:rFonts w:ascii="Palatino Linotype" w:hAnsi="Palatino Linotype"/>
          <w:lang w:val="sr-Cyrl-CS"/>
        </w:rPr>
        <w:t xml:space="preserve"> оживљава се свет малих ствари у опипљивој овостраности. Па ипак ти предмети такође дејствују као спона са једним аспектом епске поезије, Хесиодовим и постхомерским песмама, пре свега са наративом о Пандори</w:t>
      </w:r>
      <w:r w:rsidRPr="009C5407">
        <w:rPr>
          <w:rStyle w:val="FootnoteReference"/>
          <w:rFonts w:ascii="Palatino Linotype" w:hAnsi="Palatino Linotype"/>
          <w:lang w:val="sr-Cyrl-CS"/>
        </w:rPr>
        <w:footnoteReference w:id="133"/>
      </w:r>
      <w:r w:rsidRPr="009C5407">
        <w:rPr>
          <w:rFonts w:ascii="Palatino Linotype" w:hAnsi="Palatino Linotype"/>
          <w:lang w:val="sr-Cyrl-CS"/>
        </w:rPr>
        <w:t xml:space="preserve"> и </w:t>
      </w:r>
      <w:r w:rsidRPr="009C5407">
        <w:rPr>
          <w:rFonts w:ascii="Palatino Linotype" w:hAnsi="Palatino Linotype"/>
          <w:i/>
          <w:lang w:val="sr-Cyrl-CS"/>
        </w:rPr>
        <w:t xml:space="preserve">Шестом хомерском химном, </w:t>
      </w:r>
      <w:r w:rsidRPr="009C5407">
        <w:rPr>
          <w:rFonts w:ascii="Palatino Linotype" w:hAnsi="Palatino Linotype"/>
          <w:lang w:val="sr-Cyrl-CS"/>
        </w:rPr>
        <w:t xml:space="preserve">чији су актери, иако божанства и божанском блиска бића, ипак уроњени у један веома сличан свет малих ствари. Улепшавање, коме служи низ опипљивих, тварних предмета и артефаката, није туђе ни богињама </w:t>
      </w:r>
      <w:r w:rsidRPr="009C5407">
        <w:rPr>
          <w:rFonts w:ascii="Palatino Linotype" w:hAnsi="Palatino Linotype"/>
          <w:i/>
          <w:lang w:val="sr-Cyrl-CS"/>
        </w:rPr>
        <w:t xml:space="preserve">Илијаде </w:t>
      </w:r>
      <w:r w:rsidRPr="009C5407">
        <w:rPr>
          <w:rFonts w:ascii="Palatino Linotype" w:hAnsi="Palatino Linotype"/>
          <w:lang w:val="sr-Cyrl-CS"/>
        </w:rPr>
        <w:t xml:space="preserve">и </w:t>
      </w:r>
      <w:r w:rsidRPr="009C5407">
        <w:rPr>
          <w:rFonts w:ascii="Palatino Linotype" w:hAnsi="Palatino Linotype"/>
          <w:i/>
          <w:lang w:val="sr-Cyrl-CS"/>
        </w:rPr>
        <w:t>Одисеје</w:t>
      </w:r>
      <w:r w:rsidRPr="009C5407">
        <w:rPr>
          <w:rFonts w:ascii="Palatino Linotype" w:hAnsi="Palatino Linotype"/>
          <w:lang w:val="sr-Cyrl-CS"/>
        </w:rPr>
        <w:t xml:space="preserve">, будући да хомерска божанства никада нису у поседу апсолутне лепоте, нити ма ког другог вида апсолута, већ их одликује само </w:t>
      </w:r>
      <w:r w:rsidRPr="009C5407">
        <w:rPr>
          <w:rFonts w:ascii="Palatino Linotype" w:hAnsi="Palatino Linotype"/>
          <w:i/>
          <w:lang w:val="sr-Cyrl-CS"/>
        </w:rPr>
        <w:t>виша лепота,</w:t>
      </w:r>
      <w:r w:rsidRPr="009C5407">
        <w:rPr>
          <w:rFonts w:ascii="Palatino Linotype" w:hAnsi="Palatino Linotype"/>
          <w:lang w:val="sr-Cyrl-CS"/>
        </w:rPr>
        <w:t xml:space="preserve"> која је многоструко надређена лепоти смртника, али која се ипак може увећавати. Стога украшавање и дотеривање представља један од лајтмотива у Хомеровом предочавању </w:t>
      </w:r>
      <w:r w:rsidRPr="009C5407">
        <w:rPr>
          <w:rFonts w:ascii="Palatino Linotype" w:hAnsi="Palatino Linotype"/>
          <w:i/>
          <w:lang w:val="sr-Cyrl-CS"/>
        </w:rPr>
        <w:t>живота на Олимпу,</w:t>
      </w:r>
      <w:r w:rsidRPr="009C5407">
        <w:rPr>
          <w:rFonts w:ascii="Palatino Linotype" w:hAnsi="Palatino Linotype"/>
          <w:lang w:val="sr-Cyrl-CS"/>
        </w:rPr>
        <w:t xml:space="preserve"> а врхунац вероватно достиже у опису и дејствености многозначног артефакта, Афродитиног појаса, којим се опасује Хера у сегменту </w:t>
      </w:r>
      <w:r w:rsidRPr="009C5407">
        <w:rPr>
          <w:rFonts w:ascii="Palatino Linotype" w:hAnsi="Palatino Linotype"/>
          <w:i/>
          <w:lang w:val="sr-Cyrl-CS"/>
        </w:rPr>
        <w:t>Илијаде</w:t>
      </w:r>
      <w:r w:rsidRPr="009C5407">
        <w:rPr>
          <w:rFonts w:ascii="Palatino Linotype" w:hAnsi="Palatino Linotype"/>
          <w:lang w:val="sr-Cyrl-CS"/>
        </w:rPr>
        <w:t xml:space="preserve"> познатом под именом „Завођење Зевса.“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Стога неопозиво сведочанство о искораку у профано </w:t>
      </w:r>
      <w:r w:rsidRPr="009C5407">
        <w:rPr>
          <w:rFonts w:ascii="Palatino Linotype" w:hAnsi="Palatino Linotype"/>
          <w:i/>
          <w:lang w:val="sr-Cyrl-CS"/>
        </w:rPr>
        <w:t>сада и овде</w:t>
      </w:r>
      <w:r w:rsidRPr="009C5407">
        <w:rPr>
          <w:rFonts w:ascii="Palatino Linotype" w:hAnsi="Palatino Linotype"/>
          <w:lang w:val="sr-Cyrl-CS"/>
        </w:rPr>
        <w:t xml:space="preserve"> лежи заправо само у једном домену – домену личних имена, како земних жена, тако и земних места. Многобројни су антропоними који не припадају ни митској традицији ни </w:t>
      </w:r>
      <w:r w:rsidRPr="009C5407">
        <w:rPr>
          <w:rFonts w:ascii="Palatino Linotype" w:hAnsi="Palatino Linotype"/>
          <w:lang w:val="sr-Cyrl-CS"/>
        </w:rPr>
        <w:lastRenderedPageBreak/>
        <w:t xml:space="preserve">поетској баштини: Дориха (фр. 7, фр. 15), Атида (фр. 8, фр. 49, фр. 96, фр. 131, фр. 214С), Анакторија (фр. 16), Абантида (фр. 22), Гонгила (фр. 22, фр. 95, фр. 213, фр. 214), Горго (фр. 29, фр. 144, фр. 213), Гирино (фр. 29, фр. 82а), Андромеда (фр. 68а, фр. 131), Мика (фр. 71), госпе из куће Пентилеја (фр. 71), Дика (фр. 81), Мнасидика (фр. 82а), Ирана (фр. 91, фр. 135), Клеида (фр. 98б, фр. 132), Клеанактиди (фр. 98б), Полианактиди (фр. 99), кћери Полианактида (фр. 155), Археанаса (фр. 213, фр. 214), Харакс (фр. 213А), а изнад свега сама „Сапфо“. Многобројни су и топоними који из епско-митске традиције одсуствују или су у њој маргинални, али су топографски блиски Сапфи као историјској личности: Лидија (фр. 39, фр. 132), Мегара (фр. 68а), Сард (фр. 96, фр. 98а), Герестион (Посејдонов олтар у Гересту на Еубеји, фр. 96), Лезб са Митиленом (фр. 98 б, фр. 132), Гринејски гај (фр. 99), Фокеја (фр. 101).  Интрамундиј се шири сликама пловидбе (фр. 5, фр. 20...), али је ипак сведен на просторе који су део, непосредно или посредно, искуства еолске песникиње.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Именом индивидуализоване особе припадају свакодневици, природно су смештене у профани сапфијски свет, у коме свирају и певају (фр. 22. 9-12, фр. 27), одевају се и узбуђују туђом одећом (фр. 22. 13-14, фр. 57, фр. 81, фр. 92, фр. 94, фр. 98, фр. 101). Ипак, и када се сви сатворци песме – и поетски </w:t>
      </w:r>
      <w:r w:rsidRPr="009C5407">
        <w:rPr>
          <w:rFonts w:ascii="Palatino Linotype" w:hAnsi="Palatino Linotype"/>
          <w:i/>
          <w:lang w:val="sr-Cyrl-CS"/>
        </w:rPr>
        <w:t>глас</w:t>
      </w:r>
      <w:r w:rsidRPr="009C5407">
        <w:rPr>
          <w:rStyle w:val="FootnoteReference"/>
          <w:rFonts w:ascii="Palatino Linotype" w:hAnsi="Palatino Linotype"/>
          <w:i/>
          <w:lang w:val="sr-Cyrl-CS"/>
        </w:rPr>
        <w:footnoteReference w:id="134"/>
      </w:r>
      <w:r w:rsidRPr="009C5407">
        <w:rPr>
          <w:rFonts w:ascii="Palatino Linotype" w:hAnsi="Palatino Linotype"/>
          <w:i/>
          <w:lang w:val="sr-Cyrl-CS"/>
        </w:rPr>
        <w:t xml:space="preserve">, </w:t>
      </w:r>
      <w:r w:rsidRPr="009C5407">
        <w:rPr>
          <w:rFonts w:ascii="Palatino Linotype" w:hAnsi="Palatino Linotype"/>
          <w:lang w:val="sr-Cyrl-CS"/>
        </w:rPr>
        <w:t xml:space="preserve">и интрапоетски ликови, и поунутарњени читалац – налазе у свакодневици, на профаном тлу, </w:t>
      </w:r>
      <w:r w:rsidRPr="009C5407">
        <w:rPr>
          <w:rFonts w:ascii="Palatino Linotype" w:hAnsi="Palatino Linotype"/>
          <w:lang w:val="sr-Cyrl-CS"/>
        </w:rPr>
        <w:lastRenderedPageBreak/>
        <w:t xml:space="preserve">симболичка врата ипак остају отворена за сакралитет, и богови и даље пролазе кроз њих. Богови улазе у сапфијску, </w:t>
      </w:r>
      <w:r w:rsidRPr="009C5407">
        <w:rPr>
          <w:rFonts w:ascii="Palatino Linotype" w:hAnsi="Palatino Linotype"/>
          <w:i/>
          <w:lang w:val="sr-Cyrl-CS"/>
        </w:rPr>
        <w:t xml:space="preserve">лирску, </w:t>
      </w:r>
      <w:r w:rsidRPr="009C5407">
        <w:rPr>
          <w:rFonts w:ascii="Palatino Linotype" w:hAnsi="Palatino Linotype"/>
          <w:lang w:val="sr-Cyrl-CS"/>
        </w:rPr>
        <w:t xml:space="preserve">песму, као што су улазили у епску, али на другачији начин – као у страну земљу и уз помоћ посредника, унеколико уз помоћ </w:t>
      </w:r>
      <w:r w:rsidRPr="009C5407">
        <w:rPr>
          <w:rFonts w:ascii="Palatino Linotype" w:hAnsi="Palatino Linotype"/>
          <w:i/>
          <w:lang w:val="sr-Cyrl-CS"/>
        </w:rPr>
        <w:t>преводиоца,</w:t>
      </w:r>
      <w:r w:rsidRPr="009C5407">
        <w:rPr>
          <w:rFonts w:ascii="Palatino Linotype" w:hAnsi="Palatino Linotype"/>
          <w:lang w:val="sr-Cyrl-CS"/>
        </w:rPr>
        <w:t xml:space="preserve"> о каквом говори Платон у последњим сегментима </w:t>
      </w:r>
      <w:r w:rsidRPr="009C5407">
        <w:rPr>
          <w:rFonts w:ascii="Palatino Linotype" w:hAnsi="Palatino Linotype"/>
          <w:i/>
          <w:lang w:val="sr-Cyrl-CS"/>
        </w:rPr>
        <w:t xml:space="preserve">Државе. </w:t>
      </w:r>
      <w:r w:rsidRPr="009C5407">
        <w:rPr>
          <w:rFonts w:ascii="Palatino Linotype" w:hAnsi="Palatino Linotype"/>
          <w:lang w:val="sr-Cyrl-CS"/>
        </w:rPr>
        <w:t xml:space="preserve">Тај посредник, тај </w:t>
      </w:r>
      <w:r w:rsidRPr="009C5407">
        <w:rPr>
          <w:rFonts w:ascii="Palatino Linotype" w:hAnsi="Palatino Linotype"/>
          <w:i/>
          <w:lang w:val="sr-Cyrl-CS"/>
        </w:rPr>
        <w:t>преводилац</w:t>
      </w:r>
      <w:r w:rsidRPr="009C5407">
        <w:rPr>
          <w:rFonts w:ascii="Palatino Linotype" w:hAnsi="Palatino Linotype"/>
          <w:lang w:val="sr-Cyrl-CS"/>
        </w:rPr>
        <w:t xml:space="preserve"> може бити сновиђење, сећање, жеља, маштарија или ма који други вид фантазма – богови, наиме, не улазе непосредно у стварност поетског </w:t>
      </w:r>
      <w:r w:rsidRPr="009C5407">
        <w:rPr>
          <w:rFonts w:ascii="Palatino Linotype" w:hAnsi="Palatino Linotype"/>
          <w:i/>
          <w:lang w:val="sr-Cyrl-CS"/>
        </w:rPr>
        <w:t>овде и сада</w:t>
      </w:r>
      <w:r w:rsidRPr="009C5407">
        <w:rPr>
          <w:rFonts w:ascii="Palatino Linotype" w:hAnsi="Palatino Linotype"/>
          <w:lang w:val="sr-Cyrl-CS"/>
        </w:rPr>
        <w:t xml:space="preserve">, они се јављају кроз субјективност поетског </w:t>
      </w:r>
      <w:r w:rsidRPr="009C5407">
        <w:rPr>
          <w:rFonts w:ascii="Palatino Linotype" w:hAnsi="Palatino Linotype"/>
          <w:i/>
          <w:lang w:val="sr-Cyrl-CS"/>
        </w:rPr>
        <w:t>гласа</w:t>
      </w:r>
      <w:r w:rsidRPr="009C5407">
        <w:rPr>
          <w:rFonts w:ascii="Palatino Linotype" w:hAnsi="Palatino Linotype"/>
          <w:lang w:val="sr-Cyrl-CS"/>
        </w:rPr>
        <w:t xml:space="preserve">, кроз сећање о коме тај </w:t>
      </w:r>
      <w:r w:rsidRPr="009C5407">
        <w:rPr>
          <w:rFonts w:ascii="Palatino Linotype" w:hAnsi="Palatino Linotype"/>
          <w:i/>
          <w:lang w:val="sr-Cyrl-CS"/>
        </w:rPr>
        <w:t>глас</w:t>
      </w:r>
      <w:r w:rsidRPr="009C5407">
        <w:rPr>
          <w:rFonts w:ascii="Palatino Linotype" w:hAnsi="Palatino Linotype"/>
          <w:lang w:val="sr-Cyrl-CS"/>
        </w:rPr>
        <w:t xml:space="preserve"> пева, фр.1, кроз сновиђење о коме машта, фр. 2, фр. 96, кроз жељу коју изражава (на пример, за доласком Хере фр. 17). Епифанија се тиме темељно мења, везује се за сопство, смешта се у затворене просторе душе, а не у отворене просторе света.</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Епиф</w:t>
      </w:r>
      <w:r w:rsidRPr="009C5407">
        <w:rPr>
          <w:rFonts w:ascii="Palatino Linotype" w:hAnsi="Palatino Linotype"/>
        </w:rPr>
        <w:t>a</w:t>
      </w:r>
      <w:r w:rsidRPr="009C5407">
        <w:rPr>
          <w:rFonts w:ascii="Palatino Linotype" w:hAnsi="Palatino Linotype"/>
          <w:lang w:val="sr-Cyrl-CS"/>
        </w:rPr>
        <w:t xml:space="preserve">нијске песме би стога можда пре требало назвати </w:t>
      </w:r>
      <w:r w:rsidRPr="009C5407">
        <w:rPr>
          <w:rFonts w:ascii="Palatino Linotype" w:hAnsi="Palatino Linotype"/>
          <w:i/>
          <w:lang w:val="sr-Cyrl-CS"/>
        </w:rPr>
        <w:t>песмама жеље за сусретом</w:t>
      </w:r>
      <w:r w:rsidRPr="009C5407">
        <w:rPr>
          <w:rFonts w:ascii="Palatino Linotype" w:hAnsi="Palatino Linotype"/>
          <w:lang w:val="sr-Cyrl-CS"/>
        </w:rPr>
        <w:t xml:space="preserve">, најпре за онтолошким сусретом смртника и бесмртника, али и за поетичким сусретом. Док се, наиме, имагинира разговор, дружење, привремено заједништво са божанством, имагинира се и спој </w:t>
      </w:r>
      <w:r w:rsidRPr="009C5407">
        <w:rPr>
          <w:rFonts w:ascii="Palatino Linotype" w:hAnsi="Palatino Linotype"/>
          <w:i/>
          <w:lang w:val="sr-Cyrl-CS"/>
        </w:rPr>
        <w:t>поетике епског</w:t>
      </w:r>
      <w:r w:rsidRPr="009C5407">
        <w:rPr>
          <w:rFonts w:ascii="Palatino Linotype" w:hAnsi="Palatino Linotype"/>
          <w:lang w:val="sr-Cyrl-CS"/>
        </w:rPr>
        <w:t xml:space="preserve">, утопљене у божанско, са </w:t>
      </w:r>
      <w:r w:rsidRPr="009C5407">
        <w:rPr>
          <w:rFonts w:ascii="Palatino Linotype" w:hAnsi="Palatino Linotype"/>
          <w:i/>
          <w:lang w:val="sr-Cyrl-CS"/>
        </w:rPr>
        <w:t>поетиком лирског</w:t>
      </w:r>
      <w:r w:rsidRPr="009C5407">
        <w:rPr>
          <w:rFonts w:ascii="Palatino Linotype" w:hAnsi="Palatino Linotype"/>
          <w:lang w:val="sr-Cyrl-CS"/>
        </w:rPr>
        <w:t xml:space="preserve">, која урања у </w:t>
      </w:r>
      <w:r w:rsidRPr="009C5407">
        <w:rPr>
          <w:rFonts w:ascii="Palatino Linotype" w:hAnsi="Palatino Linotype"/>
          <w:i/>
          <w:lang w:val="sr-Cyrl-CS"/>
        </w:rPr>
        <w:t>оно</w:t>
      </w:r>
      <w:r w:rsidRPr="009C5407">
        <w:rPr>
          <w:rFonts w:ascii="Palatino Linotype" w:hAnsi="Palatino Linotype"/>
          <w:lang w:val="sr-Cyrl-CS"/>
        </w:rPr>
        <w:t xml:space="preserve"> људско.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Унутарње време Сапфиног поетског света тако се дели на митско-сакрално, које је потиснуто у задњи план, и профано, које доминира и готово се поклапа са границама животног доба </w:t>
      </w:r>
      <w:r w:rsidRPr="009C5407">
        <w:rPr>
          <w:rFonts w:ascii="Palatino Linotype" w:hAnsi="Palatino Linotype"/>
          <w:i/>
          <w:lang w:val="sr-Cyrl-CS"/>
        </w:rPr>
        <w:t>сапфијског ја</w:t>
      </w:r>
      <w:r w:rsidRPr="009C5407">
        <w:rPr>
          <w:rFonts w:ascii="Palatino Linotype" w:hAnsi="Palatino Linotype"/>
          <w:lang w:val="sr-Cyrl-CS"/>
        </w:rPr>
        <w:t xml:space="preserve">. Иако сакрална древнина постоји, а хомерски мотиви су снажно присутни, ипак прошлост углавном задобија нови смисао: није реч о општељудској, већ о личној </w:t>
      </w:r>
      <w:r w:rsidRPr="009C5407">
        <w:rPr>
          <w:rFonts w:ascii="Palatino Linotype" w:hAnsi="Palatino Linotype"/>
          <w:i/>
          <w:lang w:val="sr-Cyrl-CS"/>
        </w:rPr>
        <w:t>негдашњости</w:t>
      </w:r>
      <w:r w:rsidRPr="009C5407">
        <w:rPr>
          <w:rFonts w:ascii="Palatino Linotype" w:hAnsi="Palatino Linotype"/>
          <w:lang w:val="sr-Cyrl-CS"/>
        </w:rPr>
        <w:t xml:space="preserve">, која није ни универзална, ни апстрактно-фантазматска, попут негдашњости у епским повестима о постању света, нити је колективна, </w:t>
      </w:r>
      <w:r w:rsidRPr="009C5407">
        <w:rPr>
          <w:rFonts w:ascii="Palatino Linotype" w:hAnsi="Palatino Linotype"/>
          <w:i/>
          <w:lang w:val="sr-Cyrl-CS"/>
        </w:rPr>
        <w:t>прото-историјска,</w:t>
      </w:r>
      <w:r w:rsidRPr="009C5407">
        <w:rPr>
          <w:rFonts w:ascii="Palatino Linotype" w:hAnsi="Palatino Linotype"/>
          <w:lang w:val="sr-Cyrl-CS"/>
        </w:rPr>
        <w:t xml:space="preserve"> попут негдашњости у епским приповестима о подвизима и ратовима,</w:t>
      </w:r>
      <w:r w:rsidRPr="009C5407">
        <w:rPr>
          <w:rFonts w:ascii="Palatino Linotype" w:hAnsi="Palatino Linotype"/>
          <w:i/>
          <w:lang w:val="sr-Cyrl-CS"/>
        </w:rPr>
        <w:t xml:space="preserve"> </w:t>
      </w:r>
      <w:r w:rsidRPr="009C5407">
        <w:rPr>
          <w:rFonts w:ascii="Palatino Linotype" w:hAnsi="Palatino Linotype"/>
          <w:lang w:val="sr-Cyrl-CS"/>
        </w:rPr>
        <w:t xml:space="preserve">него је индивидуална, непосредно доживљена и искуствена. Из тога происходи једна важна консеквенца: градивна твар од које је </w:t>
      </w:r>
      <w:r w:rsidRPr="009C5407">
        <w:rPr>
          <w:rFonts w:ascii="Palatino Linotype" w:hAnsi="Palatino Linotype"/>
          <w:i/>
          <w:lang w:val="sr-Cyrl-CS"/>
        </w:rPr>
        <w:t xml:space="preserve">сапфијски </w:t>
      </w:r>
      <w:r w:rsidRPr="009C5407">
        <w:rPr>
          <w:rFonts w:ascii="Palatino Linotype" w:hAnsi="Palatino Linotype"/>
          <w:lang w:val="sr-Cyrl-CS"/>
        </w:rPr>
        <w:t xml:space="preserve">свет створен превасходно је лични </w:t>
      </w:r>
      <w:r w:rsidRPr="009C5407">
        <w:rPr>
          <w:rFonts w:ascii="Palatino Linotype" w:hAnsi="Palatino Linotype"/>
          <w:i/>
          <w:lang w:val="sr-Cyrl-CS"/>
        </w:rPr>
        <w:t>доживљај</w:t>
      </w:r>
      <w:r w:rsidRPr="009C5407">
        <w:rPr>
          <w:rFonts w:ascii="Palatino Linotype" w:hAnsi="Palatino Linotype"/>
          <w:lang w:val="sr-Cyrl-CS"/>
        </w:rPr>
        <w:t xml:space="preserve">, праћен самосвојним </w:t>
      </w:r>
      <w:r w:rsidRPr="009C5407">
        <w:rPr>
          <w:rFonts w:ascii="Palatino Linotype" w:hAnsi="Palatino Linotype"/>
          <w:i/>
          <w:lang w:val="sr-Cyrl-CS"/>
        </w:rPr>
        <w:t>утиском</w:t>
      </w:r>
      <w:r w:rsidRPr="009C5407">
        <w:rPr>
          <w:rFonts w:ascii="Palatino Linotype" w:hAnsi="Palatino Linotype"/>
          <w:lang w:val="sr-Cyrl-CS"/>
        </w:rPr>
        <w:t xml:space="preserve">, а тек потом је то поетска </w:t>
      </w:r>
      <w:r w:rsidRPr="009C5407">
        <w:rPr>
          <w:rFonts w:ascii="Palatino Linotype" w:hAnsi="Palatino Linotype"/>
          <w:i/>
          <w:lang w:val="sr-Cyrl-CS"/>
        </w:rPr>
        <w:t xml:space="preserve">традиција </w:t>
      </w:r>
      <w:r w:rsidRPr="009C5407">
        <w:rPr>
          <w:rFonts w:ascii="Palatino Linotype" w:hAnsi="Palatino Linotype"/>
          <w:lang w:val="sr-Cyrl-CS"/>
        </w:rPr>
        <w:t xml:space="preserve"> - </w:t>
      </w:r>
      <w:r w:rsidRPr="009C5407">
        <w:rPr>
          <w:rFonts w:ascii="Palatino Linotype" w:hAnsi="Palatino Linotype"/>
          <w:i/>
          <w:lang w:val="sr-Cyrl-CS"/>
        </w:rPr>
        <w:t xml:space="preserve"> реч, прича, епос,</w:t>
      </w:r>
      <w:r w:rsidRPr="009C5407">
        <w:rPr>
          <w:rFonts w:ascii="Palatino Linotype" w:hAnsi="Palatino Linotype"/>
          <w:lang w:val="sr-Cyrl-CS"/>
        </w:rPr>
        <w:t xml:space="preserve"> која је можда безлично усмено предање, а можда већ чврсто конституисан хомерски или хесиодски текст.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 xml:space="preserve">Лични доживљај се искуствује било непосредно, било посредно, путем речи и маште, а везан је за конкретне, самосвојне, врло замисливе или чак опипљиве ентитете. Прошлост је </w:t>
      </w:r>
      <w:r w:rsidRPr="009C5407">
        <w:rPr>
          <w:rFonts w:ascii="Palatino Linotype" w:hAnsi="Palatino Linotype"/>
          <w:i/>
          <w:lang w:val="sr-Cyrl-CS"/>
        </w:rPr>
        <w:t xml:space="preserve">моја прошлост, </w:t>
      </w:r>
      <w:r w:rsidRPr="009C5407">
        <w:rPr>
          <w:rFonts w:ascii="Palatino Linotype" w:hAnsi="Palatino Linotype"/>
          <w:lang w:val="sr-Cyrl-CS"/>
        </w:rPr>
        <w:t xml:space="preserve">чији се најдубљи временски план налази у фр. 98а и магловито је описан као доба кад је „она што ме роди ... била у </w:t>
      </w:r>
      <w:r w:rsidRPr="009C5407">
        <w:rPr>
          <w:rFonts w:ascii="Palatino Linotype" w:hAnsi="Palatino Linotype"/>
          <w:i/>
          <w:lang w:val="sr-Cyrl-CS"/>
        </w:rPr>
        <w:t>цвету</w:t>
      </w:r>
      <w:r w:rsidRPr="009C5407">
        <w:rPr>
          <w:rFonts w:ascii="Palatino Linotype" w:hAnsi="Palatino Linotype"/>
          <w:lang w:val="sr-Cyrl-CS"/>
        </w:rPr>
        <w:t>“</w:t>
      </w:r>
      <w:r w:rsidRPr="009C5407">
        <w:rPr>
          <w:rStyle w:val="FootnoteReference"/>
          <w:rFonts w:ascii="Palatino Linotype" w:hAnsi="Palatino Linotype"/>
          <w:lang w:val="sr-Cyrl-CS"/>
        </w:rPr>
        <w:footnoteReference w:id="135"/>
      </w:r>
      <w:r w:rsidRPr="009C5407">
        <w:rPr>
          <w:rFonts w:ascii="Palatino Linotype" w:hAnsi="Palatino Linotype"/>
          <w:lang w:val="sr-Cyrl-CS"/>
        </w:rPr>
        <w:t xml:space="preserve">. Прошлост није ни приповест о стварању уређеног света,  ни извештај о херојским подвизима, прошлост је скуп идиосинкрастичних сећања, у којима наративност није снажнија од сликовности. Штавише, у Сапфиним фрагментима реч која призива прошлост увек се везује за одређене, профане, смртне, особе – на известан начин, поетско сећање је </w:t>
      </w:r>
      <w:r w:rsidRPr="009C5407">
        <w:rPr>
          <w:rFonts w:ascii="Palatino Linotype" w:hAnsi="Palatino Linotype"/>
          <w:i/>
          <w:lang w:val="sr-Cyrl-CS"/>
        </w:rPr>
        <w:t>реч</w:t>
      </w:r>
      <w:r w:rsidRPr="009C5407">
        <w:rPr>
          <w:rFonts w:ascii="Palatino Linotype" w:hAnsi="Palatino Linotype"/>
          <w:lang w:val="sr-Cyrl-CS"/>
        </w:rPr>
        <w:t xml:space="preserve"> која има лице: у овом случају, </w:t>
      </w:r>
      <w:r w:rsidRPr="009C5407">
        <w:rPr>
          <w:rFonts w:ascii="Palatino Linotype" w:hAnsi="Palatino Linotype"/>
          <w:i/>
          <w:lang w:val="sr-Cyrl-CS"/>
        </w:rPr>
        <w:t xml:space="preserve">мајчинско лице. </w:t>
      </w:r>
      <w:r w:rsidRPr="009C5407">
        <w:rPr>
          <w:rFonts w:ascii="Palatino Linotype" w:hAnsi="Palatino Linotype"/>
          <w:lang w:val="sr-Cyrl-CS"/>
        </w:rPr>
        <w:t xml:space="preserve">Простор и време саображавју се конкретном, појединачном људском бићу. Нови вид поимања </w:t>
      </w:r>
      <w:r w:rsidRPr="009C5407">
        <w:rPr>
          <w:rFonts w:ascii="Palatino Linotype" w:hAnsi="Palatino Linotype"/>
          <w:i/>
          <w:lang w:val="sr-Cyrl-CS"/>
        </w:rPr>
        <w:t>садашњости</w:t>
      </w:r>
      <w:r w:rsidRPr="009C5407">
        <w:rPr>
          <w:rFonts w:ascii="Palatino Linotype" w:hAnsi="Palatino Linotype"/>
          <w:lang w:val="sr-Cyrl-CS"/>
        </w:rPr>
        <w:t xml:space="preserve"> подразумева не само другачију, личну, искуствену већ и </w:t>
      </w:r>
      <w:r w:rsidRPr="009C5407">
        <w:rPr>
          <w:rFonts w:ascii="Palatino Linotype" w:hAnsi="Palatino Linotype"/>
          <w:i/>
          <w:lang w:val="sr-Cyrl-CS"/>
        </w:rPr>
        <w:t>мајчинску</w:t>
      </w:r>
      <w:r w:rsidRPr="009C5407">
        <w:rPr>
          <w:rFonts w:ascii="Palatino Linotype" w:hAnsi="Palatino Linotype"/>
          <w:lang w:val="sr-Cyrl-CS"/>
        </w:rPr>
        <w:t xml:space="preserve"> спону са прошлошћу.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И сапфијске, као и епске Музе кћери су Мнемосине – поезија је везана за сећање, присећање, подсећање, успомене, спомен, спомињање, не само органском, већ још дубљом, </w:t>
      </w:r>
      <w:r w:rsidRPr="009C5407">
        <w:rPr>
          <w:rFonts w:ascii="Palatino Linotype" w:hAnsi="Palatino Linotype"/>
          <w:i/>
          <w:lang w:val="sr-Cyrl-CS"/>
        </w:rPr>
        <w:t>утерусном</w:t>
      </w:r>
      <w:r w:rsidRPr="009C5407">
        <w:rPr>
          <w:rFonts w:ascii="Palatino Linotype" w:hAnsi="Palatino Linotype"/>
          <w:lang w:val="sr-Cyrl-CS"/>
        </w:rPr>
        <w:t xml:space="preserve"> везом. </w:t>
      </w:r>
      <w:r w:rsidRPr="009C5407">
        <w:rPr>
          <w:rFonts w:ascii="Palatino Linotype" w:hAnsi="Palatino Linotype"/>
          <w:i/>
          <w:lang w:val="sr-Cyrl-CS"/>
        </w:rPr>
        <w:t>Сетити се</w:t>
      </w:r>
      <w:r w:rsidRPr="009C5407">
        <w:rPr>
          <w:rFonts w:ascii="Palatino Linotype" w:hAnsi="Palatino Linotype"/>
          <w:lang w:val="sr-Cyrl-CS"/>
        </w:rPr>
        <w:t xml:space="preserve"> јесте особена материца из које се рађа песма. </w:t>
      </w:r>
      <w:r w:rsidRPr="009C5407">
        <w:rPr>
          <w:rFonts w:ascii="Palatino Linotype" w:hAnsi="Palatino Linotype"/>
          <w:i/>
          <w:lang w:val="sr-Cyrl-CS"/>
        </w:rPr>
        <w:t>Сећати се</w:t>
      </w:r>
      <w:r w:rsidRPr="009C5407">
        <w:rPr>
          <w:rFonts w:ascii="Palatino Linotype" w:hAnsi="Palatino Linotype"/>
          <w:lang w:val="sr-Cyrl-CS"/>
        </w:rPr>
        <w:t xml:space="preserve"> за епски глас значи одржати надлични, колективни континуитет и апстрактни идентитет заједнице, који лежи у аретичкој етици, херојској аксиологији и тео-антрополошком тумачењу стварности.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i/>
          <w:lang w:val="sr-Cyrl-CS"/>
        </w:rPr>
        <w:t>Сетити се</w:t>
      </w:r>
      <w:r w:rsidRPr="009C5407">
        <w:rPr>
          <w:rFonts w:ascii="Palatino Linotype" w:hAnsi="Palatino Linotype"/>
          <w:lang w:val="sr-Cyrl-CS"/>
        </w:rPr>
        <w:t xml:space="preserve"> за сапфијски глас значи такође одржати континуитет – но то је континуитет појединачног бића, који може дејствовати као лек од дубоког, личног,  егзистенцијалног бола. Континуитет </w:t>
      </w:r>
      <w:r w:rsidRPr="009C5407">
        <w:rPr>
          <w:rFonts w:ascii="Palatino Linotype" w:hAnsi="Palatino Linotype"/>
          <w:i/>
          <w:lang w:val="sr-Cyrl-CS"/>
        </w:rPr>
        <w:t xml:space="preserve">лечи </w:t>
      </w:r>
      <w:r w:rsidRPr="009C5407">
        <w:rPr>
          <w:rFonts w:ascii="Palatino Linotype" w:hAnsi="Palatino Linotype"/>
          <w:lang w:val="sr-Cyrl-CS"/>
        </w:rPr>
        <w:t xml:space="preserve">биће тиме што омогућава  поништавање разлике између </w:t>
      </w:r>
      <w:r w:rsidRPr="009C5407">
        <w:rPr>
          <w:rFonts w:ascii="Palatino Linotype" w:hAnsi="Palatino Linotype"/>
          <w:i/>
          <w:lang w:val="sr-Cyrl-CS"/>
        </w:rPr>
        <w:t xml:space="preserve">сада </w:t>
      </w:r>
      <w:r w:rsidRPr="009C5407">
        <w:rPr>
          <w:rFonts w:ascii="Palatino Linotype" w:hAnsi="Palatino Linotype"/>
          <w:lang w:val="sr-Cyrl-CS"/>
        </w:rPr>
        <w:t xml:space="preserve">и </w:t>
      </w:r>
      <w:r w:rsidRPr="009C5407">
        <w:rPr>
          <w:rFonts w:ascii="Palatino Linotype" w:hAnsi="Palatino Linotype"/>
          <w:i/>
          <w:lang w:val="sr-Cyrl-CS"/>
        </w:rPr>
        <w:t xml:space="preserve">некада. </w:t>
      </w:r>
      <w:r w:rsidRPr="009C5407">
        <w:rPr>
          <w:rFonts w:ascii="Palatino Linotype" w:hAnsi="Palatino Linotype"/>
          <w:lang w:val="sr-Cyrl-CS"/>
        </w:rPr>
        <w:t xml:space="preserve">Доба среће, доба љубави, тако се ослобађа своје уланчаности у сукцесију временског тока у коме са савршеном правилношћу тренуци, часови, дани следе једни друге. Сећањем, међутим, спољашњи след </w:t>
      </w:r>
      <w:r w:rsidRPr="009C5407">
        <w:rPr>
          <w:rFonts w:ascii="Palatino Linotype" w:hAnsi="Palatino Linotype"/>
          <w:lang w:val="sr-Cyrl-CS"/>
        </w:rPr>
        <w:lastRenderedPageBreak/>
        <w:t xml:space="preserve">временских јединица постаје унутрашњи поредак, и сукцесија се руши: </w:t>
      </w:r>
      <w:r w:rsidRPr="009C5407">
        <w:rPr>
          <w:rFonts w:ascii="Palatino Linotype" w:hAnsi="Palatino Linotype"/>
          <w:i/>
          <w:lang w:val="sr-Cyrl-CS"/>
        </w:rPr>
        <w:t>негдашња</w:t>
      </w:r>
      <w:r w:rsidRPr="009C5407">
        <w:rPr>
          <w:rFonts w:ascii="Palatino Linotype" w:hAnsi="Palatino Linotype"/>
          <w:lang w:val="sr-Cyrl-CS"/>
        </w:rPr>
        <w:t xml:space="preserve"> срећа може постати садашњост или будућност, јер напушта своје тачно одређено место у темпоралном следу. На упечатљив начин о томе сведочи фр. 94:</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left="436" w:firstLine="630"/>
        <w:jc w:val="both"/>
        <w:rPr>
          <w:rFonts w:ascii="Palatino Linotype" w:hAnsi="Palatino Linotype"/>
          <w:lang w:val="sr-Cyrl-CS"/>
        </w:rPr>
      </w:pPr>
      <w:r w:rsidRPr="009C5407">
        <w:rPr>
          <w:rFonts w:ascii="Palatino Linotype" w:hAnsi="Palatino Linotype"/>
          <w:i/>
          <w:lang w:val="sr-Cyrl-CS"/>
        </w:rPr>
        <w:t>Заиста желим да умрем. Плачући ме је  оставила; сузама обливена, рече: „Како смо страшне ствари ми претрпеле, Сапфо. Напуштам те одиста против своје воље.“ А ја јој одговорих: „Збогом пођи и сећај ме се, јер знаш како смо пазиле на тебе. Ако пак не знаш, ја желим да те подсетим на лепе ствари које смо доживеле. Многе си венце љубичица и ружа и / шафрана/  стављала ... покрај мене. И многе си огрлице од цвећа исплетене низала око свога нежног врата и раскошном миртом, краљевском, мирисала си се. И на меканој постељи нежно утаживала си своју жудњу. И не би светог места на коме нас не беше ни гаја …  игре … звука / песме...</w:t>
      </w:r>
      <w:r w:rsidRPr="009C5407">
        <w:rPr>
          <w:rStyle w:val="FootnoteReference"/>
          <w:rFonts w:ascii="Palatino Linotype" w:hAnsi="Palatino Linotype"/>
          <w:i/>
          <w:lang w:val="sr-Cyrl-CS"/>
        </w:rPr>
        <w:footnoteReference w:id="136"/>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rPr>
        <w:t> </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lang w:val="sr-Cyrl-CS"/>
        </w:rPr>
        <w:t>.</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 </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rPr>
        <w:t>τεθνάκην</w:t>
      </w:r>
      <w:r w:rsidRPr="009C5407">
        <w:rPr>
          <w:rFonts w:ascii="Palatino Linotype" w:hAnsi="Palatino Linotype"/>
          <w:lang w:val="sr-Cyrl-CS"/>
        </w:rPr>
        <w:t xml:space="preserve"> </w:t>
      </w:r>
      <w:r w:rsidRPr="009C5407">
        <w:rPr>
          <w:rFonts w:ascii="Palatino Linotype" w:hAnsi="Palatino Linotype" w:cs="Tahoma"/>
        </w:rPr>
        <w:t>ἀ</w:t>
      </w:r>
      <w:r w:rsidRPr="009C5407">
        <w:rPr>
          <w:rFonts w:ascii="Palatino Linotype" w:hAnsi="Palatino Linotype"/>
        </w:rPr>
        <w:t>δόλως</w:t>
      </w:r>
      <w:r w:rsidRPr="009C5407">
        <w:rPr>
          <w:rFonts w:ascii="Palatino Linotype" w:hAnsi="Palatino Linotype"/>
          <w:lang w:val="sr-Cyrl-CS"/>
        </w:rPr>
        <w:t xml:space="preserve">, </w:t>
      </w:r>
      <w:r w:rsidRPr="009C5407">
        <w:rPr>
          <w:rFonts w:ascii="Palatino Linotype" w:hAnsi="Palatino Linotype"/>
        </w:rPr>
        <w:t>θέλω</w:t>
      </w:r>
      <w:r w:rsidRPr="009C5407">
        <w:rPr>
          <w:rFonts w:ascii="Palatino Linotype" w:hAnsi="Palatino Linotype"/>
          <w:lang w:val="sr-Cyrl-CS"/>
        </w:rPr>
        <w:t>·</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cs="Tahoma"/>
        </w:rPr>
        <w:t>ἀ</w:t>
      </w:r>
      <w:r w:rsidRPr="009C5407">
        <w:rPr>
          <w:rFonts w:ascii="Palatino Linotype" w:hAnsi="Palatino Linotype"/>
          <w:lang w:val="sr-Cyrl-CS"/>
        </w:rPr>
        <w:t xml:space="preserve"> </w:t>
      </w:r>
      <w:r w:rsidRPr="009C5407">
        <w:rPr>
          <w:rFonts w:ascii="Palatino Linotype" w:hAnsi="Palatino Linotype"/>
        </w:rPr>
        <w:t>με</w:t>
      </w:r>
      <w:r w:rsidRPr="009C5407">
        <w:rPr>
          <w:rFonts w:ascii="Palatino Linotype" w:hAnsi="Palatino Linotype"/>
          <w:lang w:val="sr-Cyrl-CS"/>
        </w:rPr>
        <w:t xml:space="preserve"> </w:t>
      </w:r>
      <w:r w:rsidRPr="009C5407">
        <w:rPr>
          <w:rFonts w:ascii="Palatino Linotype" w:hAnsi="Palatino Linotype"/>
        </w:rPr>
        <w:t>ψισδομένα</w:t>
      </w:r>
      <w:r w:rsidRPr="009C5407">
        <w:rPr>
          <w:rFonts w:ascii="Palatino Linotype" w:hAnsi="Palatino Linotype"/>
          <w:lang w:val="sr-Cyrl-CS"/>
        </w:rPr>
        <w:t xml:space="preserve"> </w:t>
      </w:r>
      <w:r w:rsidRPr="009C5407">
        <w:rPr>
          <w:rFonts w:ascii="Palatino Linotype" w:hAnsi="Palatino Linotype"/>
        </w:rPr>
        <w:t>κατελίμπανεν</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rPr>
        <w:t> </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rPr>
        <w:t>πόλλα</w:t>
      </w:r>
      <w:r w:rsidRPr="009C5407">
        <w:rPr>
          <w:rFonts w:ascii="Palatino Linotype" w:hAnsi="Palatino Linotype"/>
          <w:lang w:val="sr-Cyrl-CS"/>
        </w:rPr>
        <w:t xml:space="preserve"> </w:t>
      </w:r>
      <w:r w:rsidRPr="009C5407">
        <w:rPr>
          <w:rFonts w:ascii="Palatino Linotype" w:hAnsi="Palatino Linotype"/>
        </w:rPr>
        <w:t>κα</w:t>
      </w:r>
      <w:r w:rsidRPr="009C5407">
        <w:rPr>
          <w:rFonts w:ascii="Palatino Linotype" w:hAnsi="Palatino Linotype" w:cs="Tahoma"/>
        </w:rPr>
        <w:t>ὶ</w:t>
      </w:r>
      <w:r w:rsidRPr="009C5407">
        <w:rPr>
          <w:rFonts w:ascii="Palatino Linotype" w:hAnsi="Palatino Linotype"/>
          <w:lang w:val="sr-Cyrl-CS"/>
        </w:rPr>
        <w:t xml:space="preserve"> </w:t>
      </w:r>
      <w:r w:rsidRPr="009C5407">
        <w:rPr>
          <w:rFonts w:ascii="Palatino Linotype" w:hAnsi="Palatino Linotype"/>
        </w:rPr>
        <w:t>τόδ</w:t>
      </w:r>
      <w:r w:rsidRPr="009C5407">
        <w:rPr>
          <w:rFonts w:ascii="Palatino Linotype" w:hAnsi="Palatino Linotype"/>
          <w:lang w:val="sr-Cyrl-CS"/>
        </w:rPr>
        <w:t xml:space="preserve">’ </w:t>
      </w:r>
      <w:r w:rsidRPr="009C5407">
        <w:rPr>
          <w:rFonts w:ascii="Palatino Linotype" w:hAnsi="Palatino Linotype" w:cs="Tahoma"/>
        </w:rPr>
        <w:t>ἔ</w:t>
      </w:r>
      <w:r w:rsidRPr="009C5407">
        <w:rPr>
          <w:rFonts w:ascii="Palatino Linotype" w:hAnsi="Palatino Linotype"/>
        </w:rPr>
        <w:t>ειπέ</w:t>
      </w:r>
      <w:r w:rsidRPr="009C5407">
        <w:rPr>
          <w:rFonts w:ascii="Palatino Linotype" w:hAnsi="Palatino Linotype"/>
          <w:lang w:val="sr-Cyrl-CS"/>
        </w:rPr>
        <w:t xml:space="preserve"> </w:t>
      </w:r>
      <w:r w:rsidRPr="009C5407">
        <w:rPr>
          <w:rFonts w:ascii="Palatino Linotype" w:hAnsi="Palatino Linotype"/>
        </w:rPr>
        <w:t>μοι</w:t>
      </w:r>
      <w:r w:rsidRPr="009C5407">
        <w:rPr>
          <w:rFonts w:ascii="Palatino Linotype" w:hAnsi="Palatino Linotype"/>
          <w:lang w:val="sr-Cyrl-CS"/>
        </w:rPr>
        <w:t>·</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cs="Tahoma"/>
        </w:rPr>
        <w:t>ὤ</w:t>
      </w:r>
      <w:r w:rsidRPr="009C5407">
        <w:rPr>
          <w:rFonts w:ascii="Palatino Linotype" w:hAnsi="Palatino Linotype"/>
        </w:rPr>
        <w:t>ιμ</w:t>
      </w:r>
      <w:r w:rsidRPr="009C5407">
        <w:rPr>
          <w:rFonts w:ascii="Palatino Linotype" w:hAnsi="Palatino Linotype"/>
          <w:lang w:val="sr-Cyrl-CS"/>
        </w:rPr>
        <w:t xml:space="preserve">’ </w:t>
      </w:r>
      <w:r w:rsidRPr="009C5407">
        <w:rPr>
          <w:rFonts w:ascii="Palatino Linotype" w:hAnsi="Palatino Linotype" w:cs="Tahoma"/>
        </w:rPr>
        <w:t>ὠ</w:t>
      </w:r>
      <w:r w:rsidRPr="009C5407">
        <w:rPr>
          <w:rFonts w:ascii="Palatino Linotype" w:hAnsi="Palatino Linotype"/>
        </w:rPr>
        <w:t>ς</w:t>
      </w:r>
      <w:r w:rsidRPr="009C5407">
        <w:rPr>
          <w:rFonts w:ascii="Palatino Linotype" w:hAnsi="Palatino Linotype"/>
          <w:lang w:val="sr-Cyrl-CS"/>
        </w:rPr>
        <w:t xml:space="preserve"> </w:t>
      </w:r>
      <w:r w:rsidRPr="009C5407">
        <w:rPr>
          <w:rFonts w:ascii="Palatino Linotype" w:hAnsi="Palatino Linotype"/>
        </w:rPr>
        <w:t>δε</w:t>
      </w:r>
      <w:r w:rsidRPr="009C5407">
        <w:rPr>
          <w:rFonts w:ascii="Palatino Linotype" w:hAnsi="Palatino Linotype" w:cs="Tahoma"/>
        </w:rPr>
        <w:t>ῖ</w:t>
      </w:r>
      <w:r w:rsidRPr="009C5407">
        <w:rPr>
          <w:rFonts w:ascii="Palatino Linotype" w:hAnsi="Palatino Linotype"/>
        </w:rPr>
        <w:t>να</w:t>
      </w:r>
      <w:r w:rsidRPr="009C5407">
        <w:rPr>
          <w:rFonts w:ascii="Palatino Linotype" w:hAnsi="Palatino Linotype"/>
          <w:lang w:val="sr-Cyrl-CS"/>
        </w:rPr>
        <w:t xml:space="preserve"> </w:t>
      </w:r>
      <w:r w:rsidRPr="009C5407">
        <w:rPr>
          <w:rFonts w:ascii="Palatino Linotype" w:hAnsi="Palatino Linotype"/>
        </w:rPr>
        <w:t>πεπόνθαμεν</w:t>
      </w:r>
      <w:r w:rsidRPr="009C5407">
        <w:rPr>
          <w:rFonts w:ascii="Palatino Linotype" w:hAnsi="Palatino Linotype"/>
          <w:lang w:val="sr-Cyrl-CS"/>
        </w:rPr>
        <w:t>,</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rPr>
        <w:t>Ψάπφ</w:t>
      </w:r>
      <w:r w:rsidRPr="009C5407">
        <w:rPr>
          <w:rFonts w:ascii="Palatino Linotype" w:hAnsi="Palatino Linotype"/>
          <w:lang w:val="sr-Cyrl-CS"/>
        </w:rPr>
        <w:t xml:space="preserve">’, </w:t>
      </w:r>
      <w:r w:rsidRPr="009C5407">
        <w:rPr>
          <w:rFonts w:ascii="Palatino Linotype" w:hAnsi="Palatino Linotype" w:cs="Tahoma"/>
        </w:rPr>
        <w:t>ἦ</w:t>
      </w:r>
      <w:r w:rsidRPr="009C5407">
        <w:rPr>
          <w:rFonts w:ascii="Palatino Linotype" w:hAnsi="Palatino Linotype"/>
          <w:lang w:val="sr-Cyrl-CS"/>
        </w:rPr>
        <w:t xml:space="preserve"> </w:t>
      </w:r>
      <w:r w:rsidRPr="009C5407">
        <w:rPr>
          <w:rFonts w:ascii="Palatino Linotype" w:hAnsi="Palatino Linotype"/>
        </w:rPr>
        <w:t>μάν</w:t>
      </w:r>
      <w:r w:rsidRPr="009C5407">
        <w:rPr>
          <w:rFonts w:ascii="Palatino Linotype" w:hAnsi="Palatino Linotype"/>
          <w:lang w:val="sr-Cyrl-CS"/>
        </w:rPr>
        <w:t xml:space="preserve"> </w:t>
      </w:r>
      <w:r w:rsidRPr="009C5407">
        <w:rPr>
          <w:rFonts w:ascii="Palatino Linotype" w:hAnsi="Palatino Linotype"/>
        </w:rPr>
        <w:t>σ</w:t>
      </w:r>
      <w:r w:rsidRPr="009C5407">
        <w:rPr>
          <w:rFonts w:ascii="Palatino Linotype" w:hAnsi="Palatino Linotype"/>
          <w:lang w:val="sr-Cyrl-CS"/>
        </w:rPr>
        <w:t xml:space="preserve">’ </w:t>
      </w:r>
      <w:r w:rsidRPr="009C5407">
        <w:rPr>
          <w:rFonts w:ascii="Palatino Linotype" w:hAnsi="Palatino Linotype" w:cs="Tahoma"/>
        </w:rPr>
        <w:t>ἀ</w:t>
      </w:r>
      <w:r w:rsidRPr="009C5407">
        <w:rPr>
          <w:rFonts w:ascii="Palatino Linotype" w:hAnsi="Palatino Linotype"/>
        </w:rPr>
        <w:t>έκοισ</w:t>
      </w:r>
      <w:r w:rsidRPr="009C5407">
        <w:rPr>
          <w:rFonts w:ascii="Palatino Linotype" w:hAnsi="Palatino Linotype"/>
          <w:lang w:val="sr-Cyrl-CS"/>
        </w:rPr>
        <w:t xml:space="preserve">’ </w:t>
      </w:r>
      <w:r w:rsidRPr="009C5407">
        <w:rPr>
          <w:rFonts w:ascii="Palatino Linotype" w:hAnsi="Palatino Linotype" w:cs="Tahoma"/>
        </w:rPr>
        <w:t>ἀ</w:t>
      </w:r>
      <w:r w:rsidRPr="009C5407">
        <w:rPr>
          <w:rFonts w:ascii="Palatino Linotype" w:hAnsi="Palatino Linotype"/>
        </w:rPr>
        <w:t>πυλιμπάνω</w:t>
      </w:r>
      <w:r w:rsidRPr="009C5407">
        <w:rPr>
          <w:rFonts w:ascii="Palatino Linotype" w:hAnsi="Palatino Linotype"/>
          <w:lang w:val="sr-Cyrl-CS"/>
        </w:rPr>
        <w:t>.</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rPr>
        <w:t> </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rPr>
        <w:t>τ</w:t>
      </w:r>
      <w:r w:rsidRPr="009C5407">
        <w:rPr>
          <w:rFonts w:ascii="Palatino Linotype" w:hAnsi="Palatino Linotype" w:cs="Tahoma"/>
        </w:rPr>
        <w:t>ὰ</w:t>
      </w:r>
      <w:r w:rsidRPr="009C5407">
        <w:rPr>
          <w:rFonts w:ascii="Palatino Linotype" w:hAnsi="Palatino Linotype"/>
        </w:rPr>
        <w:t>ν</w:t>
      </w:r>
      <w:r w:rsidRPr="009C5407">
        <w:rPr>
          <w:rFonts w:ascii="Palatino Linotype" w:hAnsi="Palatino Linotype"/>
          <w:lang w:val="sr-Cyrl-CS"/>
        </w:rPr>
        <w:t xml:space="preserve"> </w:t>
      </w:r>
      <w:r w:rsidRPr="009C5407">
        <w:rPr>
          <w:rFonts w:ascii="Palatino Linotype" w:hAnsi="Palatino Linotype"/>
        </w:rPr>
        <w:t>δ</w:t>
      </w:r>
      <w:r w:rsidRPr="009C5407">
        <w:rPr>
          <w:rFonts w:ascii="Palatino Linotype" w:hAnsi="Palatino Linotype"/>
          <w:lang w:val="sr-Cyrl-CS"/>
        </w:rPr>
        <w:t xml:space="preserve">’ </w:t>
      </w:r>
      <w:r w:rsidRPr="009C5407">
        <w:rPr>
          <w:rFonts w:ascii="Palatino Linotype" w:hAnsi="Palatino Linotype" w:cs="Tahoma"/>
        </w:rPr>
        <w:t>ἔ</w:t>
      </w:r>
      <w:r w:rsidRPr="009C5407">
        <w:rPr>
          <w:rFonts w:ascii="Palatino Linotype" w:hAnsi="Palatino Linotype"/>
        </w:rPr>
        <w:t>γω</w:t>
      </w:r>
      <w:r w:rsidRPr="009C5407">
        <w:rPr>
          <w:rFonts w:ascii="Palatino Linotype" w:hAnsi="Palatino Linotype"/>
          <w:lang w:val="sr-Cyrl-CS"/>
        </w:rPr>
        <w:t xml:space="preserve"> </w:t>
      </w:r>
      <w:r w:rsidRPr="009C5407">
        <w:rPr>
          <w:rFonts w:ascii="Palatino Linotype" w:hAnsi="Palatino Linotype"/>
        </w:rPr>
        <w:t>τάδ</w:t>
      </w:r>
      <w:r w:rsidRPr="009C5407">
        <w:rPr>
          <w:rFonts w:ascii="Palatino Linotype" w:hAnsi="Palatino Linotype"/>
          <w:lang w:val="sr-Cyrl-CS"/>
        </w:rPr>
        <w:t xml:space="preserve">’ </w:t>
      </w:r>
      <w:r w:rsidRPr="009C5407">
        <w:rPr>
          <w:rFonts w:ascii="Palatino Linotype" w:hAnsi="Palatino Linotype" w:cs="Tahoma"/>
        </w:rPr>
        <w:t>ἀ</w:t>
      </w:r>
      <w:r w:rsidRPr="009C5407">
        <w:rPr>
          <w:rFonts w:ascii="Palatino Linotype" w:hAnsi="Palatino Linotype"/>
        </w:rPr>
        <w:t>μειβόμαν</w:t>
      </w:r>
      <w:r w:rsidRPr="009C5407">
        <w:rPr>
          <w:rFonts w:ascii="Palatino Linotype" w:hAnsi="Palatino Linotype"/>
          <w:lang w:val="sr-Cyrl-CS"/>
        </w:rPr>
        <w:t>·</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rPr>
        <w:t>χαίροισ</w:t>
      </w:r>
      <w:r w:rsidRPr="009C5407">
        <w:rPr>
          <w:rFonts w:ascii="Palatino Linotype" w:hAnsi="Palatino Linotype"/>
          <w:lang w:val="sr-Cyrl-CS"/>
        </w:rPr>
        <w:t xml:space="preserve">’ </w:t>
      </w:r>
      <w:r w:rsidRPr="009C5407">
        <w:rPr>
          <w:rFonts w:ascii="Palatino Linotype" w:hAnsi="Palatino Linotype" w:cs="Tahoma"/>
        </w:rPr>
        <w:t>ἔ</w:t>
      </w:r>
      <w:r w:rsidRPr="009C5407">
        <w:rPr>
          <w:rFonts w:ascii="Palatino Linotype" w:hAnsi="Palatino Linotype"/>
        </w:rPr>
        <w:t>ρχεο</w:t>
      </w:r>
      <w:r w:rsidRPr="009C5407">
        <w:rPr>
          <w:rFonts w:ascii="Palatino Linotype" w:hAnsi="Palatino Linotype"/>
          <w:lang w:val="sr-Cyrl-CS"/>
        </w:rPr>
        <w:t xml:space="preserve"> </w:t>
      </w:r>
      <w:r w:rsidRPr="009C5407">
        <w:rPr>
          <w:rFonts w:ascii="Palatino Linotype" w:hAnsi="Palatino Linotype"/>
        </w:rPr>
        <w:t>κ</w:t>
      </w:r>
      <w:r w:rsidRPr="009C5407">
        <w:rPr>
          <w:rFonts w:ascii="Palatino Linotype" w:hAnsi="Palatino Linotype" w:cs="Tahoma"/>
        </w:rPr>
        <w:t>ἄ</w:t>
      </w:r>
      <w:r w:rsidRPr="009C5407">
        <w:rPr>
          <w:rFonts w:ascii="Palatino Linotype" w:hAnsi="Palatino Linotype"/>
        </w:rPr>
        <w:t>μεθεν</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rPr>
        <w:t>μέμναισ</w:t>
      </w:r>
      <w:r w:rsidRPr="009C5407">
        <w:rPr>
          <w:rFonts w:ascii="Palatino Linotype" w:hAnsi="Palatino Linotype"/>
          <w:lang w:val="sr-Cyrl-CS"/>
        </w:rPr>
        <w:t xml:space="preserve">’, </w:t>
      </w:r>
      <w:r w:rsidRPr="009C5407">
        <w:rPr>
          <w:rFonts w:ascii="Palatino Linotype" w:hAnsi="Palatino Linotype"/>
        </w:rPr>
        <w:t>ο</w:t>
      </w:r>
      <w:r w:rsidRPr="009C5407">
        <w:rPr>
          <w:rFonts w:ascii="Palatino Linotype" w:hAnsi="Palatino Linotype" w:cs="Tahoma"/>
        </w:rPr>
        <w:t>ἶ</w:t>
      </w:r>
      <w:r w:rsidRPr="009C5407">
        <w:rPr>
          <w:rFonts w:ascii="Palatino Linotype" w:hAnsi="Palatino Linotype"/>
        </w:rPr>
        <w:t>σθα</w:t>
      </w:r>
      <w:r w:rsidRPr="009C5407">
        <w:rPr>
          <w:rFonts w:ascii="Palatino Linotype" w:hAnsi="Palatino Linotype"/>
          <w:lang w:val="sr-Cyrl-CS"/>
        </w:rPr>
        <w:t xml:space="preserve"> </w:t>
      </w:r>
      <w:r w:rsidRPr="009C5407">
        <w:rPr>
          <w:rFonts w:ascii="Palatino Linotype" w:hAnsi="Palatino Linotype"/>
        </w:rPr>
        <w:t>γ</w:t>
      </w:r>
      <w:r w:rsidRPr="009C5407">
        <w:rPr>
          <w:rFonts w:ascii="Palatino Linotype" w:hAnsi="Palatino Linotype" w:cs="Tahoma"/>
        </w:rPr>
        <w:t>ὰ</w:t>
      </w:r>
      <w:r w:rsidRPr="009C5407">
        <w:rPr>
          <w:rFonts w:ascii="Palatino Linotype" w:hAnsi="Palatino Linotype"/>
        </w:rPr>
        <w:t>ρ</w:t>
      </w:r>
      <w:r w:rsidRPr="009C5407">
        <w:rPr>
          <w:rFonts w:ascii="Palatino Linotype" w:hAnsi="Palatino Linotype"/>
          <w:lang w:val="sr-Cyrl-CS"/>
        </w:rPr>
        <w:t xml:space="preserve"> </w:t>
      </w:r>
      <w:r w:rsidRPr="009C5407">
        <w:rPr>
          <w:rFonts w:ascii="Palatino Linotype" w:hAnsi="Palatino Linotype" w:cs="Tahoma"/>
        </w:rPr>
        <w:t>ὤ</w:t>
      </w:r>
      <w:r w:rsidRPr="009C5407">
        <w:rPr>
          <w:rFonts w:ascii="Palatino Linotype" w:hAnsi="Palatino Linotype"/>
        </w:rPr>
        <w:t>ς</w:t>
      </w:r>
      <w:r w:rsidRPr="009C5407">
        <w:rPr>
          <w:rFonts w:ascii="Palatino Linotype" w:hAnsi="Palatino Linotype"/>
          <w:lang w:val="sr-Cyrl-CS"/>
        </w:rPr>
        <w:t xml:space="preserve"> </w:t>
      </w:r>
      <w:r w:rsidRPr="009C5407">
        <w:rPr>
          <w:rFonts w:ascii="Palatino Linotype" w:hAnsi="Palatino Linotype"/>
        </w:rPr>
        <w:t>σε</w:t>
      </w:r>
      <w:r w:rsidRPr="009C5407">
        <w:rPr>
          <w:rFonts w:ascii="Palatino Linotype" w:hAnsi="Palatino Linotype"/>
          <w:lang w:val="sr-Cyrl-CS"/>
        </w:rPr>
        <w:t xml:space="preserve"> </w:t>
      </w:r>
      <w:r w:rsidRPr="009C5407">
        <w:rPr>
          <w:rFonts w:ascii="Palatino Linotype" w:hAnsi="Palatino Linotype"/>
        </w:rPr>
        <w:t>πεδήπομεν</w:t>
      </w:r>
      <w:r w:rsidRPr="009C5407">
        <w:rPr>
          <w:rFonts w:ascii="Palatino Linotype" w:hAnsi="Palatino Linotype"/>
          <w:lang w:val="sr-Cyrl-CS"/>
        </w:rPr>
        <w:t>·</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rPr>
        <w:t> </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rPr>
        <w:t>α</w:t>
      </w:r>
      <w:r w:rsidRPr="009C5407">
        <w:rPr>
          <w:rFonts w:ascii="Palatino Linotype" w:hAnsi="Palatino Linotype" w:cs="Tahoma"/>
        </w:rPr>
        <w:t>ἰ</w:t>
      </w:r>
      <w:r w:rsidRPr="009C5407">
        <w:rPr>
          <w:rFonts w:ascii="Palatino Linotype" w:hAnsi="Palatino Linotype"/>
          <w:lang w:val="sr-Cyrl-CS"/>
        </w:rPr>
        <w:t xml:space="preserve"> </w:t>
      </w:r>
      <w:r w:rsidRPr="009C5407">
        <w:rPr>
          <w:rFonts w:ascii="Palatino Linotype" w:hAnsi="Palatino Linotype"/>
        </w:rPr>
        <w:t>δ</w:t>
      </w:r>
      <w:r w:rsidRPr="009C5407">
        <w:rPr>
          <w:rFonts w:ascii="Palatino Linotype" w:hAnsi="Palatino Linotype" w:cs="Tahoma"/>
        </w:rPr>
        <w:t>ὲ</w:t>
      </w:r>
      <w:r w:rsidRPr="009C5407">
        <w:rPr>
          <w:rFonts w:ascii="Palatino Linotype" w:hAnsi="Palatino Linotype"/>
          <w:lang w:val="sr-Cyrl-CS"/>
        </w:rPr>
        <w:t xml:space="preserve"> </w:t>
      </w:r>
      <w:r w:rsidRPr="009C5407">
        <w:rPr>
          <w:rFonts w:ascii="Palatino Linotype" w:hAnsi="Palatino Linotype"/>
        </w:rPr>
        <w:t>μή</w:t>
      </w:r>
      <w:r w:rsidRPr="009C5407">
        <w:rPr>
          <w:rFonts w:ascii="Palatino Linotype" w:hAnsi="Palatino Linotype"/>
          <w:lang w:val="sr-Cyrl-CS"/>
        </w:rPr>
        <w:t xml:space="preserve">, </w:t>
      </w:r>
      <w:r w:rsidRPr="009C5407">
        <w:rPr>
          <w:rFonts w:ascii="Palatino Linotype" w:hAnsi="Palatino Linotype" w:cs="Tahoma"/>
        </w:rPr>
        <w:t>ἀ</w:t>
      </w:r>
      <w:r w:rsidRPr="009C5407">
        <w:rPr>
          <w:rFonts w:ascii="Palatino Linotype" w:hAnsi="Palatino Linotype"/>
        </w:rPr>
        <w:t>λλά</w:t>
      </w:r>
      <w:r w:rsidRPr="009C5407">
        <w:rPr>
          <w:rFonts w:ascii="Palatino Linotype" w:hAnsi="Palatino Linotype"/>
          <w:lang w:val="sr-Cyrl-CS"/>
        </w:rPr>
        <w:t xml:space="preserve"> </w:t>
      </w:r>
      <w:r w:rsidRPr="009C5407">
        <w:rPr>
          <w:rFonts w:ascii="Palatino Linotype" w:hAnsi="Palatino Linotype"/>
        </w:rPr>
        <w:t>σ</w:t>
      </w:r>
      <w:r w:rsidRPr="009C5407">
        <w:rPr>
          <w:rFonts w:ascii="Palatino Linotype" w:hAnsi="Palatino Linotype"/>
          <w:lang w:val="sr-Cyrl-CS"/>
        </w:rPr>
        <w:t xml:space="preserve">’ </w:t>
      </w:r>
      <w:r w:rsidRPr="009C5407">
        <w:rPr>
          <w:rFonts w:ascii="Palatino Linotype" w:hAnsi="Palatino Linotype" w:cs="Tahoma"/>
        </w:rPr>
        <w:t>ἔ</w:t>
      </w:r>
      <w:r w:rsidRPr="009C5407">
        <w:rPr>
          <w:rFonts w:ascii="Palatino Linotype" w:hAnsi="Palatino Linotype"/>
        </w:rPr>
        <w:t>γω</w:t>
      </w:r>
      <w:r w:rsidRPr="009C5407">
        <w:rPr>
          <w:rFonts w:ascii="Palatino Linotype" w:hAnsi="Palatino Linotype"/>
          <w:lang w:val="sr-Cyrl-CS"/>
        </w:rPr>
        <w:t xml:space="preserve"> </w:t>
      </w:r>
      <w:r w:rsidRPr="009C5407">
        <w:rPr>
          <w:rFonts w:ascii="Palatino Linotype" w:hAnsi="Palatino Linotype"/>
        </w:rPr>
        <w:t>θέλω</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cs="Tahoma"/>
        </w:rPr>
        <w:t>ὄ</w:t>
      </w:r>
      <w:r w:rsidRPr="009C5407">
        <w:rPr>
          <w:rFonts w:ascii="Palatino Linotype" w:hAnsi="Palatino Linotype"/>
        </w:rPr>
        <w:t>μναισαι</w:t>
      </w:r>
      <w:r w:rsidRPr="009C5407">
        <w:rPr>
          <w:rFonts w:ascii="Palatino Linotype" w:hAnsi="Palatino Linotype"/>
          <w:lang w:val="sr-Cyrl-CS"/>
        </w:rPr>
        <w:t xml:space="preserve"> . . .</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cs="Tahoma"/>
        </w:rPr>
        <w:t>ὄ</w:t>
      </w:r>
      <w:r w:rsidRPr="009C5407">
        <w:rPr>
          <w:rFonts w:ascii="Palatino Linotype" w:hAnsi="Palatino Linotype"/>
        </w:rPr>
        <w:t>σα</w:t>
      </w:r>
      <w:r w:rsidRPr="009C5407">
        <w:rPr>
          <w:rFonts w:ascii="Palatino Linotype" w:hAnsi="Palatino Linotype"/>
          <w:lang w:val="sr-Cyrl-CS"/>
        </w:rPr>
        <w:t xml:space="preserve"> </w:t>
      </w:r>
      <w:r w:rsidRPr="009C5407">
        <w:rPr>
          <w:rFonts w:ascii="Palatino Linotype" w:hAnsi="Palatino Linotype"/>
        </w:rPr>
        <w:t>μάλθακα</w:t>
      </w:r>
      <w:r w:rsidRPr="009C5407">
        <w:rPr>
          <w:rFonts w:ascii="Palatino Linotype" w:hAnsi="Palatino Linotype"/>
          <w:lang w:val="sr-Cyrl-CS"/>
        </w:rPr>
        <w:t xml:space="preserve"> </w:t>
      </w:r>
      <w:r w:rsidRPr="009C5407">
        <w:rPr>
          <w:rFonts w:ascii="Palatino Linotype" w:hAnsi="Palatino Linotype"/>
        </w:rPr>
        <w:t>κα</w:t>
      </w:r>
      <w:r w:rsidRPr="009C5407">
        <w:rPr>
          <w:rFonts w:ascii="Palatino Linotype" w:hAnsi="Palatino Linotype" w:cs="Tahoma"/>
        </w:rPr>
        <w:t>ὶ</w:t>
      </w:r>
      <w:r w:rsidRPr="009C5407">
        <w:rPr>
          <w:rFonts w:ascii="Palatino Linotype" w:hAnsi="Palatino Linotype"/>
          <w:lang w:val="sr-Cyrl-CS"/>
        </w:rPr>
        <w:t xml:space="preserve"> </w:t>
      </w:r>
      <w:r w:rsidRPr="009C5407">
        <w:rPr>
          <w:rFonts w:ascii="Palatino Linotype" w:hAnsi="Palatino Linotype"/>
        </w:rPr>
        <w:t>κάλ</w:t>
      </w:r>
      <w:r w:rsidRPr="009C5407">
        <w:rPr>
          <w:rFonts w:ascii="Palatino Linotype" w:hAnsi="Palatino Linotype"/>
          <w:lang w:val="sr-Cyrl-CS"/>
        </w:rPr>
        <w:t xml:space="preserve">’ </w:t>
      </w:r>
      <w:r w:rsidRPr="009C5407">
        <w:rPr>
          <w:rFonts w:ascii="Palatino Linotype" w:hAnsi="Palatino Linotype" w:cs="Tahoma"/>
        </w:rPr>
        <w:t>ἐ</w:t>
      </w:r>
      <w:r w:rsidRPr="009C5407">
        <w:rPr>
          <w:rFonts w:ascii="Palatino Linotype" w:hAnsi="Palatino Linotype"/>
        </w:rPr>
        <w:t>πάσχομεν</w:t>
      </w:r>
      <w:r w:rsidRPr="009C5407">
        <w:rPr>
          <w:rFonts w:ascii="Palatino Linotype" w:hAnsi="Palatino Linotype"/>
          <w:lang w:val="sr-Cyrl-CS"/>
        </w:rPr>
        <w:t>·</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rPr>
        <w:t> </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rPr>
        <w:t>πόλλοις</w:t>
      </w:r>
      <w:r w:rsidRPr="009C5407">
        <w:rPr>
          <w:rFonts w:ascii="Palatino Linotype" w:hAnsi="Palatino Linotype"/>
          <w:lang w:val="sr-Cyrl-CS"/>
        </w:rPr>
        <w:t xml:space="preserve"> </w:t>
      </w:r>
      <w:r w:rsidRPr="009C5407">
        <w:rPr>
          <w:rFonts w:ascii="Palatino Linotype" w:hAnsi="Palatino Linotype"/>
        </w:rPr>
        <w:t>γ</w:t>
      </w:r>
      <w:r w:rsidRPr="009C5407">
        <w:rPr>
          <w:rFonts w:ascii="Palatino Linotype" w:hAnsi="Palatino Linotype" w:cs="Tahoma"/>
        </w:rPr>
        <w:t>ὰ</w:t>
      </w:r>
      <w:r w:rsidRPr="009C5407">
        <w:rPr>
          <w:rFonts w:ascii="Palatino Linotype" w:hAnsi="Palatino Linotype"/>
        </w:rPr>
        <w:t>ρ</w:t>
      </w:r>
      <w:r w:rsidRPr="009C5407">
        <w:rPr>
          <w:rFonts w:ascii="Palatino Linotype" w:hAnsi="Palatino Linotype"/>
          <w:lang w:val="sr-Cyrl-CS"/>
        </w:rPr>
        <w:t xml:space="preserve"> </w:t>
      </w:r>
      <w:r w:rsidRPr="009C5407">
        <w:rPr>
          <w:rFonts w:ascii="Palatino Linotype" w:hAnsi="Palatino Linotype"/>
        </w:rPr>
        <w:t>στεφάνοις</w:t>
      </w:r>
      <w:r w:rsidRPr="009C5407">
        <w:rPr>
          <w:rFonts w:ascii="Palatino Linotype" w:hAnsi="Palatino Linotype"/>
          <w:lang w:val="sr-Cyrl-CS"/>
        </w:rPr>
        <w:t xml:space="preserve"> </w:t>
      </w:r>
      <w:r w:rsidRPr="009C5407">
        <w:rPr>
          <w:rFonts w:ascii="Palatino Linotype" w:hAnsi="Palatino Linotype" w:cs="Tahoma"/>
        </w:rPr>
        <w:t>ἴ</w:t>
      </w:r>
      <w:r w:rsidRPr="009C5407">
        <w:rPr>
          <w:rFonts w:ascii="Palatino Linotype" w:hAnsi="Palatino Linotype"/>
        </w:rPr>
        <w:t>ων</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rPr>
        <w:t>κα</w:t>
      </w:r>
      <w:r w:rsidRPr="009C5407">
        <w:rPr>
          <w:rFonts w:ascii="Palatino Linotype" w:hAnsi="Palatino Linotype" w:cs="Tahoma"/>
        </w:rPr>
        <w:t>ὶ</w:t>
      </w:r>
      <w:r w:rsidRPr="009C5407">
        <w:rPr>
          <w:rFonts w:ascii="Palatino Linotype" w:hAnsi="Palatino Linotype"/>
          <w:lang w:val="sr-Cyrl-CS"/>
        </w:rPr>
        <w:t xml:space="preserve"> </w:t>
      </w:r>
      <w:r w:rsidRPr="009C5407">
        <w:rPr>
          <w:rFonts w:ascii="Palatino Linotype" w:hAnsi="Palatino Linotype"/>
        </w:rPr>
        <w:t>βρόδων</w:t>
      </w:r>
      <w:r w:rsidRPr="009C5407">
        <w:rPr>
          <w:rFonts w:ascii="Palatino Linotype" w:hAnsi="Palatino Linotype"/>
          <w:lang w:val="sr-Cyrl-CS"/>
        </w:rPr>
        <w:t xml:space="preserve"> </w:t>
      </w:r>
      <w:r w:rsidRPr="009C5407">
        <w:rPr>
          <w:rFonts w:ascii="Palatino Linotype" w:hAnsi="Palatino Linotype"/>
        </w:rPr>
        <w:t>πλοκίων</w:t>
      </w:r>
      <w:r w:rsidRPr="009C5407">
        <w:rPr>
          <w:rFonts w:ascii="Palatino Linotype" w:hAnsi="Palatino Linotype"/>
          <w:lang w:val="sr-Cyrl-CS"/>
        </w:rPr>
        <w:t xml:space="preserve"> </w:t>
      </w:r>
      <w:r w:rsidRPr="009C5407">
        <w:rPr>
          <w:rFonts w:ascii="Palatino Linotype" w:hAnsi="Palatino Linotype"/>
        </w:rPr>
        <w:t>τε</w:t>
      </w:r>
      <w:r w:rsidRPr="009C5407">
        <w:rPr>
          <w:rFonts w:ascii="Palatino Linotype" w:hAnsi="Palatino Linotype"/>
          <w:lang w:val="sr-Cyrl-CS"/>
        </w:rPr>
        <w:t xml:space="preserve"> </w:t>
      </w:r>
      <w:r w:rsidRPr="009C5407">
        <w:rPr>
          <w:rFonts w:ascii="Palatino Linotype" w:hAnsi="Palatino Linotype" w:cs="Tahoma"/>
        </w:rPr>
        <w:t>ὔ</w:t>
      </w:r>
      <w:r w:rsidRPr="009C5407">
        <w:rPr>
          <w:rFonts w:ascii="Palatino Linotype" w:hAnsi="Palatino Linotype"/>
        </w:rPr>
        <w:t>μοι</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rPr>
        <w:t>κ</w:t>
      </w:r>
      <w:r w:rsidRPr="009C5407">
        <w:rPr>
          <w:rFonts w:ascii="Palatino Linotype" w:hAnsi="Palatino Linotype" w:cs="Tahoma"/>
        </w:rPr>
        <w:t>ἀ</w:t>
      </w:r>
      <w:r w:rsidRPr="009C5407">
        <w:rPr>
          <w:rFonts w:ascii="Palatino Linotype" w:hAnsi="Palatino Linotype"/>
        </w:rPr>
        <w:t>νήτω</w:t>
      </w:r>
      <w:r w:rsidRPr="009C5407">
        <w:rPr>
          <w:rFonts w:ascii="Palatino Linotype" w:hAnsi="Palatino Linotype"/>
          <w:lang w:val="sr-Cyrl-CS"/>
        </w:rPr>
        <w:t xml:space="preserve"> </w:t>
      </w:r>
      <w:r w:rsidRPr="009C5407">
        <w:rPr>
          <w:rFonts w:ascii="Palatino Linotype" w:hAnsi="Palatino Linotype"/>
        </w:rPr>
        <w:t>π</w:t>
      </w:r>
      <w:r w:rsidRPr="009C5407">
        <w:rPr>
          <w:rFonts w:ascii="Palatino Linotype" w:hAnsi="Palatino Linotype" w:cs="Tahoma"/>
        </w:rPr>
        <w:t>ὰ</w:t>
      </w:r>
      <w:r w:rsidRPr="009C5407">
        <w:rPr>
          <w:rFonts w:ascii="Palatino Linotype" w:hAnsi="Palatino Linotype"/>
        </w:rPr>
        <w:t>ρ</w:t>
      </w:r>
      <w:r w:rsidRPr="009C5407">
        <w:rPr>
          <w:rFonts w:ascii="Palatino Linotype" w:hAnsi="Palatino Linotype"/>
          <w:lang w:val="sr-Cyrl-CS"/>
        </w:rPr>
        <w:t xml:space="preserve"> </w:t>
      </w:r>
      <w:r w:rsidRPr="009C5407">
        <w:rPr>
          <w:rFonts w:ascii="Palatino Linotype" w:hAnsi="Palatino Linotype" w:cs="Tahoma"/>
        </w:rPr>
        <w:t>ἔ</w:t>
      </w:r>
      <w:r w:rsidRPr="009C5407">
        <w:rPr>
          <w:rFonts w:ascii="Palatino Linotype" w:hAnsi="Palatino Linotype"/>
        </w:rPr>
        <w:t>μοι</w:t>
      </w:r>
      <w:r w:rsidRPr="009C5407">
        <w:rPr>
          <w:rFonts w:ascii="Palatino Linotype" w:hAnsi="Palatino Linotype"/>
          <w:lang w:val="sr-Cyrl-CS"/>
        </w:rPr>
        <w:t xml:space="preserve"> </w:t>
      </w:r>
      <w:r w:rsidRPr="009C5407">
        <w:rPr>
          <w:rFonts w:ascii="Palatino Linotype" w:hAnsi="Palatino Linotype"/>
        </w:rPr>
        <w:t>παρεθήκαο</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rPr>
        <w:t> </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rPr>
        <w:t>κα</w:t>
      </w:r>
      <w:r w:rsidRPr="009C5407">
        <w:rPr>
          <w:rFonts w:ascii="Palatino Linotype" w:hAnsi="Palatino Linotype" w:cs="Tahoma"/>
        </w:rPr>
        <w:t>ὶ</w:t>
      </w:r>
      <w:r w:rsidRPr="009C5407">
        <w:rPr>
          <w:rFonts w:ascii="Palatino Linotype" w:hAnsi="Palatino Linotype"/>
          <w:lang w:val="sr-Cyrl-CS"/>
        </w:rPr>
        <w:t xml:space="preserve"> </w:t>
      </w:r>
      <w:r w:rsidRPr="009C5407">
        <w:rPr>
          <w:rFonts w:ascii="Palatino Linotype" w:hAnsi="Palatino Linotype"/>
        </w:rPr>
        <w:t>πόλλαις</w:t>
      </w:r>
      <w:r w:rsidRPr="009C5407">
        <w:rPr>
          <w:rFonts w:ascii="Palatino Linotype" w:hAnsi="Palatino Linotype"/>
          <w:lang w:val="sr-Cyrl-CS"/>
        </w:rPr>
        <w:t xml:space="preserve"> </w:t>
      </w:r>
      <w:r w:rsidRPr="009C5407">
        <w:rPr>
          <w:rFonts w:ascii="Palatino Linotype" w:hAnsi="Palatino Linotype" w:cs="Tahoma"/>
        </w:rPr>
        <w:t>ὐ</w:t>
      </w:r>
      <w:r w:rsidRPr="009C5407">
        <w:rPr>
          <w:rFonts w:ascii="Palatino Linotype" w:hAnsi="Palatino Linotype"/>
        </w:rPr>
        <w:t>παθύμιδας</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rPr>
        <w:lastRenderedPageBreak/>
        <w:t>πλέκταις</w:t>
      </w:r>
      <w:r w:rsidRPr="009C5407">
        <w:rPr>
          <w:rFonts w:ascii="Palatino Linotype" w:hAnsi="Palatino Linotype"/>
          <w:lang w:val="sr-Cyrl-CS"/>
        </w:rPr>
        <w:t xml:space="preserve"> </w:t>
      </w:r>
      <w:r w:rsidRPr="009C5407">
        <w:rPr>
          <w:rFonts w:ascii="Palatino Linotype" w:hAnsi="Palatino Linotype" w:cs="Tahoma"/>
        </w:rPr>
        <w:t>ἀ</w:t>
      </w:r>
      <w:r w:rsidRPr="009C5407">
        <w:rPr>
          <w:rFonts w:ascii="Palatino Linotype" w:hAnsi="Palatino Linotype"/>
        </w:rPr>
        <w:t>μφ</w:t>
      </w:r>
      <w:r w:rsidRPr="009C5407">
        <w:rPr>
          <w:rFonts w:ascii="Palatino Linotype" w:hAnsi="Palatino Linotype"/>
          <w:lang w:val="sr-Cyrl-CS"/>
        </w:rPr>
        <w:t xml:space="preserve">’ </w:t>
      </w:r>
      <w:r w:rsidRPr="009C5407">
        <w:rPr>
          <w:rFonts w:ascii="Palatino Linotype" w:hAnsi="Palatino Linotype" w:cs="Tahoma"/>
        </w:rPr>
        <w:t>ἀ</w:t>
      </w:r>
      <w:r w:rsidRPr="009C5407">
        <w:rPr>
          <w:rFonts w:ascii="Palatino Linotype" w:hAnsi="Palatino Linotype"/>
        </w:rPr>
        <w:t>πάλαι</w:t>
      </w:r>
      <w:r w:rsidRPr="009C5407">
        <w:rPr>
          <w:rFonts w:ascii="Palatino Linotype" w:hAnsi="Palatino Linotype"/>
          <w:lang w:val="sr-Cyrl-CS"/>
        </w:rPr>
        <w:t xml:space="preserve"> </w:t>
      </w:r>
      <w:r w:rsidRPr="009C5407">
        <w:rPr>
          <w:rFonts w:ascii="Palatino Linotype" w:hAnsi="Palatino Linotype"/>
        </w:rPr>
        <w:t>δέραι</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cs="Tahoma"/>
        </w:rPr>
        <w:t>ἀ</w:t>
      </w:r>
      <w:r w:rsidRPr="009C5407">
        <w:rPr>
          <w:rFonts w:ascii="Palatino Linotype" w:hAnsi="Palatino Linotype"/>
        </w:rPr>
        <w:t>νθέων</w:t>
      </w:r>
      <w:r w:rsidRPr="009C5407">
        <w:rPr>
          <w:rFonts w:ascii="Palatino Linotype" w:hAnsi="Palatino Linotype"/>
          <w:lang w:val="sr-Cyrl-CS"/>
        </w:rPr>
        <w:t xml:space="preserve"> </w:t>
      </w:r>
      <w:r w:rsidRPr="009C5407">
        <w:rPr>
          <w:rFonts w:ascii="Palatino Linotype" w:hAnsi="Palatino Linotype" w:cs="Tahoma"/>
        </w:rPr>
        <w:t>ἐ</w:t>
      </w:r>
      <w:r w:rsidRPr="009C5407">
        <w:rPr>
          <w:rFonts w:ascii="Palatino Linotype" w:hAnsi="Palatino Linotype"/>
        </w:rPr>
        <w:t>ρατ</w:t>
      </w:r>
      <w:r w:rsidRPr="009C5407">
        <w:rPr>
          <w:rFonts w:ascii="Palatino Linotype" w:hAnsi="Palatino Linotype" w:cs="Tahoma"/>
        </w:rPr>
        <w:t>ῶ</w:t>
      </w:r>
      <w:r w:rsidRPr="009C5407">
        <w:rPr>
          <w:rFonts w:ascii="Palatino Linotype" w:hAnsi="Palatino Linotype"/>
        </w:rPr>
        <w:t>ν</w:t>
      </w:r>
      <w:r w:rsidRPr="009C5407">
        <w:rPr>
          <w:rFonts w:ascii="Palatino Linotype" w:hAnsi="Palatino Linotype"/>
          <w:lang w:val="sr-Cyrl-CS"/>
        </w:rPr>
        <w:t xml:space="preserve"> </w:t>
      </w:r>
      <w:r w:rsidRPr="009C5407">
        <w:rPr>
          <w:rFonts w:ascii="Palatino Linotype" w:hAnsi="Palatino Linotype"/>
        </w:rPr>
        <w:t>πεποημέναις</w:t>
      </w:r>
      <w:r w:rsidRPr="009C5407">
        <w:rPr>
          <w:rFonts w:ascii="Palatino Linotype" w:hAnsi="Palatino Linotype"/>
          <w:lang w:val="sr-Cyrl-CS"/>
        </w:rPr>
        <w:t xml:space="preserve">. </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rPr>
        <w:t> </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rPr>
        <w:t>κα</w:t>
      </w:r>
      <w:r w:rsidRPr="009C5407">
        <w:rPr>
          <w:rFonts w:ascii="Palatino Linotype" w:hAnsi="Palatino Linotype" w:cs="Tahoma"/>
        </w:rPr>
        <w:t>ὶ</w:t>
      </w:r>
      <w:r w:rsidRPr="009C5407">
        <w:rPr>
          <w:rFonts w:ascii="Palatino Linotype" w:hAnsi="Palatino Linotype"/>
          <w:lang w:val="sr-Cyrl-CS"/>
        </w:rPr>
        <w:t xml:space="preserve"> </w:t>
      </w:r>
      <w:r w:rsidRPr="009C5407">
        <w:rPr>
          <w:rFonts w:ascii="Palatino Linotype" w:hAnsi="Palatino Linotype"/>
        </w:rPr>
        <w:t>πολλ</w:t>
      </w:r>
      <w:r w:rsidRPr="009C5407">
        <w:rPr>
          <w:rFonts w:ascii="Palatino Linotype" w:hAnsi="Palatino Linotype" w:cs="Tahoma"/>
        </w:rPr>
        <w:t>ῷ</w:t>
      </w:r>
      <w:r w:rsidRPr="009C5407">
        <w:rPr>
          <w:rFonts w:ascii="Palatino Linotype" w:hAnsi="Palatino Linotype"/>
          <w:lang w:val="sr-Cyrl-CS"/>
        </w:rPr>
        <w:t xml:space="preserve"> </w:t>
      </w:r>
      <w:r w:rsidRPr="009C5407">
        <w:rPr>
          <w:rFonts w:ascii="Palatino Linotype" w:hAnsi="Palatino Linotype"/>
        </w:rPr>
        <w:t>λιπαρ</w:t>
      </w:r>
      <w:r w:rsidRPr="009C5407">
        <w:rPr>
          <w:rFonts w:ascii="Palatino Linotype" w:hAnsi="Palatino Linotype" w:cs="Tahoma"/>
        </w:rPr>
        <w:t>ῶ</w:t>
      </w:r>
      <w:r w:rsidRPr="009C5407">
        <w:rPr>
          <w:rFonts w:ascii="Palatino Linotype" w:hAnsi="Palatino Linotype"/>
        </w:rPr>
        <w:t>ς</w:t>
      </w:r>
      <w:r w:rsidRPr="009C5407">
        <w:rPr>
          <w:rFonts w:ascii="Palatino Linotype" w:hAnsi="Palatino Linotype"/>
          <w:lang w:val="sr-Cyrl-CS"/>
        </w:rPr>
        <w:t xml:space="preserve"> </w:t>
      </w:r>
      <w:r w:rsidRPr="009C5407">
        <w:rPr>
          <w:rFonts w:ascii="Palatino Linotype" w:hAnsi="Palatino Linotype"/>
        </w:rPr>
        <w:t>μύρ</w:t>
      </w:r>
      <w:r w:rsidRPr="009C5407">
        <w:rPr>
          <w:rFonts w:ascii="Palatino Linotype" w:hAnsi="Palatino Linotype" w:cs="Tahoma"/>
        </w:rPr>
        <w:t>ῳ</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rPr>
        <w:t>βρενθεί</w:t>
      </w:r>
      <w:r w:rsidRPr="009C5407">
        <w:rPr>
          <w:rFonts w:ascii="Palatino Linotype" w:hAnsi="Palatino Linotype" w:cs="Tahoma"/>
        </w:rPr>
        <w:t>ῳ</w:t>
      </w:r>
      <w:r w:rsidRPr="009C5407">
        <w:rPr>
          <w:rFonts w:ascii="Palatino Linotype" w:hAnsi="Palatino Linotype"/>
          <w:lang w:val="sr-Cyrl-CS"/>
        </w:rPr>
        <w:t xml:space="preserve"> </w:t>
      </w:r>
      <w:r w:rsidRPr="009C5407">
        <w:rPr>
          <w:rFonts w:ascii="Palatino Linotype" w:hAnsi="Palatino Linotype"/>
        </w:rPr>
        <w:t>τε</w:t>
      </w:r>
      <w:r w:rsidRPr="009C5407">
        <w:rPr>
          <w:rFonts w:ascii="Palatino Linotype" w:hAnsi="Palatino Linotype"/>
          <w:lang w:val="sr-Cyrl-CS"/>
        </w:rPr>
        <w:t xml:space="preserve"> </w:t>
      </w:r>
      <w:r w:rsidRPr="009C5407">
        <w:rPr>
          <w:rFonts w:ascii="Palatino Linotype" w:hAnsi="Palatino Linotype"/>
        </w:rPr>
        <w:t>κάλον</w:t>
      </w:r>
      <w:r w:rsidRPr="009C5407">
        <w:rPr>
          <w:rFonts w:ascii="Palatino Linotype" w:hAnsi="Palatino Linotype"/>
          <w:lang w:val="sr-Cyrl-CS"/>
        </w:rPr>
        <w:t xml:space="preserve"> </w:t>
      </w:r>
      <w:r w:rsidRPr="009C5407">
        <w:rPr>
          <w:rFonts w:ascii="Palatino Linotype" w:hAnsi="Palatino Linotype"/>
        </w:rPr>
        <w:t>χρόα</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cs="Tahoma"/>
        </w:rPr>
        <w:t>ἀ</w:t>
      </w:r>
      <w:r w:rsidRPr="009C5407">
        <w:rPr>
          <w:rFonts w:ascii="Palatino Linotype" w:hAnsi="Palatino Linotype"/>
        </w:rPr>
        <w:t>ξαλείψαο</w:t>
      </w:r>
      <w:r w:rsidRPr="009C5407">
        <w:rPr>
          <w:rFonts w:ascii="Palatino Linotype" w:hAnsi="Palatino Linotype"/>
          <w:lang w:val="sr-Cyrl-CS"/>
        </w:rPr>
        <w:t xml:space="preserve"> </w:t>
      </w:r>
      <w:r w:rsidRPr="009C5407">
        <w:rPr>
          <w:rFonts w:ascii="Palatino Linotype" w:hAnsi="Palatino Linotype"/>
        </w:rPr>
        <w:t>κα</w:t>
      </w:r>
      <w:r w:rsidRPr="009C5407">
        <w:rPr>
          <w:rFonts w:ascii="Palatino Linotype" w:hAnsi="Palatino Linotype" w:cs="Tahoma"/>
        </w:rPr>
        <w:t>ὶ</w:t>
      </w:r>
      <w:r w:rsidRPr="009C5407">
        <w:rPr>
          <w:rFonts w:ascii="Palatino Linotype" w:hAnsi="Palatino Linotype"/>
          <w:lang w:val="sr-Cyrl-CS"/>
        </w:rPr>
        <w:t xml:space="preserve"> </w:t>
      </w:r>
      <w:r w:rsidRPr="009C5407">
        <w:rPr>
          <w:rFonts w:ascii="Palatino Linotype" w:hAnsi="Palatino Linotype"/>
        </w:rPr>
        <w:t>βασιληί</w:t>
      </w:r>
      <w:r w:rsidRPr="009C5407">
        <w:rPr>
          <w:rFonts w:ascii="Palatino Linotype" w:hAnsi="Palatino Linotype" w:cs="Tahoma"/>
        </w:rPr>
        <w:t>ῳ</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rPr>
        <w:t> </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rPr>
        <w:t>κα</w:t>
      </w:r>
      <w:r w:rsidRPr="009C5407">
        <w:rPr>
          <w:rFonts w:ascii="Palatino Linotype" w:hAnsi="Palatino Linotype" w:cs="Tahoma"/>
        </w:rPr>
        <w:t>ὶ</w:t>
      </w:r>
      <w:r w:rsidRPr="009C5407">
        <w:rPr>
          <w:rFonts w:ascii="Palatino Linotype" w:hAnsi="Palatino Linotype"/>
          <w:lang w:val="sr-Cyrl-CS"/>
        </w:rPr>
        <w:t xml:space="preserve"> </w:t>
      </w:r>
      <w:r w:rsidRPr="009C5407">
        <w:rPr>
          <w:rFonts w:ascii="Palatino Linotype" w:hAnsi="Palatino Linotype"/>
        </w:rPr>
        <w:t>στρώμναν</w:t>
      </w:r>
      <w:r w:rsidRPr="009C5407">
        <w:rPr>
          <w:rFonts w:ascii="Palatino Linotype" w:hAnsi="Palatino Linotype"/>
          <w:lang w:val="sr-Cyrl-CS"/>
        </w:rPr>
        <w:t xml:space="preserve"> </w:t>
      </w:r>
      <w:r w:rsidRPr="009C5407">
        <w:rPr>
          <w:rFonts w:ascii="Palatino Linotype" w:hAnsi="Palatino Linotype" w:cs="Tahoma"/>
        </w:rPr>
        <w:t>ἐ</w:t>
      </w:r>
      <w:r w:rsidRPr="009C5407">
        <w:rPr>
          <w:rFonts w:ascii="Palatino Linotype" w:hAnsi="Palatino Linotype"/>
        </w:rPr>
        <w:t>π</w:t>
      </w:r>
      <w:r w:rsidRPr="009C5407">
        <w:rPr>
          <w:rFonts w:ascii="Palatino Linotype" w:hAnsi="Palatino Linotype" w:cs="Tahoma"/>
        </w:rPr>
        <w:t>ὶ</w:t>
      </w:r>
      <w:r w:rsidRPr="009C5407">
        <w:rPr>
          <w:rFonts w:ascii="Palatino Linotype" w:hAnsi="Palatino Linotype"/>
          <w:lang w:val="sr-Cyrl-CS"/>
        </w:rPr>
        <w:t xml:space="preserve"> </w:t>
      </w:r>
      <w:r w:rsidRPr="009C5407">
        <w:rPr>
          <w:rFonts w:ascii="Palatino Linotype" w:hAnsi="Palatino Linotype"/>
        </w:rPr>
        <w:t>μολθάκαν</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cs="Tahoma"/>
        </w:rPr>
        <w:t>ἀ</w:t>
      </w:r>
      <w:r w:rsidRPr="009C5407">
        <w:rPr>
          <w:rFonts w:ascii="Palatino Linotype" w:hAnsi="Palatino Linotype"/>
        </w:rPr>
        <w:t>πάλαν</w:t>
      </w:r>
      <w:r w:rsidRPr="009C5407">
        <w:rPr>
          <w:rFonts w:ascii="Palatino Linotype" w:hAnsi="Palatino Linotype"/>
          <w:lang w:val="sr-Cyrl-CS"/>
        </w:rPr>
        <w:t xml:space="preserve"> </w:t>
      </w:r>
      <w:r w:rsidRPr="009C5407">
        <w:rPr>
          <w:rFonts w:ascii="Palatino Linotype" w:hAnsi="Palatino Linotype"/>
        </w:rPr>
        <w:t>παρ</w:t>
      </w:r>
      <w:r w:rsidRPr="009C5407">
        <w:rPr>
          <w:rFonts w:ascii="Palatino Linotype" w:hAnsi="Palatino Linotype"/>
          <w:lang w:val="sr-Cyrl-CS"/>
        </w:rPr>
        <w:t xml:space="preserve"> </w:t>
      </w:r>
      <w:r w:rsidRPr="009C5407">
        <w:rPr>
          <w:rFonts w:ascii="Palatino Linotype" w:hAnsi="Palatino Linotype" w:cs="Tahoma"/>
        </w:rPr>
        <w:t>ὀ</w:t>
      </w:r>
      <w:r w:rsidRPr="009C5407">
        <w:rPr>
          <w:rFonts w:ascii="Palatino Linotype" w:hAnsi="Palatino Linotype"/>
        </w:rPr>
        <w:t>παυόνοων</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cs="Tahoma"/>
        </w:rPr>
        <w:t>ἐ</w:t>
      </w:r>
      <w:r w:rsidRPr="009C5407">
        <w:rPr>
          <w:rFonts w:ascii="Palatino Linotype" w:hAnsi="Palatino Linotype"/>
        </w:rPr>
        <w:t>ξίης</w:t>
      </w:r>
      <w:r w:rsidRPr="009C5407">
        <w:rPr>
          <w:rFonts w:ascii="Palatino Linotype" w:hAnsi="Palatino Linotype"/>
          <w:lang w:val="sr-Cyrl-CS"/>
        </w:rPr>
        <w:t xml:space="preserve"> </w:t>
      </w:r>
      <w:r w:rsidRPr="009C5407">
        <w:rPr>
          <w:rFonts w:ascii="Palatino Linotype" w:hAnsi="Palatino Linotype"/>
        </w:rPr>
        <w:t>πόθον</w:t>
      </w:r>
      <w:r w:rsidRPr="009C5407">
        <w:rPr>
          <w:rFonts w:ascii="Palatino Linotype" w:hAnsi="Palatino Linotype"/>
          <w:lang w:val="sr-Cyrl-CS"/>
        </w:rPr>
        <w:t xml:space="preserve"> </w:t>
      </w:r>
      <w:r w:rsidRPr="009C5407">
        <w:rPr>
          <w:rFonts w:ascii="Palatino Linotype" w:hAnsi="Palatino Linotype"/>
        </w:rPr>
        <w:t>α</w:t>
      </w:r>
      <w:r w:rsidRPr="009C5407">
        <w:rPr>
          <w:rFonts w:ascii="Palatino Linotype" w:hAnsi="Palatino Linotype" w:cs="Tahoma"/>
        </w:rPr>
        <w:t>ἶ</w:t>
      </w:r>
      <w:r w:rsidRPr="009C5407">
        <w:rPr>
          <w:rFonts w:ascii="Palatino Linotype" w:hAnsi="Palatino Linotype"/>
        </w:rPr>
        <w:t>ψα</w:t>
      </w:r>
      <w:r w:rsidRPr="009C5407">
        <w:rPr>
          <w:rFonts w:ascii="Palatino Linotype" w:hAnsi="Palatino Linotype"/>
          <w:lang w:val="sr-Cyrl-CS"/>
        </w:rPr>
        <w:t xml:space="preserve"> </w:t>
      </w:r>
      <w:r w:rsidRPr="009C5407">
        <w:rPr>
          <w:rFonts w:ascii="Palatino Linotype" w:hAnsi="Palatino Linotype"/>
        </w:rPr>
        <w:t>νεανίδων</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rPr>
        <w:t> </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rPr>
        <w:t>κω</w:t>
      </w:r>
      <w:r w:rsidRPr="009C5407">
        <w:rPr>
          <w:rFonts w:ascii="Palatino Linotype" w:hAnsi="Palatino Linotype" w:cs="Tahoma"/>
        </w:rPr>
        <w:t>ὔ</w:t>
      </w:r>
      <w:r w:rsidRPr="009C5407">
        <w:rPr>
          <w:rFonts w:ascii="Palatino Linotype" w:hAnsi="Palatino Linotype"/>
        </w:rPr>
        <w:t>τε</w:t>
      </w:r>
      <w:r w:rsidRPr="009C5407">
        <w:rPr>
          <w:rFonts w:ascii="Palatino Linotype" w:hAnsi="Palatino Linotype"/>
          <w:lang w:val="sr-Cyrl-CS"/>
        </w:rPr>
        <w:t xml:space="preserve"> </w:t>
      </w:r>
      <w:r w:rsidRPr="009C5407">
        <w:rPr>
          <w:rFonts w:ascii="Palatino Linotype" w:hAnsi="Palatino Linotype"/>
        </w:rPr>
        <w:t>τις</w:t>
      </w:r>
      <w:r w:rsidRPr="009C5407">
        <w:rPr>
          <w:rFonts w:ascii="Palatino Linotype" w:hAnsi="Palatino Linotype"/>
          <w:lang w:val="sr-Cyrl-CS"/>
        </w:rPr>
        <w:t xml:space="preserve"> </w:t>
      </w:r>
      <w:r w:rsidRPr="009C5407">
        <w:rPr>
          <w:rFonts w:ascii="Palatino Linotype" w:hAnsi="Palatino Linotype"/>
        </w:rPr>
        <w:t>ο</w:t>
      </w:r>
      <w:r w:rsidRPr="009C5407">
        <w:rPr>
          <w:rFonts w:ascii="Palatino Linotype" w:hAnsi="Palatino Linotype" w:cs="Tahoma"/>
        </w:rPr>
        <w:t>ὔ</w:t>
      </w:r>
      <w:r w:rsidRPr="009C5407">
        <w:rPr>
          <w:rFonts w:ascii="Palatino Linotype" w:hAnsi="Palatino Linotype"/>
          <w:lang w:val="sr-Cyrl-CS"/>
        </w:rPr>
        <w:t xml:space="preserve"> </w:t>
      </w:r>
      <w:r w:rsidRPr="009C5407">
        <w:rPr>
          <w:rFonts w:ascii="Palatino Linotype" w:hAnsi="Palatino Linotype"/>
        </w:rPr>
        <w:t>τε</w:t>
      </w:r>
      <w:r w:rsidRPr="009C5407">
        <w:rPr>
          <w:rFonts w:ascii="Palatino Linotype" w:hAnsi="Palatino Linotype"/>
          <w:lang w:val="sr-Cyrl-CS"/>
        </w:rPr>
        <w:t xml:space="preserve"> </w:t>
      </w:r>
      <w:r w:rsidRPr="009C5407">
        <w:rPr>
          <w:rFonts w:ascii="Palatino Linotype" w:hAnsi="Palatino Linotype"/>
        </w:rPr>
        <w:t>τι</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cs="Tahoma"/>
        </w:rPr>
        <w:t>ἶ</w:t>
      </w:r>
      <w:r w:rsidRPr="009C5407">
        <w:rPr>
          <w:rFonts w:ascii="Palatino Linotype" w:hAnsi="Palatino Linotype"/>
        </w:rPr>
        <w:t>ρον</w:t>
      </w:r>
      <w:r w:rsidRPr="009C5407">
        <w:rPr>
          <w:rFonts w:ascii="Palatino Linotype" w:hAnsi="Palatino Linotype"/>
          <w:lang w:val="sr-Cyrl-CS"/>
        </w:rPr>
        <w:t xml:space="preserve"> </w:t>
      </w:r>
      <w:r w:rsidRPr="009C5407">
        <w:rPr>
          <w:rFonts w:ascii="Palatino Linotype" w:hAnsi="Palatino Linotype"/>
        </w:rPr>
        <w:t>ο</w:t>
      </w:r>
      <w:r w:rsidRPr="009C5407">
        <w:rPr>
          <w:rFonts w:ascii="Palatino Linotype" w:hAnsi="Palatino Linotype" w:cs="Tahoma"/>
        </w:rPr>
        <w:t>ὐ</w:t>
      </w:r>
      <w:r w:rsidRPr="009C5407">
        <w:rPr>
          <w:rFonts w:ascii="Palatino Linotype" w:hAnsi="Palatino Linotype"/>
        </w:rPr>
        <w:t>δ</w:t>
      </w:r>
      <w:r w:rsidRPr="009C5407">
        <w:rPr>
          <w:rFonts w:ascii="Palatino Linotype" w:hAnsi="Palatino Linotype"/>
          <w:lang w:val="sr-Cyrl-CS"/>
        </w:rPr>
        <w:t xml:space="preserve">’ </w:t>
      </w:r>
      <w:r w:rsidRPr="009C5407">
        <w:rPr>
          <w:rFonts w:ascii="Palatino Linotype" w:hAnsi="Palatino Linotype" w:cs="Tahoma"/>
        </w:rPr>
        <w:t>ὐ</w:t>
      </w:r>
      <w:r w:rsidRPr="009C5407">
        <w:rPr>
          <w:rFonts w:ascii="Palatino Linotype" w:hAnsi="Palatino Linotype"/>
          <w:lang w:val="sr-Cyrl-CS"/>
        </w:rPr>
        <w:t>. . . .</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cs="Tahoma"/>
        </w:rPr>
        <w:t>ἔ</w:t>
      </w:r>
      <w:r w:rsidRPr="009C5407">
        <w:rPr>
          <w:rFonts w:ascii="Palatino Linotype" w:hAnsi="Palatino Linotype"/>
        </w:rPr>
        <w:t>πλετ</w:t>
      </w:r>
      <w:r w:rsidRPr="009C5407">
        <w:rPr>
          <w:rFonts w:ascii="Palatino Linotype" w:hAnsi="Palatino Linotype"/>
          <w:lang w:val="sr-Cyrl-CS"/>
        </w:rPr>
        <w:t xml:space="preserve">’ </w:t>
      </w:r>
      <w:r w:rsidRPr="009C5407">
        <w:rPr>
          <w:rFonts w:ascii="Palatino Linotype" w:hAnsi="Palatino Linotype" w:cs="Tahoma"/>
        </w:rPr>
        <w:t>ὄ</w:t>
      </w:r>
      <w:r w:rsidRPr="009C5407">
        <w:rPr>
          <w:rFonts w:ascii="Palatino Linotype" w:hAnsi="Palatino Linotype"/>
        </w:rPr>
        <w:t>πποθεν</w:t>
      </w:r>
      <w:r w:rsidRPr="009C5407">
        <w:rPr>
          <w:rFonts w:ascii="Palatino Linotype" w:hAnsi="Palatino Linotype"/>
          <w:lang w:val="sr-Cyrl-CS"/>
        </w:rPr>
        <w:t xml:space="preserve"> </w:t>
      </w:r>
      <w:r w:rsidRPr="009C5407">
        <w:rPr>
          <w:rFonts w:ascii="Palatino Linotype" w:hAnsi="Palatino Linotype" w:cs="Tahoma"/>
        </w:rPr>
        <w:t>ἄ</w:t>
      </w:r>
      <w:r w:rsidRPr="009C5407">
        <w:rPr>
          <w:rFonts w:ascii="Palatino Linotype" w:hAnsi="Palatino Linotype"/>
        </w:rPr>
        <w:t>μμες</w:t>
      </w:r>
      <w:r w:rsidRPr="009C5407">
        <w:rPr>
          <w:rFonts w:ascii="Palatino Linotype" w:hAnsi="Palatino Linotype"/>
          <w:lang w:val="sr-Cyrl-CS"/>
        </w:rPr>
        <w:t xml:space="preserve"> </w:t>
      </w:r>
      <w:r w:rsidRPr="009C5407">
        <w:rPr>
          <w:rFonts w:ascii="Palatino Linotype" w:hAnsi="Palatino Linotype" w:cs="Tahoma"/>
        </w:rPr>
        <w:t>ἀ</w:t>
      </w:r>
      <w:r w:rsidRPr="009C5407">
        <w:rPr>
          <w:rFonts w:ascii="Palatino Linotype" w:hAnsi="Palatino Linotype"/>
        </w:rPr>
        <w:t>πέσκομεν</w:t>
      </w:r>
      <w:r w:rsidRPr="009C5407">
        <w:rPr>
          <w:rFonts w:ascii="Palatino Linotype" w:hAnsi="Palatino Linotype"/>
          <w:lang w:val="sr-Cyrl-CS"/>
        </w:rPr>
        <w:t>,</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rPr>
        <w:t> </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rPr>
        <w:t>ο</w:t>
      </w:r>
      <w:r w:rsidRPr="009C5407">
        <w:rPr>
          <w:rFonts w:ascii="Palatino Linotype" w:hAnsi="Palatino Linotype" w:cs="Tahoma"/>
        </w:rPr>
        <w:t>ὐ</w:t>
      </w:r>
      <w:r w:rsidRPr="009C5407">
        <w:rPr>
          <w:rFonts w:ascii="Palatino Linotype" w:hAnsi="Palatino Linotype"/>
        </w:rPr>
        <w:t>κ</w:t>
      </w:r>
      <w:r w:rsidRPr="009C5407">
        <w:rPr>
          <w:rFonts w:ascii="Palatino Linotype" w:hAnsi="Palatino Linotype"/>
          <w:lang w:val="sr-Cyrl-CS"/>
        </w:rPr>
        <w:t xml:space="preserve"> </w:t>
      </w:r>
      <w:r w:rsidRPr="009C5407">
        <w:rPr>
          <w:rFonts w:ascii="Palatino Linotype" w:hAnsi="Palatino Linotype" w:cs="Tahoma"/>
        </w:rPr>
        <w:t>ἄ</w:t>
      </w:r>
      <w:r w:rsidRPr="009C5407">
        <w:rPr>
          <w:rFonts w:ascii="Palatino Linotype" w:hAnsi="Palatino Linotype"/>
        </w:rPr>
        <w:t>λσος</w:t>
      </w:r>
      <w:r w:rsidRPr="009C5407">
        <w:rPr>
          <w:rFonts w:ascii="Palatino Linotype" w:hAnsi="Palatino Linotype"/>
          <w:lang w:val="sr-Cyrl-CS"/>
        </w:rPr>
        <w:t xml:space="preserve"> . . . . . . </w:t>
      </w:r>
      <w:r w:rsidRPr="009C5407">
        <w:rPr>
          <w:rFonts w:ascii="Palatino Linotype" w:hAnsi="Palatino Linotype"/>
        </w:rPr>
        <w:t>ρος</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rPr>
        <w:t> </w:t>
      </w:r>
      <w:r w:rsidRPr="009C5407">
        <w:rPr>
          <w:rFonts w:ascii="Palatino Linotype" w:hAnsi="Palatino Linotype"/>
          <w:lang w:val="sr-Cyrl-CS"/>
        </w:rPr>
        <w:t xml:space="preserve"> . . . . . . . . . </w:t>
      </w:r>
      <w:r w:rsidRPr="009C5407">
        <w:rPr>
          <w:rFonts w:ascii="Palatino Linotype" w:hAnsi="Palatino Linotype"/>
        </w:rPr>
        <w:t>ψοφος</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rPr>
        <w:t> </w:t>
      </w:r>
      <w:r w:rsidRPr="009C5407">
        <w:rPr>
          <w:rFonts w:ascii="Palatino Linotype" w:hAnsi="Palatino Linotype"/>
          <w:lang w:val="sr-Cyrl-CS"/>
        </w:rPr>
        <w:t xml:space="preserve"> . . . . . . . .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οιδιαι</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Време није више низ правилно уланчаних карика </w:t>
      </w:r>
      <w:r w:rsidRPr="009C5407">
        <w:rPr>
          <w:rFonts w:ascii="Palatino Linotype" w:hAnsi="Palatino Linotype"/>
          <w:i/>
          <w:lang w:val="sr-Cyrl-CS"/>
        </w:rPr>
        <w:t xml:space="preserve">некада </w:t>
      </w:r>
      <w:r w:rsidRPr="009C5407">
        <w:rPr>
          <w:rFonts w:ascii="Palatino Linotype" w:hAnsi="Palatino Linotype"/>
          <w:lang w:val="sr-Cyrl-CS"/>
        </w:rPr>
        <w:t xml:space="preserve">и </w:t>
      </w:r>
      <w:r w:rsidRPr="009C5407">
        <w:rPr>
          <w:rFonts w:ascii="Palatino Linotype" w:hAnsi="Palatino Linotype"/>
          <w:i/>
          <w:lang w:val="sr-Cyrl-CS"/>
        </w:rPr>
        <w:t xml:space="preserve">сада, пре </w:t>
      </w:r>
      <w:r w:rsidRPr="009C5407">
        <w:rPr>
          <w:rFonts w:ascii="Palatino Linotype" w:hAnsi="Palatino Linotype"/>
          <w:lang w:val="sr-Cyrl-CS"/>
        </w:rPr>
        <w:t xml:space="preserve">и </w:t>
      </w:r>
      <w:r w:rsidRPr="009C5407">
        <w:rPr>
          <w:rFonts w:ascii="Palatino Linotype" w:hAnsi="Palatino Linotype"/>
          <w:i/>
          <w:lang w:val="sr-Cyrl-CS"/>
        </w:rPr>
        <w:t xml:space="preserve">после – </w:t>
      </w:r>
      <w:r w:rsidRPr="009C5407">
        <w:rPr>
          <w:rFonts w:ascii="Palatino Linotype" w:hAnsi="Palatino Linotype"/>
          <w:lang w:val="sr-Cyrl-CS"/>
        </w:rPr>
        <w:t>време је фантазам и поетско Ја има власт над њим</w:t>
      </w:r>
      <w:r w:rsidRPr="009C5407">
        <w:rPr>
          <w:rFonts w:ascii="Palatino Linotype" w:hAnsi="Palatino Linotype"/>
          <w:i/>
          <w:lang w:val="sr-Cyrl-CS"/>
        </w:rPr>
        <w:t xml:space="preserve">. </w:t>
      </w:r>
      <w:r w:rsidRPr="009C5407">
        <w:rPr>
          <w:rFonts w:ascii="Palatino Linotype" w:hAnsi="Palatino Linotype"/>
          <w:lang w:val="sr-Cyrl-CS"/>
        </w:rPr>
        <w:t xml:space="preserve">Захваљујући чуду сећања, захваљујући моћи памћења, </w:t>
      </w:r>
      <w:r w:rsidRPr="009C5407">
        <w:rPr>
          <w:rFonts w:ascii="Palatino Linotype" w:hAnsi="Palatino Linotype"/>
          <w:i/>
          <w:lang w:val="sr-Cyrl-CS"/>
        </w:rPr>
        <w:t>срећа</w:t>
      </w:r>
      <w:r w:rsidRPr="009C5407">
        <w:rPr>
          <w:rFonts w:ascii="Palatino Linotype" w:hAnsi="Palatino Linotype"/>
          <w:lang w:val="sr-Cyrl-CS"/>
        </w:rPr>
        <w:t xml:space="preserve"> која је једном доживљена постоји изван времена. Песма описује пут ка уживању</w:t>
      </w:r>
      <w:r w:rsidRPr="009C5407">
        <w:rPr>
          <w:rFonts w:ascii="Palatino Linotype" w:hAnsi="Palatino Linotype"/>
          <w:vertAlign w:val="superscript"/>
          <w:lang w:val="sr-Cyrl-CS"/>
        </w:rPr>
        <w:footnoteReference w:id="137"/>
      </w:r>
      <w:r w:rsidRPr="009C5407">
        <w:rPr>
          <w:rFonts w:ascii="Palatino Linotype" w:hAnsi="Palatino Linotype"/>
          <w:lang w:val="sr-Cyrl-CS"/>
        </w:rPr>
        <w:t>, на чијем се крају налази светост</w:t>
      </w:r>
      <w:r w:rsidRPr="009C5407">
        <w:rPr>
          <w:rFonts w:ascii="Palatino Linotype" w:hAnsi="Palatino Linotype"/>
          <w:i/>
          <w:lang w:val="sr-Cyrl-CS"/>
        </w:rPr>
        <w:t>, света места</w:t>
      </w:r>
      <w:r w:rsidRPr="009C5407">
        <w:rPr>
          <w:rFonts w:ascii="Palatino Linotype" w:hAnsi="Palatino Linotype"/>
          <w:lang w:val="sr-Cyrl-CS"/>
        </w:rPr>
        <w:t xml:space="preserve">: у сапфијском фикционалном свету уживање и светост се преливају једно у друго, могло би се рећи да једно води другоме, а место њиховог споја је ултимативно </w:t>
      </w:r>
      <w:r w:rsidRPr="009C5407">
        <w:rPr>
          <w:rFonts w:ascii="Palatino Linotype" w:hAnsi="Palatino Linotype"/>
          <w:i/>
          <w:lang w:val="sr-Cyrl-CS"/>
        </w:rPr>
        <w:t>место љубави,</w:t>
      </w:r>
      <w:r w:rsidRPr="009C5407">
        <w:rPr>
          <w:rFonts w:ascii="Palatino Linotype" w:hAnsi="Palatino Linotype"/>
          <w:lang w:val="sr-Cyrl-CS"/>
        </w:rPr>
        <w:t xml:space="preserve"> које није простор, већ биће, и симболичко и телесно, и замишљено и опипљиво, биће које се </w:t>
      </w:r>
      <w:r w:rsidRPr="009C5407">
        <w:rPr>
          <w:rFonts w:ascii="Palatino Linotype" w:hAnsi="Palatino Linotype"/>
          <w:i/>
          <w:lang w:val="sr-Cyrl-CS"/>
        </w:rPr>
        <w:t>љуби.</w:t>
      </w:r>
      <w:r w:rsidRPr="009C5407">
        <w:rPr>
          <w:rFonts w:ascii="Palatino Linotype" w:hAnsi="Palatino Linotype"/>
          <w:lang w:val="sr-Cyrl-CS"/>
        </w:rPr>
        <w:t xml:space="preserve"> На почетку пута ка уживању налази се, међутим, смрт. </w:t>
      </w:r>
      <w:r w:rsidRPr="009C5407">
        <w:rPr>
          <w:rFonts w:ascii="Palatino Linotype" w:hAnsi="Palatino Linotype"/>
          <w:lang w:val="sr-Cyrl-CS"/>
        </w:rPr>
        <w:lastRenderedPageBreak/>
        <w:t>Исказу „</w:t>
      </w:r>
      <w:r w:rsidRPr="009C5407">
        <w:rPr>
          <w:rFonts w:ascii="Palatino Linotype" w:hAnsi="Palatino Linotype"/>
          <w:i/>
          <w:lang w:val="sr-Cyrl-CS"/>
        </w:rPr>
        <w:t xml:space="preserve">желим да будем мртва“ </w:t>
      </w:r>
      <w:r w:rsidRPr="009C5407">
        <w:rPr>
          <w:rFonts w:ascii="Palatino Linotype" w:hAnsi="Palatino Linotype"/>
          <w:lang w:val="sr-Cyrl-CS"/>
        </w:rPr>
        <w:t>(ст. 1)</w:t>
      </w:r>
      <w:r w:rsidRPr="009C5407">
        <w:rPr>
          <w:rFonts w:ascii="Palatino Linotype" w:hAnsi="Palatino Linotype"/>
          <w:i/>
          <w:lang w:val="sr-Cyrl-CS"/>
        </w:rPr>
        <w:t xml:space="preserve">, </w:t>
      </w:r>
      <w:r w:rsidRPr="009C5407">
        <w:rPr>
          <w:rFonts w:ascii="Palatino Linotype" w:hAnsi="Palatino Linotype"/>
          <w:lang w:val="sr-Cyrl-CS"/>
        </w:rPr>
        <w:t>снажно одговара исказ „</w:t>
      </w:r>
      <w:r w:rsidRPr="009C5407">
        <w:rPr>
          <w:rFonts w:ascii="Palatino Linotype" w:hAnsi="Palatino Linotype"/>
          <w:i/>
          <w:lang w:val="sr-Cyrl-CS"/>
        </w:rPr>
        <w:t>желим да те подсетим“</w:t>
      </w:r>
      <w:r w:rsidRPr="009C5407">
        <w:rPr>
          <w:rFonts w:ascii="Palatino Linotype" w:hAnsi="Palatino Linotype"/>
          <w:lang w:val="sr-Cyrl-CS"/>
        </w:rPr>
        <w:t xml:space="preserve"> (ст. 9-10): егзистенција која је испражњена </w:t>
      </w:r>
      <w:r w:rsidRPr="009C5407">
        <w:rPr>
          <w:rFonts w:ascii="Palatino Linotype" w:hAnsi="Palatino Linotype"/>
          <w:i/>
          <w:lang w:val="sr-Cyrl-CS"/>
        </w:rPr>
        <w:t>сада, у овом часу,</w:t>
      </w:r>
      <w:r w:rsidRPr="009C5407">
        <w:rPr>
          <w:rFonts w:ascii="Palatino Linotype" w:hAnsi="Palatino Linotype"/>
          <w:lang w:val="sr-Cyrl-CS"/>
        </w:rPr>
        <w:t xml:space="preserve"> може се опет испунити сећањем на сјај прошлости, на „лепе ствари које смо доживеле“ (ст. 11). Захваљујући сећању, спољашња, интерперсонална, стварност постаје унутарњи посед </w:t>
      </w:r>
      <w:r w:rsidRPr="009C5407">
        <w:rPr>
          <w:rFonts w:ascii="Palatino Linotype" w:hAnsi="Palatino Linotype"/>
          <w:i/>
          <w:lang w:val="sr-Cyrl-CS"/>
        </w:rPr>
        <w:t>душе</w:t>
      </w:r>
      <w:r w:rsidRPr="009C5407">
        <w:rPr>
          <w:rStyle w:val="FootnoteReference"/>
          <w:rFonts w:ascii="Palatino Linotype" w:hAnsi="Palatino Linotype"/>
          <w:lang w:val="sr-Cyrl-CS"/>
        </w:rPr>
        <w:footnoteReference w:id="138"/>
      </w:r>
      <w:r w:rsidRPr="009C5407">
        <w:rPr>
          <w:rFonts w:ascii="Palatino Linotype" w:hAnsi="Palatino Linotype"/>
          <w:i/>
          <w:lang w:val="sr-Cyrl-CS"/>
        </w:rPr>
        <w:t>.</w:t>
      </w:r>
      <w:r w:rsidRPr="009C5407">
        <w:rPr>
          <w:rFonts w:ascii="Palatino Linotype" w:hAnsi="Palatino Linotype"/>
          <w:lang w:val="sr-Cyrl-CS"/>
        </w:rPr>
        <w:t xml:space="preserve"> Оно што се једном десило </w:t>
      </w:r>
      <w:r w:rsidRPr="009C5407">
        <w:rPr>
          <w:rFonts w:ascii="Palatino Linotype" w:hAnsi="Palatino Linotype"/>
          <w:i/>
          <w:lang w:val="sr-Cyrl-CS"/>
        </w:rPr>
        <w:t>нама,</w:t>
      </w:r>
      <w:r w:rsidRPr="009C5407">
        <w:rPr>
          <w:rFonts w:ascii="Palatino Linotype" w:hAnsi="Palatino Linotype"/>
          <w:lang w:val="sr-Cyrl-CS"/>
        </w:rPr>
        <w:t xml:space="preserve"> захваљујући сећању увек се изнова може дешавати </w:t>
      </w:r>
      <w:r w:rsidRPr="009C5407">
        <w:rPr>
          <w:rFonts w:ascii="Palatino Linotype" w:hAnsi="Palatino Linotype"/>
          <w:i/>
          <w:lang w:val="sr-Cyrl-CS"/>
        </w:rPr>
        <w:t>у нама</w:t>
      </w:r>
      <w:r w:rsidRPr="009C5407">
        <w:rPr>
          <w:rFonts w:ascii="Palatino Linotype" w:hAnsi="Palatino Linotype"/>
          <w:lang w:val="sr-Cyrl-CS"/>
        </w:rPr>
        <w:t xml:space="preserve">. У механизму памћења лежи лек од љубавног бола. Као </w:t>
      </w:r>
      <w:r w:rsidRPr="009C5407">
        <w:rPr>
          <w:rFonts w:ascii="Palatino Linotype" w:hAnsi="Palatino Linotype"/>
          <w:i/>
          <w:lang w:val="sr-Cyrl-CS"/>
        </w:rPr>
        <w:t>кћи сећања</w:t>
      </w:r>
      <w:r w:rsidRPr="009C5407">
        <w:rPr>
          <w:rFonts w:ascii="Palatino Linotype" w:hAnsi="Palatino Linotype"/>
          <w:lang w:val="sr-Cyrl-CS"/>
        </w:rPr>
        <w:t xml:space="preserve">, Мнемосине, поезија је у томе само помагачица.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Сапфијски глас, налик сапфијском сопству, није само наративна и експресивна категорија, већ поседује идентитет – низ константних одлика помоћу којих остаје, уз разне трансформације, </w:t>
      </w:r>
      <w:r w:rsidRPr="009C5407">
        <w:rPr>
          <w:rFonts w:ascii="Palatino Linotype" w:hAnsi="Palatino Linotype"/>
          <w:i/>
          <w:lang w:val="sr-Cyrl-CS"/>
        </w:rPr>
        <w:t xml:space="preserve">шаренила </w:t>
      </w:r>
      <w:r w:rsidRPr="009C5407">
        <w:rPr>
          <w:rFonts w:ascii="Palatino Linotype" w:hAnsi="Palatino Linotype"/>
          <w:lang w:val="sr-Cyrl-CS"/>
        </w:rPr>
        <w:t xml:space="preserve">и </w:t>
      </w:r>
      <w:r w:rsidRPr="009C5407">
        <w:rPr>
          <w:rFonts w:ascii="Palatino Linotype" w:hAnsi="Palatino Linotype"/>
          <w:i/>
          <w:lang w:val="sr-Cyrl-CS"/>
        </w:rPr>
        <w:t>преливе,</w:t>
      </w:r>
      <w:r w:rsidRPr="009C5407">
        <w:rPr>
          <w:rFonts w:ascii="Palatino Linotype" w:hAnsi="Palatino Linotype"/>
          <w:lang w:val="sr-Cyrl-CS"/>
        </w:rPr>
        <w:t xml:space="preserve"> у довољној мери једнак самом себи. Тај идентитет је се утврђује и мимо жанровских и родних одредница: одлике које га најпре одређују јесу аутоцентричност и наговештајност. Сапфијски глас улази у дијалог особене, истанчане врсте, не тражећи у читаоцу саговорника отворено и не позивајући га гласно на упитаност. Тиме се ствара модел емпатијске рецепције, тако карактеристичан за лирски текст, у коме читалац постаје емотивни, а не дискурзивни саговорник ауторског гласа, али такође може постати и његов двојник или, пак, својеврсни уљез у интимном свету.</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sz w:val="44"/>
          <w:szCs w:val="44"/>
          <w:lang w:val="sr-Cyrl-CS"/>
        </w:rPr>
      </w:pPr>
      <w:r w:rsidRPr="009C5407">
        <w:rPr>
          <w:rFonts w:ascii="Palatino Linotype" w:hAnsi="Palatino Linotype"/>
          <w:sz w:val="44"/>
          <w:szCs w:val="44"/>
        </w:rPr>
        <w:lastRenderedPageBreak/>
        <w:t>Homo</w:t>
      </w:r>
      <w:r w:rsidRPr="009C5407">
        <w:rPr>
          <w:rFonts w:ascii="Palatino Linotype" w:hAnsi="Palatino Linotype"/>
          <w:sz w:val="44"/>
          <w:szCs w:val="44"/>
          <w:lang w:val="sr-Cyrl-CS"/>
        </w:rPr>
        <w:t xml:space="preserve"> </w:t>
      </w:r>
      <w:r w:rsidRPr="009C5407">
        <w:rPr>
          <w:rFonts w:ascii="Palatino Linotype" w:hAnsi="Palatino Linotype"/>
          <w:sz w:val="44"/>
          <w:szCs w:val="44"/>
        </w:rPr>
        <w:t>canans</w:t>
      </w:r>
    </w:p>
    <w:p w:rsidR="00F16FC6" w:rsidRPr="009C5407" w:rsidRDefault="00F16FC6" w:rsidP="00F16FC6">
      <w:pPr>
        <w:spacing w:line="360" w:lineRule="auto"/>
        <w:ind w:firstLine="630"/>
        <w:jc w:val="both"/>
        <w:rPr>
          <w:rFonts w:ascii="Palatino Linotype" w:hAnsi="Palatino Linotype"/>
          <w:i/>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Епски поглед на свет поезију опажа као родно обележен феномен: како то знамо? И у хомерским и у хесиодским текстовима јасно се раздвајају онострана и овострана поезија. Иако свака песма потиче из сакралног извора, који је и метафоричко извориште надахнућа и стварни извор свете воде, Хипокрена, крај које Музе играју с почетка </w:t>
      </w:r>
      <w:r w:rsidRPr="009C5407">
        <w:rPr>
          <w:rFonts w:ascii="Palatino Linotype" w:hAnsi="Palatino Linotype"/>
          <w:i/>
          <w:lang w:val="sr-Cyrl-CS"/>
        </w:rPr>
        <w:t>Теогоније,</w:t>
      </w:r>
      <w:r w:rsidRPr="009C5407">
        <w:rPr>
          <w:rFonts w:ascii="Palatino Linotype" w:hAnsi="Palatino Linotype"/>
          <w:lang w:val="sr-Cyrl-CS"/>
        </w:rPr>
        <w:t xml:space="preserve"> ипак постоји велика разлика између пева бесмртника и смртника.</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 Онострана поезија је у потпуности обележена божанским присуством, док је овострана то само у заметку, док још није постала реч која ће изаћи на уста аеда. Онострану поезију слушају  поглавито богови, али могу је чути и смртници, премда често уз погубне последице</w:t>
      </w:r>
      <w:r w:rsidRPr="009C5407">
        <w:rPr>
          <w:rStyle w:val="FootnoteReference"/>
          <w:rFonts w:ascii="Palatino Linotype" w:hAnsi="Palatino Linotype"/>
          <w:lang w:val="sr-Cyrl-CS"/>
        </w:rPr>
        <w:footnoteReference w:id="139"/>
      </w:r>
      <w:r w:rsidRPr="009C5407">
        <w:rPr>
          <w:rFonts w:ascii="Palatino Linotype" w:hAnsi="Palatino Linotype"/>
          <w:lang w:val="sr-Cyrl-CS"/>
        </w:rPr>
        <w:t>. Певају је, међутим, увек божанства – Музе, којима се придружује Аполон, Сирене, Калипсо</w:t>
      </w:r>
      <w:r w:rsidRPr="009C5407">
        <w:rPr>
          <w:rStyle w:val="FootnoteReference"/>
          <w:rFonts w:ascii="Palatino Linotype" w:hAnsi="Palatino Linotype"/>
          <w:lang w:val="sr-Cyrl-CS"/>
        </w:rPr>
        <w:footnoteReference w:id="140"/>
      </w:r>
      <w:r w:rsidRPr="009C5407">
        <w:rPr>
          <w:rFonts w:ascii="Palatino Linotype" w:hAnsi="Palatino Linotype"/>
          <w:lang w:val="sr-Cyrl-CS"/>
        </w:rPr>
        <w:t xml:space="preserve">. Трансцендентна поезија претежно се оглашава гласом жена, иманентна поезија оспољава се искључиво кроз глас мушкараца, као што могу показати неколике појединости епске метапоетике. Предочавајући вредности поезије, њену психагогијску моћ и друговрсне благодати које доноси, Хесиод песнике-певаче назива искључиво </w:t>
      </w:r>
      <w:r w:rsidRPr="009C5407">
        <w:rPr>
          <w:rFonts w:ascii="Palatino Linotype" w:hAnsi="Palatino Linotype"/>
          <w:i/>
          <w:lang w:val="sr-Cyrl-CS"/>
        </w:rPr>
        <w:t>мушкарцима</w:t>
      </w:r>
      <w:r w:rsidRPr="009C5407">
        <w:rPr>
          <w:rStyle w:val="FootnoteReference"/>
          <w:rFonts w:ascii="Palatino Linotype" w:hAnsi="Palatino Linotype"/>
          <w:i/>
          <w:lang w:val="sr-Cyrl-CS"/>
        </w:rPr>
        <w:footnoteReference w:id="141"/>
      </w:r>
      <w:r w:rsidRPr="009C5407">
        <w:rPr>
          <w:rFonts w:ascii="Palatino Linotype" w:hAnsi="Palatino Linotype"/>
          <w:i/>
          <w:lang w:val="sr-Cyrl-CS"/>
        </w:rPr>
        <w:t xml:space="preserve">. </w:t>
      </w:r>
      <w:r w:rsidRPr="009C5407">
        <w:rPr>
          <w:rFonts w:ascii="Palatino Linotype" w:hAnsi="Palatino Linotype"/>
          <w:lang w:val="sr-Cyrl-CS"/>
        </w:rPr>
        <w:t xml:space="preserve">Управо, лексема </w:t>
      </w:r>
      <w:r w:rsidRPr="009C5407">
        <w:rPr>
          <w:rFonts w:ascii="Palatino Linotype" w:hAnsi="Palatino Linotype"/>
          <w:i/>
          <w:lang w:val="sr-Cyrl-CS"/>
        </w:rPr>
        <w:t xml:space="preserve">аед </w:t>
      </w:r>
      <w:r w:rsidRPr="009C5407">
        <w:rPr>
          <w:rFonts w:ascii="Palatino Linotype" w:hAnsi="Palatino Linotype"/>
          <w:lang w:val="sr-Cyrl-CS"/>
        </w:rPr>
        <w:t xml:space="preserve">изворно није именица, већ придев који допуњује реч уз коју, по моделу формулаичког израза, увек стоји у хеленским еповима, а која именује човека као </w:t>
      </w:r>
      <w:r w:rsidRPr="009C5407">
        <w:rPr>
          <w:rFonts w:ascii="Palatino Linotype" w:hAnsi="Palatino Linotype"/>
          <w:i/>
          <w:lang w:val="sr-Cyrl-CS"/>
        </w:rPr>
        <w:t xml:space="preserve">мушкараца, </w:t>
      </w:r>
      <w:r w:rsidRPr="009C5407">
        <w:rPr>
          <w:rFonts w:ascii="Palatino Linotype" w:hAnsi="Palatino Linotype" w:cs="Tahoma"/>
          <w:bCs/>
          <w:iCs/>
        </w:rPr>
        <w:t>ἀ</w:t>
      </w:r>
      <w:r w:rsidRPr="009C5407">
        <w:rPr>
          <w:rFonts w:ascii="Palatino Linotype" w:hAnsi="Palatino Linotype"/>
          <w:bCs/>
          <w:iCs/>
        </w:rPr>
        <w:t>νήρ</w:t>
      </w:r>
      <w:r w:rsidRPr="009C5407">
        <w:rPr>
          <w:rFonts w:ascii="Palatino Linotype" w:hAnsi="Palatino Linotype"/>
          <w:bCs/>
          <w:iCs/>
          <w:lang w:val="sr-Cyrl-CS"/>
        </w:rPr>
        <w:t xml:space="preserve">, </w:t>
      </w:r>
      <w:r w:rsidRPr="009C5407">
        <w:rPr>
          <w:rFonts w:ascii="Palatino Linotype" w:hAnsi="Palatino Linotype"/>
          <w:lang w:val="sr-Cyrl-CS"/>
        </w:rPr>
        <w:t xml:space="preserve">за разлику од човека као припадника људског рода </w:t>
      </w:r>
      <w:r w:rsidRPr="009C5407">
        <w:rPr>
          <w:rFonts w:ascii="Palatino Linotype" w:hAnsi="Palatino Linotype" w:cs="Tahoma"/>
          <w:bCs/>
          <w:iCs/>
        </w:rPr>
        <w:t>ἄ</w:t>
      </w:r>
      <w:r w:rsidRPr="009C5407">
        <w:rPr>
          <w:rFonts w:ascii="Palatino Linotype" w:hAnsi="Palatino Linotype"/>
          <w:bCs/>
          <w:iCs/>
        </w:rPr>
        <w:t>νθρωπος</w:t>
      </w:r>
      <w:r w:rsidRPr="009C5407">
        <w:rPr>
          <w:rStyle w:val="FootnoteReference"/>
          <w:rFonts w:ascii="Palatino Linotype" w:hAnsi="Palatino Linotype"/>
          <w:lang w:val="sr-Cyrl-CS"/>
        </w:rPr>
        <w:footnoteReference w:id="142"/>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 xml:space="preserve">Истакнути и индивидуализовани интрапоетски аеди </w:t>
      </w:r>
      <w:r w:rsidRPr="009C5407">
        <w:rPr>
          <w:rFonts w:ascii="Palatino Linotype" w:hAnsi="Palatino Linotype"/>
          <w:i/>
          <w:lang w:val="sr-Cyrl-CS"/>
        </w:rPr>
        <w:t xml:space="preserve">Илијаде </w:t>
      </w:r>
      <w:r w:rsidRPr="009C5407">
        <w:rPr>
          <w:rFonts w:ascii="Palatino Linotype" w:hAnsi="Palatino Linotype"/>
          <w:lang w:val="sr-Cyrl-CS"/>
        </w:rPr>
        <w:t xml:space="preserve">и </w:t>
      </w:r>
      <w:r w:rsidRPr="009C5407">
        <w:rPr>
          <w:rFonts w:ascii="Palatino Linotype" w:hAnsi="Palatino Linotype"/>
          <w:i/>
          <w:lang w:val="sr-Cyrl-CS"/>
        </w:rPr>
        <w:t xml:space="preserve">Одисеје </w:t>
      </w:r>
      <w:r w:rsidRPr="009C5407">
        <w:rPr>
          <w:rFonts w:ascii="Palatino Linotype" w:hAnsi="Palatino Linotype"/>
          <w:lang w:val="sr-Cyrl-CS"/>
        </w:rPr>
        <w:t xml:space="preserve">нису  прави двојници екстрапоетског аеда, </w:t>
      </w:r>
      <w:r w:rsidRPr="009C5407">
        <w:rPr>
          <w:rFonts w:ascii="Palatino Linotype" w:hAnsi="Palatino Linotype"/>
          <w:i/>
          <w:lang w:val="sr-Cyrl-CS"/>
        </w:rPr>
        <w:t xml:space="preserve">Хомера, </w:t>
      </w:r>
      <w:r w:rsidRPr="009C5407">
        <w:rPr>
          <w:rFonts w:ascii="Palatino Linotype" w:hAnsi="Palatino Linotype"/>
          <w:lang w:val="sr-Cyrl-CS"/>
        </w:rPr>
        <w:t xml:space="preserve">али јесу његови одјеци – по садржају својих песама и по звуку форминге која их прати, и Ахилеј и Фемије и Демодок деле тематику, сврховитост и музичку особеност хомерског спева, који их у себи рађа. Могло би се учинити да је песмотворна моћ у епском свету поклоњена само мушкарцима стога што је песма увек и на много начина окренута </w:t>
      </w:r>
      <w:r w:rsidRPr="009C5407">
        <w:rPr>
          <w:rFonts w:ascii="Palatino Linotype" w:hAnsi="Palatino Linotype"/>
          <w:i/>
          <w:lang w:val="sr-Cyrl-CS"/>
        </w:rPr>
        <w:t xml:space="preserve">мужевним </w:t>
      </w:r>
      <w:r w:rsidRPr="009C5407">
        <w:rPr>
          <w:rFonts w:ascii="Palatino Linotype" w:hAnsi="Palatino Linotype"/>
          <w:lang w:val="sr-Cyrl-CS"/>
        </w:rPr>
        <w:t xml:space="preserve">стварима, ономе </w:t>
      </w:r>
      <w:r w:rsidRPr="009C5407">
        <w:rPr>
          <w:rFonts w:ascii="Palatino Linotype" w:hAnsi="Palatino Linotype"/>
          <w:i/>
          <w:lang w:val="sr-Cyrl-CS"/>
        </w:rPr>
        <w:t>херојском,</w:t>
      </w:r>
      <w:r w:rsidRPr="009C5407">
        <w:rPr>
          <w:rFonts w:ascii="Palatino Linotype" w:hAnsi="Palatino Linotype"/>
          <w:lang w:val="sr-Cyrl-CS"/>
        </w:rPr>
        <w:t xml:space="preserve"> ратничком, јуначком.</w:t>
      </w:r>
      <w:r w:rsidRPr="009C5407">
        <w:rPr>
          <w:rStyle w:val="FootnoteReference"/>
          <w:rFonts w:ascii="Palatino Linotype" w:hAnsi="Palatino Linotype"/>
          <w:lang w:val="sr-Cyrl-CS"/>
        </w:rPr>
        <w:footnoteReference w:id="143"/>
      </w:r>
      <w:r w:rsidRPr="009C5407">
        <w:rPr>
          <w:rFonts w:ascii="Palatino Linotype" w:hAnsi="Palatino Linotype"/>
          <w:lang w:val="sr-Cyrl-CS"/>
        </w:rPr>
        <w:t xml:space="preserve"> Јуначки подвиг, ратничка одлика, херојски чин, у хеленској митопоезији нису, међутим, ограничени на мушкарце, већ на смртне мушкарце и бесмртнике оба пола – у божанским биткама богови и богиње наступају сасвим равноправно. Из херојског, као и из поетског, изузете су само смртне жене.</w:t>
      </w:r>
      <w:r w:rsidRPr="009C5407">
        <w:rPr>
          <w:rStyle w:val="FootnoteReference"/>
          <w:rFonts w:ascii="Palatino Linotype" w:hAnsi="Palatino Linotype"/>
          <w:lang w:val="sr-Cyrl-CS"/>
        </w:rPr>
        <w:footnoteReference w:id="144"/>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Да херојске теме нису пресудне показује екфраза Ахилејевог штита у </w:t>
      </w:r>
      <w:r w:rsidRPr="009C5407">
        <w:rPr>
          <w:rFonts w:ascii="Palatino Linotype" w:hAnsi="Palatino Linotype"/>
          <w:i/>
          <w:lang w:val="sr-Cyrl-CS"/>
        </w:rPr>
        <w:t>Илијади.</w:t>
      </w:r>
      <w:r w:rsidRPr="009C5407">
        <w:rPr>
          <w:rFonts w:ascii="Palatino Linotype" w:hAnsi="Palatino Linotype"/>
          <w:lang w:val="sr-Cyrl-CS"/>
        </w:rPr>
        <w:t xml:space="preserve"> Насупрот Тетидином сину, том интрадијегетичком певачу који пева само </w:t>
      </w:r>
      <w:r w:rsidRPr="009C5407">
        <w:rPr>
          <w:rFonts w:ascii="Palatino Linotype" w:hAnsi="Palatino Linotype"/>
          <w:i/>
          <w:lang w:val="sr-Cyrl-CS"/>
        </w:rPr>
        <w:t>славу јунака</w:t>
      </w:r>
      <w:r w:rsidRPr="009C5407">
        <w:rPr>
          <w:rFonts w:ascii="Palatino Linotype" w:hAnsi="Palatino Linotype"/>
          <w:lang w:val="sr-Cyrl-CS"/>
        </w:rPr>
        <w:t xml:space="preserve">, екстрадијегетички епски аед његов штит описује сликајући разне видове свакодневног живота, дочаравајући призоре сасвим другачијег певања, свирања и играња, који мимоилазе све </w:t>
      </w:r>
      <w:r w:rsidRPr="009C5407">
        <w:rPr>
          <w:rFonts w:ascii="Palatino Linotype" w:hAnsi="Palatino Linotype"/>
          <w:i/>
          <w:lang w:val="sr-Cyrl-CS"/>
        </w:rPr>
        <w:t>херојске ствари</w:t>
      </w:r>
      <w:r w:rsidRPr="009C5407">
        <w:rPr>
          <w:rFonts w:ascii="Palatino Linotype" w:hAnsi="Palatino Linotype"/>
          <w:lang w:val="sr-Cyrl-CS"/>
        </w:rPr>
        <w:t>,</w:t>
      </w:r>
      <w:r w:rsidRPr="009C5407">
        <w:rPr>
          <w:rStyle w:val="FootnoteReference"/>
          <w:rFonts w:ascii="Palatino Linotype" w:hAnsi="Palatino Linotype"/>
          <w:lang w:val="sr-Cyrl-CS"/>
        </w:rPr>
        <w:footnoteReference w:id="145"/>
      </w:r>
      <w:r w:rsidRPr="009C5407">
        <w:rPr>
          <w:rFonts w:ascii="Palatino Linotype" w:hAnsi="Palatino Linotype"/>
          <w:lang w:val="sr-Cyrl-CS"/>
        </w:rPr>
        <w:t xml:space="preserve"> али при којима су ипак родне улоге </w:t>
      </w:r>
      <w:r w:rsidRPr="009C5407">
        <w:rPr>
          <w:rFonts w:ascii="Palatino Linotype" w:hAnsi="Palatino Linotype"/>
          <w:lang w:val="sr-Cyrl-CS"/>
        </w:rPr>
        <w:lastRenderedPageBreak/>
        <w:t>непогрешиво раздељене. У првом призору младићи свирају и певају сватовске песме, у бучној поворци, док жене слушају:</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„Младе из њихових соба по граду су пратили свати,</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зубље им сјале, и многе сватовске се ориле песме:</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момци се, водећи коло, окретали, мед њима тада</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силно су јечале фруле и форминге; свака се жена</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чудила свирци сватовској пред капијом слушајућ својом.“</w:t>
      </w:r>
      <w:r w:rsidRPr="009C5407">
        <w:rPr>
          <w:rStyle w:val="FootnoteReference"/>
          <w:rFonts w:ascii="Palatino Linotype" w:hAnsi="Palatino Linotype"/>
          <w:lang w:val="sr-Cyrl-CS"/>
        </w:rPr>
        <w:footnoteReference w:id="146"/>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 У другом призору младићи изводе пастирске песме:</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„Стада ускоро дођу, а два их чобана прате</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фрулом веселећ' се својом...“</w:t>
      </w:r>
      <w:r w:rsidRPr="009C5407">
        <w:rPr>
          <w:rStyle w:val="FootnoteReference"/>
          <w:rFonts w:ascii="Palatino Linotype" w:hAnsi="Palatino Linotype"/>
          <w:lang w:val="sr-Cyrl-CS"/>
        </w:rPr>
        <w:footnoteReference w:id="147"/>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Трећи призор, пак, предочава бербу, којом доминира песма младог певача, иако се мноштву берача, који одговарају игром или повицима, налазе како младићи, тако и девојке: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„А међу њима дечак у среди у формингу звонку</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ударао је љупко и Линову песмицу драгу</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нежним певао гласом, а они по његовој песми</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игром, ујукањем, кликом, скакутањем праћаху њега.“</w:t>
      </w:r>
      <w:r w:rsidRPr="009C5407">
        <w:rPr>
          <w:rStyle w:val="FootnoteReference"/>
          <w:rFonts w:ascii="Palatino Linotype" w:hAnsi="Palatino Linotype"/>
          <w:lang w:val="sr-Cyrl-CS"/>
        </w:rPr>
        <w:footnoteReference w:id="148"/>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 Последња песма која се </w:t>
      </w:r>
      <w:r w:rsidRPr="009C5407">
        <w:rPr>
          <w:rFonts w:ascii="Palatino Linotype" w:hAnsi="Palatino Linotype"/>
          <w:i/>
          <w:lang w:val="sr-Cyrl-CS"/>
        </w:rPr>
        <w:t>чује</w:t>
      </w:r>
      <w:r w:rsidRPr="009C5407">
        <w:rPr>
          <w:rFonts w:ascii="Palatino Linotype" w:hAnsi="Palatino Linotype"/>
          <w:lang w:val="sr-Cyrl-CS"/>
        </w:rPr>
        <w:t xml:space="preserve"> унутар измаштаног – и стварноликог – света штита такође је пастирска и мушка:</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„Око љупкога кола поређо се весели народ</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многи, и њему бијућ' у жице певач божански</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певаше песме...“</w:t>
      </w:r>
      <w:r w:rsidRPr="009C5407">
        <w:rPr>
          <w:rStyle w:val="FootnoteReference"/>
          <w:rFonts w:ascii="Palatino Linotype" w:hAnsi="Palatino Linotype"/>
          <w:lang w:val="sr-Cyrl-CS"/>
        </w:rPr>
        <w:footnoteReference w:id="149"/>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Фикционалним световима епа разлежу се гласови многих песника-певача, Ахилеја, Фемија, Демодока, „Хесиода“, често и њихових форминги, али гласови смртних жена не постају органон поезије, песмотворја као стварања једне друге стварности – симболичке, вечно младе и бесмртне. Гласови жена постоје да би били оруђа обмане или оруђа очаја и туге.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Комплексни сплет ефеката које аедска песма изазива и тековина које остварује, међу којима је најважније даривање метафизичке бесмртности, остаје по страни од смртнице, али ипак постоји облик овостраног песништва који у потпуности припада женама: то је тужбалица</w:t>
      </w:r>
      <w:r w:rsidRPr="009C5407">
        <w:rPr>
          <w:rStyle w:val="FootnoteReference"/>
          <w:rFonts w:ascii="Palatino Linotype" w:hAnsi="Palatino Linotype"/>
          <w:lang w:val="sr-Cyrl-CS"/>
        </w:rPr>
        <w:footnoteReference w:id="150"/>
      </w:r>
      <w:r w:rsidRPr="009C5407">
        <w:rPr>
          <w:rFonts w:ascii="Palatino Linotype" w:hAnsi="Palatino Linotype"/>
          <w:lang w:val="sr-Cyrl-CS"/>
        </w:rPr>
        <w:t xml:space="preserve">. Тужбаличке песме, нарицаљке и тугованке, део </w:t>
      </w:r>
      <w:r w:rsidRPr="009C5407">
        <w:rPr>
          <w:rFonts w:ascii="Palatino Linotype" w:hAnsi="Palatino Linotype"/>
          <w:lang w:val="sr-Cyrl-CS"/>
        </w:rPr>
        <w:lastRenderedPageBreak/>
        <w:t xml:space="preserve">су конкретног обреда и с много аргумената се може тврдити да не спадају у поезију, као фикционално творење у речима. Међутим, тужбалице над покојником у самом хомерском тексту, биле назване песништвом или не, типолошки су идентичне певу Муза: то доказује опис сахране Ахилеја, над којим наричу нико друго но свих девет Муза, наликујући на хероине које оплакују Патрокла и Хектора у </w:t>
      </w:r>
      <w:r w:rsidRPr="009C5407">
        <w:rPr>
          <w:rFonts w:ascii="Palatino Linotype" w:hAnsi="Palatino Linotype"/>
          <w:i/>
          <w:lang w:val="sr-Cyrl-CS"/>
        </w:rPr>
        <w:t>Илијади</w:t>
      </w:r>
      <w:r w:rsidRPr="009C5407">
        <w:rPr>
          <w:rFonts w:ascii="Palatino Linotype" w:hAnsi="Palatino Linotype"/>
          <w:lang w:val="sr-Cyrl-CS"/>
        </w:rPr>
        <w:t xml:space="preserve"> – Брисеиду, Андромаху, Хекабу, Хелену:</w:t>
      </w:r>
      <w:r w:rsidRPr="009C5407">
        <w:rPr>
          <w:rStyle w:val="FootnoteReference"/>
          <w:rFonts w:ascii="Palatino Linotype" w:hAnsi="Palatino Linotype"/>
          <w:lang w:val="sr-Cyrl-CS"/>
        </w:rPr>
        <w:footnoteReference w:id="151"/>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i/>
          <w:lang w:val="sr-Cyrl-CS"/>
        </w:rPr>
        <w:t>Около тебе сташе старине морскога ћерке,</w:t>
      </w: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i/>
          <w:lang w:val="sr-Cyrl-CS"/>
        </w:rPr>
        <w:t>Жалосно јецајућ тебе у божанско рухо обуку.</w:t>
      </w: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i/>
          <w:lang w:val="sr-Cyrl-CS"/>
        </w:rPr>
        <w:t>Све девет Муза тада наизменце лепим те гласом</w:t>
      </w: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i/>
          <w:lang w:val="sr-Cyrl-CS"/>
        </w:rPr>
        <w:t>Стану нарицат. Аргејца без суза видео ниси,</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i/>
          <w:lang w:val="sr-Cyrl-CS"/>
        </w:rPr>
        <w:t>Све је тужаљком својом звонкогрла ганула Муза.</w:t>
      </w:r>
      <w:r w:rsidRPr="009C5407">
        <w:rPr>
          <w:rStyle w:val="FootnoteReference"/>
          <w:rFonts w:ascii="Palatino Linotype" w:hAnsi="Palatino Linotype"/>
          <w:i/>
          <w:lang w:val="sr-Cyrl-CS"/>
        </w:rPr>
        <w:footnoteReference w:id="152"/>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Погребни обреди представљају у највећој мери ритуале прелаза</w:t>
      </w:r>
      <w:r w:rsidRPr="009C5407">
        <w:rPr>
          <w:rStyle w:val="FootnoteReference"/>
          <w:rFonts w:ascii="Palatino Linotype" w:hAnsi="Palatino Linotype"/>
          <w:lang w:val="sr-Cyrl-CS"/>
        </w:rPr>
        <w:footnoteReference w:id="153"/>
      </w:r>
      <w:r w:rsidRPr="009C5407">
        <w:rPr>
          <w:rFonts w:ascii="Palatino Linotype" w:hAnsi="Palatino Linotype"/>
          <w:lang w:val="sr-Cyrl-CS"/>
        </w:rPr>
        <w:t xml:space="preserve"> – кроз догађај смрти иманентно и трансцендентно долазе у најближи додир те </w:t>
      </w:r>
      <w:r w:rsidRPr="009C5407">
        <w:rPr>
          <w:rFonts w:ascii="Palatino Linotype" w:hAnsi="Palatino Linotype"/>
          <w:i/>
          <w:lang w:val="sr-Cyrl-CS"/>
        </w:rPr>
        <w:t>ритуали прелаза</w:t>
      </w:r>
      <w:r w:rsidRPr="009C5407">
        <w:rPr>
          <w:rFonts w:ascii="Palatino Linotype" w:hAnsi="Palatino Linotype"/>
          <w:lang w:val="sr-Cyrl-CS"/>
        </w:rPr>
        <w:t xml:space="preserve"> имају за сврху пре свега да упркос изненадном зближавању одрже онтолошке границе, односно да очувају нетакнутим поредак бивствовања. Сви који у таквим обредима учествују привремено бораве управо на тим границама и, накратко, искорачују из иманентног и закорачују у предворје трансцендентног. Жене које туже над умрлима зато нису у потпуности профана бића – оне су под знаком сакралног, оне саучествују у светом. Стога и могу покојнику одавати пошту на исти начин као што то чине богиње.</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Чему уистину служи тужаљка, унутар сложеног склопа обреда прелаза, какав представља сахрана? Тужбаличка песма не оживљава покојника, градећи за њега фикционални свет, у коме би надтрајавао смрт на особен, надтваран и бесмртан начин, благодарећи </w:t>
      </w:r>
      <w:r w:rsidRPr="009C5407">
        <w:rPr>
          <w:rFonts w:ascii="Palatino Linotype" w:hAnsi="Palatino Linotype"/>
          <w:i/>
          <w:lang w:val="sr-Cyrl-CS"/>
        </w:rPr>
        <w:t>уобразиљи слушаоца</w:t>
      </w:r>
      <w:r w:rsidRPr="009C5407">
        <w:rPr>
          <w:rFonts w:ascii="Palatino Linotype" w:hAnsi="Palatino Linotype"/>
          <w:lang w:val="sr-Cyrl-CS"/>
        </w:rPr>
        <w:t xml:space="preserve">. Тужбалица, напротив, дејствује у стварности осећања, потпомажући опроштај са интраменталним присуством преминулога и омогућавајући делимично растерећење од сложеног емотивног бремена којим је његова смрт оптеретила сваког од ожалошћених. Емпатијски се поистоветивши са женом која тужи они се расбремењују на много начина. Тиме покојникова симболичка присутност може да ишчили из душа преживелих, као што његова телесна </w:t>
      </w:r>
      <w:r w:rsidRPr="009C5407">
        <w:rPr>
          <w:rFonts w:ascii="Palatino Linotype" w:hAnsi="Palatino Linotype"/>
          <w:i/>
          <w:lang w:val="sr-Cyrl-CS"/>
        </w:rPr>
        <w:t>протежност</w:t>
      </w:r>
      <w:r w:rsidRPr="009C5407">
        <w:rPr>
          <w:rFonts w:ascii="Palatino Linotype" w:hAnsi="Palatino Linotype"/>
          <w:lang w:val="sr-Cyrl-CS"/>
        </w:rPr>
        <w:t xml:space="preserve"> спаљивањем или покопавањем ишчезава из перцептивне реалности. Нарицаљка није толико опроштај, колико је </w:t>
      </w:r>
      <w:r w:rsidRPr="009C5407">
        <w:rPr>
          <w:rFonts w:ascii="Palatino Linotype" w:hAnsi="Palatino Linotype"/>
          <w:i/>
          <w:lang w:val="sr-Cyrl-CS"/>
        </w:rPr>
        <w:t>психопомпија</w:t>
      </w:r>
      <w:r w:rsidRPr="009C5407">
        <w:rPr>
          <w:rFonts w:ascii="Palatino Linotype" w:hAnsi="Palatino Linotype"/>
          <w:lang w:val="sr-Cyrl-CS"/>
        </w:rPr>
        <w:t xml:space="preserve">, одвођење покојника из менталне овостраности у оностраност, којој од сада припада. Жене које туже унеколико играју улогу психопомпних божанстава – само у </w:t>
      </w:r>
      <w:r w:rsidRPr="009C5407">
        <w:rPr>
          <w:rFonts w:ascii="Palatino Linotype" w:hAnsi="Palatino Linotype"/>
          <w:lang w:val="sr-Cyrl-CS"/>
        </w:rPr>
        <w:lastRenderedPageBreak/>
        <w:t xml:space="preserve">интрапсихичкој „реалности“, у збиљи уобразиље. Привремено, оне су бића са божанским дужности и моћима: а пев је једна од њих.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w:t>
      </w:r>
    </w:p>
    <w:p w:rsidR="00F16FC6" w:rsidRPr="009C5407" w:rsidRDefault="00F16FC6" w:rsidP="00F16FC6">
      <w:pPr>
        <w:spacing w:line="360" w:lineRule="auto"/>
        <w:ind w:firstLine="630"/>
        <w:jc w:val="both"/>
        <w:rPr>
          <w:rFonts w:ascii="Palatino Linotype" w:hAnsi="Palatino Linotype"/>
          <w:bCs/>
          <w:lang w:val="sr-Cyrl-CS"/>
        </w:rPr>
      </w:pPr>
      <w:r w:rsidRPr="009C5407">
        <w:rPr>
          <w:rFonts w:ascii="Palatino Linotype" w:hAnsi="Palatino Linotype"/>
          <w:lang w:val="sr-Cyrl-CS"/>
        </w:rPr>
        <w:t xml:space="preserve">Као и сваки стваралац уплетен у интертекстуалну мрежу, и Сапфо је у самом своме творачком чину истовремено и </w:t>
      </w:r>
      <w:r w:rsidRPr="009C5407">
        <w:rPr>
          <w:rFonts w:ascii="Palatino Linotype" w:hAnsi="Palatino Linotype"/>
          <w:i/>
          <w:lang w:val="sr-Cyrl-CS"/>
        </w:rPr>
        <w:t>слушатељка</w:t>
      </w:r>
      <w:r w:rsidRPr="009C5407">
        <w:rPr>
          <w:rFonts w:ascii="Palatino Linotype" w:hAnsi="Palatino Linotype"/>
          <w:lang w:val="sr-Cyrl-CS"/>
        </w:rPr>
        <w:t xml:space="preserve"> древније поезије. У којој мери је њена поезија плод родно обележеног, </w:t>
      </w:r>
      <w:r w:rsidRPr="009C5407">
        <w:rPr>
          <w:rFonts w:ascii="Palatino Linotype" w:hAnsi="Palatino Linotype"/>
          <w:i/>
          <w:lang w:val="sr-Cyrl-CS"/>
        </w:rPr>
        <w:t>женског</w:t>
      </w:r>
      <w:r w:rsidRPr="009C5407">
        <w:rPr>
          <w:rFonts w:ascii="Palatino Linotype" w:hAnsi="Palatino Linotype"/>
          <w:lang w:val="sr-Cyrl-CS"/>
        </w:rPr>
        <w:t xml:space="preserve"> и стога у извесној мери измештеног, лиминалног слушања Хомерових епова? Рекла бих да женско искуство није раздвојено јазом од садржаја </w:t>
      </w:r>
      <w:r w:rsidRPr="009C5407">
        <w:rPr>
          <w:rFonts w:ascii="Palatino Linotype" w:hAnsi="Palatino Linotype"/>
          <w:i/>
          <w:lang w:val="sr-Cyrl-CS"/>
        </w:rPr>
        <w:t>Илијаде</w:t>
      </w:r>
      <w:r w:rsidRPr="009C5407">
        <w:rPr>
          <w:rFonts w:ascii="Palatino Linotype" w:hAnsi="Palatino Linotype"/>
          <w:lang w:val="sr-Cyrl-CS"/>
        </w:rPr>
        <w:t xml:space="preserve">, а поготову </w:t>
      </w:r>
      <w:r w:rsidRPr="009C5407">
        <w:rPr>
          <w:rFonts w:ascii="Palatino Linotype" w:hAnsi="Palatino Linotype"/>
          <w:i/>
          <w:lang w:val="sr-Cyrl-CS"/>
        </w:rPr>
        <w:t>Одисеје</w:t>
      </w:r>
      <w:r w:rsidRPr="009C5407">
        <w:rPr>
          <w:rFonts w:ascii="Palatino Linotype" w:hAnsi="Palatino Linotype"/>
          <w:lang w:val="sr-Cyrl-CS"/>
        </w:rPr>
        <w:t xml:space="preserve">: херојски двобој, као лајтмотив оба спева, репетитивни нуклеус њиховог садржаја, заправо је готово подједнако удаљен и од мушког искуства у епохи полиса. И мушкарци и жене могу се поистоветити са Хомеровим светом само путем фантазма, путем уобразиљског скока, већег или мањег. Жене-слушатељке Хомерових епова морају се, верујем, сусрести са нечим другим: са лиминалним положајем жене у херојском свету – као биће на ободу, биће границе, жена је у амбивалентном положају, и надмоћном и подређеном, што каткад води ка стварању структуралних дублета (као што сведоче ликови Хелене и њене инфериорне </w:t>
      </w:r>
      <w:r w:rsidRPr="009C5407">
        <w:rPr>
          <w:rFonts w:ascii="Palatino Linotype" w:hAnsi="Palatino Linotype"/>
          <w:i/>
          <w:lang w:val="sr-Cyrl-CS"/>
        </w:rPr>
        <w:t>двојнице</w:t>
      </w:r>
      <w:r w:rsidRPr="009C5407">
        <w:rPr>
          <w:rFonts w:ascii="Palatino Linotype" w:hAnsi="Palatino Linotype"/>
          <w:lang w:val="sr-Cyrl-CS"/>
        </w:rPr>
        <w:t xml:space="preserve"> Брисеиде, Калипсо и њене зле двојнице Кирке, Пенелопе и њене опасне двојнице Клитемнестре...) Однос жене и епске поезије стога је напет и снажно осцилира између задивљеног прихватања и изгнања</w:t>
      </w:r>
      <w:r w:rsidRPr="009C5407">
        <w:rPr>
          <w:rStyle w:val="FootnoteReference"/>
          <w:rFonts w:ascii="Palatino Linotype" w:hAnsi="Palatino Linotype"/>
          <w:lang w:val="sr-Cyrl-CS"/>
        </w:rPr>
        <w:footnoteReference w:id="154"/>
      </w:r>
      <w:r w:rsidRPr="009C5407">
        <w:rPr>
          <w:rFonts w:ascii="Palatino Linotype" w:hAnsi="Palatino Linotype"/>
          <w:lang w:val="sr-Cyrl-CS"/>
        </w:rPr>
        <w:t xml:space="preserve">. Посебну његову димензију знаковити </w:t>
      </w:r>
      <w:r w:rsidRPr="009C5407">
        <w:rPr>
          <w:rFonts w:ascii="Palatino Linotype" w:hAnsi="Palatino Linotype"/>
          <w:bCs/>
          <w:lang w:val="sr-Cyrl-CS"/>
        </w:rPr>
        <w:t xml:space="preserve">сегмент првог певања </w:t>
      </w:r>
      <w:r w:rsidRPr="009C5407">
        <w:rPr>
          <w:rFonts w:ascii="Palatino Linotype" w:hAnsi="Palatino Linotype"/>
          <w:bCs/>
          <w:i/>
          <w:lang w:val="sr-Cyrl-CS"/>
        </w:rPr>
        <w:t xml:space="preserve">Одисеје </w:t>
      </w:r>
      <w:r w:rsidRPr="009C5407">
        <w:rPr>
          <w:rFonts w:ascii="Palatino Linotype" w:hAnsi="Palatino Linotype"/>
          <w:bCs/>
          <w:lang w:val="sr-Cyrl-CS"/>
        </w:rPr>
        <w:t xml:space="preserve">(1.326-59): призвана психагогијском моћи Фемијевог пева да сиђе из својих одаја, Пенелопа се обрушава на певача, замерајући му због болних мисли које у њој буди. Телемах, пак, стаје у његову одбрану и шаље мајку натраг, у </w:t>
      </w:r>
      <w:r w:rsidRPr="009C5407">
        <w:rPr>
          <w:rFonts w:ascii="Palatino Linotype" w:hAnsi="Palatino Linotype"/>
          <w:bCs/>
          <w:i/>
          <w:lang w:val="sr-Cyrl-CS"/>
        </w:rPr>
        <w:t xml:space="preserve">женске </w:t>
      </w:r>
      <w:r w:rsidRPr="009C5407">
        <w:rPr>
          <w:rFonts w:ascii="Palatino Linotype" w:hAnsi="Palatino Linotype"/>
          <w:bCs/>
          <w:lang w:val="sr-Cyrl-CS"/>
        </w:rPr>
        <w:t xml:space="preserve">одаје. Ендрју Форд уочава занимљиву паралелу која ову епизоду повезује са почетком Платоновог </w:t>
      </w:r>
      <w:r w:rsidRPr="009C5407">
        <w:rPr>
          <w:rFonts w:ascii="Palatino Linotype" w:hAnsi="Palatino Linotype"/>
          <w:bCs/>
          <w:i/>
          <w:lang w:val="sr-Cyrl-CS"/>
        </w:rPr>
        <w:lastRenderedPageBreak/>
        <w:t xml:space="preserve">Симпосиона </w:t>
      </w:r>
      <w:r w:rsidRPr="009C5407">
        <w:rPr>
          <w:rFonts w:ascii="Palatino Linotype" w:hAnsi="Palatino Linotype"/>
          <w:bCs/>
          <w:lang w:val="sr-Cyrl-CS"/>
        </w:rPr>
        <w:t xml:space="preserve">(176е), чији филозофски разговори могу почети тек када је аулетисткиња </w:t>
      </w:r>
      <w:r w:rsidRPr="009C5407">
        <w:rPr>
          <w:rFonts w:ascii="Palatino Linotype" w:hAnsi="Palatino Linotype"/>
          <w:bCs/>
          <w:i/>
          <w:lang w:val="sr-Cyrl-CS"/>
        </w:rPr>
        <w:t>отерана</w:t>
      </w:r>
      <w:r w:rsidRPr="009C5407">
        <w:rPr>
          <w:rStyle w:val="FootnoteReference"/>
          <w:rFonts w:ascii="Palatino Linotype" w:hAnsi="Palatino Linotype"/>
          <w:bCs/>
          <w:i/>
          <w:lang w:val="sr-Cyrl-CS"/>
        </w:rPr>
        <w:footnoteReference w:id="155"/>
      </w:r>
      <w:r w:rsidRPr="009C5407">
        <w:rPr>
          <w:rFonts w:ascii="Palatino Linotype" w:hAnsi="Palatino Linotype"/>
          <w:bCs/>
          <w:lang w:val="sr-Cyrl-CS"/>
        </w:rPr>
        <w:t xml:space="preserve">. Додала бих да томе одговара и </w:t>
      </w:r>
      <w:r w:rsidRPr="009C5407">
        <w:rPr>
          <w:rFonts w:ascii="Palatino Linotype" w:hAnsi="Palatino Linotype"/>
          <w:bCs/>
          <w:i/>
          <w:lang w:val="sr-Cyrl-CS"/>
        </w:rPr>
        <w:t xml:space="preserve">изгон </w:t>
      </w:r>
      <w:r w:rsidRPr="009C5407">
        <w:rPr>
          <w:rFonts w:ascii="Palatino Linotype" w:hAnsi="Palatino Linotype"/>
          <w:bCs/>
          <w:lang w:val="sr-Cyrl-CS"/>
        </w:rPr>
        <w:t xml:space="preserve">уплакане Ксантипе из Сократове самртне одаје у </w:t>
      </w:r>
      <w:r w:rsidRPr="009C5407">
        <w:rPr>
          <w:rFonts w:ascii="Palatino Linotype" w:hAnsi="Palatino Linotype"/>
          <w:bCs/>
          <w:i/>
          <w:lang w:val="sr-Cyrl-CS"/>
        </w:rPr>
        <w:t xml:space="preserve">Федону. </w:t>
      </w:r>
      <w:r w:rsidRPr="009C5407">
        <w:rPr>
          <w:rFonts w:ascii="Palatino Linotype" w:hAnsi="Palatino Linotype"/>
          <w:bCs/>
          <w:lang w:val="sr-Cyrl-CS"/>
        </w:rPr>
        <w:t xml:space="preserve">Ипак, чини ми се да је смисао </w:t>
      </w:r>
      <w:r w:rsidRPr="009C5407">
        <w:rPr>
          <w:rFonts w:ascii="Palatino Linotype" w:hAnsi="Palatino Linotype"/>
          <w:bCs/>
          <w:i/>
          <w:lang w:val="sr-Cyrl-CS"/>
        </w:rPr>
        <w:t>изгнања жене</w:t>
      </w:r>
      <w:r w:rsidRPr="009C5407">
        <w:rPr>
          <w:rFonts w:ascii="Palatino Linotype" w:hAnsi="Palatino Linotype"/>
          <w:bCs/>
          <w:lang w:val="sr-Cyrl-CS"/>
        </w:rPr>
        <w:t xml:space="preserve"> из мушког простора у ова два случаја сасвим различит: док у Платоновим дијалозима жене, узбуђујућим звуком или потресним понашањем, онемогућавају анемотивни, рационални логос да се развије, у </w:t>
      </w:r>
      <w:r w:rsidRPr="009C5407">
        <w:rPr>
          <w:rFonts w:ascii="Palatino Linotype" w:hAnsi="Palatino Linotype"/>
          <w:bCs/>
          <w:i/>
          <w:lang w:val="sr-Cyrl-CS"/>
        </w:rPr>
        <w:t>Одисеји</w:t>
      </w:r>
      <w:r w:rsidRPr="009C5407">
        <w:rPr>
          <w:rFonts w:ascii="Palatino Linotype" w:hAnsi="Palatino Linotype"/>
          <w:bCs/>
          <w:lang w:val="sr-Cyrl-CS"/>
        </w:rPr>
        <w:t>, напротив, жена покушава да сузбије емотивни, срцепарајући, пев, како би спречила потрес душе. Хомерска Пенелопа не понаша се као двојница Ксантипе или безимене фрулашице, можда пре као претеча платоновског Сократа</w:t>
      </w:r>
      <w:r w:rsidRPr="009C5407">
        <w:rPr>
          <w:rStyle w:val="FootnoteReference"/>
          <w:rFonts w:ascii="Palatino Linotype" w:hAnsi="Palatino Linotype"/>
          <w:bCs/>
          <w:lang w:val="sr-Cyrl-CS"/>
        </w:rPr>
        <w:footnoteReference w:id="156"/>
      </w:r>
      <w:r w:rsidRPr="009C5407">
        <w:rPr>
          <w:rFonts w:ascii="Palatino Linotype" w:hAnsi="Palatino Linotype"/>
          <w:bCs/>
          <w:lang w:val="sr-Cyrl-CS"/>
        </w:rPr>
        <w:t>, мада се њене речи не могу довољно добро разумети пре него што се одговори на сложено питање: где лежи нежељена афективност, у песми или у њеном слушаоцу?</w:t>
      </w:r>
    </w:p>
    <w:p w:rsidR="00F16FC6" w:rsidRPr="009C5407" w:rsidRDefault="00F16FC6" w:rsidP="00F16FC6">
      <w:pPr>
        <w:spacing w:line="360" w:lineRule="auto"/>
        <w:ind w:firstLine="630"/>
        <w:jc w:val="both"/>
        <w:rPr>
          <w:rFonts w:ascii="Palatino Linotype" w:hAnsi="Palatino Linotype"/>
          <w:sz w:val="32"/>
          <w:szCs w:val="32"/>
          <w:lang w:val="sr-Cyrl-CS"/>
        </w:rPr>
      </w:pPr>
      <w:r w:rsidRPr="009C5407">
        <w:rPr>
          <w:rFonts w:ascii="Palatino Linotype" w:hAnsi="Palatino Linotype"/>
          <w:lang w:val="sr-Cyrl-CS"/>
        </w:rPr>
        <w:t>*</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Родна димензија поетског стварања, и уопште поетског искуства, говори нешто о томе како се поима природа поезије саме, али умногоме је и део ширег феномена који се састоји у идеализацији оностраних жена и истовременој инфериоризацији овостраних жена. Томе се супротставља Сапфин </w:t>
      </w:r>
      <w:r w:rsidRPr="009C5407">
        <w:rPr>
          <w:rFonts w:ascii="Palatino Linotype" w:hAnsi="Palatino Linotype"/>
          <w:i/>
          <w:lang w:val="sr-Cyrl-CS"/>
        </w:rPr>
        <w:t xml:space="preserve">панпоетски </w:t>
      </w:r>
      <w:r w:rsidRPr="009C5407">
        <w:rPr>
          <w:rFonts w:ascii="Palatino Linotype" w:hAnsi="Palatino Linotype"/>
          <w:lang w:val="sr-Cyrl-CS"/>
        </w:rPr>
        <w:t xml:space="preserve">свет жена, који је заокружен унутар себе, чију целовитост потврђује низ сталних обележја. У тополошком смислу, тај се свет показује као мали, али отворен: смештен поглавито на Лезб, он се ипак шири на Лидију, превасходно на Сард, и сеже све до Наукратиде, хеленске емпорије у делти Нила. Но, ма докле сезао у физичком простору, у симболичком простору увек у средишту носи </w:t>
      </w:r>
      <w:r w:rsidRPr="009C5407">
        <w:rPr>
          <w:rFonts w:ascii="Palatino Linotype" w:hAnsi="Palatino Linotype"/>
          <w:i/>
          <w:lang w:val="sr-Cyrl-CS"/>
        </w:rPr>
        <w:t>оно</w:t>
      </w:r>
      <w:r w:rsidRPr="009C5407">
        <w:rPr>
          <w:rFonts w:ascii="Palatino Linotype" w:hAnsi="Palatino Linotype"/>
          <w:lang w:val="sr-Cyrl-CS"/>
        </w:rPr>
        <w:t xml:space="preserve"> </w:t>
      </w:r>
      <w:r w:rsidRPr="009C5407">
        <w:rPr>
          <w:rFonts w:ascii="Palatino Linotype" w:hAnsi="Palatino Linotype"/>
          <w:i/>
          <w:lang w:val="sr-Cyrl-CS"/>
        </w:rPr>
        <w:t xml:space="preserve"> женско,</w:t>
      </w:r>
      <w:r w:rsidRPr="009C5407">
        <w:rPr>
          <w:rFonts w:ascii="Palatino Linotype" w:hAnsi="Palatino Linotype"/>
          <w:lang w:val="sr-Cyrl-CS"/>
        </w:rPr>
        <w:t xml:space="preserve"> стопљено са песмом</w:t>
      </w:r>
      <w:r w:rsidRPr="009C5407">
        <w:rPr>
          <w:rStyle w:val="FootnoteReference"/>
          <w:rFonts w:ascii="Palatino Linotype" w:hAnsi="Palatino Linotype"/>
          <w:lang w:val="sr-Cyrl-CS"/>
        </w:rPr>
        <w:footnoteReference w:id="157"/>
      </w:r>
      <w:r w:rsidRPr="009C5407">
        <w:rPr>
          <w:rFonts w:ascii="Palatino Linotype" w:hAnsi="Palatino Linotype"/>
          <w:lang w:val="sr-Cyrl-CS"/>
        </w:rPr>
        <w:t xml:space="preserve">. У некима од фрагмената могу се рашчитати само обриси призора </w:t>
      </w:r>
      <w:r w:rsidRPr="009C5407">
        <w:rPr>
          <w:rFonts w:ascii="Palatino Linotype" w:hAnsi="Palatino Linotype"/>
          <w:lang w:val="sr-Cyrl-CS"/>
        </w:rPr>
        <w:lastRenderedPageBreak/>
        <w:t xml:space="preserve">женског пева и уживања у њему, а неки откривају унутрашњи поглед на призор песме која се рађа, најчешће предочен кроз </w:t>
      </w:r>
      <w:r w:rsidRPr="009C5407">
        <w:rPr>
          <w:rFonts w:ascii="Palatino Linotype" w:hAnsi="Palatino Linotype"/>
          <w:i/>
          <w:lang w:val="sr-Cyrl-CS"/>
        </w:rPr>
        <w:t xml:space="preserve">спољашње </w:t>
      </w:r>
      <w:r w:rsidRPr="009C5407">
        <w:rPr>
          <w:rFonts w:ascii="Palatino Linotype" w:hAnsi="Palatino Linotype"/>
          <w:lang w:val="sr-Cyrl-CS"/>
        </w:rPr>
        <w:t>око:</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Фр. 58.1-2: „Одајте, децо,</w:t>
      </w:r>
      <w:r w:rsidRPr="009C5407">
        <w:rPr>
          <w:rStyle w:val="FootnoteReference"/>
          <w:rFonts w:ascii="Palatino Linotype" w:hAnsi="Palatino Linotype"/>
          <w:lang w:val="sr-Cyrl-CS"/>
        </w:rPr>
        <w:footnoteReference w:id="158"/>
      </w:r>
      <w:r w:rsidRPr="009C5407">
        <w:rPr>
          <w:rFonts w:ascii="Palatino Linotype" w:hAnsi="Palatino Linotype"/>
          <w:lang w:val="sr-Cyrl-CS"/>
        </w:rPr>
        <w:t xml:space="preserve"> част дивним даровима Муза, чија су недра љубичицама налик,</w:t>
      </w:r>
      <w:r w:rsidRPr="009C5407">
        <w:rPr>
          <w:rStyle w:val="FootnoteReference"/>
          <w:rFonts w:ascii="Palatino Linotype" w:hAnsi="Palatino Linotype"/>
          <w:lang w:val="sr-Cyrl-CS"/>
        </w:rPr>
        <w:footnoteReference w:id="159"/>
      </w:r>
      <w:r w:rsidRPr="009C5407">
        <w:rPr>
          <w:rFonts w:ascii="Palatino Linotype" w:hAnsi="Palatino Linotype"/>
          <w:lang w:val="sr-Cyrl-CS"/>
        </w:rPr>
        <w:t xml:space="preserve"> узевши звонку лиру</w:t>
      </w:r>
      <w:r w:rsidRPr="009C5407">
        <w:rPr>
          <w:rStyle w:val="FootnoteReference"/>
          <w:rFonts w:ascii="Palatino Linotype" w:hAnsi="Palatino Linotype"/>
          <w:lang w:val="sr-Cyrl-CS"/>
        </w:rPr>
        <w:footnoteReference w:id="160"/>
      </w:r>
      <w:r w:rsidRPr="009C5407">
        <w:rPr>
          <w:rFonts w:ascii="Palatino Linotype" w:hAnsi="Palatino Linotype"/>
          <w:lang w:val="sr-Cyrl-CS"/>
        </w:rPr>
        <w:t xml:space="preserve">, љубитељку песме.. </w:t>
      </w:r>
      <w:r w:rsidRPr="009C5407">
        <w:rPr>
          <w:rStyle w:val="FootnoteReference"/>
          <w:rFonts w:ascii="Palatino Linotype" w:hAnsi="Palatino Linotype"/>
          <w:lang w:val="sr-Cyrl-CS"/>
        </w:rPr>
        <w:footnoteReference w:id="161"/>
      </w:r>
      <w:r w:rsidRPr="009C5407">
        <w:rPr>
          <w:rFonts w:ascii="Palatino Linotype" w:hAnsi="Palatino Linotype"/>
          <w:lang w:val="sr-Cyrl-CS"/>
        </w:rPr>
        <w:t>“</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0"/>
        <w:rPr>
          <w:rFonts w:ascii="Palatino Linotype" w:hAnsi="Palatino Linotype" w:cs="Courier New"/>
          <w:sz w:val="20"/>
          <w:szCs w:val="20"/>
          <w:lang w:val="sr-Cyrl-CS"/>
        </w:rPr>
      </w:pPr>
      <w:r w:rsidRPr="009C5407">
        <w:rPr>
          <w:rFonts w:ascii="Palatino Linotype" w:hAnsi="Palatino Linotype" w:cs="Courier New"/>
          <w:sz w:val="20"/>
          <w:szCs w:val="20"/>
        </w:rPr>
        <w:t>Υμμες</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πεδ</w:t>
      </w:r>
      <w:r w:rsidRPr="009C5407">
        <w:rPr>
          <w:rFonts w:ascii="Palatino Linotype" w:hAnsi="Palatino Linotype" w:cs="Tahoma"/>
          <w:sz w:val="20"/>
          <w:szCs w:val="20"/>
        </w:rPr>
        <w:t>ὰ</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Μοίσαν</w:t>
      </w:r>
      <w:r w:rsidRPr="009C5407">
        <w:rPr>
          <w:rFonts w:ascii="Palatino Linotype" w:hAnsi="Palatino Linotype" w:cs="Courier New"/>
          <w:sz w:val="20"/>
          <w:szCs w:val="20"/>
          <w:lang w:val="sr-Cyrl-CS"/>
        </w:rPr>
        <w:t xml:space="preserve"> </w:t>
      </w:r>
      <w:r w:rsidRPr="009C5407">
        <w:rPr>
          <w:rFonts w:ascii="Palatino Linotype" w:hAnsi="Palatino Linotype" w:cs="Tahoma"/>
          <w:sz w:val="20"/>
          <w:szCs w:val="20"/>
        </w:rPr>
        <w:t>ἰ</w:t>
      </w:r>
      <w:r w:rsidRPr="009C5407">
        <w:rPr>
          <w:rFonts w:ascii="Palatino Linotype" w:hAnsi="Palatino Linotype" w:cs="Courier New"/>
          <w:sz w:val="20"/>
          <w:szCs w:val="20"/>
        </w:rPr>
        <w:t>οκόλπων</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κάλα</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δ</w:t>
      </w:r>
      <w:r w:rsidRPr="009C5407">
        <w:rPr>
          <w:rFonts w:ascii="Palatino Linotype" w:hAnsi="Palatino Linotype" w:cs="Tahoma"/>
          <w:sz w:val="20"/>
          <w:szCs w:val="20"/>
        </w:rPr>
        <w:t>ῶ</w:t>
      </w:r>
      <w:r w:rsidRPr="009C5407">
        <w:rPr>
          <w:rFonts w:ascii="Palatino Linotype" w:hAnsi="Palatino Linotype" w:cs="Courier New"/>
          <w:sz w:val="20"/>
          <w:szCs w:val="20"/>
        </w:rPr>
        <w:t>ρα</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πα</w:t>
      </w:r>
      <w:r w:rsidRPr="009C5407">
        <w:rPr>
          <w:rFonts w:ascii="Palatino Linotype" w:hAnsi="Palatino Linotype" w:cs="Tahoma"/>
          <w:sz w:val="20"/>
          <w:szCs w:val="20"/>
        </w:rPr>
        <w:t>ῖ</w:t>
      </w:r>
      <w:r w:rsidRPr="009C5407">
        <w:rPr>
          <w:rFonts w:ascii="Palatino Linotype" w:hAnsi="Palatino Linotype" w:cs="Courier New"/>
          <w:sz w:val="20"/>
          <w:szCs w:val="20"/>
        </w:rPr>
        <w:t>δες</w:t>
      </w:r>
      <w:r w:rsidRPr="009C5407">
        <w:rPr>
          <w:rFonts w:ascii="Palatino Linotype" w:hAnsi="Palatino Linotype" w:cs="Courier New"/>
          <w:sz w:val="20"/>
          <w:szCs w:val="20"/>
          <w:lang w:val="sr-Cyrl-CS"/>
        </w:rPr>
        <w:t>,</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0"/>
        <w:rPr>
          <w:rFonts w:ascii="Palatino Linotype" w:hAnsi="Palatino Linotype" w:cs="Courier New"/>
          <w:sz w:val="20"/>
          <w:szCs w:val="20"/>
          <w:lang w:val="sr-Cyrl-CS"/>
        </w:rPr>
      </w:pPr>
      <w:r w:rsidRPr="009C5407">
        <w:rPr>
          <w:rFonts w:ascii="Palatino Linotype" w:hAnsi="Palatino Linotype" w:cs="Courier New"/>
          <w:sz w:val="20"/>
          <w:szCs w:val="20"/>
        </w:rPr>
        <w:t>σπουδάσδετε</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κα</w:t>
      </w:r>
      <w:r w:rsidRPr="009C5407">
        <w:rPr>
          <w:rFonts w:ascii="Palatino Linotype" w:hAnsi="Palatino Linotype" w:cs="Tahoma"/>
          <w:sz w:val="20"/>
          <w:szCs w:val="20"/>
        </w:rPr>
        <w:t>ὶ</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τ</w:t>
      </w:r>
      <w:r w:rsidRPr="009C5407">
        <w:rPr>
          <w:rFonts w:ascii="Palatino Linotype" w:hAnsi="Palatino Linotype" w:cs="Tahoma"/>
          <w:sz w:val="20"/>
          <w:szCs w:val="20"/>
        </w:rPr>
        <w:t>ὰ</w:t>
      </w:r>
      <w:r w:rsidRPr="009C5407">
        <w:rPr>
          <w:rFonts w:ascii="Palatino Linotype" w:hAnsi="Palatino Linotype" w:cs="Courier New"/>
          <w:sz w:val="20"/>
          <w:szCs w:val="20"/>
        </w:rPr>
        <w:t>ν</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φιλάοιδαν</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λιγύραν</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χελύνναν</w:t>
      </w:r>
      <w:r w:rsidRPr="009C5407">
        <w:rPr>
          <w:rFonts w:ascii="Palatino Linotype" w:hAnsi="Palatino Linotype" w:cs="Courier New"/>
          <w:sz w:val="20"/>
          <w:szCs w:val="20"/>
          <w:lang w:val="sr-Cyrl-CS"/>
        </w:rPr>
        <w:t>·</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0"/>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Фр. 71.5-7: „...слатки пев</w:t>
      </w:r>
      <w:r w:rsidRPr="009C5407">
        <w:rPr>
          <w:rStyle w:val="FootnoteReference"/>
          <w:rFonts w:ascii="Palatino Linotype" w:hAnsi="Palatino Linotype"/>
          <w:lang w:val="sr-Cyrl-CS"/>
        </w:rPr>
        <w:footnoteReference w:id="162"/>
      </w:r>
      <w:r w:rsidRPr="009C5407">
        <w:rPr>
          <w:rFonts w:ascii="Palatino Linotype" w:hAnsi="Palatino Linotype"/>
          <w:lang w:val="sr-Cyrl-CS"/>
        </w:rPr>
        <w:t xml:space="preserve"> ... медног гласа... звонки пој...“</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0"/>
        <w:rPr>
          <w:rFonts w:ascii="Palatino Linotype" w:hAnsi="Palatino Linotype" w:cs="Courier New"/>
          <w:sz w:val="20"/>
          <w:szCs w:val="20"/>
          <w:lang w:val="sr-Cyrl-CS"/>
        </w:rPr>
      </w:pPr>
      <w:r w:rsidRPr="009C5407">
        <w:rPr>
          <w:rFonts w:ascii="Palatino Linotype" w:hAnsi="Palatino Linotype" w:cs="Courier New"/>
          <w:sz w:val="20"/>
          <w:szCs w:val="20"/>
          <w:lang w:val="sr-Cyrl-CS"/>
        </w:rPr>
        <w:t xml:space="preserve"> [   ] </w:t>
      </w:r>
      <w:r w:rsidRPr="009C5407">
        <w:rPr>
          <w:rFonts w:ascii="Palatino Linotype" w:hAnsi="Palatino Linotype" w:cs="Courier New"/>
          <w:sz w:val="20"/>
          <w:szCs w:val="20"/>
        </w:rPr>
        <w:t>μέλ</w:t>
      </w:r>
      <w:r w:rsidRPr="009C5407">
        <w:rPr>
          <w:rFonts w:ascii="Palatino Linotype" w:hAnsi="Palatino Linotype"/>
          <w:sz w:val="20"/>
          <w:szCs w:val="20"/>
          <w:lang w:val="sr-Cyrl-CS"/>
        </w:rPr>
        <w:t>̣</w:t>
      </w:r>
      <w:r w:rsidRPr="009C5407">
        <w:rPr>
          <w:rFonts w:ascii="Palatino Linotype" w:hAnsi="Palatino Linotype" w:cs="Courier New"/>
          <w:sz w:val="20"/>
          <w:szCs w:val="20"/>
          <w:lang w:val="sr-Cyrl-CS"/>
        </w:rPr>
        <w:t>[</w:t>
      </w:r>
      <w:r w:rsidRPr="009C5407">
        <w:rPr>
          <w:rFonts w:ascii="Palatino Linotype" w:hAnsi="Palatino Linotype" w:cs="Courier New"/>
          <w:sz w:val="20"/>
          <w:szCs w:val="20"/>
        </w:rPr>
        <w:t>ος</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τι</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γλύκερον</w:t>
      </w:r>
      <w:r w:rsidRPr="009C5407">
        <w:rPr>
          <w:rFonts w:ascii="Palatino Linotype" w:hAnsi="Palatino Linotype" w:cs="Courier New"/>
          <w:sz w:val="20"/>
          <w:szCs w:val="20"/>
          <w:lang w:val="sr-Cyrl-CS"/>
        </w:rPr>
        <w:t xml:space="preserve"> .[</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0"/>
        <w:rPr>
          <w:rFonts w:ascii="Palatino Linotype" w:hAnsi="Palatino Linotype" w:cs="Courier New"/>
          <w:sz w:val="20"/>
          <w:szCs w:val="20"/>
          <w:lang w:val="sr-Cyrl-CS"/>
        </w:rPr>
      </w:pPr>
      <w:r w:rsidRPr="009C5407">
        <w:rPr>
          <w:rFonts w:ascii="Palatino Linotype" w:hAnsi="Palatino Linotype" w:cs="Courier New"/>
          <w:sz w:val="20"/>
          <w:szCs w:val="20"/>
          <w:lang w:val="sr-Cyrl-CS"/>
        </w:rPr>
        <w:t>      [   ]</w:t>
      </w:r>
      <w:r w:rsidRPr="009C5407">
        <w:rPr>
          <w:rFonts w:ascii="Palatino Linotype" w:hAnsi="Palatino Linotype" w:cs="Courier New"/>
          <w:sz w:val="20"/>
          <w:szCs w:val="20"/>
        </w:rPr>
        <w:t>α</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μελλιχόφων</w:t>
      </w:r>
      <w:r w:rsidRPr="009C5407">
        <w:rPr>
          <w:rFonts w:ascii="Palatino Linotype" w:hAnsi="Palatino Linotype" w:cs="Courier New"/>
          <w:sz w:val="20"/>
          <w:szCs w:val="20"/>
          <w:lang w:val="sr-Cyrl-CS"/>
        </w:rPr>
        <w:t>[</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0"/>
        <w:rPr>
          <w:rFonts w:ascii="Palatino Linotype" w:hAnsi="Palatino Linotype" w:cs="Courier New"/>
          <w:sz w:val="20"/>
          <w:szCs w:val="20"/>
          <w:lang w:val="sr-Cyrl-CS"/>
        </w:rPr>
      </w:pPr>
      <w:r w:rsidRPr="009C5407">
        <w:rPr>
          <w:rFonts w:ascii="Palatino Linotype" w:hAnsi="Palatino Linotype" w:cs="Courier New"/>
          <w:sz w:val="20"/>
          <w:szCs w:val="20"/>
          <w:lang w:val="sr-Cyrl-CS"/>
        </w:rPr>
        <w:t>      [   ]</w:t>
      </w:r>
      <w:r w:rsidRPr="009C5407">
        <w:rPr>
          <w:rFonts w:ascii="Palatino Linotype" w:hAnsi="Palatino Linotype" w:cs="Courier New"/>
          <w:sz w:val="20"/>
          <w:szCs w:val="20"/>
        </w:rPr>
        <w:t>δει</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λίγυραι</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δ</w:t>
      </w:r>
      <w:r w:rsidRPr="009C5407">
        <w:rPr>
          <w:rFonts w:ascii="Palatino Linotype" w:hAnsi="Palatino Linotype" w:cs="Courier New"/>
          <w:sz w:val="20"/>
          <w:szCs w:val="20"/>
          <w:lang w:val="sr-Cyrl-CS"/>
        </w:rPr>
        <w:t xml:space="preserve">' </w:t>
      </w:r>
      <w:r w:rsidRPr="009C5407">
        <w:rPr>
          <w:rFonts w:ascii="Palatino Linotype" w:hAnsi="Palatino Linotype" w:cs="Tahoma"/>
          <w:sz w:val="20"/>
          <w:szCs w:val="20"/>
        </w:rPr>
        <w:t>ἄ</w:t>
      </w:r>
      <w:r w:rsidRPr="009C5407">
        <w:rPr>
          <w:rFonts w:ascii="Palatino Linotype" w:hAnsi="Palatino Linotype" w:cs="Courier New"/>
          <w:sz w:val="20"/>
          <w:szCs w:val="20"/>
        </w:rPr>
        <w:t>η</w:t>
      </w:r>
      <w:r w:rsidRPr="009C5407">
        <w:rPr>
          <w:rFonts w:ascii="Palatino Linotype" w:hAnsi="Palatino Linotype" w:cs="Courier New"/>
          <w:sz w:val="20"/>
          <w:szCs w:val="20"/>
          <w:lang w:val="sr-Cyrl-CS"/>
        </w:rPr>
        <w:t>[</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0"/>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Фр. 103.9: „...кад пева... </w:t>
      </w:r>
      <w:r w:rsidRPr="009C5407">
        <w:rPr>
          <w:rFonts w:ascii="Palatino Linotype" w:hAnsi="Palatino Linotype"/>
          <w:i/>
          <w:lang w:val="sr-Cyrl-CS"/>
        </w:rPr>
        <w:t>френи ...</w:t>
      </w:r>
      <w:r w:rsidRPr="009C5407">
        <w:rPr>
          <w:rFonts w:ascii="Palatino Linotype" w:hAnsi="Palatino Linotype"/>
          <w:lang w:val="sr-Cyrl-CS"/>
        </w:rPr>
        <w:t xml:space="preserve"> звонки пев </w:t>
      </w:r>
      <w:r w:rsidRPr="009C5407">
        <w:rPr>
          <w:rFonts w:ascii="Palatino Linotype" w:hAnsi="Palatino Linotype"/>
          <w:i/>
          <w:lang w:val="sr-Cyrl-CS"/>
        </w:rPr>
        <w:t>за</w:t>
      </w:r>
      <w:r w:rsidRPr="009C5407">
        <w:rPr>
          <w:rFonts w:ascii="Palatino Linotype" w:hAnsi="Palatino Linotype"/>
          <w:lang w:val="sr-Cyrl-CS"/>
        </w:rPr>
        <w:t xml:space="preserve"> младожењу ...одложена лира...“</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0"/>
        <w:rPr>
          <w:rFonts w:ascii="Palatino Linotype" w:hAnsi="Palatino Linotype" w:cs="Courier New"/>
          <w:sz w:val="20"/>
          <w:szCs w:val="20"/>
          <w:lang w:val="sr-Cyrl-CS"/>
        </w:rPr>
      </w:pPr>
      <w:r w:rsidRPr="009C5407">
        <w:rPr>
          <w:rFonts w:ascii="Palatino Linotype" w:hAnsi="Palatino Linotype" w:cs="Tahoma"/>
          <w:sz w:val="20"/>
          <w:szCs w:val="20"/>
        </w:rPr>
        <w:t>ὄ</w:t>
      </w:r>
      <w:r w:rsidRPr="009C5407">
        <w:rPr>
          <w:rFonts w:ascii="Palatino Linotype" w:hAnsi="Palatino Linotype" w:cs="Courier New"/>
          <w:sz w:val="20"/>
          <w:szCs w:val="20"/>
          <w:lang w:val="sr-Cyrl-CS"/>
        </w:rPr>
        <w:t>]</w:t>
      </w:r>
      <w:r w:rsidRPr="009C5407">
        <w:rPr>
          <w:rFonts w:ascii="Palatino Linotype" w:hAnsi="Palatino Linotype" w:cs="Courier New"/>
          <w:sz w:val="20"/>
          <w:szCs w:val="20"/>
        </w:rPr>
        <w:t>πποτ</w:t>
      </w:r>
      <w:r w:rsidRPr="009C5407">
        <w:rPr>
          <w:rFonts w:ascii="Palatino Linotype" w:hAnsi="Palatino Linotype" w:cs="Courier New"/>
          <w:sz w:val="20"/>
          <w:szCs w:val="20"/>
          <w:lang w:val="sr-Cyrl-CS"/>
        </w:rPr>
        <w:t xml:space="preserve">' </w:t>
      </w:r>
      <w:r w:rsidRPr="009C5407">
        <w:rPr>
          <w:rFonts w:ascii="Palatino Linotype" w:hAnsi="Palatino Linotype" w:cs="Tahoma"/>
          <w:sz w:val="20"/>
          <w:szCs w:val="20"/>
        </w:rPr>
        <w:t>ἀ</w:t>
      </w:r>
      <w:r w:rsidRPr="009C5407">
        <w:rPr>
          <w:rFonts w:ascii="Palatino Linotype" w:hAnsi="Palatino Linotype" w:cs="Courier New"/>
          <w:sz w:val="20"/>
          <w:szCs w:val="20"/>
        </w:rPr>
        <w:t>οιδαι</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φρέν</w:t>
      </w:r>
      <w:r w:rsidRPr="009C5407">
        <w:rPr>
          <w:rFonts w:ascii="Palatino Linotype" w:hAnsi="Palatino Linotype" w:cs="Courier New"/>
          <w:sz w:val="20"/>
          <w:szCs w:val="20"/>
          <w:lang w:val="sr-Cyrl-CS"/>
        </w:rPr>
        <w:t>[···]</w:t>
      </w:r>
      <w:r w:rsidRPr="009C5407">
        <w:rPr>
          <w:rFonts w:ascii="Palatino Linotype" w:hAnsi="Palatino Linotype" w:cs="Courier New"/>
          <w:sz w:val="20"/>
          <w:szCs w:val="20"/>
        </w:rPr>
        <w:t>αν</w:t>
      </w:r>
      <w:r w:rsidRPr="009C5407">
        <w:rPr>
          <w:rFonts w:ascii="Palatino Linotype" w:hAnsi="Palatino Linotype" w:cs="Courier New"/>
          <w:sz w:val="20"/>
          <w:szCs w:val="20"/>
          <w:lang w:val="sr-Cyrl-CS"/>
        </w:rPr>
        <w:t>·[</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0"/>
        <w:rPr>
          <w:rFonts w:ascii="Palatino Linotype" w:hAnsi="Palatino Linotype" w:cs="Courier New"/>
          <w:sz w:val="20"/>
          <w:szCs w:val="20"/>
          <w:lang w:val="sr-Cyrl-CS"/>
        </w:rPr>
      </w:pPr>
      <w:r w:rsidRPr="009C5407">
        <w:rPr>
          <w:rFonts w:ascii="Palatino Linotype" w:hAnsi="Palatino Linotype" w:cs="Courier New"/>
          <w:sz w:val="20"/>
          <w:szCs w:val="20"/>
          <w:lang w:val="sr-Cyrl-CS"/>
        </w:rPr>
        <w:t>]</w:t>
      </w:r>
      <w:r w:rsidRPr="009C5407">
        <w:rPr>
          <w:rFonts w:ascii="Palatino Linotype" w:hAnsi="Palatino Linotype" w:cs="Courier New"/>
          <w:sz w:val="20"/>
          <w:szCs w:val="20"/>
        </w:rPr>
        <w:t>σαιοισα</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λιγύραν</w:t>
      </w:r>
      <w:r w:rsidRPr="009C5407">
        <w:rPr>
          <w:rFonts w:ascii="Palatino Linotype" w:hAnsi="Palatino Linotype" w:cs="Courier New"/>
          <w:sz w:val="20"/>
          <w:szCs w:val="20"/>
          <w:lang w:val="sr-Cyrl-CS"/>
        </w:rPr>
        <w:t xml:space="preserve"> [</w:t>
      </w:r>
      <w:r w:rsidRPr="009C5407">
        <w:rPr>
          <w:rFonts w:ascii="Palatino Linotype" w:hAnsi="Palatino Linotype" w:cs="Tahoma"/>
          <w:sz w:val="20"/>
          <w:szCs w:val="20"/>
        </w:rPr>
        <w:t>ἀ</w:t>
      </w:r>
      <w:r w:rsidRPr="009C5407">
        <w:rPr>
          <w:rFonts w:ascii="Palatino Linotype" w:hAnsi="Palatino Linotype" w:cs="Courier New"/>
          <w:sz w:val="20"/>
          <w:szCs w:val="20"/>
        </w:rPr>
        <w:t>οί</w:t>
      </w:r>
      <w:r w:rsidRPr="009C5407">
        <w:rPr>
          <w:rFonts w:ascii="Palatino Linotype" w:hAnsi="Palatino Linotype" w:cs="Courier New"/>
          <w:sz w:val="20"/>
          <w:szCs w:val="20"/>
          <w:lang w:val="sr-Cyrl-CS"/>
        </w:rPr>
        <w:t>]</w:t>
      </w:r>
      <w:r w:rsidRPr="009C5407">
        <w:rPr>
          <w:rFonts w:ascii="Palatino Linotype" w:hAnsi="Palatino Linotype" w:cs="Courier New"/>
          <w:sz w:val="20"/>
          <w:szCs w:val="20"/>
        </w:rPr>
        <w:t>δαν</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0"/>
        <w:rPr>
          <w:rFonts w:ascii="Palatino Linotype" w:hAnsi="Palatino Linotype" w:cs="Courier New"/>
          <w:sz w:val="20"/>
          <w:szCs w:val="20"/>
          <w:lang w:val="sr-Cyrl-CS"/>
        </w:rPr>
      </w:pPr>
      <w:r w:rsidRPr="009C5407">
        <w:rPr>
          <w:rFonts w:ascii="Palatino Linotype" w:hAnsi="Palatino Linotype" w:cs="Courier New"/>
          <w:sz w:val="20"/>
          <w:szCs w:val="20"/>
        </w:rPr>
        <w:t>γά</w:t>
      </w:r>
      <w:r w:rsidRPr="009C5407">
        <w:rPr>
          <w:rFonts w:ascii="Palatino Linotype" w:hAnsi="Palatino Linotype" w:cs="Courier New"/>
          <w:sz w:val="20"/>
          <w:szCs w:val="20"/>
          <w:lang w:val="sr-Cyrl-CS"/>
        </w:rPr>
        <w:t>]</w:t>
      </w:r>
      <w:r w:rsidRPr="009C5407">
        <w:rPr>
          <w:rFonts w:ascii="Palatino Linotype" w:hAnsi="Palatino Linotype" w:cs="Courier New"/>
          <w:sz w:val="20"/>
          <w:szCs w:val="20"/>
        </w:rPr>
        <w:t>μβρον</w:t>
      </w:r>
      <w:r w:rsidRPr="009C5407">
        <w:rPr>
          <w:rFonts w:ascii="Palatino Linotype" w:hAnsi="Palatino Linotype" w:cs="Courier New"/>
          <w:sz w:val="20"/>
          <w:szCs w:val="20"/>
          <w:lang w:val="sr-Cyrl-CS"/>
        </w:rPr>
        <w:t xml:space="preserve">, </w:t>
      </w:r>
      <w:r w:rsidRPr="009C5407">
        <w:rPr>
          <w:rFonts w:ascii="Palatino Linotype" w:hAnsi="Palatino Linotype" w:cs="Tahoma"/>
          <w:sz w:val="20"/>
          <w:szCs w:val="20"/>
        </w:rPr>
        <w:t>ἄ</w:t>
      </w:r>
      <w:r w:rsidRPr="009C5407">
        <w:rPr>
          <w:rFonts w:ascii="Palatino Linotype" w:hAnsi="Palatino Linotype" w:cs="Courier New"/>
          <w:sz w:val="20"/>
          <w:szCs w:val="20"/>
        </w:rPr>
        <w:t>σαροι</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γ</w:t>
      </w:r>
      <w:r w:rsidRPr="009C5407">
        <w:rPr>
          <w:rFonts w:ascii="Palatino Linotype" w:hAnsi="Palatino Linotype" w:cs="Tahoma"/>
          <w:sz w:val="20"/>
          <w:szCs w:val="20"/>
        </w:rPr>
        <w:t>ὰ</w:t>
      </w:r>
      <w:r w:rsidRPr="009C5407">
        <w:rPr>
          <w:rFonts w:ascii="Palatino Linotype" w:hAnsi="Palatino Linotype" w:cs="Courier New"/>
          <w:sz w:val="20"/>
          <w:szCs w:val="20"/>
        </w:rPr>
        <w:t>ρ</w:t>
      </w:r>
      <w:r w:rsidRPr="009C5407">
        <w:rPr>
          <w:rFonts w:ascii="Palatino Linotype" w:hAnsi="Palatino Linotype" w:cs="Courier New"/>
          <w:sz w:val="20"/>
          <w:szCs w:val="20"/>
          <w:lang w:val="sr-Cyrl-CS"/>
        </w:rPr>
        <w:t xml:space="preserve"> </w:t>
      </w:r>
      <w:r w:rsidRPr="009C5407">
        <w:rPr>
          <w:rFonts w:ascii="Palatino Linotype" w:hAnsi="Palatino Linotype" w:cs="Tahoma"/>
          <w:sz w:val="20"/>
          <w:szCs w:val="20"/>
        </w:rPr>
        <w:t>ὐ</w:t>
      </w:r>
      <w:r w:rsidRPr="009C5407">
        <w:rPr>
          <w:rFonts w:ascii="Palatino Linotype" w:hAnsi="Palatino Linotype" w:cs="Courier New"/>
          <w:sz w:val="20"/>
          <w:szCs w:val="20"/>
        </w:rPr>
        <w:t>μαλικ</w:t>
      </w:r>
      <w:r w:rsidRPr="009C5407">
        <w:rPr>
          <w:rFonts w:ascii="Palatino Linotype" w:hAnsi="Palatino Linotype" w:cs="Courier New"/>
          <w:sz w:val="20"/>
          <w:szCs w:val="20"/>
          <w:lang w:val="sr-Cyrl-CS"/>
        </w:rPr>
        <w:t>[</w:t>
      </w:r>
      <w:r w:rsidRPr="009C5407">
        <w:rPr>
          <w:rFonts w:ascii="Palatino Linotype" w:hAnsi="Palatino Linotype" w:cs="Courier New"/>
          <w:sz w:val="20"/>
          <w:szCs w:val="20"/>
        </w:rPr>
        <w:t>ες</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0"/>
        <w:rPr>
          <w:rFonts w:ascii="Palatino Linotype" w:hAnsi="Palatino Linotype" w:cs="Courier New"/>
          <w:sz w:val="20"/>
          <w:szCs w:val="20"/>
          <w:lang w:val="sr-Cyrl-CS"/>
        </w:rPr>
      </w:pPr>
      <w:r w:rsidRPr="009C5407">
        <w:rPr>
          <w:rFonts w:ascii="Palatino Linotype" w:hAnsi="Palatino Linotype" w:cs="Courier New"/>
          <w:sz w:val="20"/>
          <w:szCs w:val="20"/>
          <w:lang w:val="sr-Cyrl-CS"/>
        </w:rPr>
        <w:t>]</w:t>
      </w:r>
      <w:r w:rsidRPr="009C5407">
        <w:rPr>
          <w:rFonts w:ascii="Palatino Linotype" w:hAnsi="Palatino Linotype" w:cs="Courier New"/>
          <w:sz w:val="20"/>
          <w:szCs w:val="20"/>
        </w:rPr>
        <w:t>σε</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φόβαισι</w:t>
      </w:r>
      <w:r w:rsidRPr="009C5407">
        <w:rPr>
          <w:rFonts w:ascii="Palatino Linotype" w:hAnsi="Palatino Linotype" w:cs="Courier New"/>
          <w:sz w:val="20"/>
          <w:szCs w:val="20"/>
          <w:lang w:val="sr-Cyrl-CS"/>
        </w:rPr>
        <w:t>&lt;</w:t>
      </w:r>
      <w:r w:rsidRPr="009C5407">
        <w:rPr>
          <w:rFonts w:ascii="Palatino Linotype" w:hAnsi="Palatino Linotype" w:cs="Courier New"/>
          <w:sz w:val="20"/>
          <w:szCs w:val="20"/>
        </w:rPr>
        <w:t>ν</w:t>
      </w:r>
      <w:r w:rsidRPr="009C5407">
        <w:rPr>
          <w:rFonts w:ascii="Palatino Linotype" w:hAnsi="Palatino Linotype" w:cs="Courier New"/>
          <w:sz w:val="20"/>
          <w:szCs w:val="20"/>
          <w:lang w:val="sr-Cyrl-CS"/>
        </w:rPr>
        <w:t xml:space="preserve">&gt; </w:t>
      </w:r>
      <w:r w:rsidRPr="009C5407">
        <w:rPr>
          <w:rFonts w:ascii="Palatino Linotype" w:hAnsi="Palatino Linotype" w:cs="Courier New"/>
          <w:sz w:val="20"/>
          <w:szCs w:val="20"/>
        </w:rPr>
        <w:t>θεμένα</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λύραν</w:t>
      </w:r>
      <w:r w:rsidRPr="009C5407">
        <w:rPr>
          <w:rFonts w:ascii="Palatino Linotype" w:hAnsi="Palatino Linotype" w:cs="Courier New"/>
          <w:sz w:val="20"/>
          <w:szCs w:val="20"/>
          <w:lang w:val="sr-Cyrl-CS"/>
        </w:rPr>
        <w:t>[</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Фр. 156.1: „... умилнијег поја</w:t>
      </w:r>
      <w:r w:rsidRPr="009C5407">
        <w:rPr>
          <w:rStyle w:val="FootnoteReference"/>
          <w:rFonts w:ascii="Palatino Linotype" w:hAnsi="Palatino Linotype"/>
          <w:lang w:val="sr-Cyrl-CS"/>
        </w:rPr>
        <w:footnoteReference w:id="163"/>
      </w:r>
      <w:r w:rsidRPr="009C5407">
        <w:rPr>
          <w:rFonts w:ascii="Palatino Linotype" w:hAnsi="Palatino Linotype"/>
          <w:lang w:val="sr-Cyrl-CS"/>
        </w:rPr>
        <w:t xml:space="preserve"> но пектида</w:t>
      </w:r>
      <w:r w:rsidRPr="009C5407">
        <w:rPr>
          <w:rStyle w:val="FootnoteReference"/>
          <w:rFonts w:ascii="Palatino Linotype" w:hAnsi="Palatino Linotype"/>
          <w:lang w:val="sr-Cyrl-CS"/>
        </w:rPr>
        <w:footnoteReference w:id="164"/>
      </w:r>
      <w:r w:rsidRPr="009C5407">
        <w:rPr>
          <w:rFonts w:ascii="Palatino Linotype" w:hAnsi="Palatino Linotype"/>
          <w:lang w:val="sr-Cyrl-CS"/>
        </w:rPr>
        <w:t>..“</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0"/>
        <w:rPr>
          <w:rFonts w:ascii="Palatino Linotype" w:hAnsi="Palatino Linotype" w:cs="Courier New"/>
          <w:sz w:val="20"/>
          <w:szCs w:val="20"/>
          <w:lang w:val="sr-Cyrl-CS"/>
        </w:rPr>
      </w:pPr>
      <w:r w:rsidRPr="009C5407">
        <w:rPr>
          <w:rFonts w:ascii="Palatino Linotype" w:hAnsi="Palatino Linotype" w:cs="Courier New"/>
          <w:sz w:val="20"/>
          <w:szCs w:val="20"/>
        </w:rPr>
        <w:t>πόλυ</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πάκτιδος</w:t>
      </w:r>
      <w:r w:rsidRPr="009C5407">
        <w:rPr>
          <w:rFonts w:ascii="Palatino Linotype" w:hAnsi="Palatino Linotype" w:cs="Courier New"/>
          <w:sz w:val="20"/>
          <w:szCs w:val="20"/>
          <w:lang w:val="sr-Cyrl-CS"/>
        </w:rPr>
        <w:t xml:space="preserve"> </w:t>
      </w:r>
      <w:r w:rsidRPr="009C5407">
        <w:rPr>
          <w:rFonts w:ascii="Palatino Linotype" w:hAnsi="Palatino Linotype" w:cs="Tahoma"/>
          <w:sz w:val="20"/>
          <w:szCs w:val="20"/>
        </w:rPr>
        <w:t>ἀ</w:t>
      </w:r>
      <w:r w:rsidRPr="009C5407">
        <w:rPr>
          <w:rFonts w:ascii="Palatino Linotype" w:hAnsi="Palatino Linotype" w:cs="Courier New"/>
          <w:sz w:val="20"/>
          <w:szCs w:val="20"/>
        </w:rPr>
        <w:t>δυμελεστέρα</w:t>
      </w:r>
      <w:r w:rsidRPr="009C5407">
        <w:rPr>
          <w:rFonts w:ascii="Palatino Linotype" w:hAnsi="Palatino Linotype" w:cs="Courier New"/>
          <w:sz w:val="20"/>
          <w:szCs w:val="20"/>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О емпиријском, реално постојећем кругу Сапфиних слушалаца и слушатељки </w:t>
      </w:r>
      <w:r w:rsidRPr="009C5407">
        <w:rPr>
          <w:rFonts w:ascii="Palatino Linotype" w:hAnsi="Palatino Linotype"/>
          <w:i/>
          <w:lang w:val="sr-Cyrl-CS"/>
        </w:rPr>
        <w:t>од крви и меса</w:t>
      </w:r>
      <w:r w:rsidRPr="009C5407">
        <w:rPr>
          <w:rFonts w:ascii="Palatino Linotype" w:hAnsi="Palatino Linotype"/>
          <w:lang w:val="sr-Cyrl-CS"/>
        </w:rPr>
        <w:t xml:space="preserve"> одиста се ништа не зна</w:t>
      </w:r>
      <w:r w:rsidRPr="009C5407">
        <w:rPr>
          <w:rStyle w:val="FootnoteReference"/>
          <w:rFonts w:ascii="Palatino Linotype" w:hAnsi="Palatino Linotype"/>
          <w:lang w:val="sr-Cyrl-CS"/>
        </w:rPr>
        <w:footnoteReference w:id="165"/>
      </w:r>
      <w:r w:rsidRPr="009C5407">
        <w:rPr>
          <w:rFonts w:ascii="Palatino Linotype" w:hAnsi="Palatino Linotype"/>
          <w:lang w:val="sr-Cyrl-CS"/>
        </w:rPr>
        <w:t>, будући да не постоји ни писано ни ликовно сведочанство, иако постоји преобиље маштовитих нагађања, од класичног периода до данас</w:t>
      </w:r>
      <w:r w:rsidRPr="009C5407">
        <w:rPr>
          <w:rStyle w:val="FootnoteReference"/>
          <w:rFonts w:ascii="Palatino Linotype" w:hAnsi="Palatino Linotype"/>
          <w:lang w:val="sr-Cyrl-CS"/>
        </w:rPr>
        <w:footnoteReference w:id="166"/>
      </w:r>
      <w:r w:rsidRPr="009C5407">
        <w:rPr>
          <w:rFonts w:ascii="Palatino Linotype" w:hAnsi="Palatino Linotype"/>
          <w:lang w:val="sr-Cyrl-CS"/>
        </w:rPr>
        <w:t>. Сви фрагменти сведоче да је у питању хомосоцијална</w:t>
      </w:r>
      <w:r w:rsidRPr="009C5407">
        <w:rPr>
          <w:rStyle w:val="FootnoteReference"/>
          <w:rFonts w:ascii="Palatino Linotype" w:hAnsi="Palatino Linotype"/>
          <w:lang w:val="sr-Cyrl-CS"/>
        </w:rPr>
        <w:footnoteReference w:id="167"/>
      </w:r>
      <w:r w:rsidRPr="009C5407">
        <w:rPr>
          <w:rFonts w:ascii="Palatino Linotype" w:hAnsi="Palatino Linotype"/>
          <w:lang w:val="sr-Cyrl-CS"/>
        </w:rPr>
        <w:t xml:space="preserve"> заједница, сачињена искључиво од жена: додајем да је то и панпоетска заједница, посвећена песми, у њеном перформативном као и у њеном симболичком виду. Интрафикционални реципијентски круг један је од носећих стубова Сапфине поезије а у њему доминира </w:t>
      </w:r>
      <w:r w:rsidRPr="009C5407">
        <w:rPr>
          <w:rFonts w:ascii="Palatino Linotype" w:hAnsi="Palatino Linotype"/>
          <w:i/>
          <w:lang w:val="sr-Cyrl-CS"/>
        </w:rPr>
        <w:t>унутарњи</w:t>
      </w:r>
      <w:r w:rsidRPr="009C5407">
        <w:rPr>
          <w:rFonts w:ascii="Palatino Linotype" w:hAnsi="Palatino Linotype"/>
          <w:lang w:val="sr-Cyrl-CS"/>
        </w:rPr>
        <w:t xml:space="preserve"> догађај песме. Врхунац у предочавању женског поетског перформанса доноси фр. 44, песма која се најнепосредније, у сачуваном корпусу, утемељује у свету хомерских епова: реч је о развијеном, многостраном опису доласка Андромахе у Троју. Иако се призор не ослања ни на какав Хомеров прототекст, очигледно је грађен као пандан призору Хекторовог опроштаја са женом и сином у шестом певању </w:t>
      </w:r>
      <w:r w:rsidRPr="009C5407">
        <w:rPr>
          <w:rFonts w:ascii="Palatino Linotype" w:hAnsi="Palatino Linotype"/>
          <w:i/>
          <w:lang w:val="sr-Cyrl-CS"/>
        </w:rPr>
        <w:t>Илијаде</w:t>
      </w:r>
      <w:r w:rsidRPr="009C5407">
        <w:rPr>
          <w:rFonts w:ascii="Palatino Linotype" w:hAnsi="Palatino Linotype"/>
          <w:lang w:val="sr-Cyrl-CS"/>
        </w:rPr>
        <w:t xml:space="preserve">, али нуди сасвим другачију визију жене и њене везе са песмом. </w:t>
      </w:r>
      <w:r w:rsidRPr="009C5407">
        <w:rPr>
          <w:rFonts w:ascii="Palatino Linotype" w:hAnsi="Palatino Linotype"/>
          <w:i/>
          <w:lang w:val="sr-Cyrl-CS"/>
        </w:rPr>
        <w:t xml:space="preserve"> </w:t>
      </w:r>
      <w:r w:rsidRPr="009C5407">
        <w:rPr>
          <w:rFonts w:ascii="Palatino Linotype" w:hAnsi="Palatino Linotype"/>
          <w:lang w:val="sr-Cyrl-CS"/>
        </w:rPr>
        <w:t xml:space="preserve">Неки сачувани стихови јасно дочаравају како се музика, реч и жена сливају у јединствен доживљај </w:t>
      </w:r>
      <w:r w:rsidRPr="009C5407">
        <w:rPr>
          <w:rFonts w:ascii="Palatino Linotype" w:hAnsi="Palatino Linotype"/>
          <w:i/>
          <w:lang w:val="sr-Cyrl-CS"/>
        </w:rPr>
        <w:t>панпоетског</w:t>
      </w:r>
      <w:r w:rsidRPr="009C5407">
        <w:rPr>
          <w:rFonts w:ascii="Palatino Linotype" w:hAnsi="Palatino Linotype"/>
          <w:lang w:val="sr-Cyrl-CS"/>
        </w:rPr>
        <w:t xml:space="preserve"> хедонизма: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 xml:space="preserve">  </w:t>
      </w:r>
      <w:r w:rsidRPr="009C5407">
        <w:rPr>
          <w:rFonts w:ascii="Palatino Linotype" w:hAnsi="Palatino Linotype"/>
          <w:i/>
          <w:lang w:val="sr-Cyrl-CS"/>
        </w:rPr>
        <w:t xml:space="preserve"> </w:t>
      </w:r>
      <w:r w:rsidRPr="009C5407">
        <w:rPr>
          <w:rFonts w:ascii="Palatino Linotype" w:hAnsi="Palatino Linotype"/>
          <w:lang w:val="sr-Cyrl-CS"/>
        </w:rPr>
        <w:t>Фр. 21.11-13: „...узев слаткогласну пектиду, певај</w:t>
      </w:r>
      <w:r w:rsidRPr="009C5407">
        <w:rPr>
          <w:rStyle w:val="FootnoteReference"/>
          <w:rFonts w:ascii="Palatino Linotype" w:hAnsi="Palatino Linotype"/>
          <w:lang w:val="sr-Cyrl-CS"/>
        </w:rPr>
        <w:footnoteReference w:id="168"/>
      </w:r>
      <w:r w:rsidRPr="009C5407">
        <w:rPr>
          <w:rFonts w:ascii="Palatino Linotype" w:hAnsi="Palatino Linotype"/>
          <w:lang w:val="sr-Cyrl-CS"/>
        </w:rPr>
        <w:t xml:space="preserve"> нам о оној чија су недра љубичицама налик...“</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0"/>
        <w:rPr>
          <w:rFonts w:ascii="Palatino Linotype" w:hAnsi="Palatino Linotype" w:cs="Courier New"/>
          <w:sz w:val="20"/>
          <w:szCs w:val="20"/>
          <w:lang w:val="sr-Cyrl-CS"/>
        </w:rPr>
      </w:pPr>
      <w:r w:rsidRPr="009C5407">
        <w:rPr>
          <w:rFonts w:ascii="Palatino Linotype" w:hAnsi="Palatino Linotype" w:cs="Courier New"/>
          <w:sz w:val="20"/>
          <w:szCs w:val="20"/>
        </w:rPr>
        <w:t>λάβοισα</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0"/>
        <w:rPr>
          <w:rFonts w:ascii="Palatino Linotype" w:hAnsi="Palatino Linotype" w:cs="Courier New"/>
          <w:sz w:val="20"/>
          <w:szCs w:val="20"/>
          <w:lang w:val="sr-Cyrl-CS"/>
        </w:rPr>
      </w:pPr>
      <w:r w:rsidRPr="009C5407">
        <w:rPr>
          <w:rFonts w:ascii="Palatino Linotype" w:hAnsi="Palatino Linotype" w:cs="Courier New"/>
          <w:sz w:val="20"/>
          <w:szCs w:val="20"/>
          <w:lang w:val="sr-Cyrl-CS"/>
        </w:rPr>
        <w:t>[</w:t>
      </w:r>
      <w:r w:rsidRPr="009C5407">
        <w:rPr>
          <w:rFonts w:ascii="Palatino Linotype" w:hAnsi="Palatino Linotype" w:cs="Courier New"/>
          <w:sz w:val="20"/>
          <w:szCs w:val="20"/>
        </w:rPr>
        <w:t>δ</w:t>
      </w:r>
      <w:r w:rsidRPr="009C5407">
        <w:rPr>
          <w:rFonts w:ascii="Palatino Linotype" w:hAnsi="Palatino Linotype" w:cs="Tahoma"/>
          <w:sz w:val="20"/>
          <w:szCs w:val="20"/>
        </w:rPr>
        <w:t>᾽</w:t>
      </w:r>
      <w:r w:rsidRPr="009C5407">
        <w:rPr>
          <w:rFonts w:ascii="Palatino Linotype" w:hAnsi="Palatino Linotype" w:cs="Courier New"/>
          <w:sz w:val="20"/>
          <w:szCs w:val="20"/>
          <w:lang w:val="sr-Cyrl-CS"/>
        </w:rPr>
        <w:t xml:space="preserve"> </w:t>
      </w:r>
      <w:r w:rsidRPr="009C5407">
        <w:rPr>
          <w:rFonts w:ascii="Palatino Linotype" w:hAnsi="Palatino Linotype" w:cs="Tahoma"/>
          <w:sz w:val="20"/>
          <w:szCs w:val="20"/>
        </w:rPr>
        <w:t>ἀ</w:t>
      </w:r>
      <w:r w:rsidRPr="009C5407">
        <w:rPr>
          <w:rFonts w:ascii="Palatino Linotype" w:hAnsi="Palatino Linotype" w:cs="Courier New"/>
          <w:sz w:val="20"/>
          <w:szCs w:val="20"/>
        </w:rPr>
        <w:t>δύφωνον</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π</w:t>
      </w:r>
      <w:r w:rsidRPr="009C5407">
        <w:rPr>
          <w:rFonts w:ascii="Palatino Linotype" w:hAnsi="Palatino Linotype" w:cs="Tahoma"/>
          <w:sz w:val="20"/>
          <w:szCs w:val="20"/>
        </w:rPr>
        <w:t>ᾶ</w:t>
      </w:r>
      <w:r w:rsidRPr="009C5407">
        <w:rPr>
          <w:rFonts w:ascii="Palatino Linotype" w:hAnsi="Palatino Linotype" w:cs="Courier New"/>
          <w:sz w:val="20"/>
          <w:szCs w:val="20"/>
        </w:rPr>
        <w:t>κτιν</w:t>
      </w:r>
      <w:r w:rsidRPr="009C5407">
        <w:rPr>
          <w:rFonts w:ascii="Palatino Linotype" w:hAnsi="Palatino Linotype" w:cs="Courier New"/>
          <w:sz w:val="20"/>
          <w:szCs w:val="20"/>
          <w:lang w:val="sr-Cyrl-CS"/>
        </w:rPr>
        <w:t xml:space="preserve">] </w:t>
      </w:r>
      <w:r w:rsidRPr="009C5407">
        <w:rPr>
          <w:rFonts w:ascii="Palatino Linotype" w:hAnsi="Palatino Linotype" w:cs="Tahoma"/>
          <w:sz w:val="20"/>
          <w:szCs w:val="20"/>
        </w:rPr>
        <w:t>ἄ</w:t>
      </w:r>
      <w:r w:rsidRPr="009C5407">
        <w:rPr>
          <w:rFonts w:ascii="Palatino Linotype" w:hAnsi="Palatino Linotype" w:cs="Courier New"/>
          <w:sz w:val="20"/>
          <w:szCs w:val="20"/>
        </w:rPr>
        <w:t>εισον</w:t>
      </w:r>
      <w:r w:rsidRPr="009C5407">
        <w:rPr>
          <w:rFonts w:ascii="Palatino Linotype" w:hAnsi="Palatino Linotype" w:cs="Courier New"/>
          <w:sz w:val="20"/>
          <w:szCs w:val="20"/>
          <w:lang w:val="sr-Cyrl-CS"/>
        </w:rPr>
        <w:t xml:space="preserve"> </w:t>
      </w:r>
      <w:r w:rsidRPr="009C5407">
        <w:rPr>
          <w:rFonts w:ascii="Palatino Linotype" w:hAnsi="Palatino Linotype" w:cs="Tahoma"/>
          <w:sz w:val="20"/>
          <w:szCs w:val="20"/>
        </w:rPr>
        <w:t>ἄ</w:t>
      </w:r>
      <w:r w:rsidRPr="009C5407">
        <w:rPr>
          <w:rFonts w:ascii="Palatino Linotype" w:hAnsi="Palatino Linotype" w:cs="Courier New"/>
          <w:sz w:val="20"/>
          <w:szCs w:val="20"/>
        </w:rPr>
        <w:t>μμι</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0"/>
        <w:rPr>
          <w:rFonts w:ascii="Palatino Linotype" w:hAnsi="Palatino Linotype" w:cs="Courier New"/>
          <w:sz w:val="20"/>
          <w:szCs w:val="20"/>
          <w:lang w:val="sr-Cyrl-CS"/>
        </w:rPr>
      </w:pPr>
      <w:r w:rsidRPr="009C5407">
        <w:rPr>
          <w:rFonts w:ascii="Palatino Linotype" w:hAnsi="Palatino Linotype" w:cs="Courier New"/>
          <w:sz w:val="20"/>
          <w:szCs w:val="20"/>
        </w:rPr>
        <w:t>                   </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τ</w:t>
      </w:r>
      <w:r w:rsidRPr="009C5407">
        <w:rPr>
          <w:rFonts w:ascii="Palatino Linotype" w:hAnsi="Palatino Linotype" w:cs="Tahoma"/>
          <w:sz w:val="20"/>
          <w:szCs w:val="20"/>
        </w:rPr>
        <w:t>ὰ</w:t>
      </w:r>
      <w:r w:rsidRPr="009C5407">
        <w:rPr>
          <w:rFonts w:ascii="Palatino Linotype" w:hAnsi="Palatino Linotype" w:cs="Courier New"/>
          <w:sz w:val="20"/>
          <w:szCs w:val="20"/>
        </w:rPr>
        <w:t>ν</w:t>
      </w:r>
      <w:r w:rsidRPr="009C5407">
        <w:rPr>
          <w:rFonts w:ascii="Palatino Linotype" w:hAnsi="Palatino Linotype" w:cs="Courier New"/>
          <w:sz w:val="20"/>
          <w:szCs w:val="20"/>
          <w:lang w:val="sr-Cyrl-CS"/>
        </w:rPr>
        <w:t xml:space="preserve"> </w:t>
      </w:r>
      <w:r w:rsidRPr="009C5407">
        <w:rPr>
          <w:rFonts w:ascii="Palatino Linotype" w:hAnsi="Palatino Linotype" w:cs="Tahoma"/>
          <w:sz w:val="20"/>
          <w:szCs w:val="20"/>
        </w:rPr>
        <w:t>ἰ</w:t>
      </w:r>
      <w:r w:rsidRPr="009C5407">
        <w:rPr>
          <w:rFonts w:ascii="Palatino Linotype" w:hAnsi="Palatino Linotype" w:cs="Courier New"/>
          <w:sz w:val="20"/>
          <w:szCs w:val="20"/>
        </w:rPr>
        <w:t>όκολπον</w:t>
      </w:r>
      <w:r w:rsidRPr="009C5407">
        <w:rPr>
          <w:rFonts w:ascii="Palatino Linotype" w:hAnsi="Palatino Linotype" w:cs="Courier New"/>
          <w:sz w:val="20"/>
          <w:szCs w:val="20"/>
          <w:lang w:val="sr-Cyrl-CS"/>
        </w:rPr>
        <w:t>]</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0"/>
        <w:rPr>
          <w:rFonts w:ascii="Palatino Linotype" w:hAnsi="Palatino Linotype" w:cs="Courier New"/>
          <w:sz w:val="20"/>
          <w:szCs w:val="20"/>
          <w:lang w:val="sr-Cyrl-CS"/>
        </w:rPr>
      </w:pPr>
      <w:r w:rsidRPr="009C5407">
        <w:rPr>
          <w:rFonts w:ascii="Palatino Linotype" w:hAnsi="Palatino Linotype" w:cs="Courier New"/>
          <w:sz w:val="20"/>
          <w:szCs w:val="20"/>
        </w:rPr>
        <w:t>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Фр. 22.9-11: „Позивам те ... узев пектиду, певај о Гонгили, све док жудња изнова...“</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0"/>
        <w:rPr>
          <w:rFonts w:ascii="Palatino Linotype" w:hAnsi="Palatino Linotype" w:cs="Courier New"/>
          <w:sz w:val="20"/>
          <w:szCs w:val="20"/>
          <w:lang w:val="sr-Cyrl-CS"/>
        </w:rPr>
      </w:pPr>
      <w:r w:rsidRPr="009C5407">
        <w:rPr>
          <w:rFonts w:ascii="Palatino Linotype" w:hAnsi="Palatino Linotype" w:cs="Courier New"/>
          <w:sz w:val="20"/>
          <w:szCs w:val="20"/>
        </w:rPr>
        <w:t>κ</w:t>
      </w:r>
      <w:r w:rsidRPr="009C5407">
        <w:rPr>
          <w:rFonts w:ascii="Palatino Linotype" w:hAnsi="Palatino Linotype" w:cs="Courier New"/>
          <w:sz w:val="20"/>
          <w:szCs w:val="20"/>
          <w:lang w:val="sr-Cyrl-CS"/>
        </w:rPr>
        <w:t>]</w:t>
      </w:r>
      <w:r w:rsidRPr="009C5407">
        <w:rPr>
          <w:rFonts w:ascii="Palatino Linotype" w:hAnsi="Palatino Linotype" w:cs="Courier New"/>
          <w:sz w:val="20"/>
          <w:szCs w:val="20"/>
        </w:rPr>
        <w:t>έλομαι</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σ</w:t>
      </w:r>
      <w:r w:rsidRPr="009C5407">
        <w:rPr>
          <w:rFonts w:ascii="Palatino Linotype" w:hAnsi="Palatino Linotype" w:cs="Tahoma"/>
          <w:sz w:val="20"/>
          <w:szCs w:val="20"/>
        </w:rPr>
        <w:t>᾽</w:t>
      </w:r>
      <w:r w:rsidRPr="009C5407">
        <w:rPr>
          <w:rFonts w:ascii="Palatino Linotype" w:hAnsi="Palatino Linotype" w:cs="Courier New"/>
          <w:sz w:val="20"/>
          <w:szCs w:val="20"/>
          <w:lang w:val="sr-Cyrl-CS"/>
        </w:rPr>
        <w:t xml:space="preserve"> </w:t>
      </w:r>
      <w:r w:rsidRPr="009C5407">
        <w:rPr>
          <w:rFonts w:ascii="Palatino Linotype" w:hAnsi="Palatino Linotype" w:cs="Tahoma"/>
          <w:sz w:val="20"/>
          <w:szCs w:val="20"/>
        </w:rPr>
        <w:t>ἀ</w:t>
      </w:r>
      <w:r w:rsidRPr="009C5407">
        <w:rPr>
          <w:rFonts w:ascii="Palatino Linotype" w:hAnsi="Palatino Linotype" w:cs="Courier New"/>
          <w:sz w:val="20"/>
          <w:szCs w:val="20"/>
          <w:lang w:val="sr-Cyrl-CS"/>
        </w:rPr>
        <w:t>[</w:t>
      </w:r>
      <w:r w:rsidRPr="009C5407">
        <w:rPr>
          <w:rFonts w:ascii="Palatino Linotype" w:hAnsi="Palatino Linotype" w:cs="Courier New"/>
          <w:sz w:val="20"/>
          <w:szCs w:val="20"/>
        </w:rPr>
        <w:t>είδην</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0"/>
        <w:rPr>
          <w:rFonts w:ascii="Palatino Linotype" w:hAnsi="Palatino Linotype" w:cs="Courier New"/>
          <w:sz w:val="20"/>
          <w:szCs w:val="20"/>
          <w:lang w:val="sr-Cyrl-CS"/>
        </w:rPr>
      </w:pPr>
      <w:r w:rsidRPr="009C5407">
        <w:rPr>
          <w:rFonts w:ascii="Palatino Linotype" w:hAnsi="Palatino Linotype" w:cs="Courier New"/>
          <w:sz w:val="20"/>
          <w:szCs w:val="20"/>
          <w:lang w:val="sr-Cyrl-CS"/>
        </w:rPr>
        <w:t>[</w:t>
      </w:r>
      <w:r w:rsidRPr="009C5407">
        <w:rPr>
          <w:rFonts w:ascii="Palatino Linotype" w:hAnsi="Palatino Linotype" w:cs="Courier New"/>
          <w:sz w:val="20"/>
          <w:szCs w:val="20"/>
        </w:rPr>
        <w:t>Γο</w:t>
      </w:r>
      <w:r w:rsidRPr="009C5407">
        <w:rPr>
          <w:rFonts w:ascii="Palatino Linotype" w:hAnsi="Palatino Linotype" w:cs="Courier New"/>
          <w:sz w:val="20"/>
          <w:szCs w:val="20"/>
          <w:lang w:val="sr-Cyrl-CS"/>
        </w:rPr>
        <w:t>]</w:t>
      </w:r>
      <w:r w:rsidRPr="009C5407">
        <w:rPr>
          <w:rFonts w:ascii="Palatino Linotype" w:hAnsi="Palatino Linotype" w:cs="Courier New"/>
          <w:sz w:val="20"/>
          <w:szCs w:val="20"/>
        </w:rPr>
        <w:t>γγύλαν</w:t>
      </w:r>
      <w:r w:rsidRPr="009C5407">
        <w:rPr>
          <w:rFonts w:ascii="Palatino Linotype" w:hAnsi="Palatino Linotype" w:cs="Courier New"/>
          <w:sz w:val="20"/>
          <w:szCs w:val="20"/>
          <w:lang w:val="sr-Cyrl-CS"/>
        </w:rPr>
        <w:t xml:space="preserve"> [</w:t>
      </w:r>
      <w:r w:rsidRPr="009C5407">
        <w:rPr>
          <w:rFonts w:ascii="Palatino Linotype" w:hAnsi="Palatino Linotype" w:cs="Tahoma"/>
          <w:sz w:val="20"/>
          <w:szCs w:val="20"/>
        </w:rPr>
        <w:t>Ἄ</w:t>
      </w:r>
      <w:r w:rsidRPr="009C5407">
        <w:rPr>
          <w:rFonts w:ascii="Palatino Linotype" w:hAnsi="Palatino Linotype" w:cs="Courier New"/>
          <w:sz w:val="20"/>
          <w:szCs w:val="20"/>
        </w:rPr>
        <w:t>β</w:t>
      </w:r>
      <w:r w:rsidRPr="009C5407">
        <w:rPr>
          <w:rFonts w:ascii="Palatino Linotype" w:hAnsi="Palatino Linotype" w:cs="Courier New"/>
          <w:sz w:val="20"/>
          <w:szCs w:val="20"/>
          <w:lang w:val="sr-Cyrl-CS"/>
        </w:rPr>
        <w:t>]</w:t>
      </w:r>
      <w:r w:rsidRPr="009C5407">
        <w:rPr>
          <w:rFonts w:ascii="Palatino Linotype" w:hAnsi="Palatino Linotype" w:cs="Courier New"/>
          <w:sz w:val="20"/>
          <w:szCs w:val="20"/>
        </w:rPr>
        <w:t>ανθι</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λάβοισα</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μα</w:t>
      </w:r>
      <w:r w:rsidRPr="009C5407">
        <w:rPr>
          <w:rFonts w:ascii="Palatino Linotype" w:hAnsi="Palatino Linotype" w:cs="Courier New"/>
          <w:sz w:val="20"/>
          <w:szCs w:val="20"/>
          <w:lang w:val="sr-Cyrl-CS"/>
        </w:rPr>
        <w:t>.[. .]</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0"/>
        <w:rPr>
          <w:rFonts w:ascii="Palatino Linotype" w:hAnsi="Palatino Linotype" w:cs="Courier New"/>
          <w:sz w:val="20"/>
          <w:szCs w:val="20"/>
          <w:lang w:val="sr-Cyrl-CS"/>
        </w:rPr>
      </w:pPr>
      <w:r w:rsidRPr="009C5407">
        <w:rPr>
          <w:rFonts w:ascii="Palatino Linotype" w:hAnsi="Palatino Linotype" w:cs="Courier New"/>
          <w:sz w:val="20"/>
          <w:szCs w:val="20"/>
          <w:lang w:val="sr-Cyrl-CS"/>
        </w:rPr>
        <w:t>[</w:t>
      </w:r>
      <w:r w:rsidRPr="009C5407">
        <w:rPr>
          <w:rFonts w:ascii="Palatino Linotype" w:hAnsi="Palatino Linotype" w:cs="Courier New"/>
          <w:sz w:val="20"/>
          <w:szCs w:val="20"/>
        </w:rPr>
        <w:t>π</w:t>
      </w:r>
      <w:r w:rsidRPr="009C5407">
        <w:rPr>
          <w:rFonts w:ascii="Palatino Linotype" w:hAnsi="Palatino Linotype" w:cs="Tahoma"/>
          <w:sz w:val="20"/>
          <w:szCs w:val="20"/>
        </w:rPr>
        <w:t>ᾶ</w:t>
      </w:r>
      <w:r w:rsidRPr="009C5407">
        <w:rPr>
          <w:rFonts w:ascii="Palatino Linotype" w:hAnsi="Palatino Linotype" w:cs="Courier New"/>
          <w:sz w:val="20"/>
          <w:szCs w:val="20"/>
          <w:lang w:val="sr-Cyrl-CS"/>
        </w:rPr>
        <w:t>]</w:t>
      </w:r>
      <w:r w:rsidRPr="009C5407">
        <w:rPr>
          <w:rFonts w:ascii="Palatino Linotype" w:hAnsi="Palatino Linotype" w:cs="Courier New"/>
          <w:sz w:val="20"/>
          <w:szCs w:val="20"/>
        </w:rPr>
        <w:t>κτιν</w:t>
      </w:r>
      <w:r w:rsidRPr="009C5407">
        <w:rPr>
          <w:rFonts w:ascii="Palatino Linotype" w:hAnsi="Palatino Linotype" w:cs="Courier New"/>
          <w:sz w:val="20"/>
          <w:szCs w:val="20"/>
          <w:lang w:val="sr-Cyrl-CS"/>
        </w:rPr>
        <w:t xml:space="preserve">, </w:t>
      </w:r>
      <w:r w:rsidRPr="009C5407">
        <w:rPr>
          <w:rFonts w:ascii="Palatino Linotype" w:hAnsi="Palatino Linotype" w:cs="Tahoma"/>
          <w:sz w:val="20"/>
          <w:szCs w:val="20"/>
        </w:rPr>
        <w:t>ἆ</w:t>
      </w:r>
      <w:r w:rsidRPr="009C5407">
        <w:rPr>
          <w:rFonts w:ascii="Palatino Linotype" w:hAnsi="Palatino Linotype" w:cs="Courier New"/>
          <w:sz w:val="20"/>
          <w:szCs w:val="20"/>
        </w:rPr>
        <w:t>ς</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σε</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δη</w:t>
      </w:r>
      <w:r w:rsidRPr="009C5407">
        <w:rPr>
          <w:rFonts w:ascii="Palatino Linotype" w:hAnsi="Palatino Linotype" w:cs="Tahoma"/>
          <w:sz w:val="20"/>
          <w:szCs w:val="20"/>
        </w:rPr>
        <w:t>ὖ</w:t>
      </w:r>
      <w:r w:rsidRPr="009C5407">
        <w:rPr>
          <w:rFonts w:ascii="Palatino Linotype" w:hAnsi="Palatino Linotype" w:cs="Courier New"/>
          <w:sz w:val="20"/>
          <w:szCs w:val="20"/>
        </w:rPr>
        <w:t>τε</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πόθος</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τ</w:t>
      </w:r>
      <w:r w:rsidRPr="009C5407">
        <w:rPr>
          <w:rFonts w:ascii="Palatino Linotype" w:hAnsi="Palatino Linotype" w:cs="Courier New"/>
          <w:sz w:val="20"/>
          <w:szCs w:val="20"/>
          <w:lang w:val="sr-Cyrl-CS"/>
        </w:rPr>
        <w:t>.[. . . .</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Фр. 24ц.6: „...нежног гласа...“</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0"/>
        <w:rPr>
          <w:rFonts w:ascii="Palatino Linotype" w:hAnsi="Palatino Linotype" w:cs="Courier New"/>
          <w:sz w:val="20"/>
          <w:szCs w:val="20"/>
          <w:lang w:val="sr-Cyrl-CS"/>
        </w:rPr>
      </w:pPr>
      <w:r w:rsidRPr="009C5407">
        <w:rPr>
          <w:rFonts w:ascii="Palatino Linotype" w:hAnsi="Palatino Linotype" w:cs="Courier New"/>
          <w:sz w:val="20"/>
          <w:szCs w:val="20"/>
        </w:rPr>
        <w:t>λ</w:t>
      </w:r>
      <w:r w:rsidRPr="009C5407">
        <w:rPr>
          <w:rFonts w:ascii="Palatino Linotype" w:hAnsi="Palatino Linotype" w:cs="Courier New"/>
          <w:sz w:val="20"/>
          <w:szCs w:val="20"/>
          <w:lang w:val="sr-Cyrl-CS"/>
        </w:rPr>
        <w:t>]</w:t>
      </w:r>
      <w:r w:rsidRPr="009C5407">
        <w:rPr>
          <w:rFonts w:ascii="Palatino Linotype" w:hAnsi="Palatino Linotype" w:cs="Courier New"/>
          <w:sz w:val="20"/>
          <w:szCs w:val="20"/>
        </w:rPr>
        <w:t>επτοφών</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Фр. 27.2: „...дођи и запевај ...“</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0"/>
        <w:rPr>
          <w:rFonts w:ascii="Palatino Linotype" w:hAnsi="Palatino Linotype" w:cs="Courier New"/>
          <w:sz w:val="20"/>
          <w:szCs w:val="20"/>
          <w:lang w:val="sr-Cyrl-CS"/>
        </w:rPr>
      </w:pPr>
      <w:r w:rsidRPr="009C5407">
        <w:rPr>
          <w:rFonts w:ascii="Palatino Linotype" w:hAnsi="Palatino Linotype" w:cs="Courier New"/>
          <w:sz w:val="20"/>
          <w:szCs w:val="20"/>
          <w:lang w:val="sr-Cyrl-CS"/>
        </w:rPr>
        <w:t>···]</w:t>
      </w:r>
      <w:r w:rsidRPr="009C5407">
        <w:rPr>
          <w:rFonts w:ascii="Palatino Linotype" w:hAnsi="Palatino Linotype" w:cs="Courier New"/>
          <w:sz w:val="20"/>
          <w:szCs w:val="20"/>
        </w:rPr>
        <w:t>ικης</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μέλπεσθ</w:t>
      </w:r>
      <w:r w:rsidRPr="009C5407">
        <w:rPr>
          <w:rFonts w:ascii="Palatino Linotype" w:hAnsi="Palatino Linotype" w:cs="Courier New"/>
          <w:sz w:val="20"/>
          <w:szCs w:val="20"/>
          <w:lang w:val="sr-Cyrl-CS"/>
        </w:rPr>
        <w:t xml:space="preserve">’ </w:t>
      </w:r>
      <w:r w:rsidRPr="009C5407">
        <w:rPr>
          <w:rFonts w:ascii="Palatino Linotype" w:hAnsi="Palatino Linotype" w:cs="Tahoma"/>
          <w:sz w:val="20"/>
          <w:szCs w:val="20"/>
        </w:rPr>
        <w:t>ἄ</w:t>
      </w:r>
      <w:r w:rsidRPr="009C5407">
        <w:rPr>
          <w:rFonts w:ascii="Palatino Linotype" w:hAnsi="Palatino Linotype" w:cs="Courier New"/>
          <w:sz w:val="20"/>
          <w:szCs w:val="20"/>
        </w:rPr>
        <w:t>γι</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τα</w:t>
      </w:r>
      <w:r w:rsidRPr="009C5407">
        <w:rPr>
          <w:rFonts w:ascii="Palatino Linotype" w:hAnsi="Palatino Linotype" w:cs="Tahoma"/>
          <w:sz w:val="20"/>
          <w:szCs w:val="20"/>
        </w:rPr>
        <w:t>ῦ</w:t>
      </w:r>
      <w:r w:rsidRPr="009C5407">
        <w:rPr>
          <w:rFonts w:ascii="Palatino Linotype" w:hAnsi="Palatino Linotype" w:cs="Courier New"/>
          <w:sz w:val="20"/>
          <w:szCs w:val="20"/>
        </w:rPr>
        <w:t>τα</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Фр. 30: „Девојке, васцелу ноћ славећи, опевају миловање твоје и невесте чија су недра љубичицама налик...“</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0"/>
        <w:rPr>
          <w:rFonts w:ascii="Palatino Linotype" w:hAnsi="Palatino Linotype" w:cs="Courier New"/>
          <w:sz w:val="20"/>
          <w:szCs w:val="20"/>
          <w:lang w:val="sr-Cyrl-CS"/>
        </w:rPr>
      </w:pPr>
      <w:r w:rsidRPr="009C5407">
        <w:rPr>
          <w:rFonts w:ascii="Palatino Linotype" w:hAnsi="Palatino Linotype" w:cs="Courier New"/>
          <w:sz w:val="20"/>
          <w:szCs w:val="20"/>
        </w:rPr>
        <w:t>πάρθενοι</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δ</w:t>
      </w:r>
      <w:r w:rsidRPr="009C5407">
        <w:rPr>
          <w:rFonts w:ascii="Palatino Linotype" w:hAnsi="Palatino Linotype" w:cs="Courier New"/>
          <w:sz w:val="20"/>
          <w:szCs w:val="20"/>
          <w:lang w:val="sr-Cyrl-CS"/>
        </w:rPr>
        <w:t xml:space="preserve">[. . . . . . . . . . </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0"/>
        <w:rPr>
          <w:rFonts w:ascii="Palatino Linotype" w:hAnsi="Palatino Linotype" w:cs="Courier New"/>
          <w:sz w:val="20"/>
          <w:szCs w:val="20"/>
          <w:lang w:val="sr-Cyrl-CS"/>
        </w:rPr>
      </w:pPr>
      <w:r w:rsidRPr="009C5407">
        <w:rPr>
          <w:rFonts w:ascii="Palatino Linotype" w:hAnsi="Palatino Linotype" w:cs="Courier New"/>
          <w:sz w:val="20"/>
          <w:szCs w:val="20"/>
        </w:rPr>
        <w:t>παννυχίσδοι</w:t>
      </w:r>
      <w:r w:rsidRPr="009C5407">
        <w:rPr>
          <w:rFonts w:ascii="Palatino Linotype" w:hAnsi="Palatino Linotype" w:cs="Courier New"/>
          <w:sz w:val="20"/>
          <w:szCs w:val="20"/>
          <w:lang w:val="sr-Cyrl-CS"/>
        </w:rPr>
        <w:t>[</w:t>
      </w:r>
      <w:r w:rsidRPr="009C5407">
        <w:rPr>
          <w:rFonts w:ascii="Palatino Linotype" w:hAnsi="Palatino Linotype" w:cs="Courier New"/>
          <w:sz w:val="20"/>
          <w:szCs w:val="20"/>
        </w:rPr>
        <w:t>σ</w:t>
      </w:r>
      <w:r w:rsidRPr="009C5407">
        <w:rPr>
          <w:rFonts w:ascii="Palatino Linotype" w:hAnsi="Palatino Linotype" w:cs="Courier New"/>
          <w:sz w:val="20"/>
          <w:szCs w:val="20"/>
          <w:lang w:val="sr-Cyrl-CS"/>
        </w:rPr>
        <w:t>]</w:t>
      </w:r>
      <w:r w:rsidRPr="009C5407">
        <w:rPr>
          <w:rFonts w:ascii="Palatino Linotype" w:hAnsi="Palatino Linotype" w:cs="Courier New"/>
          <w:sz w:val="20"/>
          <w:szCs w:val="20"/>
        </w:rPr>
        <w:t>αι</w:t>
      </w:r>
      <w:r w:rsidRPr="009C5407">
        <w:rPr>
          <w:rFonts w:ascii="Palatino Linotype" w:hAnsi="Palatino Linotype" w:cs="Courier New"/>
          <w:sz w:val="20"/>
          <w:szCs w:val="20"/>
          <w:lang w:val="sr-Cyrl-CS"/>
        </w:rPr>
        <w:t xml:space="preserve">[. . . . . </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0"/>
        <w:rPr>
          <w:rFonts w:ascii="Palatino Linotype" w:hAnsi="Palatino Linotype" w:cs="Courier New"/>
          <w:sz w:val="20"/>
          <w:szCs w:val="20"/>
          <w:lang w:val="sr-Cyrl-CS"/>
        </w:rPr>
      </w:pPr>
      <w:r w:rsidRPr="009C5407">
        <w:rPr>
          <w:rFonts w:ascii="Palatino Linotype" w:hAnsi="Palatino Linotype" w:cs="Courier New"/>
          <w:sz w:val="20"/>
          <w:szCs w:val="20"/>
        </w:rPr>
        <w:t>σ</w:t>
      </w:r>
      <w:r w:rsidRPr="009C5407">
        <w:rPr>
          <w:rFonts w:ascii="Palatino Linotype" w:hAnsi="Palatino Linotype" w:cs="Tahoma"/>
          <w:sz w:val="20"/>
          <w:szCs w:val="20"/>
        </w:rPr>
        <w:t>ὰ</w:t>
      </w:r>
      <w:r w:rsidRPr="009C5407">
        <w:rPr>
          <w:rFonts w:ascii="Palatino Linotype" w:hAnsi="Palatino Linotype" w:cs="Courier New"/>
          <w:sz w:val="20"/>
          <w:szCs w:val="20"/>
        </w:rPr>
        <w:t>ν</w:t>
      </w:r>
      <w:r w:rsidRPr="009C5407">
        <w:rPr>
          <w:rFonts w:ascii="Palatino Linotype" w:hAnsi="Palatino Linotype" w:cs="Courier New"/>
          <w:sz w:val="20"/>
          <w:szCs w:val="20"/>
          <w:lang w:val="sr-Cyrl-CS"/>
        </w:rPr>
        <w:t xml:space="preserve"> </w:t>
      </w:r>
      <w:r w:rsidRPr="009C5407">
        <w:rPr>
          <w:rFonts w:ascii="Palatino Linotype" w:hAnsi="Palatino Linotype" w:cs="Tahoma"/>
          <w:sz w:val="20"/>
          <w:szCs w:val="20"/>
        </w:rPr>
        <w:t>ἀ</w:t>
      </w:r>
      <w:r w:rsidRPr="009C5407">
        <w:rPr>
          <w:rFonts w:ascii="Palatino Linotype" w:hAnsi="Palatino Linotype" w:cs="Courier New"/>
          <w:sz w:val="20"/>
          <w:szCs w:val="20"/>
        </w:rPr>
        <w:t>είδοιεν</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φ</w:t>
      </w:r>
      <w:r w:rsidRPr="009C5407">
        <w:rPr>
          <w:rFonts w:ascii="Palatino Linotype" w:hAnsi="Palatino Linotype" w:cs="Courier New"/>
          <w:sz w:val="20"/>
          <w:szCs w:val="20"/>
          <w:lang w:val="sr-Cyrl-CS"/>
        </w:rPr>
        <w:t>[</w:t>
      </w:r>
      <w:r w:rsidRPr="009C5407">
        <w:rPr>
          <w:rFonts w:ascii="Palatino Linotype" w:hAnsi="Palatino Linotype" w:cs="Courier New"/>
          <w:sz w:val="20"/>
          <w:szCs w:val="20"/>
        </w:rPr>
        <w:t>ιλότατα</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κα</w:t>
      </w:r>
      <w:r w:rsidRPr="009C5407">
        <w:rPr>
          <w:rFonts w:ascii="Palatino Linotype" w:hAnsi="Palatino Linotype" w:cs="Tahoma"/>
          <w:sz w:val="20"/>
          <w:szCs w:val="20"/>
        </w:rPr>
        <w:t>ὶ</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νύμ</w:t>
      </w:r>
      <w:r w:rsidRPr="009C5407">
        <w:rPr>
          <w:rFonts w:ascii="Palatino Linotype" w:hAnsi="Palatino Linotype" w:cs="Courier New"/>
          <w:sz w:val="20"/>
          <w:szCs w:val="20"/>
          <w:lang w:val="sr-Cyrl-CS"/>
        </w:rPr>
        <w:t>-]</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0"/>
        <w:rPr>
          <w:rFonts w:ascii="Palatino Linotype" w:hAnsi="Palatino Linotype" w:cs="Courier New"/>
          <w:sz w:val="20"/>
          <w:szCs w:val="20"/>
          <w:lang w:val="sr-Cyrl-CS"/>
        </w:rPr>
      </w:pPr>
      <w:r w:rsidRPr="009C5407">
        <w:rPr>
          <w:rFonts w:ascii="Palatino Linotype" w:hAnsi="Palatino Linotype" w:cs="Courier New"/>
          <w:sz w:val="20"/>
          <w:szCs w:val="20"/>
        </w:rPr>
        <w:t>                   </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φας</w:t>
      </w:r>
      <w:r w:rsidRPr="009C5407">
        <w:rPr>
          <w:rFonts w:ascii="Palatino Linotype" w:hAnsi="Palatino Linotype" w:cs="Courier New"/>
          <w:sz w:val="20"/>
          <w:szCs w:val="20"/>
          <w:lang w:val="sr-Cyrl-CS"/>
        </w:rPr>
        <w:t xml:space="preserve"> </w:t>
      </w:r>
      <w:r w:rsidRPr="009C5407">
        <w:rPr>
          <w:rFonts w:ascii="Palatino Linotype" w:hAnsi="Palatino Linotype" w:cs="Tahoma"/>
          <w:sz w:val="20"/>
          <w:szCs w:val="20"/>
        </w:rPr>
        <w:t>ἰ</w:t>
      </w:r>
      <w:r w:rsidRPr="009C5407">
        <w:rPr>
          <w:rFonts w:ascii="Palatino Linotype" w:hAnsi="Palatino Linotype" w:cs="Courier New"/>
          <w:sz w:val="20"/>
          <w:szCs w:val="20"/>
        </w:rPr>
        <w:t>οκόλπω</w:t>
      </w:r>
      <w:r w:rsidRPr="009C5407">
        <w:rPr>
          <w:rFonts w:ascii="Palatino Linotype" w:hAnsi="Palatino Linotype" w:cs="Courier New"/>
          <w:sz w:val="20"/>
          <w:szCs w:val="20"/>
          <w:lang w:val="sr-Cyrl-CS"/>
        </w:rPr>
        <w:t>.</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Фр. 160: „За своје ћу другарице певати дивно разгаљујуће ове песме...“</w:t>
      </w:r>
      <w:r w:rsidRPr="009C5407">
        <w:rPr>
          <w:rStyle w:val="FootnoteReference"/>
          <w:rFonts w:ascii="Palatino Linotype" w:hAnsi="Palatino Linotype"/>
          <w:lang w:val="sr-Cyrl-CS"/>
        </w:rPr>
        <w:footnoteReference w:id="169"/>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0"/>
        <w:rPr>
          <w:rFonts w:ascii="Palatino Linotype" w:hAnsi="Palatino Linotype" w:cs="Courier New"/>
          <w:sz w:val="20"/>
          <w:szCs w:val="20"/>
          <w:lang w:val="sr-Cyrl-CS"/>
        </w:rPr>
      </w:pPr>
      <w:r w:rsidRPr="009C5407">
        <w:rPr>
          <w:rFonts w:ascii="Palatino Linotype" w:hAnsi="Palatino Linotype" w:cs="Courier New"/>
          <w:sz w:val="20"/>
          <w:szCs w:val="20"/>
        </w:rPr>
        <w:t>τάδε</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ν</w:t>
      </w:r>
      <w:r w:rsidRPr="009C5407">
        <w:rPr>
          <w:rFonts w:ascii="Palatino Linotype" w:hAnsi="Palatino Linotype" w:cs="Tahoma"/>
          <w:sz w:val="20"/>
          <w:szCs w:val="20"/>
        </w:rPr>
        <w:t>ῦ</w:t>
      </w:r>
      <w:r w:rsidRPr="009C5407">
        <w:rPr>
          <w:rFonts w:ascii="Palatino Linotype" w:hAnsi="Palatino Linotype" w:cs="Courier New"/>
          <w:sz w:val="20"/>
          <w:szCs w:val="20"/>
        </w:rPr>
        <w:t>ν</w:t>
      </w:r>
      <w:r w:rsidRPr="009C5407">
        <w:rPr>
          <w:rFonts w:ascii="Palatino Linotype" w:hAnsi="Palatino Linotype" w:cs="Courier New"/>
          <w:sz w:val="20"/>
          <w:szCs w:val="20"/>
          <w:lang w:val="sr-Cyrl-CS"/>
        </w:rPr>
        <w:t xml:space="preserve"> </w:t>
      </w:r>
      <w:r w:rsidRPr="009C5407">
        <w:rPr>
          <w:rFonts w:ascii="Palatino Linotype" w:hAnsi="Palatino Linotype" w:cs="Tahoma"/>
          <w:sz w:val="20"/>
          <w:szCs w:val="20"/>
        </w:rPr>
        <w:t>ἐ</w:t>
      </w:r>
      <w:r w:rsidRPr="009C5407">
        <w:rPr>
          <w:rFonts w:ascii="Palatino Linotype" w:hAnsi="Palatino Linotype" w:cs="Courier New"/>
          <w:sz w:val="20"/>
          <w:szCs w:val="20"/>
        </w:rPr>
        <w:t>ταίραις</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0"/>
        <w:rPr>
          <w:rFonts w:ascii="Palatino Linotype" w:hAnsi="Palatino Linotype" w:cs="Courier New"/>
          <w:sz w:val="20"/>
          <w:szCs w:val="20"/>
          <w:lang w:val="sr-Cyrl-CS"/>
        </w:rPr>
      </w:pPr>
      <w:r w:rsidRPr="009C5407">
        <w:rPr>
          <w:rFonts w:ascii="Palatino Linotype" w:hAnsi="Palatino Linotype" w:cs="Courier New"/>
          <w:sz w:val="20"/>
          <w:szCs w:val="20"/>
        </w:rPr>
        <w:lastRenderedPageBreak/>
        <w:t>τα</w:t>
      </w:r>
      <w:r w:rsidRPr="009C5407">
        <w:rPr>
          <w:rFonts w:ascii="Palatino Linotype" w:hAnsi="Palatino Linotype" w:cs="Tahoma"/>
          <w:sz w:val="20"/>
          <w:szCs w:val="20"/>
        </w:rPr>
        <w:t>ὶ</w:t>
      </w:r>
      <w:r w:rsidRPr="009C5407">
        <w:rPr>
          <w:rFonts w:ascii="Palatino Linotype" w:hAnsi="Palatino Linotype" w:cs="Courier New"/>
          <w:sz w:val="20"/>
          <w:szCs w:val="20"/>
        </w:rPr>
        <w:t>ς</w:t>
      </w:r>
      <w:r w:rsidRPr="009C5407">
        <w:rPr>
          <w:rFonts w:ascii="Palatino Linotype" w:hAnsi="Palatino Linotype" w:cs="Courier New"/>
          <w:sz w:val="20"/>
          <w:szCs w:val="20"/>
          <w:lang w:val="sr-Cyrl-CS"/>
        </w:rPr>
        <w:t xml:space="preserve"> </w:t>
      </w:r>
      <w:r w:rsidRPr="009C5407">
        <w:rPr>
          <w:rFonts w:ascii="Palatino Linotype" w:hAnsi="Palatino Linotype" w:cs="Tahoma"/>
          <w:sz w:val="20"/>
          <w:szCs w:val="20"/>
        </w:rPr>
        <w:t>ἔ</w:t>
      </w:r>
      <w:r w:rsidRPr="009C5407">
        <w:rPr>
          <w:rFonts w:ascii="Palatino Linotype" w:hAnsi="Palatino Linotype" w:cs="Courier New"/>
          <w:sz w:val="20"/>
          <w:szCs w:val="20"/>
        </w:rPr>
        <w:t>μαις</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τέρπνα</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κάλως</w:t>
      </w:r>
      <w:r w:rsidRPr="009C5407">
        <w:rPr>
          <w:rFonts w:ascii="Palatino Linotype" w:hAnsi="Palatino Linotype" w:cs="Courier New"/>
          <w:sz w:val="20"/>
          <w:szCs w:val="20"/>
          <w:lang w:val="sr-Cyrl-CS"/>
        </w:rPr>
        <w:t xml:space="preserve"> </w:t>
      </w:r>
      <w:r w:rsidRPr="009C5407">
        <w:rPr>
          <w:rFonts w:ascii="Palatino Linotype" w:hAnsi="Palatino Linotype" w:cs="Tahoma"/>
          <w:sz w:val="20"/>
          <w:szCs w:val="20"/>
        </w:rPr>
        <w:t>ἀ</w:t>
      </w:r>
      <w:r w:rsidRPr="009C5407">
        <w:rPr>
          <w:rFonts w:ascii="Palatino Linotype" w:hAnsi="Palatino Linotype" w:cs="Courier New"/>
          <w:sz w:val="20"/>
          <w:szCs w:val="20"/>
        </w:rPr>
        <w:t>είσω</w:t>
      </w:r>
      <w:r w:rsidRPr="009C5407">
        <w:rPr>
          <w:rFonts w:ascii="Palatino Linotype" w:hAnsi="Palatino Linotype" w:cs="Courier New"/>
          <w:sz w:val="20"/>
          <w:szCs w:val="20"/>
          <w:lang w:val="sr-Cyrl-CS"/>
        </w:rPr>
        <w:t>.</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0"/>
        <w:rPr>
          <w:rFonts w:ascii="Palatino Linotype" w:hAnsi="Palatino Linotype" w:cs="Courier New"/>
          <w:sz w:val="20"/>
          <w:szCs w:val="20"/>
          <w:lang w:val="sr-Cyrl-CS"/>
        </w:rPr>
      </w:pPr>
      <w:r w:rsidRPr="009C5407">
        <w:rPr>
          <w:rFonts w:ascii="Palatino Linotype" w:hAnsi="Palatino Linotype" w:cs="Courier New"/>
          <w:sz w:val="20"/>
          <w:szCs w:val="20"/>
        </w:rPr>
        <w:t> </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0"/>
        <w:rPr>
          <w:rFonts w:ascii="Palatino Linotype" w:hAnsi="Palatino Linotype" w:cs="Courier New"/>
          <w:sz w:val="20"/>
          <w:szCs w:val="20"/>
          <w:lang w:val="sr-Cyrl-CS"/>
        </w:rPr>
      </w:pP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0"/>
        <w:rPr>
          <w:rFonts w:ascii="Palatino Linotype" w:hAnsi="Palatino Linotype" w:cs="Courier New"/>
          <w:sz w:val="20"/>
          <w:szCs w:val="20"/>
          <w:lang w:val="sr-Cyrl-CS"/>
        </w:rPr>
      </w:pPr>
    </w:p>
    <w:p w:rsidR="00F16FC6" w:rsidRPr="009C5407" w:rsidRDefault="00F16FC6" w:rsidP="00F16FC6">
      <w:pPr>
        <w:spacing w:line="360" w:lineRule="auto"/>
        <w:ind w:firstLine="630"/>
        <w:rPr>
          <w:rFonts w:ascii="Palatino Linotype" w:hAnsi="Palatino Linotype"/>
          <w:lang w:val="sr-Cyrl-CS"/>
        </w:rPr>
      </w:pPr>
      <w:r w:rsidRPr="009C5407">
        <w:rPr>
          <w:rFonts w:ascii="Palatino Linotype" w:hAnsi="Palatino Linotype"/>
          <w:lang w:val="sr-Cyrl-CS"/>
        </w:rPr>
        <w:t xml:space="preserve">Штавише, у Сапфином имагинарију лира и жена се преплићу, понекад се чак доима као да замењују места: </w:t>
      </w:r>
    </w:p>
    <w:p w:rsidR="00F16FC6" w:rsidRPr="009C5407" w:rsidRDefault="00F16FC6" w:rsidP="00F16FC6">
      <w:pPr>
        <w:spacing w:line="360" w:lineRule="auto"/>
        <w:ind w:firstLine="630"/>
        <w:rPr>
          <w:rFonts w:ascii="Palatino Linotype" w:hAnsi="Palatino Linotype"/>
          <w:lang w:val="sr-Cyrl-CS"/>
        </w:rPr>
      </w:pPr>
      <w:r w:rsidRPr="009C5407">
        <w:rPr>
          <w:rFonts w:ascii="Palatino Linotype" w:hAnsi="Palatino Linotype"/>
          <w:lang w:val="sr-Cyrl-CS"/>
        </w:rPr>
        <w:t>Фр. 153 – „...слаткогласну девицу...“</w:t>
      </w:r>
    </w:p>
    <w:p w:rsidR="00F16FC6" w:rsidRPr="009C5407" w:rsidRDefault="00F16FC6" w:rsidP="00F16FC6">
      <w:pPr>
        <w:pStyle w:val="HTMLPreformatted"/>
        <w:ind w:firstLine="630"/>
        <w:rPr>
          <w:rFonts w:ascii="Palatino Linotype" w:hAnsi="Palatino Linotype"/>
          <w:lang w:val="sr-Cyrl-CS"/>
        </w:rPr>
      </w:pP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rPr>
        <w:t>πάρθενον</w:t>
      </w:r>
      <w:r w:rsidRPr="009C5407">
        <w:rPr>
          <w:rFonts w:ascii="Palatino Linotype" w:hAnsi="Palatino Linotype"/>
          <w:lang w:val="sr-Cyrl-CS"/>
        </w:rPr>
        <w:t xml:space="preserve"> </w:t>
      </w:r>
      <w:r w:rsidRPr="009C5407">
        <w:rPr>
          <w:rFonts w:ascii="Palatino Linotype" w:hAnsi="Palatino Linotype" w:cs="Tahoma"/>
        </w:rPr>
        <w:t>ἀ</w:t>
      </w:r>
      <w:r w:rsidRPr="009C5407">
        <w:rPr>
          <w:rFonts w:ascii="Palatino Linotype" w:hAnsi="Palatino Linotype"/>
        </w:rPr>
        <w:t>δύφωνον</w:t>
      </w:r>
      <w:r w:rsidRPr="009C5407">
        <w:rPr>
          <w:rStyle w:val="FootnoteReference"/>
          <w:rFonts w:ascii="Palatino Linotype" w:hAnsi="Palatino Linotype"/>
        </w:rPr>
        <w:footnoteReference w:id="170"/>
      </w:r>
    </w:p>
    <w:p w:rsidR="00F16FC6" w:rsidRPr="009C5407" w:rsidRDefault="00F16FC6" w:rsidP="00F16FC6">
      <w:pPr>
        <w:pStyle w:val="HTMLPreformatted"/>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lang w:val="sr-Cyrl-CS"/>
        </w:rPr>
      </w:pPr>
      <w:r w:rsidRPr="009C5407">
        <w:rPr>
          <w:rFonts w:ascii="Palatino Linotype" w:hAnsi="Palatino Linotype"/>
          <w:lang w:val="sr-Cyrl-CS"/>
        </w:rPr>
        <w:t>Фр. 156: ... много слаткозвучнија од лире...</w:t>
      </w:r>
    </w:p>
    <w:p w:rsidR="00F16FC6" w:rsidRPr="009C5407" w:rsidRDefault="00F16FC6" w:rsidP="00F16FC6">
      <w:pPr>
        <w:spacing w:line="360" w:lineRule="auto"/>
        <w:ind w:firstLine="630"/>
        <w:rPr>
          <w:rFonts w:ascii="Palatino Linotype" w:hAnsi="Palatino Linotype"/>
          <w:lang w:val="sr-Cyrl-CS"/>
        </w:rPr>
      </w:pPr>
      <w:r w:rsidRPr="009C5407">
        <w:rPr>
          <w:rFonts w:ascii="Palatino Linotype" w:hAnsi="Palatino Linotype"/>
          <w:lang w:val="sr-Cyrl-CS"/>
        </w:rPr>
        <w:t>... златнија од злата...</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rPr>
        <w:t>πόλυ</w:t>
      </w:r>
      <w:r w:rsidRPr="009C5407">
        <w:rPr>
          <w:rFonts w:ascii="Palatino Linotype" w:hAnsi="Palatino Linotype"/>
          <w:lang w:val="sr-Cyrl-CS"/>
        </w:rPr>
        <w:t xml:space="preserve"> </w:t>
      </w:r>
      <w:r w:rsidRPr="009C5407">
        <w:rPr>
          <w:rFonts w:ascii="Palatino Linotype" w:hAnsi="Palatino Linotype"/>
        </w:rPr>
        <w:t>πάκτιδος</w:t>
      </w:r>
      <w:r w:rsidRPr="009C5407">
        <w:rPr>
          <w:rFonts w:ascii="Palatino Linotype" w:hAnsi="Palatino Linotype"/>
          <w:lang w:val="sr-Cyrl-CS"/>
        </w:rPr>
        <w:t xml:space="preserve"> </w:t>
      </w:r>
      <w:r w:rsidRPr="009C5407">
        <w:rPr>
          <w:rFonts w:ascii="Palatino Linotype" w:hAnsi="Palatino Linotype" w:cs="Tahoma"/>
        </w:rPr>
        <w:t>ἀ</w:t>
      </w:r>
      <w:r w:rsidRPr="009C5407">
        <w:rPr>
          <w:rFonts w:ascii="Palatino Linotype" w:hAnsi="Palatino Linotype"/>
        </w:rPr>
        <w:t>δυμελεστέρα</w:t>
      </w:r>
      <w:r w:rsidRPr="009C5407">
        <w:rPr>
          <w:rFonts w:ascii="Palatino Linotype" w:hAnsi="Palatino Linotype"/>
          <w:lang w:val="sr-Cyrl-CS"/>
        </w:rPr>
        <w:t xml:space="preserve"> ...</w:t>
      </w:r>
    </w:p>
    <w:p w:rsidR="00F16FC6" w:rsidRPr="009C5407" w:rsidRDefault="00F16FC6" w:rsidP="00F16FC6">
      <w:pPr>
        <w:pStyle w:val="HTMLPreformatted"/>
        <w:ind w:firstLine="630"/>
        <w:rPr>
          <w:rFonts w:ascii="Palatino Linotype" w:hAnsi="Palatino Linotype"/>
          <w:lang w:val="sr-Cyrl-CS"/>
        </w:rPr>
      </w:pPr>
      <w:r w:rsidRPr="009C5407">
        <w:rPr>
          <w:rFonts w:ascii="Palatino Linotype" w:hAnsi="Palatino Linotype"/>
        </w:rPr>
        <w:t>χρύσω</w:t>
      </w:r>
      <w:r w:rsidRPr="009C5407">
        <w:rPr>
          <w:rFonts w:ascii="Palatino Linotype" w:hAnsi="Palatino Linotype"/>
          <w:lang w:val="sr-Cyrl-CS"/>
        </w:rPr>
        <w:t xml:space="preserve"> </w:t>
      </w:r>
      <w:r w:rsidRPr="009C5407">
        <w:rPr>
          <w:rFonts w:ascii="Palatino Linotype" w:hAnsi="Palatino Linotype"/>
        </w:rPr>
        <w:t>χρυσοτέρα</w:t>
      </w:r>
      <w:r w:rsidRPr="009C5407">
        <w:rPr>
          <w:rFonts w:ascii="Palatino Linotype" w:hAnsi="Palatino Linotype"/>
          <w:lang w:val="sr-Cyrl-CS"/>
        </w:rPr>
        <w:t xml:space="preserve"> ...</w:t>
      </w:r>
      <w:r w:rsidRPr="009C5407">
        <w:rPr>
          <w:rStyle w:val="FootnoteReference"/>
          <w:rFonts w:ascii="Palatino Linotype" w:hAnsi="Palatino Linotype"/>
        </w:rPr>
        <w:footnoteReference w:id="171"/>
      </w: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Кристалише се известан паралелизам у призивању богиња, Афродите (фр. 1, фр. 2, фр. 86), Хере (фр. 17), Харита (фр. 53), Харита и Муза заједно (фр. 103. 5, фр. 128), Муза  (фр. 127), и у позиву смртницама да узму у руке инструмент, лиру, пектиду, и да запевају, тако да догађај епифаније и </w:t>
      </w:r>
      <w:r w:rsidRPr="009C5407">
        <w:rPr>
          <w:rFonts w:ascii="Palatino Linotype" w:hAnsi="Palatino Linotype"/>
          <w:i/>
          <w:lang w:val="sr-Cyrl-CS"/>
        </w:rPr>
        <w:t>догађај песме</w:t>
      </w:r>
      <w:r w:rsidRPr="009C5407">
        <w:rPr>
          <w:rFonts w:ascii="Palatino Linotype" w:hAnsi="Palatino Linotype"/>
          <w:lang w:val="sr-Cyrl-CS"/>
        </w:rPr>
        <w:t xml:space="preserve"> постају типолошки слични</w:t>
      </w:r>
      <w:r w:rsidRPr="009C5407">
        <w:rPr>
          <w:rFonts w:ascii="Palatino Linotype" w:hAnsi="Palatino Linotype"/>
          <w:i/>
          <w:lang w:val="sr-Cyrl-CS"/>
        </w:rPr>
        <w:t>.</w:t>
      </w:r>
      <w:r w:rsidRPr="009C5407">
        <w:rPr>
          <w:rFonts w:ascii="Palatino Linotype" w:hAnsi="Palatino Linotype"/>
          <w:lang w:val="sr-Cyrl-CS"/>
        </w:rPr>
        <w:t xml:space="preserve"> Врхунац у истанчаности мотив позивања достиже у фр. 118, где се поетски глас не обраћа више ни смртницама ни бесмртницама, већ самој божанској лири, позивајући је да извије глас, управо да </w:t>
      </w:r>
      <w:r w:rsidRPr="009C5407">
        <w:rPr>
          <w:rFonts w:ascii="Palatino Linotype" w:hAnsi="Palatino Linotype"/>
          <w:i/>
          <w:lang w:val="sr-Cyrl-CS"/>
        </w:rPr>
        <w:t>постане глас</w:t>
      </w:r>
      <w:r w:rsidRPr="009C5407">
        <w:rPr>
          <w:rFonts w:ascii="Palatino Linotype" w:hAnsi="Palatino Linotype"/>
          <w:lang w:val="sr-Cyrl-CS"/>
        </w:rPr>
        <w:t xml:space="preserve"> – да превали симболички пут од предмета, артефакта, до </w:t>
      </w:r>
      <w:r w:rsidRPr="009C5407">
        <w:rPr>
          <w:rFonts w:ascii="Palatino Linotype" w:hAnsi="Palatino Linotype"/>
          <w:i/>
          <w:lang w:val="sr-Cyrl-CS"/>
        </w:rPr>
        <w:t>бића</w:t>
      </w:r>
      <w:r w:rsidRPr="009C5407">
        <w:rPr>
          <w:rFonts w:ascii="Palatino Linotype" w:hAnsi="Palatino Linotype"/>
          <w:lang w:val="sr-Cyrl-CS"/>
        </w:rPr>
        <w:t xml:space="preserve"> песме:</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Фр. 118: „Хајде, божанска лиро, проговори ми, постани глас</w:t>
      </w:r>
      <w:r w:rsidRPr="009C5407">
        <w:rPr>
          <w:rStyle w:val="FootnoteReference"/>
          <w:rFonts w:ascii="Palatino Linotype" w:hAnsi="Palatino Linotype"/>
          <w:lang w:val="sr-Cyrl-CS"/>
        </w:rPr>
        <w:footnoteReference w:id="172"/>
      </w:r>
      <w:r w:rsidRPr="009C5407">
        <w:rPr>
          <w:rFonts w:ascii="Palatino Linotype" w:hAnsi="Palatino Linotype"/>
          <w:lang w:val="sr-Cyrl-CS"/>
        </w:rPr>
        <w:t>...“</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0"/>
        <w:rPr>
          <w:rFonts w:ascii="Palatino Linotype" w:hAnsi="Palatino Linotype" w:cs="Courier New"/>
          <w:sz w:val="20"/>
          <w:szCs w:val="20"/>
          <w:lang w:val="sr-Cyrl-CS"/>
        </w:rPr>
      </w:pPr>
      <w:r w:rsidRPr="009C5407">
        <w:rPr>
          <w:rFonts w:ascii="Palatino Linotype" w:hAnsi="Palatino Linotype" w:cs="Tahoma"/>
          <w:sz w:val="20"/>
          <w:szCs w:val="20"/>
        </w:rPr>
        <w:t>ἄ</w:t>
      </w:r>
      <w:r w:rsidRPr="009C5407">
        <w:rPr>
          <w:rFonts w:ascii="Palatino Linotype" w:hAnsi="Palatino Linotype" w:cs="Courier New"/>
          <w:sz w:val="20"/>
          <w:szCs w:val="20"/>
        </w:rPr>
        <w:t>γι</w:t>
      </w:r>
      <w:r w:rsidRPr="009C5407">
        <w:rPr>
          <w:rFonts w:ascii="Palatino Linotype" w:hAnsi="Palatino Linotype" w:cs="Courier New"/>
          <w:sz w:val="20"/>
          <w:szCs w:val="20"/>
          <w:lang w:val="sr-Cyrl-CS"/>
        </w:rPr>
        <w:t xml:space="preserve"> &lt;</w:t>
      </w:r>
      <w:r w:rsidRPr="009C5407">
        <w:rPr>
          <w:rFonts w:ascii="Palatino Linotype" w:hAnsi="Palatino Linotype" w:cs="Courier New"/>
          <w:sz w:val="20"/>
          <w:szCs w:val="20"/>
        </w:rPr>
        <w:t>δή</w:t>
      </w:r>
      <w:r w:rsidRPr="009C5407">
        <w:rPr>
          <w:rFonts w:ascii="Palatino Linotype" w:hAnsi="Palatino Linotype" w:cs="Courier New"/>
          <w:sz w:val="20"/>
          <w:szCs w:val="20"/>
          <w:lang w:val="sr-Cyrl-CS"/>
        </w:rPr>
        <w:t xml:space="preserve">,&gt; </w:t>
      </w:r>
      <w:r w:rsidRPr="009C5407">
        <w:rPr>
          <w:rFonts w:ascii="Palatino Linotype" w:hAnsi="Palatino Linotype" w:cs="Courier New"/>
          <w:sz w:val="20"/>
          <w:szCs w:val="20"/>
        </w:rPr>
        <w:t>χέλυ</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δ</w:t>
      </w:r>
      <w:r w:rsidRPr="009C5407">
        <w:rPr>
          <w:rFonts w:ascii="Palatino Linotype" w:hAnsi="Palatino Linotype" w:cs="Tahoma"/>
          <w:sz w:val="20"/>
          <w:szCs w:val="20"/>
        </w:rPr>
        <w:t>ῖ</w:t>
      </w:r>
      <w:r w:rsidRPr="009C5407">
        <w:rPr>
          <w:rFonts w:ascii="Palatino Linotype" w:hAnsi="Palatino Linotype" w:cs="Courier New"/>
          <w:sz w:val="20"/>
          <w:szCs w:val="20"/>
        </w:rPr>
        <w:t>α</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μοι</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0"/>
        <w:rPr>
          <w:rFonts w:ascii="Palatino Linotype" w:hAnsi="Palatino Linotype" w:cs="Courier New"/>
          <w:sz w:val="20"/>
          <w:szCs w:val="20"/>
          <w:lang w:val="sr-Cyrl-CS"/>
        </w:rPr>
      </w:pPr>
      <w:r w:rsidRPr="009C5407">
        <w:rPr>
          <w:rFonts w:ascii="Palatino Linotype" w:hAnsi="Palatino Linotype" w:cs="Courier New"/>
          <w:sz w:val="20"/>
          <w:szCs w:val="20"/>
        </w:rPr>
        <w:t>φωνάεσσα</w:t>
      </w:r>
      <w:r w:rsidRPr="009C5407">
        <w:rPr>
          <w:rFonts w:ascii="Palatino Linotype" w:hAnsi="Palatino Linotype" w:cs="Courier New"/>
          <w:sz w:val="20"/>
          <w:szCs w:val="20"/>
          <w:lang w:val="sr-Cyrl-CS"/>
        </w:rPr>
        <w:t xml:space="preserve"> </w:t>
      </w:r>
      <w:r w:rsidRPr="009C5407">
        <w:rPr>
          <w:rFonts w:ascii="Palatino Linotype" w:hAnsi="Palatino Linotype" w:cs="Courier New"/>
          <w:sz w:val="20"/>
          <w:szCs w:val="20"/>
        </w:rPr>
        <w:t>γένοιο</w:t>
      </w:r>
      <w:r w:rsidRPr="009C5407">
        <w:rPr>
          <w:rFonts w:ascii="Palatino Linotype" w:hAnsi="Palatino Linotype" w:cs="Courier New"/>
          <w:sz w:val="20"/>
          <w:szCs w:val="20"/>
          <w:lang w:val="sr-Cyrl-CS"/>
        </w:rPr>
        <w:t xml:space="preserve"> </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0"/>
        <w:rPr>
          <w:rFonts w:ascii="Palatino Linotype" w:hAnsi="Palatino Linotype"/>
          <w:lang w:val="sr-Cyrl-CS"/>
        </w:rPr>
      </w:pPr>
      <w:r w:rsidRPr="009C5407">
        <w:rPr>
          <w:rFonts w:ascii="Palatino Linotype" w:hAnsi="Palatino Linotype" w:cs="Courier New"/>
          <w:sz w:val="20"/>
          <w:szCs w:val="20"/>
        </w:rPr>
        <w:t>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 xml:space="preserve">Ова величанствена метапоетска трансформација инструмента у биће, неживог у живо, уистину и није нешто необично ни неочекивано у Сапфином поетском свету. Лира је и ствар и биће, но она је такође оно божанско које се обраћа смртници. Фрагмент 118 један је од најупечатљивијих знакова сапфијске тео-антропологије која богове </w:t>
      </w:r>
      <w:r w:rsidRPr="009C5407">
        <w:rPr>
          <w:rFonts w:ascii="Palatino Linotype" w:hAnsi="Palatino Linotype"/>
          <w:i/>
          <w:lang w:val="sr-Cyrl-CS"/>
        </w:rPr>
        <w:t>замишља</w:t>
      </w:r>
      <w:r w:rsidRPr="009C5407">
        <w:rPr>
          <w:rFonts w:ascii="Palatino Linotype" w:hAnsi="Palatino Linotype"/>
          <w:lang w:val="sr-Cyrl-CS"/>
        </w:rPr>
        <w:t xml:space="preserve"> као саучеснике у свакодневици, а свакодневицу </w:t>
      </w:r>
      <w:r w:rsidRPr="009C5407">
        <w:rPr>
          <w:rFonts w:ascii="Palatino Linotype" w:hAnsi="Palatino Linotype"/>
          <w:i/>
          <w:lang w:val="sr-Cyrl-CS"/>
        </w:rPr>
        <w:t>опажа</w:t>
      </w:r>
      <w:r w:rsidRPr="009C5407">
        <w:rPr>
          <w:rFonts w:ascii="Palatino Linotype" w:hAnsi="Palatino Linotype"/>
          <w:lang w:val="sr-Cyrl-CS"/>
        </w:rPr>
        <w:t xml:space="preserve"> као божанску. Разлика између </w:t>
      </w:r>
      <w:r w:rsidRPr="009C5407">
        <w:rPr>
          <w:rFonts w:ascii="Palatino Linotype" w:hAnsi="Palatino Linotype"/>
          <w:i/>
          <w:lang w:val="sr-Cyrl-CS"/>
        </w:rPr>
        <w:t xml:space="preserve">замишљања </w:t>
      </w:r>
      <w:r w:rsidRPr="009C5407">
        <w:rPr>
          <w:rFonts w:ascii="Palatino Linotype" w:hAnsi="Palatino Linotype"/>
          <w:lang w:val="sr-Cyrl-CS"/>
        </w:rPr>
        <w:t xml:space="preserve">и </w:t>
      </w:r>
      <w:r w:rsidRPr="009C5407">
        <w:rPr>
          <w:rFonts w:ascii="Palatino Linotype" w:hAnsi="Palatino Linotype"/>
          <w:i/>
          <w:lang w:val="sr-Cyrl-CS"/>
        </w:rPr>
        <w:t>опажања</w:t>
      </w:r>
      <w:r w:rsidRPr="009C5407">
        <w:rPr>
          <w:rFonts w:ascii="Palatino Linotype" w:hAnsi="Palatino Linotype"/>
          <w:lang w:val="sr-Cyrl-CS"/>
        </w:rPr>
        <w:t xml:space="preserve"> при том је суштински важна.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Трансгресија коју је Сапфина поезија извршила након песникињине смрти и у панхеленским оквирима свакако је била огромна</w:t>
      </w:r>
      <w:r w:rsidRPr="009C5407">
        <w:rPr>
          <w:rStyle w:val="FootnoteReference"/>
          <w:rFonts w:ascii="Palatino Linotype" w:hAnsi="Palatino Linotype"/>
          <w:lang w:val="sr-Cyrl-CS"/>
        </w:rPr>
        <w:footnoteReference w:id="173"/>
      </w:r>
      <w:r w:rsidRPr="009C5407">
        <w:rPr>
          <w:rFonts w:ascii="Palatino Linotype" w:hAnsi="Palatino Linotype"/>
          <w:lang w:val="sr-Cyrl-CS"/>
        </w:rPr>
        <w:t>: о томе сведочи многовековни прави порив за детронизацијом, оличен у стварању читаве пара-митологије о Сапфо-трибади и Сапфо-напуштеној љубавници</w:t>
      </w:r>
      <w:r w:rsidRPr="009C5407">
        <w:rPr>
          <w:rStyle w:val="FootnoteReference"/>
          <w:rFonts w:ascii="Palatino Linotype" w:hAnsi="Palatino Linotype"/>
          <w:lang w:val="sr-Cyrl-CS"/>
        </w:rPr>
        <w:footnoteReference w:id="174"/>
      </w:r>
      <w:r w:rsidRPr="009C5407">
        <w:rPr>
          <w:rFonts w:ascii="Palatino Linotype" w:hAnsi="Palatino Linotype"/>
          <w:lang w:val="sr-Cyrl-CS"/>
        </w:rPr>
        <w:t xml:space="preserve">. Иако је златна лира једно од најважнијих обележја Аполона, њега одликују многе друге функције и делатности. </w:t>
      </w:r>
      <w:r w:rsidRPr="009C5407">
        <w:rPr>
          <w:rFonts w:ascii="Palatino Linotype" w:hAnsi="Palatino Linotype"/>
          <w:lang w:val="sr-Cyrl-CS"/>
        </w:rPr>
        <w:lastRenderedPageBreak/>
        <w:t>Напротив, женска божанства, Музе и Сирене,</w:t>
      </w:r>
      <w:r w:rsidRPr="009C5407">
        <w:rPr>
          <w:rStyle w:val="FootnoteReference"/>
          <w:rFonts w:ascii="Palatino Linotype" w:hAnsi="Palatino Linotype"/>
          <w:lang w:val="sr-Cyrl-CS"/>
        </w:rPr>
        <w:footnoteReference w:id="175"/>
      </w:r>
      <w:r w:rsidRPr="009C5407">
        <w:rPr>
          <w:rFonts w:ascii="Palatino Linotype" w:hAnsi="Palatino Linotype"/>
          <w:lang w:val="sr-Cyrl-CS"/>
        </w:rPr>
        <w:t xml:space="preserve"> усредсређена су на песму и њихова сврха се исцрпљује се у њој. (Отуда ће бити могуће да ове богиње у доба царства постану алегорије одређених видова поезије, док се то са Аполоном никада неће десити – чак и ако његов лик Китарода постане свеприсутан, ипак ће остати симболичка, а не алегоријска фигура.)</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Називање Сапфе </w:t>
      </w:r>
      <w:r w:rsidRPr="009C5407">
        <w:rPr>
          <w:rFonts w:ascii="Palatino Linotype" w:hAnsi="Palatino Linotype"/>
          <w:i/>
          <w:lang w:val="sr-Cyrl-CS"/>
        </w:rPr>
        <w:t>десетом Музом</w:t>
      </w:r>
      <w:r w:rsidRPr="009C5407">
        <w:rPr>
          <w:rFonts w:ascii="Palatino Linotype" w:hAnsi="Palatino Linotype"/>
          <w:lang w:val="sr-Cyrl-CS"/>
        </w:rPr>
        <w:t xml:space="preserve"> врло рано је доживљавано као вредносни суд: испод аксиолошке димензије, која свакако постоји, лежи можда нека архаичнија предоџба о поезији и човеку. Док је сасвим устаљено и природно, на темељу епско-митске традиције,  замишљати мушкарца као аеда, песника и певача, без обзира на године или друштвени статус – може то бити млади пастир, попут „Хесиода“, остарели и сиромашни слепац, попут Демодока, незаштићени потукач, попут Фемија, свесилни јунак, попут Ахилеја, верни дворјанин, попут „Клитемнестриног чувара“ – у тој улози, у смртном свету </w:t>
      </w:r>
      <w:r w:rsidRPr="009C5407">
        <w:rPr>
          <w:rFonts w:ascii="Palatino Linotype" w:hAnsi="Palatino Linotype"/>
          <w:i/>
          <w:lang w:val="sr-Cyrl-CS"/>
        </w:rPr>
        <w:t>настајања и нестајања</w:t>
      </w:r>
      <w:r w:rsidRPr="009C5407">
        <w:rPr>
          <w:rFonts w:ascii="Palatino Linotype" w:hAnsi="Palatino Linotype"/>
          <w:lang w:val="sr-Cyrl-CS"/>
        </w:rPr>
        <w:t xml:space="preserve">, није могуће замислити жену. Песникињу није могуће асимиловати у </w:t>
      </w:r>
      <w:r w:rsidRPr="009C5407">
        <w:rPr>
          <w:rFonts w:ascii="Palatino Linotype" w:hAnsi="Palatino Linotype"/>
          <w:i/>
          <w:lang w:val="sr-Cyrl-CS"/>
        </w:rPr>
        <w:t>тело</w:t>
      </w:r>
      <w:r w:rsidRPr="009C5407">
        <w:rPr>
          <w:rFonts w:ascii="Palatino Linotype" w:hAnsi="Palatino Linotype"/>
          <w:lang w:val="sr-Cyrl-CS"/>
        </w:rPr>
        <w:t xml:space="preserve"> наслеђене културе осим уз помоћ божанских прототипова, јер </w:t>
      </w:r>
      <w:r w:rsidRPr="009C5407">
        <w:rPr>
          <w:rFonts w:ascii="Palatino Linotype" w:hAnsi="Palatino Linotype"/>
          <w:i/>
          <w:lang w:val="sr-Cyrl-CS"/>
        </w:rPr>
        <w:t>смртни</w:t>
      </w:r>
      <w:r w:rsidRPr="009C5407">
        <w:rPr>
          <w:rFonts w:ascii="Palatino Linotype" w:hAnsi="Palatino Linotype"/>
          <w:lang w:val="sr-Cyrl-CS"/>
        </w:rPr>
        <w:t xml:space="preserve"> прототипови не постоје.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Иако ће познокласична и хеленистичка епоха са уживањем преносити приче о победама песникиња над песницима, попут Корине над Пиндаром, и развијати анегдоте о женама које певају, попут читаве измаштане историје о љубави Сапфе и </w:t>
      </w:r>
      <w:r w:rsidRPr="009C5407">
        <w:rPr>
          <w:rFonts w:ascii="Palatino Linotype" w:hAnsi="Palatino Linotype"/>
          <w:lang w:val="sr-Cyrl-CS"/>
        </w:rPr>
        <w:lastRenderedPageBreak/>
        <w:t>Фаона,</w:t>
      </w:r>
      <w:r w:rsidRPr="009C5407">
        <w:rPr>
          <w:rStyle w:val="FootnoteReference"/>
          <w:rFonts w:ascii="Palatino Linotype" w:hAnsi="Palatino Linotype"/>
          <w:lang w:val="sr-Cyrl-CS"/>
        </w:rPr>
        <w:footnoteReference w:id="176"/>
      </w:r>
      <w:r w:rsidRPr="009C5407">
        <w:rPr>
          <w:rFonts w:ascii="Palatino Linotype" w:hAnsi="Palatino Linotype"/>
          <w:lang w:val="sr-Cyrl-CS"/>
        </w:rPr>
        <w:t xml:space="preserve"> у питању су разни видови парадоксографије, </w:t>
      </w:r>
      <w:r w:rsidRPr="009C5407">
        <w:rPr>
          <w:rFonts w:ascii="Palatino Linotype" w:hAnsi="Palatino Linotype"/>
          <w:i/>
          <w:lang w:val="sr-Cyrl-CS"/>
        </w:rPr>
        <w:t>записа о чудноватом,</w:t>
      </w:r>
      <w:r w:rsidRPr="009C5407">
        <w:rPr>
          <w:rStyle w:val="FootnoteReference"/>
          <w:rFonts w:ascii="Palatino Linotype" w:hAnsi="Palatino Linotype"/>
          <w:i/>
          <w:lang w:val="sr-Cyrl-CS"/>
        </w:rPr>
        <w:footnoteReference w:id="177"/>
      </w:r>
      <w:r w:rsidRPr="009C5407">
        <w:rPr>
          <w:rFonts w:ascii="Palatino Linotype" w:hAnsi="Palatino Linotype"/>
          <w:lang w:val="sr-Cyrl-CS"/>
        </w:rPr>
        <w:t xml:space="preserve"> књижевног укуса који ће постајати све популарнији са заласком антике, да би најзад ушао у све жанрове и завладао над многима од њих. Било би неозбиљно износити с поуздањем ма какав суд о статусу жена на Лезбу у архајско доба и о степену њиховог образовања – пошто су једини извор саме Сапфине песме,</w:t>
      </w:r>
      <w:r w:rsidRPr="009C5407">
        <w:rPr>
          <w:rStyle w:val="FootnoteReference"/>
          <w:rFonts w:ascii="Palatino Linotype" w:hAnsi="Palatino Linotype"/>
          <w:lang w:val="sr-Cyrl-CS"/>
        </w:rPr>
        <w:footnoteReference w:id="178"/>
      </w:r>
      <w:r w:rsidRPr="009C5407">
        <w:rPr>
          <w:rFonts w:ascii="Palatino Linotype" w:hAnsi="Palatino Linotype"/>
          <w:lang w:val="sr-Cyrl-CS"/>
        </w:rPr>
        <w:t xml:space="preserve"> то би био диван пример логичке грешке </w:t>
      </w:r>
      <w:r w:rsidRPr="009C5407">
        <w:rPr>
          <w:rFonts w:ascii="Palatino Linotype" w:hAnsi="Palatino Linotype"/>
          <w:i/>
          <w:lang w:val="sr-Cyrl-CS"/>
        </w:rPr>
        <w:t xml:space="preserve">закључивање о истом истим. </w:t>
      </w:r>
      <w:r w:rsidRPr="009C5407">
        <w:rPr>
          <w:rFonts w:ascii="Palatino Linotype" w:hAnsi="Palatino Linotype"/>
          <w:lang w:val="sr-Cyrl-CS"/>
        </w:rPr>
        <w:t>У целини хеленске културе, међутим, Сапфина појава можда је толико трансгресивна</w:t>
      </w:r>
      <w:r w:rsidRPr="009C5407">
        <w:rPr>
          <w:rStyle w:val="FootnoteReference"/>
          <w:rFonts w:ascii="Palatino Linotype" w:hAnsi="Palatino Linotype"/>
          <w:lang w:val="sr-Cyrl-CS"/>
        </w:rPr>
        <w:footnoteReference w:id="179"/>
      </w:r>
      <w:r w:rsidRPr="009C5407">
        <w:rPr>
          <w:rFonts w:ascii="Palatino Linotype" w:hAnsi="Palatino Linotype"/>
          <w:lang w:val="sr-Cyrl-CS"/>
        </w:rPr>
        <w:t xml:space="preserve"> да ју је било могуће појмити само унутар божанске парадигме.</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sz w:val="32"/>
          <w:szCs w:val="32"/>
          <w:lang w:val="sr-Cyrl-CS"/>
        </w:rPr>
      </w:pP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ind w:left="720" w:firstLine="630"/>
        <w:rPr>
          <w:rFonts w:ascii="Palatino Linotype" w:hAnsi="Palatino Linotype"/>
          <w:sz w:val="48"/>
          <w:szCs w:val="48"/>
          <w:lang w:val="sr-Cyrl-CS"/>
        </w:rPr>
      </w:pPr>
      <w:r w:rsidRPr="009C5407">
        <w:rPr>
          <w:rFonts w:ascii="Palatino Linotype" w:hAnsi="Palatino Linotype"/>
          <w:sz w:val="48"/>
          <w:szCs w:val="48"/>
          <w:lang w:val="sr-Cyrl-CS"/>
        </w:rPr>
        <w:t>Ишчекујући Афродиту</w:t>
      </w:r>
    </w:p>
    <w:p w:rsidR="00F16FC6" w:rsidRPr="009C5407" w:rsidRDefault="00F16FC6" w:rsidP="00F16FC6">
      <w:pPr>
        <w:spacing w:line="360" w:lineRule="auto"/>
        <w:ind w:firstLine="630"/>
        <w:rPr>
          <w:rFonts w:ascii="Palatino Linotype" w:hAnsi="Palatino Linotype"/>
          <w:i/>
          <w:sz w:val="48"/>
          <w:szCs w:val="48"/>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Сапфиним опусом и тематски и симболички доминирају две конститутивне </w:t>
      </w:r>
      <w:r w:rsidRPr="009C5407">
        <w:rPr>
          <w:rFonts w:ascii="Palatino Linotype" w:hAnsi="Palatino Linotype"/>
          <w:i/>
          <w:lang w:val="sr-Cyrl-CS"/>
        </w:rPr>
        <w:t>фигуре</w:t>
      </w:r>
      <w:r w:rsidRPr="009C5407">
        <w:rPr>
          <w:rFonts w:ascii="Palatino Linotype" w:hAnsi="Palatino Linotype"/>
          <w:lang w:val="sr-Cyrl-CS"/>
        </w:rPr>
        <w:t xml:space="preserve">, од којих прва Афродита, </w:t>
      </w:r>
      <w:r w:rsidRPr="009C5407">
        <w:rPr>
          <w:rFonts w:ascii="Palatino Linotype" w:hAnsi="Palatino Linotype"/>
          <w:i/>
          <w:lang w:val="sr-Cyrl-CS"/>
        </w:rPr>
        <w:t xml:space="preserve">богиња на Кипру рођена, </w:t>
      </w:r>
      <w:r w:rsidRPr="009C5407">
        <w:rPr>
          <w:rFonts w:ascii="Palatino Linotype" w:hAnsi="Palatino Linotype"/>
          <w:lang w:val="sr-Cyrl-CS"/>
        </w:rPr>
        <w:t>станује у оностраности и гостује у овостраности са релативном постојаношћу, то је док је друга, фигура жељене жене, сасвим променљива, понекад безимена и крајње неодређена, понекад обдарена именом и разноврсним обележјима. Обе конститутивне фигуре</w:t>
      </w:r>
      <w:r w:rsidRPr="009C5407">
        <w:rPr>
          <w:rFonts w:ascii="Palatino Linotype" w:hAnsi="Palatino Linotype"/>
          <w:i/>
          <w:lang w:val="sr-Cyrl-CS"/>
        </w:rPr>
        <w:t xml:space="preserve">, </w:t>
      </w:r>
      <w:r w:rsidRPr="009C5407">
        <w:rPr>
          <w:rFonts w:ascii="Palatino Linotype" w:hAnsi="Palatino Linotype"/>
          <w:lang w:val="sr-Cyrl-CS"/>
        </w:rPr>
        <w:t xml:space="preserve">како ону бесмртну, тако и ону смртничку, изнад свега одликује релациони идентитет, који </w:t>
      </w:r>
      <w:r w:rsidRPr="009C5407">
        <w:rPr>
          <w:rFonts w:ascii="Palatino Linotype" w:hAnsi="Palatino Linotype"/>
          <w:lang w:val="sr-Cyrl-CS"/>
        </w:rPr>
        <w:lastRenderedPageBreak/>
        <w:t>стоји у темељу сапфијског света, чији су сви феномени дубоко одређени унутарњим односима. Отуда је за упознавање са Сапфином поезијом од кључне важности спознати градитељске односе између поетског сопства, поетског гласа и богиње љубави, који стоје у њеном темељу. Афродитине епифаније су и физичке, када представљају долазак божанства у антропоморфној индивидуалности,</w:t>
      </w:r>
      <w:r w:rsidRPr="009C5407">
        <w:rPr>
          <w:rStyle w:val="FootnoteReference"/>
          <w:rFonts w:ascii="Palatino Linotype" w:hAnsi="Palatino Linotype"/>
          <w:lang w:val="sr-Cyrl-CS"/>
        </w:rPr>
        <w:footnoteReference w:id="180"/>
      </w:r>
      <w:r w:rsidRPr="009C5407">
        <w:rPr>
          <w:rFonts w:ascii="Palatino Linotype" w:hAnsi="Palatino Linotype"/>
          <w:lang w:val="sr-Cyrl-CS"/>
        </w:rPr>
        <w:t xml:space="preserve"> али су такође и симболичке или метафоричке. Такве, вишезначне</w:t>
      </w:r>
      <w:r w:rsidRPr="009C5407">
        <w:rPr>
          <w:rFonts w:ascii="Palatino Linotype" w:hAnsi="Palatino Linotype"/>
          <w:i/>
          <w:lang w:val="sr-Cyrl-CS"/>
        </w:rPr>
        <w:t>,</w:t>
      </w:r>
      <w:r w:rsidRPr="009C5407">
        <w:rPr>
          <w:rFonts w:ascii="Palatino Linotype" w:hAnsi="Palatino Linotype"/>
          <w:lang w:val="sr-Cyrl-CS"/>
        </w:rPr>
        <w:t xml:space="preserve"> Афродитине епифаније умногоме граде динамику сапфијског опуса и конституишу његову особену емотивну фабулу. </w:t>
      </w: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lang w:val="sr-Cyrl-CS"/>
        </w:rPr>
        <w:t xml:space="preserve">Прво херменеутичко поглавље ове студије стога је посвећено читању фрагмената 1 и 2, две песме које на особене начине представљају тренутак пре епифаније, а завршава својеврсним погледом са стране на сапфијско епифанијско </w:t>
      </w:r>
      <w:r w:rsidRPr="009C5407">
        <w:rPr>
          <w:rFonts w:ascii="Palatino Linotype" w:hAnsi="Palatino Linotype"/>
          <w:lang w:val="sr-Cyrl-CS"/>
        </w:rPr>
        <w:lastRenderedPageBreak/>
        <w:t xml:space="preserve">искуство, који читаоцу обезбеђује једна од најдревнијих скулптуралних представа Афродите, </w:t>
      </w:r>
      <w:r w:rsidRPr="009C5407">
        <w:rPr>
          <w:rFonts w:ascii="Palatino Linotype" w:hAnsi="Palatino Linotype"/>
          <w:i/>
          <w:lang w:val="sr-Cyrl-CS"/>
        </w:rPr>
        <w:t>Трон Лудовизи.</w:t>
      </w:r>
    </w:p>
    <w:p w:rsidR="00F16FC6" w:rsidRPr="009C5407" w:rsidRDefault="00F16FC6" w:rsidP="00F16FC6">
      <w:pPr>
        <w:spacing w:line="360" w:lineRule="auto"/>
        <w:ind w:firstLine="630"/>
        <w:rPr>
          <w:rFonts w:ascii="Palatino Linotype" w:hAnsi="Palatino Linotype"/>
          <w:i/>
          <w:sz w:val="48"/>
          <w:szCs w:val="48"/>
          <w:lang w:val="sr-Cyrl-CS"/>
        </w:rPr>
      </w:pPr>
    </w:p>
    <w:p w:rsidR="00F16FC6" w:rsidRPr="009C5407" w:rsidRDefault="00F16FC6" w:rsidP="00F16FC6">
      <w:pPr>
        <w:spacing w:line="360" w:lineRule="auto"/>
        <w:ind w:firstLine="630"/>
        <w:rPr>
          <w:rFonts w:ascii="Palatino Linotype" w:hAnsi="Palatino Linotype"/>
          <w:i/>
          <w:sz w:val="48"/>
          <w:szCs w:val="48"/>
          <w:lang w:val="sr-Cyrl-CS"/>
        </w:rPr>
      </w:pPr>
    </w:p>
    <w:p w:rsidR="00F16FC6" w:rsidRPr="009C5407" w:rsidRDefault="00F16FC6" w:rsidP="00F16FC6">
      <w:pPr>
        <w:spacing w:line="360" w:lineRule="auto"/>
        <w:ind w:firstLine="630"/>
        <w:rPr>
          <w:rFonts w:ascii="Palatino Linotype" w:hAnsi="Palatino Linotype"/>
          <w:sz w:val="44"/>
          <w:szCs w:val="44"/>
          <w:lang w:val="sr-Cyrl-CS"/>
        </w:rPr>
      </w:pPr>
      <w:r w:rsidRPr="009C5407">
        <w:rPr>
          <w:rFonts w:ascii="Palatino Linotype" w:hAnsi="Palatino Linotype"/>
          <w:sz w:val="44"/>
          <w:szCs w:val="44"/>
          <w:lang w:val="sr-Cyrl-CS"/>
        </w:rPr>
        <w:t>Богињин осмех</w:t>
      </w: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i/>
          <w:lang w:val="sr-Cyrl-CS"/>
        </w:rPr>
      </w:pPr>
    </w:p>
    <w:p w:rsidR="00F16FC6" w:rsidRPr="009C5407" w:rsidRDefault="00F16FC6" w:rsidP="00F16FC6">
      <w:pPr>
        <w:spacing w:line="360" w:lineRule="auto"/>
        <w:ind w:firstLine="630"/>
        <w:rPr>
          <w:rFonts w:ascii="Palatino Linotype" w:hAnsi="Palatino Linotype"/>
          <w:lang w:val="sr-Cyrl-CS"/>
        </w:rPr>
      </w:pPr>
      <w:r w:rsidRPr="009C5407">
        <w:rPr>
          <w:rFonts w:ascii="Palatino Linotype" w:hAnsi="Palatino Linotype"/>
          <w:i/>
          <w:lang w:val="sr-Cyrl-CS"/>
        </w:rPr>
        <w:t>Молитва Афродити</w:t>
      </w:r>
      <w:r w:rsidRPr="009C5407">
        <w:rPr>
          <w:rFonts w:ascii="Palatino Linotype" w:hAnsi="Palatino Linotype"/>
          <w:lang w:val="sr-Cyrl-CS"/>
        </w:rPr>
        <w:t xml:space="preserve"> је отварала александријско издање Сапфине поезије</w:t>
      </w:r>
      <w:r w:rsidRPr="009C5407">
        <w:rPr>
          <w:rStyle w:val="FootnoteReference"/>
          <w:rFonts w:ascii="Palatino Linotype" w:hAnsi="Palatino Linotype"/>
          <w:lang w:val="sr-Cyrl-CS"/>
        </w:rPr>
        <w:footnoteReference w:id="181"/>
      </w:r>
      <w:r w:rsidRPr="009C5407">
        <w:rPr>
          <w:rFonts w:ascii="Palatino Linotype" w:hAnsi="Palatino Linotype"/>
          <w:lang w:val="sr-Cyrl-CS"/>
        </w:rPr>
        <w:t xml:space="preserve"> – овој песми хеленистички поетолози доделили су изузетан положај можда и стога што се удубљивањем у њене стихове може раскопренити песникињино стваралачко </w:t>
      </w:r>
      <w:r w:rsidRPr="009C5407">
        <w:rPr>
          <w:rFonts w:ascii="Palatino Linotype" w:hAnsi="Palatino Linotype"/>
          <w:i/>
          <w:lang w:val="sr-Cyrl-CS"/>
        </w:rPr>
        <w:t xml:space="preserve">вјерују, </w:t>
      </w:r>
      <w:r w:rsidRPr="009C5407">
        <w:rPr>
          <w:rFonts w:ascii="Palatino Linotype" w:hAnsi="Palatino Linotype"/>
          <w:lang w:val="sr-Cyrl-CS"/>
        </w:rPr>
        <w:t xml:space="preserve">које су учени читаоци можда препознавали на интуитивном, пре но на дискурзивном нивоу. </w:t>
      </w: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lang w:val="sr-Cyrl-CS"/>
        </w:rPr>
      </w:pPr>
      <w:r w:rsidRPr="009C5407">
        <w:rPr>
          <w:rFonts w:ascii="Palatino Linotype" w:hAnsi="Palatino Linotype"/>
        </w:rPr>
        <w:t>Ποικιλόθρον</w:t>
      </w:r>
      <w:r w:rsidRPr="009C5407">
        <w:rPr>
          <w:rFonts w:ascii="Palatino Linotype" w:hAnsi="Palatino Linotype"/>
          <w:lang w:val="sr-Cyrl-CS"/>
        </w:rPr>
        <w:t xml:space="preserve">', </w:t>
      </w:r>
      <w:r w:rsidRPr="009C5407">
        <w:rPr>
          <w:rFonts w:ascii="Palatino Linotype" w:hAnsi="Palatino Linotype"/>
        </w:rPr>
        <w:t>ἀθάνατ</w:t>
      </w:r>
      <w:r w:rsidRPr="009C5407">
        <w:rPr>
          <w:rFonts w:ascii="Palatino Linotype" w:hAnsi="Palatino Linotype"/>
          <w:lang w:val="sr-Cyrl-CS"/>
        </w:rPr>
        <w:t>'А</w:t>
      </w:r>
      <w:r w:rsidRPr="009C5407">
        <w:rPr>
          <w:rFonts w:ascii="Palatino Linotype" w:hAnsi="Palatino Linotype"/>
        </w:rPr>
        <w:t>φρόδιτα</w:t>
      </w:r>
      <w:r w:rsidRPr="009C5407">
        <w:rPr>
          <w:rFonts w:ascii="Palatino Linotype" w:hAnsi="Palatino Linotype"/>
          <w:lang w:val="sr-Cyrl-CS"/>
        </w:rPr>
        <w:t>,</w:t>
      </w:r>
      <w:r w:rsidRPr="009C5407">
        <w:rPr>
          <w:rFonts w:ascii="Palatino Linotype" w:hAnsi="Palatino Linotype"/>
          <w:lang w:val="sr-Cyrl-CS"/>
        </w:rPr>
        <w:br/>
      </w:r>
      <w:r w:rsidRPr="009C5407">
        <w:rPr>
          <w:rFonts w:ascii="Palatino Linotype" w:hAnsi="Palatino Linotype"/>
        </w:rPr>
        <w:t>παῖ</w:t>
      </w:r>
      <w:r w:rsidRPr="009C5407">
        <w:rPr>
          <w:rFonts w:ascii="Palatino Linotype" w:hAnsi="Palatino Linotype"/>
          <w:lang w:val="sr-Cyrl-CS"/>
        </w:rPr>
        <w:t xml:space="preserve"> </w:t>
      </w:r>
      <w:r w:rsidRPr="009C5407">
        <w:rPr>
          <w:rFonts w:ascii="Palatino Linotype" w:hAnsi="Palatino Linotype"/>
        </w:rPr>
        <w:t>Δίος</w:t>
      </w:r>
      <w:r w:rsidRPr="009C5407">
        <w:rPr>
          <w:rFonts w:ascii="Palatino Linotype" w:hAnsi="Palatino Linotype"/>
          <w:lang w:val="sr-Cyrl-CS"/>
        </w:rPr>
        <w:t xml:space="preserve">, </w:t>
      </w:r>
      <w:r w:rsidRPr="009C5407">
        <w:rPr>
          <w:rFonts w:ascii="Palatino Linotype" w:hAnsi="Palatino Linotype"/>
        </w:rPr>
        <w:t>δολόπλοκε</w:t>
      </w:r>
      <w:r w:rsidRPr="009C5407">
        <w:rPr>
          <w:rFonts w:ascii="Palatino Linotype" w:hAnsi="Palatino Linotype"/>
          <w:lang w:val="sr-Cyrl-CS"/>
        </w:rPr>
        <w:t xml:space="preserve">, </w:t>
      </w:r>
      <w:r w:rsidRPr="009C5407">
        <w:rPr>
          <w:rFonts w:ascii="Palatino Linotype" w:hAnsi="Palatino Linotype"/>
        </w:rPr>
        <w:t>λίσσομαί</w:t>
      </w:r>
      <w:r w:rsidRPr="009C5407">
        <w:rPr>
          <w:rFonts w:ascii="Palatino Linotype" w:hAnsi="Palatino Linotype"/>
          <w:lang w:val="sr-Cyrl-CS"/>
        </w:rPr>
        <w:t xml:space="preserve"> </w:t>
      </w:r>
      <w:r w:rsidRPr="009C5407">
        <w:rPr>
          <w:rFonts w:ascii="Palatino Linotype" w:hAnsi="Palatino Linotype"/>
        </w:rPr>
        <w:t>σε</w:t>
      </w:r>
      <w:r w:rsidRPr="009C5407">
        <w:rPr>
          <w:rStyle w:val="FootnoteReference"/>
          <w:rFonts w:ascii="Palatino Linotype" w:hAnsi="Palatino Linotype"/>
        </w:rPr>
        <w:footnoteReference w:id="182"/>
      </w:r>
      <w:r w:rsidRPr="009C5407">
        <w:rPr>
          <w:rFonts w:ascii="Palatino Linotype" w:hAnsi="Palatino Linotype"/>
          <w:lang w:val="sr-Cyrl-CS"/>
        </w:rPr>
        <w:br/>
      </w:r>
      <w:r w:rsidRPr="009C5407">
        <w:rPr>
          <w:rFonts w:ascii="Palatino Linotype" w:hAnsi="Palatino Linotype"/>
        </w:rPr>
        <w:lastRenderedPageBreak/>
        <w:t>μή</w:t>
      </w:r>
      <w:r w:rsidRPr="009C5407">
        <w:rPr>
          <w:rFonts w:ascii="Palatino Linotype" w:hAnsi="Palatino Linotype"/>
          <w:lang w:val="sr-Cyrl-CS"/>
        </w:rPr>
        <w:t xml:space="preserve"> </w:t>
      </w:r>
      <w:r w:rsidRPr="009C5407">
        <w:rPr>
          <w:rFonts w:ascii="Palatino Linotype" w:hAnsi="Palatino Linotype"/>
        </w:rPr>
        <w:t>μ</w:t>
      </w:r>
      <w:r w:rsidRPr="009C5407">
        <w:rPr>
          <w:rFonts w:ascii="Palatino Linotype" w:hAnsi="Palatino Linotype"/>
          <w:lang w:val="sr-Cyrl-CS"/>
        </w:rPr>
        <w:t xml:space="preserve">' </w:t>
      </w:r>
      <w:r w:rsidRPr="009C5407">
        <w:rPr>
          <w:rFonts w:ascii="Palatino Linotype" w:hAnsi="Palatino Linotype"/>
        </w:rPr>
        <w:t>ἄσαισι</w:t>
      </w:r>
      <w:r w:rsidRPr="009C5407">
        <w:rPr>
          <w:rFonts w:ascii="Palatino Linotype" w:hAnsi="Palatino Linotype"/>
          <w:lang w:val="sr-Cyrl-CS"/>
        </w:rPr>
        <w:t xml:space="preserve"> </w:t>
      </w:r>
      <w:r w:rsidRPr="009C5407">
        <w:rPr>
          <w:rFonts w:ascii="Palatino Linotype" w:hAnsi="Palatino Linotype"/>
        </w:rPr>
        <w:t>μήδ</w:t>
      </w:r>
      <w:r w:rsidRPr="009C5407">
        <w:rPr>
          <w:rFonts w:ascii="Palatino Linotype" w:hAnsi="Palatino Linotype"/>
          <w:lang w:val="sr-Cyrl-CS"/>
        </w:rPr>
        <w:t xml:space="preserve">' </w:t>
      </w:r>
      <w:r w:rsidRPr="009C5407">
        <w:rPr>
          <w:rFonts w:ascii="Palatino Linotype" w:hAnsi="Palatino Linotype"/>
        </w:rPr>
        <w:t>ὀνίαισι</w:t>
      </w:r>
      <w:r w:rsidRPr="009C5407">
        <w:rPr>
          <w:rFonts w:ascii="Palatino Linotype" w:hAnsi="Palatino Linotype"/>
          <w:lang w:val="sr-Cyrl-CS"/>
        </w:rPr>
        <w:t xml:space="preserve"> </w:t>
      </w:r>
      <w:r w:rsidRPr="009C5407">
        <w:rPr>
          <w:rFonts w:ascii="Palatino Linotype" w:hAnsi="Palatino Linotype"/>
        </w:rPr>
        <w:t>δάμνα</w:t>
      </w:r>
      <w:r w:rsidRPr="009C5407">
        <w:rPr>
          <w:rFonts w:ascii="Palatino Linotype" w:hAnsi="Palatino Linotype"/>
          <w:lang w:val="sr-Cyrl-CS"/>
        </w:rPr>
        <w:t>,</w:t>
      </w:r>
      <w:r w:rsidRPr="009C5407">
        <w:rPr>
          <w:rFonts w:ascii="Palatino Linotype" w:hAnsi="Palatino Linotype"/>
          <w:lang w:val="sr-Cyrl-CS"/>
        </w:rPr>
        <w:br/>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πότνια</w:t>
      </w:r>
      <w:r w:rsidRPr="009C5407">
        <w:rPr>
          <w:rFonts w:ascii="Palatino Linotype" w:hAnsi="Palatino Linotype"/>
          <w:lang w:val="sr-Cyrl-CS"/>
        </w:rPr>
        <w:t xml:space="preserve">, </w:t>
      </w:r>
      <w:r w:rsidRPr="009C5407">
        <w:rPr>
          <w:rFonts w:ascii="Palatino Linotype" w:hAnsi="Palatino Linotype"/>
        </w:rPr>
        <w:t>θῦμον·</w:t>
      </w:r>
      <w:r w:rsidRPr="009C5407">
        <w:rPr>
          <w:rFonts w:ascii="Palatino Linotype" w:hAnsi="Palatino Linotype"/>
          <w:lang w:val="sr-Cyrl-CS"/>
        </w:rPr>
        <w:br/>
      </w:r>
      <w:r w:rsidRPr="009C5407">
        <w:rPr>
          <w:rFonts w:ascii="Palatino Linotype" w:hAnsi="Palatino Linotype"/>
        </w:rPr>
        <w:t>ἀλλὰ</w:t>
      </w:r>
      <w:r w:rsidRPr="009C5407">
        <w:rPr>
          <w:rFonts w:ascii="Palatino Linotype" w:hAnsi="Palatino Linotype"/>
          <w:lang w:val="sr-Cyrl-CS"/>
        </w:rPr>
        <w:t xml:space="preserve"> </w:t>
      </w:r>
      <w:r w:rsidRPr="009C5407">
        <w:rPr>
          <w:rFonts w:ascii="Palatino Linotype" w:hAnsi="Palatino Linotype"/>
        </w:rPr>
        <w:t>τυίδ</w:t>
      </w:r>
      <w:r w:rsidRPr="009C5407">
        <w:rPr>
          <w:rFonts w:ascii="Palatino Linotype" w:hAnsi="Palatino Linotype"/>
          <w:lang w:val="sr-Cyrl-CS"/>
        </w:rPr>
        <w:t xml:space="preserve">' </w:t>
      </w:r>
      <w:r w:rsidRPr="009C5407">
        <w:rPr>
          <w:rFonts w:ascii="Palatino Linotype" w:hAnsi="Palatino Linotype"/>
        </w:rPr>
        <w:t>ἔλθ</w:t>
      </w:r>
      <w:r w:rsidRPr="009C5407">
        <w:rPr>
          <w:rFonts w:ascii="Palatino Linotype" w:hAnsi="Palatino Linotype"/>
          <w:lang w:val="sr-Cyrl-CS"/>
        </w:rPr>
        <w:t xml:space="preserve">', </w:t>
      </w:r>
      <w:r w:rsidRPr="009C5407">
        <w:rPr>
          <w:rFonts w:ascii="Palatino Linotype" w:hAnsi="Palatino Linotype"/>
        </w:rPr>
        <w:t>αἴ</w:t>
      </w:r>
      <w:r w:rsidRPr="009C5407">
        <w:rPr>
          <w:rFonts w:ascii="Palatino Linotype" w:hAnsi="Palatino Linotype"/>
          <w:lang w:val="sr-Cyrl-CS"/>
        </w:rPr>
        <w:t xml:space="preserve"> </w:t>
      </w:r>
      <w:r w:rsidRPr="009C5407">
        <w:rPr>
          <w:rFonts w:ascii="Palatino Linotype" w:hAnsi="Palatino Linotype"/>
        </w:rPr>
        <w:t>ποτα</w:t>
      </w:r>
      <w:r w:rsidRPr="009C5407">
        <w:rPr>
          <w:rFonts w:ascii="Palatino Linotype" w:hAnsi="Palatino Linotype"/>
          <w:lang w:val="sr-Cyrl-CS"/>
        </w:rPr>
        <w:t xml:space="preserve"> </w:t>
      </w:r>
      <w:r w:rsidRPr="009C5407">
        <w:rPr>
          <w:rFonts w:ascii="Palatino Linotype" w:hAnsi="Palatino Linotype"/>
        </w:rPr>
        <w:t>κἀτέρωτα</w:t>
      </w:r>
      <w:r w:rsidRPr="009C5407">
        <w:rPr>
          <w:rFonts w:ascii="Palatino Linotype" w:hAnsi="Palatino Linotype"/>
          <w:lang w:val="sr-Cyrl-CS"/>
        </w:rPr>
        <w:br/>
      </w:r>
      <w:r w:rsidRPr="009C5407">
        <w:rPr>
          <w:rFonts w:ascii="Palatino Linotype" w:hAnsi="Palatino Linotype"/>
        </w:rPr>
        <w:t>τὰς</w:t>
      </w:r>
      <w:r w:rsidRPr="009C5407">
        <w:rPr>
          <w:rFonts w:ascii="Palatino Linotype" w:hAnsi="Palatino Linotype"/>
          <w:lang w:val="sr-Cyrl-CS"/>
        </w:rPr>
        <w:t xml:space="preserve"> </w:t>
      </w:r>
      <w:r w:rsidRPr="009C5407">
        <w:rPr>
          <w:rFonts w:ascii="Palatino Linotype" w:hAnsi="Palatino Linotype"/>
        </w:rPr>
        <w:t>ἔμας</w:t>
      </w:r>
      <w:r w:rsidRPr="009C5407">
        <w:rPr>
          <w:rFonts w:ascii="Palatino Linotype" w:hAnsi="Palatino Linotype"/>
          <w:lang w:val="sr-Cyrl-CS"/>
        </w:rPr>
        <w:t xml:space="preserve"> </w:t>
      </w:r>
      <w:r w:rsidRPr="009C5407">
        <w:rPr>
          <w:rFonts w:ascii="Palatino Linotype" w:hAnsi="Palatino Linotype"/>
        </w:rPr>
        <w:t>αὔδας</w:t>
      </w:r>
      <w:r w:rsidRPr="009C5407">
        <w:rPr>
          <w:rFonts w:ascii="Palatino Linotype" w:hAnsi="Palatino Linotype"/>
          <w:lang w:val="sr-Cyrl-CS"/>
        </w:rPr>
        <w:t xml:space="preserve"> </w:t>
      </w:r>
      <w:r w:rsidRPr="009C5407">
        <w:rPr>
          <w:rFonts w:ascii="Palatino Linotype" w:hAnsi="Palatino Linotype"/>
        </w:rPr>
        <w:t>ἀίοισα</w:t>
      </w:r>
      <w:r w:rsidRPr="009C5407">
        <w:rPr>
          <w:rFonts w:ascii="Palatino Linotype" w:hAnsi="Palatino Linotype"/>
          <w:lang w:val="sr-Cyrl-CS"/>
        </w:rPr>
        <w:t xml:space="preserve"> </w:t>
      </w:r>
      <w:r w:rsidRPr="009C5407">
        <w:rPr>
          <w:rFonts w:ascii="Palatino Linotype" w:hAnsi="Palatino Linotype"/>
        </w:rPr>
        <w:t>πήλ</w:t>
      </w:r>
      <w:r w:rsidRPr="009C5407">
        <w:rPr>
          <w:rFonts w:ascii="Palatino Linotype" w:hAnsi="Palatino Linotype"/>
          <w:lang w:val="sr-Cyrl-CS"/>
        </w:rPr>
        <w:t>о</w:t>
      </w:r>
      <w:r w:rsidRPr="009C5407">
        <w:rPr>
          <w:rFonts w:ascii="Palatino Linotype" w:hAnsi="Palatino Linotype"/>
        </w:rPr>
        <w:t>ι</w:t>
      </w:r>
      <w:r w:rsidRPr="009C5407">
        <w:rPr>
          <w:rFonts w:ascii="Palatino Linotype" w:hAnsi="Palatino Linotype"/>
          <w:lang w:val="sr-Cyrl-CS"/>
        </w:rPr>
        <w:br/>
      </w:r>
      <w:r w:rsidRPr="009C5407">
        <w:rPr>
          <w:rFonts w:ascii="Palatino Linotype" w:hAnsi="Palatino Linotype"/>
        </w:rPr>
        <w:t>ἒκλυες</w:t>
      </w:r>
      <w:r w:rsidRPr="009C5407">
        <w:rPr>
          <w:rFonts w:ascii="Palatino Linotype" w:hAnsi="Palatino Linotype"/>
          <w:lang w:val="sr-Cyrl-CS"/>
        </w:rPr>
        <w:t xml:space="preserve">, </w:t>
      </w:r>
      <w:r w:rsidRPr="009C5407">
        <w:rPr>
          <w:rFonts w:ascii="Palatino Linotype" w:hAnsi="Palatino Linotype"/>
        </w:rPr>
        <w:t>πάτρος</w:t>
      </w:r>
      <w:r w:rsidRPr="009C5407">
        <w:rPr>
          <w:rFonts w:ascii="Palatino Linotype" w:hAnsi="Palatino Linotype"/>
          <w:lang w:val="sr-Cyrl-CS"/>
        </w:rPr>
        <w:t xml:space="preserve"> </w:t>
      </w:r>
      <w:r w:rsidRPr="009C5407">
        <w:rPr>
          <w:rFonts w:ascii="Palatino Linotype" w:hAnsi="Palatino Linotype"/>
        </w:rPr>
        <w:t>δὲ</w:t>
      </w:r>
      <w:r w:rsidRPr="009C5407">
        <w:rPr>
          <w:rFonts w:ascii="Palatino Linotype" w:hAnsi="Palatino Linotype"/>
          <w:lang w:val="sr-Cyrl-CS"/>
        </w:rPr>
        <w:t xml:space="preserve"> </w:t>
      </w:r>
      <w:r w:rsidRPr="009C5407">
        <w:rPr>
          <w:rFonts w:ascii="Palatino Linotype" w:hAnsi="Palatino Linotype"/>
        </w:rPr>
        <w:t>δόμον</w:t>
      </w:r>
      <w:r w:rsidRPr="009C5407">
        <w:rPr>
          <w:rFonts w:ascii="Palatino Linotype" w:hAnsi="Palatino Linotype"/>
          <w:lang w:val="sr-Cyrl-CS"/>
        </w:rPr>
        <w:t xml:space="preserve"> </w:t>
      </w:r>
      <w:r w:rsidRPr="009C5407">
        <w:rPr>
          <w:rFonts w:ascii="Palatino Linotype" w:hAnsi="Palatino Linotype"/>
        </w:rPr>
        <w:t>λίποισα</w:t>
      </w:r>
      <w:r w:rsidRPr="009C5407">
        <w:rPr>
          <w:rFonts w:ascii="Palatino Linotype" w:hAnsi="Palatino Linotype"/>
          <w:lang w:val="sr-Cyrl-CS"/>
        </w:rPr>
        <w:br/>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χρύσιον</w:t>
      </w:r>
      <w:r w:rsidRPr="009C5407">
        <w:rPr>
          <w:rFonts w:ascii="Palatino Linotype" w:hAnsi="Palatino Linotype"/>
          <w:lang w:val="sr-Cyrl-CS"/>
        </w:rPr>
        <w:t xml:space="preserve"> </w:t>
      </w:r>
      <w:r w:rsidRPr="009C5407">
        <w:rPr>
          <w:rFonts w:ascii="Palatino Linotype" w:hAnsi="Palatino Linotype"/>
        </w:rPr>
        <w:t>ἦλθες</w:t>
      </w:r>
      <w:r w:rsidRPr="009C5407">
        <w:rPr>
          <w:rFonts w:ascii="Palatino Linotype" w:hAnsi="Palatino Linotype"/>
          <w:lang w:val="sr-Cyrl-CS"/>
        </w:rPr>
        <w:br/>
      </w:r>
      <w:r w:rsidRPr="009C5407">
        <w:rPr>
          <w:rFonts w:ascii="Palatino Linotype" w:hAnsi="Palatino Linotype"/>
        </w:rPr>
        <w:t>ἄρμ</w:t>
      </w:r>
      <w:r w:rsidRPr="009C5407">
        <w:rPr>
          <w:rFonts w:ascii="Palatino Linotype" w:hAnsi="Palatino Linotype"/>
          <w:lang w:val="sr-Cyrl-CS"/>
        </w:rPr>
        <w:t xml:space="preserve">' </w:t>
      </w:r>
      <w:r w:rsidRPr="009C5407">
        <w:rPr>
          <w:rFonts w:ascii="Palatino Linotype" w:hAnsi="Palatino Linotype"/>
        </w:rPr>
        <w:t>ὐποζεύξαισα·</w:t>
      </w:r>
      <w:r w:rsidRPr="009C5407">
        <w:rPr>
          <w:rFonts w:ascii="Palatino Linotype" w:hAnsi="Palatino Linotype"/>
          <w:lang w:val="sr-Cyrl-CS"/>
        </w:rPr>
        <w:t xml:space="preserve"> </w:t>
      </w:r>
      <w:r w:rsidRPr="009C5407">
        <w:rPr>
          <w:rFonts w:ascii="Palatino Linotype" w:hAnsi="Palatino Linotype"/>
        </w:rPr>
        <w:t>κάλοι</w:t>
      </w:r>
      <w:r w:rsidRPr="009C5407">
        <w:rPr>
          <w:rFonts w:ascii="Palatino Linotype" w:hAnsi="Palatino Linotype"/>
          <w:lang w:val="sr-Cyrl-CS"/>
        </w:rPr>
        <w:t xml:space="preserve"> </w:t>
      </w:r>
      <w:r w:rsidRPr="009C5407">
        <w:rPr>
          <w:rFonts w:ascii="Palatino Linotype" w:hAnsi="Palatino Linotype"/>
        </w:rPr>
        <w:t>δέ</w:t>
      </w:r>
      <w:r w:rsidRPr="009C5407">
        <w:rPr>
          <w:rFonts w:ascii="Palatino Linotype" w:hAnsi="Palatino Linotype"/>
          <w:lang w:val="sr-Cyrl-CS"/>
        </w:rPr>
        <w:t xml:space="preserve"> </w:t>
      </w:r>
      <w:r w:rsidRPr="009C5407">
        <w:rPr>
          <w:rFonts w:ascii="Palatino Linotype" w:hAnsi="Palatino Linotype"/>
        </w:rPr>
        <w:t>σ</w:t>
      </w:r>
      <w:r w:rsidRPr="009C5407">
        <w:rPr>
          <w:rFonts w:ascii="Palatino Linotype" w:hAnsi="Palatino Linotype"/>
          <w:lang w:val="sr-Cyrl-CS"/>
        </w:rPr>
        <w:t xml:space="preserve">' </w:t>
      </w:r>
      <w:r w:rsidRPr="009C5407">
        <w:rPr>
          <w:rFonts w:ascii="Palatino Linotype" w:hAnsi="Palatino Linotype"/>
        </w:rPr>
        <w:t>ἆγον</w:t>
      </w:r>
      <w:r w:rsidRPr="009C5407">
        <w:rPr>
          <w:rFonts w:ascii="Palatino Linotype" w:hAnsi="Palatino Linotype"/>
          <w:lang w:val="sr-Cyrl-CS"/>
        </w:rPr>
        <w:br/>
      </w:r>
      <w:r w:rsidRPr="009C5407">
        <w:rPr>
          <w:rFonts w:ascii="Palatino Linotype" w:hAnsi="Palatino Linotype"/>
        </w:rPr>
        <w:t>ὤκεες</w:t>
      </w:r>
      <w:r w:rsidRPr="009C5407">
        <w:rPr>
          <w:rFonts w:ascii="Palatino Linotype" w:hAnsi="Palatino Linotype"/>
          <w:lang w:val="sr-Cyrl-CS"/>
        </w:rPr>
        <w:t xml:space="preserve"> </w:t>
      </w:r>
      <w:r w:rsidRPr="009C5407">
        <w:rPr>
          <w:rFonts w:ascii="Palatino Linotype" w:hAnsi="Palatino Linotype"/>
        </w:rPr>
        <w:t>στροῦθοι</w:t>
      </w:r>
      <w:r w:rsidRPr="009C5407">
        <w:rPr>
          <w:rFonts w:ascii="Palatino Linotype" w:hAnsi="Palatino Linotype"/>
          <w:lang w:val="sr-Cyrl-CS"/>
        </w:rPr>
        <w:t xml:space="preserve"> </w:t>
      </w:r>
      <w:r w:rsidRPr="009C5407">
        <w:rPr>
          <w:rFonts w:ascii="Palatino Linotype" w:hAnsi="Palatino Linotype"/>
        </w:rPr>
        <w:t>περὶ</w:t>
      </w:r>
      <w:r w:rsidRPr="009C5407">
        <w:rPr>
          <w:rFonts w:ascii="Palatino Linotype" w:hAnsi="Palatino Linotype"/>
          <w:lang w:val="sr-Cyrl-CS"/>
        </w:rPr>
        <w:t xml:space="preserve"> </w:t>
      </w:r>
      <w:r w:rsidRPr="009C5407">
        <w:rPr>
          <w:rFonts w:ascii="Palatino Linotype" w:hAnsi="Palatino Linotype"/>
        </w:rPr>
        <w:t>γᾶς</w:t>
      </w:r>
      <w:r w:rsidRPr="009C5407">
        <w:rPr>
          <w:rFonts w:ascii="Palatino Linotype" w:hAnsi="Palatino Linotype"/>
          <w:lang w:val="sr-Cyrl-CS"/>
        </w:rPr>
        <w:t xml:space="preserve"> </w:t>
      </w:r>
      <w:r w:rsidRPr="009C5407">
        <w:rPr>
          <w:rFonts w:ascii="Palatino Linotype" w:hAnsi="Palatino Linotype"/>
        </w:rPr>
        <w:t>μελαίνας</w:t>
      </w:r>
      <w:r w:rsidRPr="009C5407">
        <w:rPr>
          <w:rFonts w:ascii="Palatino Linotype" w:hAnsi="Palatino Linotype"/>
          <w:lang w:val="sr-Cyrl-CS"/>
        </w:rPr>
        <w:br/>
      </w:r>
      <w:r w:rsidRPr="009C5407">
        <w:rPr>
          <w:rFonts w:ascii="Palatino Linotype" w:hAnsi="Palatino Linotype"/>
        </w:rPr>
        <w:t>πύκνα</w:t>
      </w:r>
      <w:r w:rsidRPr="009C5407">
        <w:rPr>
          <w:rFonts w:ascii="Palatino Linotype" w:hAnsi="Palatino Linotype"/>
          <w:lang w:val="sr-Cyrl-CS"/>
        </w:rPr>
        <w:t xml:space="preserve"> </w:t>
      </w:r>
      <w:r w:rsidRPr="009C5407">
        <w:rPr>
          <w:rFonts w:ascii="Palatino Linotype" w:hAnsi="Palatino Linotype"/>
        </w:rPr>
        <w:t>δινεῦντες</w:t>
      </w:r>
      <w:r w:rsidRPr="009C5407">
        <w:rPr>
          <w:rFonts w:ascii="Palatino Linotype" w:hAnsi="Palatino Linotype"/>
          <w:lang w:val="sr-Cyrl-CS"/>
        </w:rPr>
        <w:t xml:space="preserve"> </w:t>
      </w:r>
      <w:r w:rsidRPr="009C5407">
        <w:rPr>
          <w:rFonts w:ascii="Palatino Linotype" w:hAnsi="Palatino Linotype"/>
        </w:rPr>
        <w:t>πτέρ</w:t>
      </w:r>
      <w:r w:rsidRPr="009C5407">
        <w:rPr>
          <w:rFonts w:ascii="Palatino Linotype" w:hAnsi="Palatino Linotype"/>
          <w:lang w:val="sr-Cyrl-CS"/>
        </w:rPr>
        <w:t xml:space="preserve">' </w:t>
      </w:r>
      <w:r w:rsidRPr="009C5407">
        <w:rPr>
          <w:rFonts w:ascii="Palatino Linotype" w:hAnsi="Palatino Linotype"/>
        </w:rPr>
        <w:t>ἀπ</w:t>
      </w:r>
      <w:r w:rsidRPr="009C5407">
        <w:rPr>
          <w:rFonts w:ascii="Palatino Linotype" w:hAnsi="Palatino Linotype"/>
          <w:lang w:val="sr-Cyrl-CS"/>
        </w:rPr>
        <w:t xml:space="preserve">' </w:t>
      </w:r>
      <w:r w:rsidRPr="009C5407">
        <w:rPr>
          <w:rFonts w:ascii="Palatino Linotype" w:hAnsi="Palatino Linotype"/>
        </w:rPr>
        <w:t>ὠράνω</w:t>
      </w:r>
      <w:r w:rsidRPr="009C5407">
        <w:rPr>
          <w:rFonts w:ascii="Palatino Linotype" w:hAnsi="Palatino Linotype"/>
          <w:lang w:val="sr-Cyrl-CS"/>
        </w:rPr>
        <w:t xml:space="preserve"> </w:t>
      </w:r>
      <w:r w:rsidRPr="009C5407">
        <w:rPr>
          <w:rFonts w:ascii="Palatino Linotype" w:hAnsi="Palatino Linotype"/>
        </w:rPr>
        <w:t>αἴθε</w:t>
      </w:r>
      <w:r w:rsidRPr="009C5407">
        <w:rPr>
          <w:rFonts w:ascii="Palatino Linotype" w:hAnsi="Palatino Linotype"/>
          <w:lang w:val="sr-Cyrl-CS"/>
        </w:rPr>
        <w:t>-</w:t>
      </w:r>
      <w:r w:rsidRPr="009C5407">
        <w:rPr>
          <w:rFonts w:ascii="Palatino Linotype" w:hAnsi="Palatino Linotype"/>
          <w:lang w:val="sr-Cyrl-CS"/>
        </w:rPr>
        <w:br/>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ρ</w:t>
      </w:r>
      <w:r w:rsidRPr="009C5407">
        <w:rPr>
          <w:rFonts w:ascii="Palatino Linotype" w:hAnsi="Palatino Linotype"/>
          <w:lang w:val="sr-Cyrl-CS"/>
        </w:rPr>
        <w:t>о</w:t>
      </w:r>
      <w:r w:rsidRPr="009C5407">
        <w:rPr>
          <w:rFonts w:ascii="Palatino Linotype" w:hAnsi="Palatino Linotype"/>
        </w:rPr>
        <w:t>ς</w:t>
      </w:r>
      <w:r w:rsidRPr="009C5407">
        <w:rPr>
          <w:rFonts w:ascii="Palatino Linotype" w:hAnsi="Palatino Linotype"/>
          <w:lang w:val="sr-Cyrl-CS"/>
        </w:rPr>
        <w:t xml:space="preserve"> </w:t>
      </w:r>
      <w:r w:rsidRPr="009C5407">
        <w:rPr>
          <w:rFonts w:ascii="Palatino Linotype" w:hAnsi="Palatino Linotype"/>
        </w:rPr>
        <w:t>διὰ</w:t>
      </w:r>
      <w:r w:rsidRPr="009C5407">
        <w:rPr>
          <w:rFonts w:ascii="Palatino Linotype" w:hAnsi="Palatino Linotype"/>
          <w:lang w:val="sr-Cyrl-CS"/>
        </w:rPr>
        <w:t xml:space="preserve"> </w:t>
      </w:r>
      <w:r w:rsidRPr="009C5407">
        <w:rPr>
          <w:rFonts w:ascii="Palatino Linotype" w:hAnsi="Palatino Linotype"/>
        </w:rPr>
        <w:t>μέσσω</w:t>
      </w:r>
      <w:r w:rsidRPr="009C5407">
        <w:rPr>
          <w:rFonts w:ascii="Palatino Linotype" w:hAnsi="Palatino Linotype"/>
          <w:lang w:val="sr-Cyrl-CS"/>
        </w:rPr>
        <w:t>.</w:t>
      </w:r>
      <w:r w:rsidRPr="009C5407">
        <w:rPr>
          <w:rFonts w:ascii="Palatino Linotype" w:hAnsi="Palatino Linotype"/>
          <w:lang w:val="sr-Cyrl-CS"/>
        </w:rPr>
        <w:br/>
      </w:r>
      <w:r w:rsidRPr="009C5407">
        <w:rPr>
          <w:rFonts w:ascii="Palatino Linotype" w:hAnsi="Palatino Linotype"/>
        </w:rPr>
        <w:t>αἶψα</w:t>
      </w:r>
      <w:r w:rsidRPr="009C5407">
        <w:rPr>
          <w:rFonts w:ascii="Palatino Linotype" w:hAnsi="Palatino Linotype"/>
          <w:lang w:val="sr-Cyrl-CS"/>
        </w:rPr>
        <w:t xml:space="preserve"> </w:t>
      </w:r>
      <w:r w:rsidRPr="009C5407">
        <w:rPr>
          <w:rFonts w:ascii="Palatino Linotype" w:hAnsi="Palatino Linotype"/>
        </w:rPr>
        <w:t>δ</w:t>
      </w:r>
      <w:r w:rsidRPr="009C5407">
        <w:rPr>
          <w:rFonts w:ascii="Palatino Linotype" w:hAnsi="Palatino Linotype"/>
          <w:lang w:val="sr-Cyrl-CS"/>
        </w:rPr>
        <w:t xml:space="preserve">' </w:t>
      </w:r>
      <w:r w:rsidRPr="009C5407">
        <w:rPr>
          <w:rFonts w:ascii="Palatino Linotype" w:hAnsi="Palatino Linotype"/>
        </w:rPr>
        <w:t>ἐξίκοντο·</w:t>
      </w:r>
      <w:r w:rsidRPr="009C5407">
        <w:rPr>
          <w:rFonts w:ascii="Palatino Linotype" w:hAnsi="Palatino Linotype"/>
          <w:lang w:val="sr-Cyrl-CS"/>
        </w:rPr>
        <w:t xml:space="preserve"> </w:t>
      </w:r>
      <w:r w:rsidRPr="009C5407">
        <w:rPr>
          <w:rFonts w:ascii="Palatino Linotype" w:hAnsi="Palatino Linotype"/>
        </w:rPr>
        <w:t>τὺ</w:t>
      </w:r>
      <w:r w:rsidRPr="009C5407">
        <w:rPr>
          <w:rFonts w:ascii="Palatino Linotype" w:hAnsi="Palatino Linotype"/>
          <w:lang w:val="sr-Cyrl-CS"/>
        </w:rPr>
        <w:t xml:space="preserve"> </w:t>
      </w:r>
      <w:r w:rsidRPr="009C5407">
        <w:rPr>
          <w:rFonts w:ascii="Palatino Linotype" w:hAnsi="Palatino Linotype"/>
        </w:rPr>
        <w:t>δ</w:t>
      </w:r>
      <w:r w:rsidRPr="009C5407">
        <w:rPr>
          <w:rFonts w:ascii="Palatino Linotype" w:hAnsi="Palatino Linotype"/>
          <w:lang w:val="sr-Cyrl-CS"/>
        </w:rPr>
        <w:t xml:space="preserve">', </w:t>
      </w:r>
      <w:r w:rsidRPr="009C5407">
        <w:rPr>
          <w:rFonts w:ascii="Palatino Linotype" w:hAnsi="Palatino Linotype"/>
        </w:rPr>
        <w:t>ὦ</w:t>
      </w:r>
      <w:r w:rsidRPr="009C5407">
        <w:rPr>
          <w:rFonts w:ascii="Palatino Linotype" w:hAnsi="Palatino Linotype"/>
          <w:lang w:val="sr-Cyrl-CS"/>
        </w:rPr>
        <w:t xml:space="preserve"> </w:t>
      </w:r>
      <w:r w:rsidRPr="009C5407">
        <w:rPr>
          <w:rFonts w:ascii="Palatino Linotype" w:hAnsi="Palatino Linotype"/>
        </w:rPr>
        <w:t>μάκαιρα</w:t>
      </w:r>
      <w:r w:rsidRPr="009C5407">
        <w:rPr>
          <w:rFonts w:ascii="Palatino Linotype" w:hAnsi="Palatino Linotype"/>
          <w:lang w:val="sr-Cyrl-CS"/>
        </w:rPr>
        <w:t>,</w:t>
      </w:r>
      <w:r w:rsidRPr="009C5407">
        <w:rPr>
          <w:rFonts w:ascii="Palatino Linotype" w:hAnsi="Palatino Linotype"/>
          <w:lang w:val="sr-Cyrl-CS"/>
        </w:rPr>
        <w:br/>
      </w:r>
      <w:r w:rsidRPr="009C5407">
        <w:rPr>
          <w:rFonts w:ascii="Palatino Linotype" w:hAnsi="Palatino Linotype"/>
        </w:rPr>
        <w:t>μειδιάσαισ</w:t>
      </w:r>
      <w:r w:rsidRPr="009C5407">
        <w:rPr>
          <w:rFonts w:ascii="Palatino Linotype" w:hAnsi="Palatino Linotype"/>
          <w:lang w:val="sr-Cyrl-CS"/>
        </w:rPr>
        <w:t xml:space="preserve">' </w:t>
      </w:r>
      <w:r w:rsidRPr="009C5407">
        <w:rPr>
          <w:rFonts w:ascii="Palatino Linotype" w:hAnsi="Palatino Linotype"/>
        </w:rPr>
        <w:t>ἀθανάτῳ</w:t>
      </w:r>
      <w:r w:rsidRPr="009C5407">
        <w:rPr>
          <w:rFonts w:ascii="Palatino Linotype" w:hAnsi="Palatino Linotype"/>
          <w:lang w:val="sr-Cyrl-CS"/>
        </w:rPr>
        <w:t xml:space="preserve"> </w:t>
      </w:r>
      <w:r w:rsidRPr="009C5407">
        <w:rPr>
          <w:rFonts w:ascii="Palatino Linotype" w:hAnsi="Palatino Linotype"/>
        </w:rPr>
        <w:t>προσώπῳ</w:t>
      </w:r>
      <w:r w:rsidRPr="009C5407">
        <w:rPr>
          <w:rFonts w:ascii="Palatino Linotype" w:hAnsi="Palatino Linotype"/>
          <w:lang w:val="sr-Cyrl-CS"/>
        </w:rPr>
        <w:t>,</w:t>
      </w:r>
      <w:r w:rsidRPr="009C5407">
        <w:rPr>
          <w:rFonts w:ascii="Palatino Linotype" w:hAnsi="Palatino Linotype"/>
          <w:lang w:val="sr-Cyrl-CS"/>
        </w:rPr>
        <w:br/>
      </w:r>
      <w:r w:rsidRPr="009C5407">
        <w:rPr>
          <w:rFonts w:ascii="Palatino Linotype" w:hAnsi="Palatino Linotype"/>
        </w:rPr>
        <w:t>ἤρε</w:t>
      </w:r>
      <w:r w:rsidRPr="009C5407">
        <w:rPr>
          <w:rFonts w:ascii="Palatino Linotype" w:hAnsi="Palatino Linotype"/>
          <w:lang w:val="sr-Cyrl-CS"/>
        </w:rPr>
        <w:t xml:space="preserve">', </w:t>
      </w:r>
      <w:r w:rsidRPr="009C5407">
        <w:rPr>
          <w:rFonts w:ascii="Palatino Linotype" w:hAnsi="Palatino Linotype"/>
        </w:rPr>
        <w:t>ὄττι</w:t>
      </w:r>
      <w:r w:rsidRPr="009C5407">
        <w:rPr>
          <w:rFonts w:ascii="Palatino Linotype" w:hAnsi="Palatino Linotype"/>
          <w:lang w:val="sr-Cyrl-CS"/>
        </w:rPr>
        <w:t xml:space="preserve"> </w:t>
      </w:r>
      <w:r w:rsidRPr="009C5407">
        <w:rPr>
          <w:rFonts w:ascii="Palatino Linotype" w:hAnsi="Palatino Linotype"/>
        </w:rPr>
        <w:t>δηὖτε</w:t>
      </w:r>
      <w:r w:rsidRPr="009C5407">
        <w:rPr>
          <w:rFonts w:ascii="Palatino Linotype" w:hAnsi="Palatino Linotype"/>
          <w:lang w:val="sr-Cyrl-CS"/>
        </w:rPr>
        <w:t xml:space="preserve"> </w:t>
      </w:r>
      <w:r w:rsidRPr="009C5407">
        <w:rPr>
          <w:rFonts w:ascii="Palatino Linotype" w:hAnsi="Palatino Linotype"/>
        </w:rPr>
        <w:t>πέπονθα</w:t>
      </w:r>
      <w:r w:rsidRPr="009C5407">
        <w:rPr>
          <w:rFonts w:ascii="Palatino Linotype" w:hAnsi="Palatino Linotype"/>
          <w:lang w:val="sr-Cyrl-CS"/>
        </w:rPr>
        <w:t xml:space="preserve"> </w:t>
      </w:r>
      <w:r w:rsidRPr="009C5407">
        <w:rPr>
          <w:rFonts w:ascii="Palatino Linotype" w:hAnsi="Palatino Linotype"/>
        </w:rPr>
        <w:t>κὤττι</w:t>
      </w:r>
      <w:r w:rsidRPr="009C5407">
        <w:rPr>
          <w:rFonts w:ascii="Palatino Linotype" w:hAnsi="Palatino Linotype"/>
          <w:lang w:val="sr-Cyrl-CS"/>
        </w:rPr>
        <w:br/>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δηὖτε</w:t>
      </w:r>
      <w:r w:rsidRPr="009C5407">
        <w:rPr>
          <w:rFonts w:ascii="Palatino Linotype" w:hAnsi="Palatino Linotype"/>
          <w:lang w:val="sr-Cyrl-CS"/>
        </w:rPr>
        <w:t xml:space="preserve"> </w:t>
      </w:r>
      <w:r w:rsidRPr="009C5407">
        <w:rPr>
          <w:rFonts w:ascii="Palatino Linotype" w:hAnsi="Palatino Linotype"/>
        </w:rPr>
        <w:t>κάλημι</w:t>
      </w:r>
      <w:r w:rsidRPr="009C5407">
        <w:rPr>
          <w:rFonts w:ascii="Palatino Linotype" w:hAnsi="Palatino Linotype"/>
          <w:lang w:val="sr-Cyrl-CS"/>
        </w:rPr>
        <w:t>,</w:t>
      </w:r>
      <w:r w:rsidRPr="009C5407">
        <w:rPr>
          <w:rFonts w:ascii="Palatino Linotype" w:hAnsi="Palatino Linotype"/>
          <w:lang w:val="sr-Cyrl-CS"/>
        </w:rPr>
        <w:br/>
      </w:r>
      <w:r w:rsidRPr="009C5407">
        <w:rPr>
          <w:rFonts w:ascii="Palatino Linotype" w:hAnsi="Palatino Linotype"/>
        </w:rPr>
        <w:t>κὤττι</w:t>
      </w:r>
      <w:r w:rsidRPr="009C5407">
        <w:rPr>
          <w:rFonts w:ascii="Palatino Linotype" w:hAnsi="Palatino Linotype"/>
          <w:lang w:val="sr-Cyrl-CS"/>
        </w:rPr>
        <w:t xml:space="preserve"> </w:t>
      </w:r>
      <w:r w:rsidRPr="009C5407">
        <w:rPr>
          <w:rFonts w:ascii="Palatino Linotype" w:hAnsi="Palatino Linotype"/>
        </w:rPr>
        <w:t>μοι</w:t>
      </w:r>
      <w:r w:rsidRPr="009C5407">
        <w:rPr>
          <w:rFonts w:ascii="Palatino Linotype" w:hAnsi="Palatino Linotype"/>
          <w:lang w:val="sr-Cyrl-CS"/>
        </w:rPr>
        <w:t xml:space="preserve"> </w:t>
      </w:r>
      <w:r w:rsidRPr="009C5407">
        <w:rPr>
          <w:rFonts w:ascii="Palatino Linotype" w:hAnsi="Palatino Linotype"/>
        </w:rPr>
        <w:t>μάλιστα</w:t>
      </w:r>
      <w:r w:rsidRPr="009C5407">
        <w:rPr>
          <w:rFonts w:ascii="Palatino Linotype" w:hAnsi="Palatino Linotype"/>
          <w:lang w:val="sr-Cyrl-CS"/>
        </w:rPr>
        <w:t xml:space="preserve"> </w:t>
      </w:r>
      <w:r w:rsidRPr="009C5407">
        <w:rPr>
          <w:rFonts w:ascii="Palatino Linotype" w:hAnsi="Palatino Linotype"/>
        </w:rPr>
        <w:t>θέλω</w:t>
      </w:r>
      <w:r w:rsidRPr="009C5407">
        <w:rPr>
          <w:rFonts w:ascii="Palatino Linotype" w:hAnsi="Palatino Linotype"/>
          <w:lang w:val="sr-Cyrl-CS"/>
        </w:rPr>
        <w:t xml:space="preserve"> </w:t>
      </w:r>
      <w:r w:rsidRPr="009C5407">
        <w:rPr>
          <w:rFonts w:ascii="Palatino Linotype" w:hAnsi="Palatino Linotype"/>
        </w:rPr>
        <w:t>γένεσθαι</w:t>
      </w:r>
      <w:r w:rsidRPr="009C5407">
        <w:rPr>
          <w:rFonts w:ascii="Palatino Linotype" w:hAnsi="Palatino Linotype"/>
          <w:lang w:val="sr-Cyrl-CS"/>
        </w:rPr>
        <w:br/>
      </w:r>
      <w:r w:rsidRPr="009C5407">
        <w:rPr>
          <w:rFonts w:ascii="Palatino Linotype" w:hAnsi="Palatino Linotype"/>
        </w:rPr>
        <w:t>μαινόλᾳ</w:t>
      </w:r>
      <w:r w:rsidRPr="009C5407">
        <w:rPr>
          <w:rFonts w:ascii="Palatino Linotype" w:hAnsi="Palatino Linotype"/>
          <w:lang w:val="sr-Cyrl-CS"/>
        </w:rPr>
        <w:t xml:space="preserve"> </w:t>
      </w:r>
      <w:r w:rsidRPr="009C5407">
        <w:rPr>
          <w:rFonts w:ascii="Palatino Linotype" w:hAnsi="Palatino Linotype"/>
        </w:rPr>
        <w:t>θύμῳ·</w:t>
      </w:r>
      <w:r w:rsidRPr="009C5407">
        <w:rPr>
          <w:rFonts w:ascii="Palatino Linotype" w:hAnsi="Palatino Linotype"/>
          <w:lang w:val="sr-Cyrl-CS"/>
        </w:rPr>
        <w:t xml:space="preserve"> </w:t>
      </w:r>
      <w:r w:rsidRPr="009C5407">
        <w:rPr>
          <w:rFonts w:ascii="Palatino Linotype" w:hAnsi="Palatino Linotype"/>
        </w:rPr>
        <w:t>τίνα</w:t>
      </w:r>
      <w:r w:rsidRPr="009C5407">
        <w:rPr>
          <w:rFonts w:ascii="Palatino Linotype" w:hAnsi="Palatino Linotype"/>
          <w:lang w:val="sr-Cyrl-CS"/>
        </w:rPr>
        <w:t xml:space="preserve"> </w:t>
      </w:r>
      <w:r w:rsidRPr="009C5407">
        <w:rPr>
          <w:rFonts w:ascii="Palatino Linotype" w:hAnsi="Palatino Linotype"/>
        </w:rPr>
        <w:t>δηὖτε</w:t>
      </w:r>
      <w:r w:rsidRPr="009C5407">
        <w:rPr>
          <w:rFonts w:ascii="Palatino Linotype" w:hAnsi="Palatino Linotype"/>
          <w:lang w:val="sr-Cyrl-CS"/>
        </w:rPr>
        <w:t xml:space="preserve"> </w:t>
      </w:r>
      <w:r w:rsidRPr="009C5407">
        <w:rPr>
          <w:rFonts w:ascii="Palatino Linotype" w:hAnsi="Palatino Linotype"/>
        </w:rPr>
        <w:t>Πείθω</w:t>
      </w:r>
      <w:r w:rsidRPr="009C5407">
        <w:rPr>
          <w:rFonts w:ascii="Palatino Linotype" w:hAnsi="Palatino Linotype"/>
          <w:lang w:val="sr-Cyrl-CS"/>
        </w:rPr>
        <w:br/>
      </w:r>
      <w:r w:rsidRPr="009C5407">
        <w:rPr>
          <w:rFonts w:ascii="Palatino Linotype" w:hAnsi="Palatino Linotype"/>
        </w:rPr>
        <w:t>μαῖς</w:t>
      </w:r>
      <w:r w:rsidRPr="009C5407">
        <w:rPr>
          <w:rFonts w:ascii="Palatino Linotype" w:hAnsi="Palatino Linotype"/>
          <w:lang w:val="sr-Cyrl-CS"/>
        </w:rPr>
        <w:t xml:space="preserve"> </w:t>
      </w:r>
      <w:r w:rsidRPr="009C5407">
        <w:rPr>
          <w:rFonts w:ascii="Palatino Linotype" w:hAnsi="Palatino Linotype"/>
        </w:rPr>
        <w:t>ἄγην</w:t>
      </w:r>
      <w:r w:rsidRPr="009C5407">
        <w:rPr>
          <w:rFonts w:ascii="Palatino Linotype" w:hAnsi="Palatino Linotype"/>
          <w:lang w:val="sr-Cyrl-CS"/>
        </w:rPr>
        <w:t xml:space="preserve"> </w:t>
      </w:r>
      <w:r w:rsidRPr="009C5407">
        <w:rPr>
          <w:rFonts w:ascii="Palatino Linotype" w:hAnsi="Palatino Linotype"/>
        </w:rPr>
        <w:t>ἐς</w:t>
      </w:r>
      <w:r w:rsidRPr="009C5407">
        <w:rPr>
          <w:rFonts w:ascii="Palatino Linotype" w:hAnsi="Palatino Linotype"/>
          <w:lang w:val="sr-Cyrl-CS"/>
        </w:rPr>
        <w:t xml:space="preserve"> </w:t>
      </w:r>
      <w:r w:rsidRPr="009C5407">
        <w:rPr>
          <w:rFonts w:ascii="Palatino Linotype" w:hAnsi="Palatino Linotype"/>
        </w:rPr>
        <w:t>σὰν</w:t>
      </w:r>
      <w:r w:rsidRPr="009C5407">
        <w:rPr>
          <w:rFonts w:ascii="Palatino Linotype" w:hAnsi="Palatino Linotype"/>
          <w:lang w:val="sr-Cyrl-CS"/>
        </w:rPr>
        <w:t xml:space="preserve"> </w:t>
      </w:r>
      <w:r w:rsidRPr="009C5407">
        <w:rPr>
          <w:rFonts w:ascii="Palatino Linotype" w:hAnsi="Palatino Linotype"/>
        </w:rPr>
        <w:t>φιλότατα</w:t>
      </w:r>
      <w:r w:rsidRPr="009C5407">
        <w:rPr>
          <w:rFonts w:ascii="Palatino Linotype" w:hAnsi="Palatino Linotype"/>
          <w:lang w:val="sr-Cyrl-CS"/>
        </w:rPr>
        <w:t xml:space="preserve">, </w:t>
      </w:r>
      <w:r w:rsidRPr="009C5407">
        <w:rPr>
          <w:rFonts w:ascii="Palatino Linotype" w:hAnsi="Palatino Linotype"/>
        </w:rPr>
        <w:t>τίς</w:t>
      </w:r>
      <w:r w:rsidRPr="009C5407">
        <w:rPr>
          <w:rFonts w:ascii="Palatino Linotype" w:hAnsi="Palatino Linotype"/>
          <w:lang w:val="sr-Cyrl-CS"/>
        </w:rPr>
        <w:t xml:space="preserve"> </w:t>
      </w:r>
      <w:r w:rsidRPr="009C5407">
        <w:rPr>
          <w:rFonts w:ascii="Palatino Linotype" w:hAnsi="Palatino Linotype"/>
        </w:rPr>
        <w:t>σ</w:t>
      </w:r>
      <w:r w:rsidRPr="009C5407">
        <w:rPr>
          <w:rFonts w:ascii="Palatino Linotype" w:hAnsi="Palatino Linotype"/>
          <w:lang w:val="sr-Cyrl-CS"/>
        </w:rPr>
        <w:t xml:space="preserve">', </w:t>
      </w:r>
      <w:r w:rsidRPr="009C5407">
        <w:rPr>
          <w:rFonts w:ascii="Palatino Linotype" w:hAnsi="Palatino Linotype"/>
        </w:rPr>
        <w:t>ὦ</w:t>
      </w:r>
      <w:r w:rsidRPr="009C5407">
        <w:rPr>
          <w:rFonts w:ascii="Palatino Linotype" w:hAnsi="Palatino Linotype"/>
          <w:lang w:val="sr-Cyrl-CS"/>
        </w:rPr>
        <w:br/>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Ψάπφ</w:t>
      </w:r>
      <w:r w:rsidRPr="009C5407">
        <w:rPr>
          <w:rFonts w:ascii="Palatino Linotype" w:hAnsi="Palatino Linotype"/>
          <w:lang w:val="sr-Cyrl-CS"/>
        </w:rPr>
        <w:t xml:space="preserve">', </w:t>
      </w:r>
      <w:r w:rsidRPr="009C5407">
        <w:rPr>
          <w:rFonts w:ascii="Palatino Linotype" w:hAnsi="Palatino Linotype"/>
        </w:rPr>
        <w:t>ἀδικήει;</w:t>
      </w:r>
      <w:r w:rsidRPr="009C5407">
        <w:rPr>
          <w:rFonts w:ascii="Palatino Linotype" w:hAnsi="Palatino Linotype"/>
          <w:lang w:val="sr-Cyrl-CS"/>
        </w:rPr>
        <w:br/>
      </w:r>
      <w:r w:rsidRPr="009C5407">
        <w:rPr>
          <w:rFonts w:ascii="Palatino Linotype" w:hAnsi="Palatino Linotype"/>
        </w:rPr>
        <w:t>καὶ</w:t>
      </w:r>
      <w:r w:rsidRPr="009C5407">
        <w:rPr>
          <w:rFonts w:ascii="Palatino Linotype" w:hAnsi="Palatino Linotype"/>
          <w:lang w:val="sr-Cyrl-CS"/>
        </w:rPr>
        <w:t xml:space="preserve"> </w:t>
      </w:r>
      <w:r w:rsidRPr="009C5407">
        <w:rPr>
          <w:rFonts w:ascii="Palatino Linotype" w:hAnsi="Palatino Linotype"/>
        </w:rPr>
        <w:t>γὰρ</w:t>
      </w:r>
      <w:r w:rsidRPr="009C5407">
        <w:rPr>
          <w:rFonts w:ascii="Palatino Linotype" w:hAnsi="Palatino Linotype"/>
          <w:lang w:val="sr-Cyrl-CS"/>
        </w:rPr>
        <w:t xml:space="preserve"> </w:t>
      </w:r>
      <w:r w:rsidRPr="009C5407">
        <w:rPr>
          <w:rFonts w:ascii="Palatino Linotype" w:hAnsi="Palatino Linotype"/>
        </w:rPr>
        <w:t>αἰ</w:t>
      </w:r>
      <w:r w:rsidRPr="009C5407">
        <w:rPr>
          <w:rFonts w:ascii="Palatino Linotype" w:hAnsi="Palatino Linotype"/>
          <w:lang w:val="sr-Cyrl-CS"/>
        </w:rPr>
        <w:t xml:space="preserve"> </w:t>
      </w:r>
      <w:r w:rsidRPr="009C5407">
        <w:rPr>
          <w:rFonts w:ascii="Palatino Linotype" w:hAnsi="Palatino Linotype"/>
        </w:rPr>
        <w:t>φεύγει</w:t>
      </w:r>
      <w:r w:rsidRPr="009C5407">
        <w:rPr>
          <w:rFonts w:ascii="Palatino Linotype" w:hAnsi="Palatino Linotype"/>
          <w:lang w:val="sr-Cyrl-CS"/>
        </w:rPr>
        <w:t xml:space="preserve">, </w:t>
      </w:r>
      <w:r w:rsidRPr="009C5407">
        <w:rPr>
          <w:rFonts w:ascii="Palatino Linotype" w:hAnsi="Palatino Linotype"/>
        </w:rPr>
        <w:t>ταχέως</w:t>
      </w:r>
      <w:r w:rsidRPr="009C5407">
        <w:rPr>
          <w:rFonts w:ascii="Palatino Linotype" w:hAnsi="Palatino Linotype"/>
          <w:lang w:val="sr-Cyrl-CS"/>
        </w:rPr>
        <w:t xml:space="preserve"> </w:t>
      </w:r>
      <w:r w:rsidRPr="009C5407">
        <w:rPr>
          <w:rFonts w:ascii="Palatino Linotype" w:hAnsi="Palatino Linotype"/>
        </w:rPr>
        <w:t>διώξει</w:t>
      </w:r>
      <w:r w:rsidRPr="009C5407">
        <w:rPr>
          <w:rFonts w:ascii="Palatino Linotype" w:hAnsi="Palatino Linotype"/>
          <w:lang w:val="sr-Cyrl-CS"/>
        </w:rPr>
        <w:t>,</w:t>
      </w:r>
      <w:r w:rsidRPr="009C5407">
        <w:rPr>
          <w:rFonts w:ascii="Palatino Linotype" w:hAnsi="Palatino Linotype"/>
          <w:lang w:val="sr-Cyrl-CS"/>
        </w:rPr>
        <w:br/>
      </w:r>
      <w:r w:rsidRPr="009C5407">
        <w:rPr>
          <w:rFonts w:ascii="Palatino Linotype" w:hAnsi="Palatino Linotype"/>
        </w:rPr>
        <w:t>αἰ</w:t>
      </w:r>
      <w:r w:rsidRPr="009C5407">
        <w:rPr>
          <w:rFonts w:ascii="Palatino Linotype" w:hAnsi="Palatino Linotype"/>
          <w:lang w:val="sr-Cyrl-CS"/>
        </w:rPr>
        <w:t xml:space="preserve"> </w:t>
      </w:r>
      <w:r w:rsidRPr="009C5407">
        <w:rPr>
          <w:rFonts w:ascii="Palatino Linotype" w:hAnsi="Palatino Linotype"/>
        </w:rPr>
        <w:t>δὲ</w:t>
      </w:r>
      <w:r w:rsidRPr="009C5407">
        <w:rPr>
          <w:rFonts w:ascii="Palatino Linotype" w:hAnsi="Palatino Linotype"/>
          <w:lang w:val="sr-Cyrl-CS"/>
        </w:rPr>
        <w:t xml:space="preserve"> </w:t>
      </w:r>
      <w:r w:rsidRPr="009C5407">
        <w:rPr>
          <w:rFonts w:ascii="Palatino Linotype" w:hAnsi="Palatino Linotype"/>
        </w:rPr>
        <w:t>δῶρα</w:t>
      </w:r>
      <w:r w:rsidRPr="009C5407">
        <w:rPr>
          <w:rFonts w:ascii="Palatino Linotype" w:hAnsi="Palatino Linotype"/>
          <w:lang w:val="sr-Cyrl-CS"/>
        </w:rPr>
        <w:t xml:space="preserve"> </w:t>
      </w:r>
      <w:r w:rsidRPr="009C5407">
        <w:rPr>
          <w:rFonts w:ascii="Palatino Linotype" w:hAnsi="Palatino Linotype"/>
        </w:rPr>
        <w:t>μὴ</w:t>
      </w:r>
      <w:r w:rsidRPr="009C5407">
        <w:rPr>
          <w:rFonts w:ascii="Palatino Linotype" w:hAnsi="Palatino Linotype"/>
          <w:lang w:val="sr-Cyrl-CS"/>
        </w:rPr>
        <w:t xml:space="preserve"> </w:t>
      </w:r>
      <w:r w:rsidRPr="009C5407">
        <w:rPr>
          <w:rFonts w:ascii="Palatino Linotype" w:hAnsi="Palatino Linotype"/>
        </w:rPr>
        <w:t>δέκετ</w:t>
      </w:r>
      <w:r w:rsidRPr="009C5407">
        <w:rPr>
          <w:rFonts w:ascii="Palatino Linotype" w:hAnsi="Palatino Linotype"/>
          <w:lang w:val="sr-Cyrl-CS"/>
        </w:rPr>
        <w:t xml:space="preserve">' </w:t>
      </w:r>
      <w:r w:rsidRPr="009C5407">
        <w:rPr>
          <w:rFonts w:ascii="Palatino Linotype" w:hAnsi="Palatino Linotype"/>
        </w:rPr>
        <w:t>ἀλλὰ</w:t>
      </w:r>
      <w:r w:rsidRPr="009C5407">
        <w:rPr>
          <w:rFonts w:ascii="Palatino Linotype" w:hAnsi="Palatino Linotype"/>
          <w:lang w:val="sr-Cyrl-CS"/>
        </w:rPr>
        <w:t xml:space="preserve"> </w:t>
      </w:r>
      <w:r w:rsidRPr="009C5407">
        <w:rPr>
          <w:rFonts w:ascii="Palatino Linotype" w:hAnsi="Palatino Linotype"/>
        </w:rPr>
        <w:t>δώσει</w:t>
      </w:r>
      <w:r w:rsidRPr="009C5407">
        <w:rPr>
          <w:rFonts w:ascii="Palatino Linotype" w:hAnsi="Palatino Linotype"/>
          <w:lang w:val="sr-Cyrl-CS"/>
        </w:rPr>
        <w:t>,</w:t>
      </w:r>
      <w:r w:rsidRPr="009C5407">
        <w:rPr>
          <w:rFonts w:ascii="Palatino Linotype" w:hAnsi="Palatino Linotype"/>
          <w:lang w:val="sr-Cyrl-CS"/>
        </w:rPr>
        <w:br/>
      </w:r>
      <w:r w:rsidRPr="009C5407">
        <w:rPr>
          <w:rFonts w:ascii="Palatino Linotype" w:hAnsi="Palatino Linotype"/>
        </w:rPr>
        <w:t>αἰ</w:t>
      </w:r>
      <w:r w:rsidRPr="009C5407">
        <w:rPr>
          <w:rFonts w:ascii="Palatino Linotype" w:hAnsi="Palatino Linotype"/>
          <w:lang w:val="sr-Cyrl-CS"/>
        </w:rPr>
        <w:t xml:space="preserve"> </w:t>
      </w:r>
      <w:r w:rsidRPr="009C5407">
        <w:rPr>
          <w:rFonts w:ascii="Palatino Linotype" w:hAnsi="Palatino Linotype"/>
        </w:rPr>
        <w:t>δὲ</w:t>
      </w:r>
      <w:r w:rsidRPr="009C5407">
        <w:rPr>
          <w:rFonts w:ascii="Palatino Linotype" w:hAnsi="Palatino Linotype"/>
          <w:lang w:val="sr-Cyrl-CS"/>
        </w:rPr>
        <w:t xml:space="preserve"> </w:t>
      </w:r>
      <w:r w:rsidRPr="009C5407">
        <w:rPr>
          <w:rFonts w:ascii="Palatino Linotype" w:hAnsi="Palatino Linotype"/>
        </w:rPr>
        <w:t>μὴ</w:t>
      </w:r>
      <w:r w:rsidRPr="009C5407">
        <w:rPr>
          <w:rFonts w:ascii="Palatino Linotype" w:hAnsi="Palatino Linotype"/>
          <w:lang w:val="sr-Cyrl-CS"/>
        </w:rPr>
        <w:t xml:space="preserve"> </w:t>
      </w:r>
      <w:r w:rsidRPr="009C5407">
        <w:rPr>
          <w:rFonts w:ascii="Palatino Linotype" w:hAnsi="Palatino Linotype"/>
        </w:rPr>
        <w:t>φίλει</w:t>
      </w:r>
      <w:r w:rsidRPr="009C5407">
        <w:rPr>
          <w:rFonts w:ascii="Palatino Linotype" w:hAnsi="Palatino Linotype"/>
          <w:lang w:val="sr-Cyrl-CS"/>
        </w:rPr>
        <w:t xml:space="preserve">, </w:t>
      </w:r>
      <w:r w:rsidRPr="009C5407">
        <w:rPr>
          <w:rFonts w:ascii="Palatino Linotype" w:hAnsi="Palatino Linotype"/>
        </w:rPr>
        <w:t>ταχέως</w:t>
      </w:r>
      <w:r w:rsidRPr="009C5407">
        <w:rPr>
          <w:rFonts w:ascii="Palatino Linotype" w:hAnsi="Palatino Linotype"/>
          <w:lang w:val="sr-Cyrl-CS"/>
        </w:rPr>
        <w:t xml:space="preserve"> </w:t>
      </w:r>
      <w:r w:rsidRPr="009C5407">
        <w:rPr>
          <w:rFonts w:ascii="Palatino Linotype" w:hAnsi="Palatino Linotype"/>
        </w:rPr>
        <w:t>φιλήσει</w:t>
      </w:r>
      <w:r w:rsidRPr="009C5407">
        <w:rPr>
          <w:rFonts w:ascii="Palatino Linotype" w:hAnsi="Palatino Linotype"/>
          <w:lang w:val="sr-Cyrl-CS"/>
        </w:rPr>
        <w:br/>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κωὐκ</w:t>
      </w:r>
      <w:r w:rsidRPr="009C5407">
        <w:rPr>
          <w:rFonts w:ascii="Palatino Linotype" w:hAnsi="Palatino Linotype"/>
          <w:lang w:val="sr-Cyrl-CS"/>
        </w:rPr>
        <w:t xml:space="preserve"> </w:t>
      </w:r>
      <w:r w:rsidRPr="009C5407">
        <w:rPr>
          <w:rFonts w:ascii="Palatino Linotype" w:hAnsi="Palatino Linotype"/>
        </w:rPr>
        <w:t>ἐθέλοισα</w:t>
      </w:r>
      <w:r w:rsidRPr="009C5407">
        <w:rPr>
          <w:rFonts w:ascii="Palatino Linotype" w:hAnsi="Palatino Linotype"/>
          <w:lang w:val="sr-Cyrl-CS"/>
        </w:rPr>
        <w:t>.</w:t>
      </w:r>
      <w:r w:rsidRPr="009C5407">
        <w:rPr>
          <w:rFonts w:ascii="Palatino Linotype" w:hAnsi="Palatino Linotype"/>
          <w:lang w:val="sr-Cyrl-CS"/>
        </w:rPr>
        <w:br/>
      </w:r>
      <w:r w:rsidRPr="009C5407">
        <w:rPr>
          <w:rFonts w:ascii="Palatino Linotype" w:hAnsi="Palatino Linotype"/>
        </w:rPr>
        <w:t>ἔλθε</w:t>
      </w:r>
      <w:r w:rsidRPr="009C5407">
        <w:rPr>
          <w:rFonts w:ascii="Palatino Linotype" w:hAnsi="Palatino Linotype"/>
          <w:lang w:val="sr-Cyrl-CS"/>
        </w:rPr>
        <w:t xml:space="preserve"> </w:t>
      </w:r>
      <w:r w:rsidRPr="009C5407">
        <w:rPr>
          <w:rFonts w:ascii="Palatino Linotype" w:hAnsi="Palatino Linotype"/>
        </w:rPr>
        <w:t>μοι</w:t>
      </w:r>
      <w:r w:rsidRPr="009C5407">
        <w:rPr>
          <w:rFonts w:ascii="Palatino Linotype" w:hAnsi="Palatino Linotype"/>
          <w:lang w:val="sr-Cyrl-CS"/>
        </w:rPr>
        <w:t xml:space="preserve"> </w:t>
      </w:r>
      <w:r w:rsidRPr="009C5407">
        <w:rPr>
          <w:rFonts w:ascii="Palatino Linotype" w:hAnsi="Palatino Linotype"/>
        </w:rPr>
        <w:t>καὶ</w:t>
      </w:r>
      <w:r w:rsidRPr="009C5407">
        <w:rPr>
          <w:rFonts w:ascii="Palatino Linotype" w:hAnsi="Palatino Linotype"/>
          <w:lang w:val="sr-Cyrl-CS"/>
        </w:rPr>
        <w:t xml:space="preserve"> </w:t>
      </w:r>
      <w:r w:rsidRPr="009C5407">
        <w:rPr>
          <w:rFonts w:ascii="Palatino Linotype" w:hAnsi="Palatino Linotype"/>
        </w:rPr>
        <w:t>νῦν</w:t>
      </w:r>
      <w:r w:rsidRPr="009C5407">
        <w:rPr>
          <w:rFonts w:ascii="Palatino Linotype" w:hAnsi="Palatino Linotype"/>
          <w:lang w:val="sr-Cyrl-CS"/>
        </w:rPr>
        <w:t xml:space="preserve">, </w:t>
      </w:r>
      <w:r w:rsidRPr="009C5407">
        <w:rPr>
          <w:rFonts w:ascii="Palatino Linotype" w:hAnsi="Palatino Linotype"/>
        </w:rPr>
        <w:t>χαλεπᾶν</w:t>
      </w:r>
      <w:r w:rsidRPr="009C5407">
        <w:rPr>
          <w:rFonts w:ascii="Palatino Linotype" w:hAnsi="Palatino Linotype"/>
          <w:lang w:val="sr-Cyrl-CS"/>
        </w:rPr>
        <w:t xml:space="preserve"> </w:t>
      </w:r>
      <w:r w:rsidRPr="009C5407">
        <w:rPr>
          <w:rFonts w:ascii="Palatino Linotype" w:hAnsi="Palatino Linotype"/>
        </w:rPr>
        <w:t>δὲ</w:t>
      </w:r>
      <w:r w:rsidRPr="009C5407">
        <w:rPr>
          <w:rFonts w:ascii="Palatino Linotype" w:hAnsi="Palatino Linotype"/>
          <w:lang w:val="sr-Cyrl-CS"/>
        </w:rPr>
        <w:t xml:space="preserve"> </w:t>
      </w:r>
      <w:r w:rsidRPr="009C5407">
        <w:rPr>
          <w:rFonts w:ascii="Palatino Linotype" w:hAnsi="Palatino Linotype"/>
        </w:rPr>
        <w:t>λῦσον</w:t>
      </w:r>
      <w:r w:rsidRPr="009C5407">
        <w:rPr>
          <w:rFonts w:ascii="Palatino Linotype" w:hAnsi="Palatino Linotype"/>
          <w:lang w:val="sr-Cyrl-CS"/>
        </w:rPr>
        <w:br/>
      </w:r>
      <w:r w:rsidRPr="009C5407">
        <w:rPr>
          <w:rFonts w:ascii="Palatino Linotype" w:hAnsi="Palatino Linotype"/>
        </w:rPr>
        <w:lastRenderedPageBreak/>
        <w:t>ἐκ</w:t>
      </w:r>
      <w:r w:rsidRPr="009C5407">
        <w:rPr>
          <w:rFonts w:ascii="Palatino Linotype" w:hAnsi="Palatino Linotype"/>
          <w:lang w:val="sr-Cyrl-CS"/>
        </w:rPr>
        <w:t xml:space="preserve"> </w:t>
      </w:r>
      <w:r w:rsidRPr="009C5407">
        <w:rPr>
          <w:rFonts w:ascii="Palatino Linotype" w:hAnsi="Palatino Linotype"/>
        </w:rPr>
        <w:t>μεριμνᾶν</w:t>
      </w:r>
      <w:r w:rsidRPr="009C5407">
        <w:rPr>
          <w:rFonts w:ascii="Palatino Linotype" w:hAnsi="Palatino Linotype"/>
          <w:lang w:val="sr-Cyrl-CS"/>
        </w:rPr>
        <w:t xml:space="preserve">, </w:t>
      </w:r>
      <w:r w:rsidRPr="009C5407">
        <w:rPr>
          <w:rFonts w:ascii="Palatino Linotype" w:hAnsi="Palatino Linotype"/>
        </w:rPr>
        <w:t>ὄσσα</w:t>
      </w:r>
      <w:r w:rsidRPr="009C5407">
        <w:rPr>
          <w:rFonts w:ascii="Palatino Linotype" w:hAnsi="Palatino Linotype"/>
          <w:lang w:val="sr-Cyrl-CS"/>
        </w:rPr>
        <w:t xml:space="preserve"> </w:t>
      </w:r>
      <w:r w:rsidRPr="009C5407">
        <w:rPr>
          <w:rFonts w:ascii="Palatino Linotype" w:hAnsi="Palatino Linotype"/>
        </w:rPr>
        <w:t>δέ</w:t>
      </w:r>
      <w:r w:rsidRPr="009C5407">
        <w:rPr>
          <w:rFonts w:ascii="Palatino Linotype" w:hAnsi="Palatino Linotype"/>
          <w:lang w:val="sr-Cyrl-CS"/>
        </w:rPr>
        <w:t xml:space="preserve"> </w:t>
      </w:r>
      <w:r w:rsidRPr="009C5407">
        <w:rPr>
          <w:rFonts w:ascii="Palatino Linotype" w:hAnsi="Palatino Linotype"/>
        </w:rPr>
        <w:t>μοι</w:t>
      </w:r>
      <w:r w:rsidRPr="009C5407">
        <w:rPr>
          <w:rFonts w:ascii="Palatino Linotype" w:hAnsi="Palatino Linotype"/>
          <w:lang w:val="sr-Cyrl-CS"/>
        </w:rPr>
        <w:t xml:space="preserve"> </w:t>
      </w:r>
      <w:r w:rsidRPr="009C5407">
        <w:rPr>
          <w:rFonts w:ascii="Palatino Linotype" w:hAnsi="Palatino Linotype"/>
        </w:rPr>
        <w:t>τελέσσαι</w:t>
      </w:r>
      <w:r w:rsidRPr="009C5407">
        <w:rPr>
          <w:rFonts w:ascii="Palatino Linotype" w:hAnsi="Palatino Linotype"/>
          <w:lang w:val="sr-Cyrl-CS"/>
        </w:rPr>
        <w:br/>
      </w:r>
      <w:r w:rsidRPr="009C5407">
        <w:rPr>
          <w:rFonts w:ascii="Palatino Linotype" w:hAnsi="Palatino Linotype"/>
        </w:rPr>
        <w:t>θῦμος</w:t>
      </w:r>
      <w:r w:rsidRPr="009C5407">
        <w:rPr>
          <w:rFonts w:ascii="Palatino Linotype" w:hAnsi="Palatino Linotype"/>
          <w:lang w:val="sr-Cyrl-CS"/>
        </w:rPr>
        <w:t xml:space="preserve"> </w:t>
      </w:r>
      <w:r w:rsidRPr="009C5407">
        <w:rPr>
          <w:rFonts w:ascii="Palatino Linotype" w:hAnsi="Palatino Linotype"/>
        </w:rPr>
        <w:t>ἰμέρρει</w:t>
      </w:r>
      <w:r w:rsidRPr="009C5407">
        <w:rPr>
          <w:rFonts w:ascii="Palatino Linotype" w:hAnsi="Palatino Linotype"/>
          <w:lang w:val="sr-Cyrl-CS"/>
        </w:rPr>
        <w:t xml:space="preserve">, </w:t>
      </w:r>
      <w:r w:rsidRPr="009C5407">
        <w:rPr>
          <w:rFonts w:ascii="Palatino Linotype" w:hAnsi="Palatino Linotype"/>
        </w:rPr>
        <w:t>τέλεσον·</w:t>
      </w:r>
      <w:r w:rsidRPr="009C5407">
        <w:rPr>
          <w:rFonts w:ascii="Palatino Linotype" w:hAnsi="Palatino Linotype"/>
          <w:lang w:val="sr-Cyrl-CS"/>
        </w:rPr>
        <w:t xml:space="preserve"> </w:t>
      </w:r>
      <w:r w:rsidRPr="009C5407">
        <w:rPr>
          <w:rFonts w:ascii="Palatino Linotype" w:hAnsi="Palatino Linotype"/>
        </w:rPr>
        <w:t>σὺ</w:t>
      </w:r>
      <w:r w:rsidRPr="009C5407">
        <w:rPr>
          <w:rFonts w:ascii="Palatino Linotype" w:hAnsi="Palatino Linotype"/>
          <w:lang w:val="sr-Cyrl-CS"/>
        </w:rPr>
        <w:t xml:space="preserve"> </w:t>
      </w:r>
      <w:r w:rsidRPr="009C5407">
        <w:rPr>
          <w:rFonts w:ascii="Palatino Linotype" w:hAnsi="Palatino Linotype"/>
        </w:rPr>
        <w:t>δ</w:t>
      </w:r>
      <w:r w:rsidRPr="009C5407">
        <w:rPr>
          <w:rFonts w:ascii="Palatino Linotype" w:hAnsi="Palatino Linotype"/>
          <w:lang w:val="sr-Cyrl-CS"/>
        </w:rPr>
        <w:t xml:space="preserve">' </w:t>
      </w:r>
      <w:r w:rsidRPr="009C5407">
        <w:rPr>
          <w:rFonts w:ascii="Palatino Linotype" w:hAnsi="Palatino Linotype"/>
        </w:rPr>
        <w:t>αὔτα</w:t>
      </w:r>
      <w:r w:rsidRPr="009C5407">
        <w:rPr>
          <w:rFonts w:ascii="Palatino Linotype" w:hAnsi="Palatino Linotype"/>
          <w:lang w:val="sr-Cyrl-CS"/>
        </w:rPr>
        <w:br/>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σύμμαχος</w:t>
      </w:r>
      <w:r w:rsidRPr="009C5407">
        <w:rPr>
          <w:rFonts w:ascii="Palatino Linotype" w:hAnsi="Palatino Linotype"/>
          <w:lang w:val="sr-Cyrl-CS"/>
        </w:rPr>
        <w:t xml:space="preserve"> </w:t>
      </w:r>
      <w:r w:rsidRPr="009C5407">
        <w:rPr>
          <w:rFonts w:ascii="Palatino Linotype" w:hAnsi="Palatino Linotype"/>
        </w:rPr>
        <w:t>ἔσσο</w:t>
      </w:r>
      <w:r w:rsidRPr="009C5407">
        <w:rPr>
          <w:rFonts w:ascii="Palatino Linotype" w:hAnsi="Palatino Linotype"/>
          <w:lang w:val="sr-Cyrl-CS"/>
        </w:rPr>
        <w:t>.</w:t>
      </w:r>
      <w:r w:rsidRPr="009C5407">
        <w:rPr>
          <w:rStyle w:val="FootnoteReference"/>
          <w:rFonts w:ascii="Palatino Linotype" w:hAnsi="Palatino Linotype"/>
          <w:lang w:val="sr-Cyrl-CS"/>
        </w:rPr>
        <w:footnoteReference w:id="183"/>
      </w: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left="630" w:firstLine="630"/>
        <w:rPr>
          <w:rFonts w:ascii="Palatino Linotype" w:hAnsi="Palatino Linotype"/>
          <w:i/>
          <w:lang w:val="sr-Cyrl-CS"/>
        </w:rPr>
      </w:pPr>
      <w:r w:rsidRPr="009C5407">
        <w:rPr>
          <w:rFonts w:ascii="Palatino Linotype" w:hAnsi="Palatino Linotype"/>
          <w:i/>
          <w:lang w:val="sr-Cyrl-CS"/>
        </w:rPr>
        <w:t>Бесмртна Афродито чија се цветна копрена у многим бојама  прелива,</w:t>
      </w:r>
      <w:r w:rsidRPr="009C5407">
        <w:rPr>
          <w:rStyle w:val="FootnoteReference"/>
          <w:rFonts w:ascii="Palatino Linotype" w:hAnsi="Palatino Linotype"/>
          <w:i/>
          <w:lang w:val="sr-Cyrl-CS"/>
        </w:rPr>
        <w:footnoteReference w:id="184"/>
      </w:r>
      <w:r w:rsidRPr="009C5407">
        <w:rPr>
          <w:rFonts w:ascii="Palatino Linotype" w:hAnsi="Palatino Linotype"/>
          <w:i/>
          <w:lang w:val="sr-Cyrl-CS"/>
        </w:rPr>
        <w:t xml:space="preserve"> чедо Зевсово, плетиљо лукавства, болима и жалостима не сатири, господарице, моју душу.</w:t>
      </w:r>
      <w:r w:rsidRPr="009C5407">
        <w:rPr>
          <w:rStyle w:val="FootnoteReference"/>
          <w:rFonts w:ascii="Palatino Linotype" w:hAnsi="Palatino Linotype"/>
          <w:i/>
          <w:lang w:val="sr-Cyrl-CS"/>
        </w:rPr>
        <w:footnoteReference w:id="185"/>
      </w:r>
      <w:r w:rsidRPr="009C5407">
        <w:rPr>
          <w:rFonts w:ascii="Palatino Linotype" w:hAnsi="Palatino Linotype"/>
          <w:i/>
          <w:lang w:val="sr-Cyrl-CS"/>
        </w:rPr>
        <w:t xml:space="preserve"> Већ овамо дођи, раније ако си ме услишила икад, издалека моје зачувши гласе, и, очев златни напустивши дом, дошла запрегу упрегнувши: лепи те врапци ка црној земљи ношаху хитри, кроз  етер густим лепећући крилима, стигли би дочас. А ти, о блажена, осмехујући се лицем бесмртним, упитала би зашто опет патим и опет те дозивам, за чиме то, занесеним својим срцем, толико чезнем: „Кога опет да убедим да те заволи?Ко ти је нанео неправду, о Сапфо? Јер ако бежи, сместа ће прогањати. Ако дарове не прихвата, сама ће их сместа даривати. Ако не воли, сместа ће заволети, иако то не жели.“ Дођи ми и сада, тешке ме муке растерети, испуни оно за чим моја душа да се испуни жуди  и ти ми сама саборац буди.</w:t>
      </w: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Слика Афродите која напушта </w:t>
      </w:r>
      <w:r w:rsidRPr="009C5407">
        <w:rPr>
          <w:rFonts w:ascii="Palatino Linotype" w:hAnsi="Palatino Linotype"/>
          <w:i/>
          <w:lang w:val="sr-Cyrl-CS"/>
        </w:rPr>
        <w:t>очев златни дом</w:t>
      </w:r>
      <w:r w:rsidRPr="009C5407">
        <w:rPr>
          <w:rFonts w:ascii="Palatino Linotype" w:hAnsi="Palatino Linotype"/>
          <w:lang w:val="sr-Cyrl-CS"/>
        </w:rPr>
        <w:t xml:space="preserve"> може бити сагледана као средиште једног скривеног, аутопоетичког, мозаика: Сапфина поезија би се могла описати као вечито напуштање </w:t>
      </w:r>
      <w:r w:rsidRPr="009C5407">
        <w:rPr>
          <w:rFonts w:ascii="Palatino Linotype" w:hAnsi="Palatino Linotype"/>
          <w:i/>
          <w:lang w:val="sr-Cyrl-CS"/>
        </w:rPr>
        <w:t xml:space="preserve">очевог златног дома </w:t>
      </w:r>
      <w:r w:rsidRPr="009C5407">
        <w:rPr>
          <w:rFonts w:ascii="Palatino Linotype" w:hAnsi="Palatino Linotype"/>
          <w:lang w:val="sr-Cyrl-CS"/>
        </w:rPr>
        <w:t xml:space="preserve">и слетање међу смртнике са њиховим малим мукама и малим борбама – у таквој поетичкој метафорици </w:t>
      </w:r>
      <w:r w:rsidRPr="009C5407">
        <w:rPr>
          <w:rFonts w:ascii="Palatino Linotype" w:hAnsi="Palatino Linotype"/>
          <w:i/>
          <w:lang w:val="sr-Cyrl-CS"/>
        </w:rPr>
        <w:t xml:space="preserve">очев златни дом </w:t>
      </w:r>
      <w:r w:rsidRPr="009C5407">
        <w:rPr>
          <w:rFonts w:ascii="Palatino Linotype" w:hAnsi="Palatino Linotype"/>
          <w:lang w:val="sr-Cyrl-CS"/>
        </w:rPr>
        <w:t xml:space="preserve">вероватно  највећма одговара Хомеровом тексту, који дејствује као </w:t>
      </w:r>
      <w:r w:rsidRPr="009C5407">
        <w:rPr>
          <w:rFonts w:ascii="Palatino Linotype" w:hAnsi="Palatino Linotype"/>
          <w:i/>
          <w:lang w:val="sr-Cyrl-CS"/>
        </w:rPr>
        <w:t xml:space="preserve">очински, </w:t>
      </w:r>
      <w:r w:rsidRPr="009C5407">
        <w:rPr>
          <w:rFonts w:ascii="Palatino Linotype" w:hAnsi="Palatino Linotype"/>
          <w:lang w:val="sr-Cyrl-CS"/>
        </w:rPr>
        <w:t>прародитељски извор свеукупне хеленске поезије</w:t>
      </w:r>
      <w:r w:rsidRPr="009C5407">
        <w:rPr>
          <w:rFonts w:ascii="Palatino Linotype" w:hAnsi="Palatino Linotype"/>
          <w:i/>
          <w:lang w:val="sr-Cyrl-CS"/>
        </w:rPr>
        <w:t>,</w:t>
      </w:r>
      <w:r w:rsidRPr="009C5407">
        <w:rPr>
          <w:rFonts w:ascii="Palatino Linotype" w:hAnsi="Palatino Linotype"/>
          <w:lang w:val="sr-Cyrl-CS"/>
        </w:rPr>
        <w:t xml:space="preserve"> као драгоцени, </w:t>
      </w:r>
      <w:r w:rsidRPr="009C5407">
        <w:rPr>
          <w:rFonts w:ascii="Palatino Linotype" w:hAnsi="Palatino Linotype"/>
          <w:i/>
          <w:lang w:val="sr-Cyrl-CS"/>
        </w:rPr>
        <w:t xml:space="preserve">златни, </w:t>
      </w:r>
      <w:r w:rsidRPr="009C5407">
        <w:rPr>
          <w:rFonts w:ascii="Palatino Linotype" w:hAnsi="Palatino Linotype"/>
          <w:lang w:val="sr-Cyrl-CS"/>
        </w:rPr>
        <w:t xml:space="preserve">прапочетак чију величанственост у профаној садашњости није лако досегнути; може, међутим, одговарати и целокупној традицији наслеђене поезије, коју увек стварају </w:t>
      </w:r>
      <w:r w:rsidRPr="009C5407">
        <w:rPr>
          <w:rFonts w:ascii="Palatino Linotype" w:hAnsi="Palatino Linotype"/>
          <w:i/>
          <w:lang w:val="sr-Cyrl-CS"/>
        </w:rPr>
        <w:t>аеди</w:t>
      </w:r>
      <w:r w:rsidRPr="009C5407">
        <w:rPr>
          <w:rFonts w:ascii="Palatino Linotype" w:hAnsi="Palatino Linotype"/>
          <w:lang w:val="sr-Cyrl-CS"/>
        </w:rPr>
        <w:t>, мушкарци.</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Афродитин узлет из </w:t>
      </w:r>
      <w:r w:rsidRPr="009C5407">
        <w:rPr>
          <w:rFonts w:ascii="Palatino Linotype" w:hAnsi="Palatino Linotype"/>
          <w:i/>
          <w:lang w:val="sr-Cyrl-CS"/>
        </w:rPr>
        <w:t>очевог дома</w:t>
      </w:r>
      <w:r w:rsidRPr="009C5407">
        <w:rPr>
          <w:rFonts w:ascii="Palatino Linotype" w:hAnsi="Palatino Linotype"/>
          <w:lang w:val="sr-Cyrl-CS"/>
        </w:rPr>
        <w:t xml:space="preserve"> одвија се у одговор на поетски глас „Сапфиног“ љубавног бола. Истанчана игра идентитетима у тексту омогућава читаоцу да раздвоји „Сапфо“-лик од поетског гласа, који припада песникињи Сапфо: </w:t>
      </w:r>
      <w:r w:rsidRPr="009C5407">
        <w:rPr>
          <w:rFonts w:ascii="Palatino Linotype" w:hAnsi="Palatino Linotype"/>
          <w:i/>
          <w:lang w:val="sr-Cyrl-CS"/>
        </w:rPr>
        <w:t>она која пати</w:t>
      </w:r>
      <w:r w:rsidRPr="009C5407">
        <w:rPr>
          <w:rFonts w:ascii="Palatino Linotype" w:hAnsi="Palatino Linotype"/>
          <w:lang w:val="sr-Cyrl-CS"/>
        </w:rPr>
        <w:t xml:space="preserve"> нагони </w:t>
      </w:r>
      <w:r w:rsidRPr="009C5407">
        <w:rPr>
          <w:rFonts w:ascii="Palatino Linotype" w:hAnsi="Palatino Linotype"/>
          <w:i/>
          <w:lang w:val="sr-Cyrl-CS"/>
        </w:rPr>
        <w:t>ону која пева</w:t>
      </w:r>
      <w:r w:rsidRPr="009C5407">
        <w:rPr>
          <w:rFonts w:ascii="Palatino Linotype" w:hAnsi="Palatino Linotype"/>
          <w:lang w:val="sr-Cyrl-CS"/>
        </w:rPr>
        <w:t xml:space="preserve"> да дозове богињу љубави, намамивши је да сиђе са Олимпа. Тај се преплет може пренети на интраменталну позорницу – оно у </w:t>
      </w:r>
      <w:r w:rsidRPr="009C5407">
        <w:rPr>
          <w:rFonts w:ascii="Palatino Linotype" w:hAnsi="Palatino Linotype"/>
          <w:i/>
          <w:lang w:val="sr-Cyrl-CS"/>
        </w:rPr>
        <w:t xml:space="preserve">души, </w:t>
      </w:r>
      <w:r w:rsidRPr="009C5407">
        <w:rPr>
          <w:rFonts w:ascii="Palatino Linotype" w:hAnsi="Palatino Linotype"/>
          <w:sz w:val="32"/>
          <w:szCs w:val="32"/>
        </w:rPr>
        <w:t>θῦμος</w:t>
      </w:r>
      <w:r w:rsidRPr="009C5407">
        <w:rPr>
          <w:rFonts w:ascii="Palatino Linotype" w:hAnsi="Palatino Linotype"/>
          <w:sz w:val="32"/>
          <w:szCs w:val="32"/>
          <w:lang w:val="sr-Cyrl-CS"/>
        </w:rPr>
        <w:t>,</w:t>
      </w:r>
      <w:r w:rsidRPr="009C5407">
        <w:rPr>
          <w:rFonts w:ascii="Palatino Linotype" w:hAnsi="Palatino Linotype"/>
          <w:lang w:val="sr-Cyrl-CS"/>
        </w:rPr>
        <w:t xml:space="preserve"> болно (ст. 3-4) господари оним што је у њој творачко, а поетски глас господари олимпском богињом. Еротопатија тако у извесном смислу надвладава олимпску безбрижност, али у потоњим стиховима, кроз Афродитин осмех (ст. 14), олимпска атараксија ће упити у себе смртнички љубавни бол, променивши тон песме и природа читаочевог доживљаја.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Поетски глас налази се између љубавног бола смртника и </w:t>
      </w:r>
      <w:r w:rsidRPr="009C5407">
        <w:rPr>
          <w:rFonts w:ascii="Palatino Linotype" w:hAnsi="Palatino Linotype"/>
          <w:i/>
          <w:lang w:val="sr-Cyrl-CS"/>
        </w:rPr>
        <w:t>златног дома</w:t>
      </w:r>
      <w:r w:rsidRPr="009C5407">
        <w:rPr>
          <w:rFonts w:ascii="Palatino Linotype" w:hAnsi="Palatino Linotype"/>
          <w:lang w:val="sr-Cyrl-CS"/>
        </w:rPr>
        <w:t xml:space="preserve"> бесмртника – другим речима, поетско сопство је на размеђи поимања песме као експресије субјективне, интрапсихичке, емотивне стварности, и поимања песме као органона славе и пута ка метафизичкој бесмртности,  ка метафоричком </w:t>
      </w:r>
      <w:r w:rsidRPr="009C5407">
        <w:rPr>
          <w:rFonts w:ascii="Palatino Linotype" w:hAnsi="Palatino Linotype"/>
          <w:i/>
          <w:lang w:val="sr-Cyrl-CS"/>
        </w:rPr>
        <w:t>Олимпу</w:t>
      </w:r>
      <w:r w:rsidRPr="009C5407">
        <w:rPr>
          <w:rFonts w:ascii="Palatino Linotype" w:hAnsi="Palatino Linotype"/>
          <w:lang w:val="sr-Cyrl-CS"/>
        </w:rPr>
        <w:t xml:space="preserve">, јер онај опипљиви, тварни Олимп није на људима да досегну, како казују Сапфини </w:t>
      </w:r>
      <w:r w:rsidRPr="009C5407">
        <w:rPr>
          <w:rFonts w:ascii="Palatino Linotype" w:hAnsi="Palatino Linotype"/>
          <w:lang w:val="sr-Cyrl-CS"/>
        </w:rPr>
        <w:lastRenderedPageBreak/>
        <w:t>фр</w:t>
      </w:r>
      <w:r w:rsidRPr="009C5407">
        <w:rPr>
          <w:rFonts w:ascii="Palatino Linotype" w:hAnsi="Palatino Linotype"/>
        </w:rPr>
        <w:t>a</w:t>
      </w:r>
      <w:r w:rsidRPr="009C5407">
        <w:rPr>
          <w:rFonts w:ascii="Palatino Linotype" w:hAnsi="Palatino Linotype"/>
          <w:lang w:val="sr-Cyrl-CS"/>
        </w:rPr>
        <w:t xml:space="preserve">гменти  27 и 52. Док је у Хомеровим еповима песма у служби славе, у </w:t>
      </w:r>
      <w:r w:rsidRPr="009C5407">
        <w:rPr>
          <w:rFonts w:ascii="Palatino Linotype" w:hAnsi="Palatino Linotype"/>
          <w:i/>
          <w:lang w:val="sr-Cyrl-CS"/>
        </w:rPr>
        <w:t>Химни Афродити</w:t>
      </w:r>
      <w:r w:rsidRPr="009C5407">
        <w:rPr>
          <w:rFonts w:ascii="Palatino Linotype" w:hAnsi="Palatino Linotype"/>
          <w:lang w:val="sr-Cyrl-CS"/>
        </w:rPr>
        <w:t xml:space="preserve"> она је </w:t>
      </w:r>
      <w:r w:rsidRPr="009C5407">
        <w:rPr>
          <w:rFonts w:ascii="Palatino Linotype" w:hAnsi="Palatino Linotype"/>
          <w:i/>
          <w:lang w:val="sr-Cyrl-CS"/>
        </w:rPr>
        <w:t>службеница</w:t>
      </w:r>
      <w:r w:rsidRPr="009C5407">
        <w:rPr>
          <w:rFonts w:ascii="Palatino Linotype" w:hAnsi="Palatino Linotype"/>
          <w:lang w:val="sr-Cyrl-CS"/>
        </w:rPr>
        <w:t xml:space="preserve"> сложених осећања.  </w:t>
      </w:r>
    </w:p>
    <w:p w:rsidR="00F16FC6" w:rsidRPr="009C5407" w:rsidRDefault="00F16FC6" w:rsidP="00F16FC6">
      <w:pPr>
        <w:spacing w:line="360" w:lineRule="auto"/>
        <w:ind w:firstLine="630"/>
        <w:rPr>
          <w:rFonts w:ascii="Palatino Linotype" w:hAnsi="Palatino Linotype"/>
          <w:lang w:val="sr-Cyrl-CS"/>
        </w:rPr>
      </w:pPr>
      <w:r w:rsidRPr="009C5407">
        <w:rPr>
          <w:rFonts w:ascii="Palatino Linotype" w:hAnsi="Palatino Linotype"/>
          <w:lang w:val="sr-Cyrl-CS"/>
        </w:rPr>
        <w:t>*</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Метапоетско сазначје можда није прво које читаоцу пада на ум, али при пажљивијем тумачењу не може остати нераскопрењено. Покретач догађаја који песма осликава,  итеративне и имагинарне епифаније Афродите, јесте „Сапфин“ зов, глас, позив, пој, </w:t>
      </w:r>
      <w:r w:rsidRPr="009C5407">
        <w:rPr>
          <w:rFonts w:ascii="Palatino Linotype" w:hAnsi="Palatino Linotype"/>
          <w:sz w:val="32"/>
          <w:szCs w:val="32"/>
        </w:rPr>
        <w:t>αὔδαι</w:t>
      </w:r>
      <w:r w:rsidRPr="009C5407">
        <w:rPr>
          <w:rFonts w:ascii="Palatino Linotype" w:hAnsi="Palatino Linotype"/>
          <w:sz w:val="32"/>
          <w:szCs w:val="32"/>
          <w:lang w:val="sr-Cyrl-CS"/>
        </w:rPr>
        <w:t>.</w:t>
      </w:r>
      <w:r w:rsidRPr="009C5407">
        <w:rPr>
          <w:rFonts w:ascii="Palatino Linotype" w:hAnsi="Palatino Linotype"/>
          <w:lang w:val="sr-Cyrl-CS"/>
        </w:rPr>
        <w:t xml:space="preserve"> Фр. 44</w:t>
      </w:r>
      <w:r w:rsidRPr="009C5407">
        <w:rPr>
          <w:rStyle w:val="FootnoteReference"/>
          <w:rFonts w:ascii="Palatino Linotype" w:hAnsi="Palatino Linotype"/>
          <w:lang w:val="sr-Cyrl-CS"/>
        </w:rPr>
        <w:footnoteReference w:id="186"/>
      </w:r>
      <w:r w:rsidRPr="009C5407">
        <w:rPr>
          <w:rFonts w:ascii="Palatino Linotype" w:hAnsi="Palatino Linotype"/>
          <w:lang w:val="sr-Cyrl-CS"/>
        </w:rPr>
        <w:t xml:space="preserve"> осликава како јасни глас девица и њихова света песма одзвањају све до етера</w:t>
      </w:r>
      <w:r w:rsidRPr="009C5407">
        <w:rPr>
          <w:rStyle w:val="FootnoteReference"/>
          <w:rFonts w:ascii="Palatino Linotype" w:hAnsi="Palatino Linotype"/>
          <w:lang w:val="sr-Cyrl-CS"/>
        </w:rPr>
        <w:footnoteReference w:id="187"/>
      </w:r>
      <w:r w:rsidRPr="009C5407">
        <w:rPr>
          <w:rFonts w:ascii="Palatino Linotype" w:hAnsi="Palatino Linotype"/>
          <w:lang w:val="sr-Cyrl-CS"/>
        </w:rPr>
        <w:t xml:space="preserve">: интрафикционални глас „Сапфе“ нешто је различито од поетског гласа, инстанце која гради песму. „Сапфо“-лик није дефинисана као песникиња унутар фрагмента 1: па ипак, с једне стране, носи име екстрафикционалне ауторке, док се, с друге стране, </w:t>
      </w:r>
      <w:r w:rsidRPr="009C5407">
        <w:rPr>
          <w:rFonts w:ascii="Palatino Linotype" w:hAnsi="Palatino Linotype"/>
          <w:i/>
          <w:lang w:val="sr-Cyrl-CS"/>
        </w:rPr>
        <w:t>ја-</w:t>
      </w:r>
      <w:r w:rsidRPr="009C5407">
        <w:rPr>
          <w:rFonts w:ascii="Palatino Linotype" w:hAnsi="Palatino Linotype"/>
          <w:lang w:val="sr-Cyrl-CS"/>
        </w:rPr>
        <w:t>лик у низу других фрагмената приказује уз лиру или песму. Лет до небеса поетским гласом отуда има и независн</w:t>
      </w:r>
      <w:r w:rsidRPr="009C5407">
        <w:rPr>
          <w:rFonts w:ascii="Palatino Linotype" w:hAnsi="Palatino Linotype"/>
        </w:rPr>
        <w:t>e</w:t>
      </w:r>
      <w:r w:rsidRPr="009C5407">
        <w:rPr>
          <w:rFonts w:ascii="Palatino Linotype" w:hAnsi="Palatino Linotype"/>
          <w:lang w:val="sr-Cyrl-CS"/>
        </w:rPr>
        <w:t xml:space="preserve">, ауторефлексивне призвуке, али његова метапоетска димензија пре свега обогаћује сам фр. 1.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Контакт између богиње и смртнице одвија се на аудитивном плану</w:t>
      </w:r>
      <w:r w:rsidRPr="009C5407">
        <w:rPr>
          <w:rFonts w:ascii="Palatino Linotype" w:hAnsi="Palatino Linotype"/>
          <w:vertAlign w:val="superscript"/>
          <w:lang w:val="sr-Cyrl-CS"/>
        </w:rPr>
        <w:footnoteReference w:id="188"/>
      </w:r>
      <w:r w:rsidRPr="009C5407">
        <w:rPr>
          <w:rFonts w:ascii="Palatino Linotype" w:hAnsi="Palatino Linotype"/>
          <w:lang w:val="sr-Cyrl-CS"/>
        </w:rPr>
        <w:t>. Смртни глас морао прећи исти пут од небеса, посред етера, „</w:t>
      </w:r>
      <w:r w:rsidRPr="009C5407">
        <w:rPr>
          <w:rFonts w:ascii="Palatino Linotype" w:hAnsi="Palatino Linotype"/>
          <w:sz w:val="32"/>
          <w:szCs w:val="32"/>
        </w:rPr>
        <w:t>ἀπ</w:t>
      </w:r>
      <w:r w:rsidRPr="009C5407">
        <w:rPr>
          <w:rFonts w:ascii="Palatino Linotype" w:hAnsi="Palatino Linotype"/>
          <w:sz w:val="32"/>
          <w:szCs w:val="32"/>
          <w:lang w:val="sr-Cyrl-CS"/>
        </w:rPr>
        <w:t xml:space="preserve">' </w:t>
      </w:r>
      <w:r w:rsidRPr="009C5407">
        <w:rPr>
          <w:rFonts w:ascii="Palatino Linotype" w:hAnsi="Palatino Linotype"/>
          <w:sz w:val="32"/>
          <w:szCs w:val="32"/>
        </w:rPr>
        <w:t>ὠράνω</w:t>
      </w:r>
      <w:r w:rsidRPr="009C5407">
        <w:rPr>
          <w:rFonts w:ascii="Palatino Linotype" w:hAnsi="Palatino Linotype"/>
          <w:sz w:val="32"/>
          <w:szCs w:val="32"/>
          <w:lang w:val="sr-Cyrl-CS"/>
        </w:rPr>
        <w:t xml:space="preserve"> </w:t>
      </w:r>
      <w:r w:rsidRPr="009C5407">
        <w:rPr>
          <w:rFonts w:ascii="Palatino Linotype" w:hAnsi="Palatino Linotype"/>
          <w:sz w:val="32"/>
          <w:szCs w:val="32"/>
        </w:rPr>
        <w:t>αἴθερας</w:t>
      </w:r>
      <w:r w:rsidRPr="009C5407">
        <w:rPr>
          <w:rFonts w:ascii="Palatino Linotype" w:hAnsi="Palatino Linotype"/>
          <w:sz w:val="32"/>
          <w:szCs w:val="32"/>
          <w:lang w:val="sr-Cyrl-CS"/>
        </w:rPr>
        <w:t xml:space="preserve"> </w:t>
      </w:r>
      <w:r w:rsidRPr="009C5407">
        <w:rPr>
          <w:rFonts w:ascii="Palatino Linotype" w:hAnsi="Palatino Linotype"/>
          <w:sz w:val="32"/>
          <w:szCs w:val="32"/>
        </w:rPr>
        <w:t>διὰ</w:t>
      </w:r>
      <w:r w:rsidRPr="009C5407">
        <w:rPr>
          <w:rFonts w:ascii="Palatino Linotype" w:hAnsi="Palatino Linotype"/>
          <w:sz w:val="32"/>
          <w:szCs w:val="32"/>
          <w:lang w:val="sr-Cyrl-CS"/>
        </w:rPr>
        <w:t xml:space="preserve"> </w:t>
      </w:r>
      <w:r w:rsidRPr="009C5407">
        <w:rPr>
          <w:rFonts w:ascii="Palatino Linotype" w:hAnsi="Palatino Linotype"/>
          <w:sz w:val="32"/>
          <w:szCs w:val="32"/>
        </w:rPr>
        <w:t>μέσσω</w:t>
      </w:r>
      <w:r w:rsidRPr="009C5407">
        <w:rPr>
          <w:rFonts w:ascii="Palatino Linotype" w:hAnsi="Palatino Linotype"/>
          <w:sz w:val="32"/>
          <w:szCs w:val="32"/>
          <w:lang w:val="sr-Cyrl-CS"/>
        </w:rPr>
        <w:t>“</w:t>
      </w:r>
      <w:r w:rsidRPr="009C5407">
        <w:rPr>
          <w:rFonts w:ascii="Palatino Linotype" w:hAnsi="Palatino Linotype"/>
          <w:lang w:val="sr-Cyrl-CS"/>
        </w:rPr>
        <w:t xml:space="preserve"> којим се богиња спушта до </w:t>
      </w:r>
      <w:r w:rsidRPr="009C5407">
        <w:rPr>
          <w:rFonts w:ascii="Palatino Linotype" w:hAnsi="Palatino Linotype"/>
          <w:i/>
          <w:lang w:val="sr-Cyrl-CS"/>
        </w:rPr>
        <w:t>црне земље, „</w:t>
      </w:r>
      <w:r w:rsidRPr="009C5407">
        <w:rPr>
          <w:rFonts w:ascii="Palatino Linotype" w:hAnsi="Palatino Linotype"/>
          <w:sz w:val="32"/>
          <w:szCs w:val="32"/>
        </w:rPr>
        <w:t>περὶ</w:t>
      </w:r>
      <w:r w:rsidRPr="009C5407">
        <w:rPr>
          <w:rFonts w:ascii="Palatino Linotype" w:hAnsi="Palatino Linotype"/>
          <w:sz w:val="32"/>
          <w:szCs w:val="32"/>
          <w:lang w:val="sr-Cyrl-CS"/>
        </w:rPr>
        <w:t xml:space="preserve"> </w:t>
      </w:r>
      <w:r w:rsidRPr="009C5407">
        <w:rPr>
          <w:rFonts w:ascii="Palatino Linotype" w:hAnsi="Palatino Linotype"/>
          <w:sz w:val="32"/>
          <w:szCs w:val="32"/>
        </w:rPr>
        <w:t>γᾶς</w:t>
      </w:r>
      <w:r w:rsidRPr="009C5407">
        <w:rPr>
          <w:rFonts w:ascii="Palatino Linotype" w:hAnsi="Palatino Linotype"/>
          <w:sz w:val="32"/>
          <w:szCs w:val="32"/>
          <w:lang w:val="sr-Cyrl-CS"/>
        </w:rPr>
        <w:t xml:space="preserve"> </w:t>
      </w:r>
      <w:r w:rsidRPr="009C5407">
        <w:rPr>
          <w:rFonts w:ascii="Palatino Linotype" w:hAnsi="Palatino Linotype"/>
          <w:sz w:val="32"/>
          <w:szCs w:val="32"/>
        </w:rPr>
        <w:t>μελαίνας</w:t>
      </w:r>
      <w:r w:rsidRPr="009C5407">
        <w:rPr>
          <w:rFonts w:ascii="Palatino Linotype" w:hAnsi="Palatino Linotype"/>
          <w:sz w:val="32"/>
          <w:szCs w:val="32"/>
          <w:lang w:val="sr-Cyrl-CS"/>
        </w:rPr>
        <w:t xml:space="preserve">“. </w:t>
      </w:r>
      <w:r w:rsidRPr="009C5407">
        <w:rPr>
          <w:rFonts w:ascii="Palatino Linotype" w:hAnsi="Palatino Linotype"/>
          <w:lang w:val="sr-Cyrl-CS"/>
        </w:rPr>
        <w:t xml:space="preserve">Песникиња бира лексему која се својим значењем налази на средишњем месту у ланцу речи које именују </w:t>
      </w:r>
      <w:r w:rsidRPr="009C5407">
        <w:rPr>
          <w:rFonts w:ascii="Palatino Linotype" w:hAnsi="Palatino Linotype"/>
          <w:i/>
          <w:lang w:val="sr-Cyrl-CS"/>
        </w:rPr>
        <w:t>глас</w:t>
      </w:r>
      <w:r w:rsidRPr="009C5407">
        <w:rPr>
          <w:rFonts w:ascii="Palatino Linotype" w:hAnsi="Palatino Linotype"/>
          <w:lang w:val="sr-Cyrl-CS"/>
        </w:rPr>
        <w:t xml:space="preserve">, у распону од животињског до људског: φωνή -  </w:t>
      </w:r>
      <w:r w:rsidRPr="009C5407">
        <w:rPr>
          <w:rFonts w:ascii="Palatino Linotype" w:hAnsi="Palatino Linotype"/>
          <w:sz w:val="32"/>
          <w:szCs w:val="32"/>
        </w:rPr>
        <w:t>αὔδη</w:t>
      </w:r>
      <w:r w:rsidRPr="009C5407">
        <w:rPr>
          <w:rFonts w:ascii="Palatino Linotype" w:hAnsi="Palatino Linotype"/>
          <w:sz w:val="32"/>
          <w:szCs w:val="32"/>
          <w:lang w:val="sr-Cyrl-CS"/>
        </w:rPr>
        <w:t xml:space="preserve"> – </w:t>
      </w:r>
      <w:hyperlink r:id="rId26" w:tgtFrame="morph" w:history="1">
        <w:r w:rsidRPr="009C5407">
          <w:rPr>
            <w:rStyle w:val="Hyperlink"/>
            <w:rFonts w:ascii="Palatino Linotype" w:hAnsi="Palatino Linotype"/>
            <w:sz w:val="32"/>
            <w:szCs w:val="32"/>
          </w:rPr>
          <w:t>ἔπος</w:t>
        </w:r>
      </w:hyperlink>
      <w:r w:rsidRPr="009C5407">
        <w:rPr>
          <w:rFonts w:ascii="Palatino Linotype" w:hAnsi="Palatino Linotype"/>
          <w:sz w:val="32"/>
          <w:szCs w:val="32"/>
          <w:lang w:val="sr-Cyrl-CS"/>
        </w:rPr>
        <w:t xml:space="preserve">. </w:t>
      </w:r>
      <w:r w:rsidRPr="009C5407">
        <w:rPr>
          <w:rFonts w:ascii="Palatino Linotype" w:hAnsi="Palatino Linotype"/>
          <w:lang w:val="sr-Cyrl-CS"/>
        </w:rPr>
        <w:t xml:space="preserve">Док се  φωνή може односити како на човека, тако и на оглашавања животиња, цвркут птица, и уопште на ма који зверињи звук дозивања, </w:t>
      </w:r>
      <w:r w:rsidRPr="009C5407">
        <w:rPr>
          <w:rFonts w:ascii="Palatino Linotype" w:hAnsi="Palatino Linotype"/>
          <w:sz w:val="32"/>
          <w:szCs w:val="32"/>
        </w:rPr>
        <w:t>αὔδη</w:t>
      </w:r>
      <w:r w:rsidRPr="009C5407">
        <w:rPr>
          <w:rStyle w:val="FootnoteReference"/>
          <w:rFonts w:ascii="Palatino Linotype" w:hAnsi="Palatino Linotype"/>
          <w:sz w:val="32"/>
          <w:szCs w:val="32"/>
        </w:rPr>
        <w:footnoteReference w:id="189"/>
      </w:r>
      <w:r w:rsidRPr="009C5407">
        <w:rPr>
          <w:rFonts w:ascii="Palatino Linotype" w:hAnsi="Palatino Linotype"/>
          <w:lang w:val="sr-Cyrl-CS"/>
        </w:rPr>
        <w:t xml:space="preserve"> претежно именује облике артикулисаног људског говора, али ипак се простире и преко његових граница, за разлику од лексеме </w:t>
      </w:r>
      <w:hyperlink r:id="rId27" w:tgtFrame="morph" w:history="1">
        <w:r w:rsidRPr="009C5407">
          <w:rPr>
            <w:rStyle w:val="Hyperlink"/>
            <w:rFonts w:ascii="Palatino Linotype" w:hAnsi="Palatino Linotype" w:cs="Tahoma"/>
          </w:rPr>
          <w:t>ἔ</w:t>
        </w:r>
        <w:r w:rsidRPr="009C5407">
          <w:rPr>
            <w:rStyle w:val="Hyperlink"/>
            <w:rFonts w:ascii="Palatino Linotype" w:hAnsi="Palatino Linotype"/>
          </w:rPr>
          <w:t>πος</w:t>
        </w:r>
      </w:hyperlink>
      <w:r w:rsidRPr="009C5407">
        <w:rPr>
          <w:rFonts w:ascii="Palatino Linotype" w:hAnsi="Palatino Linotype"/>
          <w:sz w:val="28"/>
          <w:szCs w:val="28"/>
          <w:lang w:val="sr-Cyrl-CS"/>
        </w:rPr>
        <w:t xml:space="preserve">, </w:t>
      </w:r>
      <w:r w:rsidRPr="009C5407">
        <w:rPr>
          <w:rFonts w:ascii="Palatino Linotype" w:hAnsi="Palatino Linotype"/>
          <w:lang w:val="sr-Cyrl-CS"/>
        </w:rPr>
        <w:t xml:space="preserve">која означава само онај глас који гради људски језик, поставши реч. Именица </w:t>
      </w:r>
      <w:r w:rsidRPr="009C5407">
        <w:rPr>
          <w:rFonts w:ascii="Palatino Linotype" w:hAnsi="Palatino Linotype"/>
          <w:sz w:val="32"/>
          <w:szCs w:val="32"/>
        </w:rPr>
        <w:t>αὔδη</w:t>
      </w:r>
      <w:r w:rsidRPr="009C5407">
        <w:rPr>
          <w:rFonts w:ascii="Palatino Linotype" w:hAnsi="Palatino Linotype"/>
          <w:sz w:val="32"/>
          <w:szCs w:val="32"/>
          <w:lang w:val="sr-Cyrl-CS"/>
        </w:rPr>
        <w:t xml:space="preserve"> </w:t>
      </w:r>
      <w:r w:rsidRPr="009C5407">
        <w:rPr>
          <w:rFonts w:ascii="Palatino Linotype" w:hAnsi="Palatino Linotype"/>
          <w:lang w:val="sr-Cyrl-CS"/>
        </w:rPr>
        <w:t xml:space="preserve">већ у хомерском језику садржи </w:t>
      </w:r>
      <w:r w:rsidRPr="009C5407">
        <w:rPr>
          <w:rFonts w:ascii="Palatino Linotype" w:hAnsi="Palatino Linotype"/>
          <w:lang w:val="sr-Cyrl-CS"/>
        </w:rPr>
        <w:lastRenderedPageBreak/>
        <w:t>вредносне присенке – то је глас који је унеколико леп, стога се, ван антропоморфног домена, односи само на пој птица.</w:t>
      </w:r>
      <w:r w:rsidRPr="009C5407">
        <w:rPr>
          <w:rStyle w:val="FootnoteReference"/>
          <w:rFonts w:ascii="Palatino Linotype" w:hAnsi="Palatino Linotype"/>
          <w:lang w:val="sr-Cyrl-CS"/>
        </w:rPr>
        <w:footnoteReference w:id="190"/>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Та блага издвојеност из домена људског, оснажена је изобором речи која предочава Афродитину перцепцију „Сапфиног“ зова – облик </w:t>
      </w:r>
      <w:r w:rsidRPr="009C5407">
        <w:rPr>
          <w:rFonts w:ascii="Palatino Linotype" w:hAnsi="Palatino Linotype"/>
          <w:sz w:val="32"/>
          <w:szCs w:val="32"/>
        </w:rPr>
        <w:t>ἀίοισα</w:t>
      </w:r>
      <w:r w:rsidRPr="009C5407">
        <w:rPr>
          <w:rFonts w:ascii="Palatino Linotype" w:hAnsi="Palatino Linotype"/>
          <w:sz w:val="32"/>
          <w:szCs w:val="32"/>
          <w:lang w:val="sr-Cyrl-CS"/>
        </w:rPr>
        <w:t xml:space="preserve"> </w:t>
      </w:r>
      <w:r w:rsidRPr="009C5407">
        <w:rPr>
          <w:rFonts w:ascii="Palatino Linotype" w:hAnsi="Palatino Linotype"/>
          <w:lang w:val="sr-Cyrl-CS"/>
        </w:rPr>
        <w:t>долази од глагола</w:t>
      </w:r>
      <w:r w:rsidRPr="009C5407">
        <w:rPr>
          <w:rFonts w:ascii="Palatino Linotype" w:hAnsi="Palatino Linotype"/>
          <w:sz w:val="32"/>
          <w:szCs w:val="32"/>
          <w:lang w:val="sr-Cyrl-CS"/>
        </w:rPr>
        <w:t xml:space="preserve"> </w:t>
      </w:r>
      <w:r w:rsidRPr="009C5407">
        <w:rPr>
          <w:rFonts w:ascii="Palatino Linotype" w:hAnsi="Palatino Linotype"/>
          <w:sz w:val="32"/>
          <w:szCs w:val="32"/>
        </w:rPr>
        <w:t>ἀίω</w:t>
      </w:r>
      <w:r w:rsidRPr="009C5407">
        <w:rPr>
          <w:rFonts w:ascii="Palatino Linotype" w:hAnsi="Palatino Linotype"/>
          <w:sz w:val="32"/>
          <w:szCs w:val="32"/>
          <w:lang w:val="sr-Cyrl-CS"/>
        </w:rPr>
        <w:t xml:space="preserve">, </w:t>
      </w:r>
      <w:r w:rsidRPr="009C5407">
        <w:rPr>
          <w:rFonts w:ascii="Palatino Linotype" w:hAnsi="Palatino Linotype"/>
          <w:i/>
          <w:lang w:val="sr-Cyrl-CS"/>
        </w:rPr>
        <w:t>опазити, осетити, осећати, дознати,  слушати.</w:t>
      </w:r>
      <w:r w:rsidRPr="009C5407">
        <w:rPr>
          <w:rFonts w:ascii="Palatino Linotype" w:hAnsi="Palatino Linotype"/>
          <w:lang w:val="sr-Cyrl-CS"/>
        </w:rPr>
        <w:t xml:space="preserve"> Лексема </w:t>
      </w:r>
      <w:r w:rsidRPr="009C5407">
        <w:rPr>
          <w:rFonts w:ascii="Palatino Linotype" w:hAnsi="Palatino Linotype"/>
          <w:sz w:val="32"/>
          <w:szCs w:val="32"/>
        </w:rPr>
        <w:t>αὔδαι</w:t>
      </w:r>
      <w:r w:rsidRPr="009C5407">
        <w:rPr>
          <w:rFonts w:ascii="Palatino Linotype" w:hAnsi="Palatino Linotype"/>
          <w:lang w:val="sr-Cyrl-CS"/>
        </w:rPr>
        <w:t xml:space="preserve"> носи у себи, међутим, и спомен на фундаментални одељак </w:t>
      </w:r>
      <w:r w:rsidRPr="009C5407">
        <w:rPr>
          <w:rFonts w:ascii="Palatino Linotype" w:hAnsi="Palatino Linotype"/>
          <w:i/>
          <w:lang w:val="sr-Cyrl-CS"/>
        </w:rPr>
        <w:t>Теогоније</w:t>
      </w:r>
      <w:r w:rsidRPr="009C5407">
        <w:rPr>
          <w:rFonts w:ascii="Palatino Linotype" w:hAnsi="Palatino Linotype"/>
          <w:lang w:val="sr-Cyrl-CS"/>
        </w:rPr>
        <w:t>: њоме се именује „божански“ глас који су Музе удахнуле у „Хесиода“, „како би славио оно што ће бити и оно што беше“.</w:t>
      </w:r>
      <w:r w:rsidRPr="009C5407">
        <w:rPr>
          <w:rStyle w:val="FootnoteReference"/>
          <w:rFonts w:ascii="Palatino Linotype" w:hAnsi="Palatino Linotype"/>
          <w:lang w:val="sr-Cyrl-CS"/>
        </w:rPr>
        <w:footnoteReference w:id="191"/>
      </w:r>
      <w:r w:rsidRPr="009C5407">
        <w:rPr>
          <w:rFonts w:ascii="Palatino Linotype" w:hAnsi="Palatino Linotype"/>
          <w:lang w:val="sr-Cyrl-CS"/>
        </w:rPr>
        <w:t xml:space="preserve"> Упркос многобројним разликама, постоји и један паралелизам у структури епифаније Муза у </w:t>
      </w:r>
      <w:r w:rsidRPr="009C5407">
        <w:rPr>
          <w:rFonts w:ascii="Palatino Linotype" w:hAnsi="Palatino Linotype"/>
          <w:i/>
          <w:lang w:val="sr-Cyrl-CS"/>
        </w:rPr>
        <w:t xml:space="preserve">Теогонији </w:t>
      </w:r>
      <w:r w:rsidRPr="009C5407">
        <w:rPr>
          <w:rFonts w:ascii="Palatino Linotype" w:hAnsi="Palatino Linotype"/>
          <w:lang w:val="sr-Cyrl-CS"/>
        </w:rPr>
        <w:t xml:space="preserve">и епифаније Афродите у фр.1: између богиња и смртника у оба случаја развија се дијалог који се не приказује из угла свезнајућег приповедача, већ кроз сећање </w:t>
      </w:r>
      <w:r w:rsidRPr="009C5407">
        <w:rPr>
          <w:rFonts w:ascii="Palatino Linotype" w:hAnsi="Palatino Linotype"/>
          <w:i/>
          <w:lang w:val="sr-Cyrl-CS"/>
        </w:rPr>
        <w:t>ја</w:t>
      </w:r>
      <w:r w:rsidRPr="009C5407">
        <w:rPr>
          <w:rFonts w:ascii="Palatino Linotype" w:hAnsi="Palatino Linotype"/>
          <w:lang w:val="sr-Cyrl-CS"/>
        </w:rPr>
        <w:t>-лика</w:t>
      </w:r>
      <w:r w:rsidRPr="009C5407">
        <w:rPr>
          <w:rFonts w:ascii="Palatino Linotype" w:hAnsi="Palatino Linotype"/>
          <w:i/>
          <w:lang w:val="sr-Cyrl-CS"/>
        </w:rPr>
        <w:t>,</w:t>
      </w:r>
      <w:r w:rsidRPr="009C5407">
        <w:rPr>
          <w:rFonts w:ascii="Palatino Linotype" w:hAnsi="Palatino Linotype"/>
          <w:lang w:val="sr-Cyrl-CS"/>
        </w:rPr>
        <w:t xml:space="preserve"> чији извештај даје реч само божанској страни, затомљујући сопствене речи у епифанијском сусрету – и „Хесиод“ и „Сапфо“, премда су обоје јасно именовани, остају неми у наративу који је понуђен слушаоцу, иако је ситуација разговарања наговештена. У оба случаја, такође, богиње говоре о смртницима – Музе о свим пастирима, међу којима и о „Хесиоду“,  са отвореним презиром, Афродита само о „Сапфи“, можда са благим подсмехом или иронијом, који се крију у њеном осмеху.</w:t>
      </w:r>
      <w:r w:rsidRPr="009C5407">
        <w:rPr>
          <w:rStyle w:val="FootnoteReference"/>
          <w:rFonts w:ascii="Palatino Linotype" w:hAnsi="Palatino Linotype"/>
          <w:lang w:val="sr-Cyrl-CS"/>
        </w:rPr>
        <w:footnoteReference w:id="192"/>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lang w:val="sr-Cyrl-CS"/>
        </w:rPr>
        <w:lastRenderedPageBreak/>
        <w:t xml:space="preserve">Афродита је наведена да напусти највеличанственије место које постоји, Зевсов </w:t>
      </w:r>
      <w:r w:rsidRPr="009C5407">
        <w:rPr>
          <w:rFonts w:ascii="Palatino Linotype" w:hAnsi="Palatino Linotype"/>
          <w:i/>
          <w:lang w:val="sr-Cyrl-CS"/>
        </w:rPr>
        <w:t>златни дом</w:t>
      </w:r>
      <w:r w:rsidRPr="009C5407">
        <w:rPr>
          <w:rFonts w:ascii="Palatino Linotype" w:hAnsi="Palatino Linotype"/>
          <w:lang w:val="sr-Cyrl-CS"/>
        </w:rPr>
        <w:t>, само женским, молитвеним, гласом,</w:t>
      </w:r>
      <w:r w:rsidRPr="009C5407">
        <w:rPr>
          <w:rStyle w:val="FootnoteReference"/>
          <w:rFonts w:ascii="Palatino Linotype" w:hAnsi="Palatino Linotype"/>
          <w:lang w:val="sr-Cyrl-CS"/>
        </w:rPr>
        <w:footnoteReference w:id="193"/>
      </w:r>
      <w:r w:rsidRPr="009C5407">
        <w:rPr>
          <w:rFonts w:ascii="Palatino Linotype" w:hAnsi="Palatino Linotype"/>
          <w:lang w:val="sr-Cyrl-CS"/>
        </w:rPr>
        <w:t xml:space="preserve"> иза кога не стоји никаква онтолошка присност. Засењујућа сила која неодољиво привлачи ка себи није међу боговима, није </w:t>
      </w:r>
      <w:r w:rsidRPr="009C5407">
        <w:rPr>
          <w:rFonts w:ascii="Palatino Linotype" w:hAnsi="Palatino Linotype"/>
          <w:i/>
          <w:lang w:val="sr-Cyrl-CS"/>
        </w:rPr>
        <w:t xml:space="preserve">тамо горе, </w:t>
      </w:r>
      <w:r w:rsidRPr="009C5407">
        <w:rPr>
          <w:rFonts w:ascii="Palatino Linotype" w:hAnsi="Palatino Linotype"/>
          <w:lang w:val="sr-Cyrl-CS"/>
        </w:rPr>
        <w:t xml:space="preserve">није у оностраности, у етру, на Олимпу, чак ни у етру, већ </w:t>
      </w:r>
      <w:r w:rsidRPr="009C5407">
        <w:rPr>
          <w:rFonts w:ascii="Palatino Linotype" w:hAnsi="Palatino Linotype"/>
          <w:i/>
          <w:lang w:val="sr-Cyrl-CS"/>
        </w:rPr>
        <w:t xml:space="preserve">овде, </w:t>
      </w:r>
      <w:r w:rsidRPr="009C5407">
        <w:rPr>
          <w:rFonts w:ascii="Palatino Linotype" w:hAnsi="Palatino Linotype"/>
          <w:lang w:val="sr-Cyrl-CS"/>
        </w:rPr>
        <w:t xml:space="preserve">на </w:t>
      </w:r>
      <w:r w:rsidRPr="009C5407">
        <w:rPr>
          <w:rFonts w:ascii="Palatino Linotype" w:hAnsi="Palatino Linotype"/>
          <w:i/>
          <w:lang w:val="sr-Cyrl-CS"/>
        </w:rPr>
        <w:t>црној земљи</w:t>
      </w:r>
      <w:r w:rsidRPr="009C5407">
        <w:rPr>
          <w:rStyle w:val="FootnoteReference"/>
          <w:rFonts w:ascii="Palatino Linotype" w:hAnsi="Palatino Linotype"/>
          <w:i/>
          <w:lang w:val="sr-Cyrl-CS"/>
        </w:rPr>
        <w:footnoteReference w:id="194"/>
      </w:r>
      <w:r w:rsidRPr="009C5407">
        <w:rPr>
          <w:rFonts w:ascii="Palatino Linotype" w:hAnsi="Palatino Linotype"/>
          <w:lang w:val="sr-Cyrl-CS"/>
        </w:rPr>
        <w:t xml:space="preserve">. Први фрагмент Сапфиног корпуса описује епифанију која припада једној непостојаној стварности: колико сећању, толико и нади. Иако се налази на размеђи између прошлости која не улива поверење и будућности која се граничи са маштом, догађај који песма приповеда преноси читаоцу величанствену поруку, која се, верујем, разумева на интуитивном нивоу: то је порука да не треба бежати ни од смртничке ни од </w:t>
      </w:r>
      <w:r w:rsidRPr="009C5407">
        <w:rPr>
          <w:rFonts w:ascii="Palatino Linotype" w:hAnsi="Palatino Linotype"/>
          <w:i/>
          <w:lang w:val="sr-Cyrl-CS"/>
        </w:rPr>
        <w:t xml:space="preserve">црне земље, </w:t>
      </w:r>
      <w:r w:rsidRPr="009C5407">
        <w:rPr>
          <w:rFonts w:ascii="Palatino Linotype" w:hAnsi="Palatino Linotype"/>
          <w:lang w:val="sr-Cyrl-CS"/>
        </w:rPr>
        <w:t xml:space="preserve">јер ће божанства сама доћи управо ту, међу смртнике и на </w:t>
      </w:r>
      <w:r w:rsidRPr="009C5407">
        <w:rPr>
          <w:rFonts w:ascii="Palatino Linotype" w:hAnsi="Palatino Linotype"/>
          <w:i/>
          <w:lang w:val="sr-Cyrl-CS"/>
        </w:rPr>
        <w:t xml:space="preserve">црну земљу, </w:t>
      </w:r>
      <w:r w:rsidRPr="009C5407">
        <w:rPr>
          <w:rFonts w:ascii="Palatino Linotype" w:hAnsi="Palatino Linotype"/>
          <w:lang w:val="sr-Cyrl-CS"/>
        </w:rPr>
        <w:t xml:space="preserve">доносећи своја </w:t>
      </w:r>
      <w:r w:rsidRPr="009C5407">
        <w:rPr>
          <w:rFonts w:ascii="Palatino Linotype" w:hAnsi="Palatino Linotype"/>
          <w:i/>
          <w:lang w:val="sr-Cyrl-CS"/>
        </w:rPr>
        <w:t>насмешена бесмртна лица</w:t>
      </w:r>
      <w:r w:rsidRPr="009C5407">
        <w:rPr>
          <w:rFonts w:ascii="Palatino Linotype" w:hAnsi="Palatino Linotype"/>
          <w:lang w:val="sr-Cyrl-CS"/>
        </w:rPr>
        <w:t xml:space="preserve"> и своју благонаклону моћ.</w:t>
      </w:r>
      <w:r w:rsidRPr="009C5407">
        <w:rPr>
          <w:rFonts w:ascii="Palatino Linotype" w:hAnsi="Palatino Linotype"/>
          <w:i/>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Теагогија, привлачење богова, свакако је основна тема фрагмента 1</w:t>
      </w:r>
      <w:r w:rsidRPr="009C5407">
        <w:rPr>
          <w:rStyle w:val="FootnoteReference"/>
          <w:rFonts w:ascii="Palatino Linotype" w:hAnsi="Palatino Linotype"/>
          <w:lang w:val="sr-Cyrl-CS"/>
        </w:rPr>
        <w:footnoteReference w:id="195"/>
      </w:r>
      <w:r w:rsidRPr="009C5407">
        <w:rPr>
          <w:rFonts w:ascii="Palatino Linotype" w:hAnsi="Palatino Linotype"/>
          <w:lang w:val="sr-Cyrl-CS"/>
        </w:rPr>
        <w:t>. Током путовања, које се подробно описује, богиња је ношена крилатом запрегом врабаца. Коњи упрегнути у божанске запреге, на више места у хомерској и архајској поезији, описани су како лете,</w:t>
      </w:r>
      <w:r w:rsidRPr="009C5407">
        <w:rPr>
          <w:rStyle w:val="FootnoteReference"/>
          <w:rFonts w:ascii="Palatino Linotype" w:hAnsi="Palatino Linotype"/>
          <w:lang w:val="sr-Cyrl-CS"/>
        </w:rPr>
        <w:footnoteReference w:id="196"/>
      </w:r>
      <w:r w:rsidRPr="009C5407">
        <w:rPr>
          <w:rFonts w:ascii="Palatino Linotype" w:hAnsi="Palatino Linotype"/>
          <w:lang w:val="sr-Cyrl-CS"/>
        </w:rPr>
        <w:t xml:space="preserve"> а најлепши је можда опис крилатих коња на којима Хера долеће с Олимпа у Троаду:</w:t>
      </w:r>
      <w:r w:rsidRPr="009C5407">
        <w:rPr>
          <w:rStyle w:val="FootnoteReference"/>
          <w:rFonts w:ascii="Palatino Linotype" w:hAnsi="Palatino Linotype"/>
          <w:lang w:val="sr-Cyrl-CS"/>
        </w:rPr>
        <w:footnoteReference w:id="197"/>
      </w:r>
    </w:p>
    <w:p w:rsidR="00F16FC6" w:rsidRPr="009C5407" w:rsidRDefault="00F16FC6" w:rsidP="00F16FC6">
      <w:pPr>
        <w:pStyle w:val="ListParagraph"/>
        <w:spacing w:line="360" w:lineRule="auto"/>
        <w:ind w:right="-720" w:firstLine="630"/>
        <w:jc w:val="both"/>
        <w:rPr>
          <w:rFonts w:ascii="Palatino Linotype" w:hAnsi="Palatino Linotype"/>
          <w:lang w:val="sr-Cyrl-CS"/>
        </w:rPr>
      </w:pPr>
      <w:r w:rsidRPr="009C5407">
        <w:rPr>
          <w:rFonts w:ascii="Palatino Linotype" w:hAnsi="Palatino Linotype"/>
          <w:lang w:val="sr-Cyrl-CS"/>
        </w:rPr>
        <w:t>„Она ободе коње, и они хоћко потрче</w:t>
      </w:r>
    </w:p>
    <w:p w:rsidR="00F16FC6" w:rsidRPr="009C5407" w:rsidRDefault="00F16FC6" w:rsidP="00F16FC6">
      <w:pPr>
        <w:pStyle w:val="ListParagraph"/>
        <w:spacing w:line="360" w:lineRule="auto"/>
        <w:ind w:right="-720" w:firstLine="630"/>
        <w:jc w:val="both"/>
        <w:rPr>
          <w:rFonts w:ascii="Palatino Linotype" w:hAnsi="Palatino Linotype"/>
          <w:lang w:val="sr-Cyrl-CS"/>
        </w:rPr>
      </w:pPr>
      <w:r w:rsidRPr="009C5407">
        <w:rPr>
          <w:rFonts w:ascii="Palatino Linotype" w:hAnsi="Palatino Linotype"/>
          <w:lang w:val="sr-Cyrl-CS"/>
        </w:rPr>
        <w:lastRenderedPageBreak/>
        <w:t>посред ваздушног пута мед земљом и звезданим небом.</w:t>
      </w:r>
    </w:p>
    <w:p w:rsidR="00F16FC6" w:rsidRPr="009C5407" w:rsidRDefault="00F16FC6" w:rsidP="00F16FC6">
      <w:pPr>
        <w:pStyle w:val="ListParagraph"/>
        <w:spacing w:line="360" w:lineRule="auto"/>
        <w:ind w:right="-720" w:firstLine="630"/>
        <w:jc w:val="both"/>
        <w:rPr>
          <w:rFonts w:ascii="Palatino Linotype" w:hAnsi="Palatino Linotype"/>
          <w:lang w:val="sr-Cyrl-CS"/>
        </w:rPr>
      </w:pPr>
      <w:r w:rsidRPr="009C5407">
        <w:rPr>
          <w:rFonts w:ascii="Palatino Linotype" w:hAnsi="Palatino Linotype"/>
          <w:lang w:val="sr-Cyrl-CS"/>
        </w:rPr>
        <w:t>Докле очима ко у плаветни догледа ваздух</w:t>
      </w:r>
    </w:p>
    <w:p w:rsidR="00F16FC6" w:rsidRPr="009C5407" w:rsidRDefault="00F16FC6" w:rsidP="00F16FC6">
      <w:pPr>
        <w:pStyle w:val="ListParagraph"/>
        <w:spacing w:line="360" w:lineRule="auto"/>
        <w:ind w:right="-720" w:firstLine="630"/>
        <w:jc w:val="both"/>
        <w:rPr>
          <w:rFonts w:ascii="Palatino Linotype" w:hAnsi="Palatino Linotype"/>
          <w:lang w:val="sr-Cyrl-CS"/>
        </w:rPr>
      </w:pPr>
      <w:r w:rsidRPr="009C5407">
        <w:rPr>
          <w:rFonts w:ascii="Palatino Linotype" w:hAnsi="Palatino Linotype"/>
          <w:lang w:val="sr-Cyrl-CS"/>
        </w:rPr>
        <w:t>седећ' на хриди и гледећ' на тамноцрвено море,</w:t>
      </w:r>
    </w:p>
    <w:p w:rsidR="00F16FC6" w:rsidRPr="009C5407" w:rsidRDefault="00F16FC6" w:rsidP="00F16FC6">
      <w:pPr>
        <w:pStyle w:val="ListParagraph"/>
        <w:spacing w:line="360" w:lineRule="auto"/>
        <w:ind w:right="-720" w:firstLine="630"/>
        <w:jc w:val="both"/>
        <w:rPr>
          <w:rFonts w:ascii="Palatino Linotype" w:hAnsi="Palatino Linotype"/>
          <w:lang w:val="sr-Cyrl-CS"/>
        </w:rPr>
      </w:pPr>
      <w:r w:rsidRPr="009C5407">
        <w:rPr>
          <w:rFonts w:ascii="Palatino Linotype" w:hAnsi="Palatino Linotype"/>
          <w:lang w:val="sr-Cyrl-CS"/>
        </w:rPr>
        <w:t>тако су летели коњи и рзали дигнутих глава.“</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Врапци су посвећени Афродити (због своје промискуитетности, сматрало се), али само у Сапфином фр. 1 постају носиоци њене крилате запреге:</w:t>
      </w:r>
      <w:r w:rsidRPr="009C5407">
        <w:rPr>
          <w:rStyle w:val="FootnoteReference"/>
          <w:rFonts w:ascii="Palatino Linotype" w:hAnsi="Palatino Linotype"/>
          <w:lang w:val="sr-Cyrl-CS"/>
        </w:rPr>
        <w:footnoteReference w:id="198"/>
      </w:r>
      <w:r w:rsidRPr="009C5407">
        <w:rPr>
          <w:rFonts w:ascii="Palatino Linotype" w:hAnsi="Palatino Linotype"/>
          <w:lang w:val="sr-Cyrl-CS"/>
        </w:rPr>
        <w:t xml:space="preserve"> заправо, тешко је чак и замислити такав призор – те мале птице никако нису моћни летачи</w:t>
      </w:r>
      <w:r w:rsidRPr="009C5407">
        <w:rPr>
          <w:rStyle w:val="FootnoteReference"/>
          <w:rFonts w:ascii="Palatino Linotype" w:hAnsi="Palatino Linotype"/>
          <w:lang w:val="sr-Cyrl-CS"/>
        </w:rPr>
        <w:footnoteReference w:id="199"/>
      </w:r>
      <w:r w:rsidRPr="009C5407">
        <w:rPr>
          <w:rFonts w:ascii="Palatino Linotype" w:hAnsi="Palatino Linotype"/>
          <w:lang w:val="sr-Cyrl-CS"/>
        </w:rPr>
        <w:t xml:space="preserve"> а песникињин избор, који је на њих пао, сведочи да крила у фр. 1 имају пре свега симболичку снагу. Везани аналогијом са богињом љубави, врапци су у извесној мери њен орнитоморфизам: Сапфина поетска слика стога носи у себи таутолошко потврђивање које наговештава да Афродита </w:t>
      </w:r>
      <w:r w:rsidRPr="009C5407">
        <w:rPr>
          <w:rFonts w:ascii="Palatino Linotype" w:hAnsi="Palatino Linotype"/>
          <w:i/>
          <w:lang w:val="sr-Cyrl-CS"/>
        </w:rPr>
        <w:t>лети</w:t>
      </w:r>
      <w:r w:rsidRPr="009C5407">
        <w:rPr>
          <w:rFonts w:ascii="Palatino Linotype" w:hAnsi="Palatino Linotype"/>
          <w:lang w:val="sr-Cyrl-CS"/>
        </w:rPr>
        <w:t xml:space="preserve"> на крилима својих сопствених моћи, особености, одлика.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Хомерови епови познају епифанијску трансфигурацију: божанско биће узима облике птице да би долетело са Олимпа на земљу. Епифанија посредством крилате запреге одликује, међутим, постхомерску поезију и архајско сликарство, а трансфигурација ишчезава – у </w:t>
      </w:r>
      <w:r w:rsidRPr="009C5407">
        <w:rPr>
          <w:rFonts w:ascii="Palatino Linotype" w:hAnsi="Palatino Linotype"/>
          <w:i/>
          <w:lang w:val="sr-Cyrl-CS"/>
        </w:rPr>
        <w:t>Хомерској химни Аполону,</w:t>
      </w:r>
      <w:r w:rsidRPr="009C5407">
        <w:rPr>
          <w:rFonts w:ascii="Palatino Linotype" w:hAnsi="Palatino Linotype"/>
          <w:lang w:val="sr-Cyrl-CS"/>
        </w:rPr>
        <w:t xml:space="preserve"> као и у једном од посредно познатих Алкејевих фрагмената,</w:t>
      </w:r>
      <w:r w:rsidRPr="009C5407">
        <w:rPr>
          <w:rStyle w:val="FootnoteReference"/>
          <w:rFonts w:ascii="Palatino Linotype" w:hAnsi="Palatino Linotype"/>
          <w:lang w:val="sr-Cyrl-CS"/>
        </w:rPr>
        <w:footnoteReference w:id="200"/>
      </w:r>
      <w:r w:rsidRPr="009C5407">
        <w:rPr>
          <w:rFonts w:ascii="Palatino Linotype" w:hAnsi="Palatino Linotype"/>
          <w:i/>
          <w:lang w:val="sr-Cyrl-CS"/>
        </w:rPr>
        <w:t xml:space="preserve"> </w:t>
      </w:r>
      <w:r w:rsidRPr="009C5407">
        <w:rPr>
          <w:rFonts w:ascii="Palatino Linotype" w:hAnsi="Palatino Linotype"/>
          <w:lang w:val="sr-Cyrl-CS"/>
        </w:rPr>
        <w:t xml:space="preserve">младог бога носи запрега лабудова, а на вазним </w:t>
      </w:r>
      <w:r w:rsidRPr="009C5407">
        <w:rPr>
          <w:rFonts w:ascii="Palatino Linotype" w:hAnsi="Palatino Linotype"/>
          <w:lang w:val="sr-Cyrl-CS"/>
        </w:rPr>
        <w:lastRenderedPageBreak/>
        <w:t xml:space="preserve">сликама таква запрега превози га у Хипербореју. У питању је свакако теолошка промена: хомерски богови чувају у себи животињски пралик, који је латентан, али коме спорадично њихов људски лик уступа место. Поезија архајског периода, напротив, сведочи о изгнању териоморфизма из олимпског пантеона: велики богови сада су доследно антропоморфни, те се, налик људима, возе у, чудесним, кочијама. Бити ношен на крилима птица и </w:t>
      </w:r>
      <w:r w:rsidRPr="009C5407">
        <w:rPr>
          <w:rFonts w:ascii="Palatino Linotype" w:hAnsi="Palatino Linotype"/>
          <w:i/>
          <w:lang w:val="sr-Cyrl-CS"/>
        </w:rPr>
        <w:t>постајати птица</w:t>
      </w:r>
      <w:r w:rsidRPr="009C5407">
        <w:rPr>
          <w:rFonts w:ascii="Palatino Linotype" w:hAnsi="Palatino Linotype"/>
          <w:lang w:val="sr-Cyrl-CS"/>
        </w:rPr>
        <w:t xml:space="preserve"> представљају два теолошка обрасца – најважнија промена можда и не лежи у ишчезнућу териоморфизма, који ће сада провејавати само у метафоричком виду, већ у ишчезнућу онтолошке трансформабилности: богови имају лице људи и ниједно друго.</w:t>
      </w:r>
    </w:p>
    <w:p w:rsidR="00F16FC6" w:rsidRPr="009C5407" w:rsidRDefault="00F16FC6" w:rsidP="00F16FC6">
      <w:pPr>
        <w:spacing w:line="360" w:lineRule="auto"/>
        <w:ind w:firstLine="630"/>
        <w:rPr>
          <w:rFonts w:ascii="Palatino Linotype" w:hAnsi="Palatino Linotype"/>
          <w:lang w:val="sr-Cyrl-CS"/>
        </w:rPr>
      </w:pPr>
      <w:r w:rsidRPr="009C5407">
        <w:rPr>
          <w:rFonts w:ascii="Palatino Linotype" w:hAnsi="Palatino Linotype"/>
          <w:lang w:val="sr-Cyrl-CS"/>
        </w:rPr>
        <w:t xml:space="preserve">Сапфина Афродита такође не напушта људско (управо, </w:t>
      </w:r>
      <w:r w:rsidRPr="009C5407">
        <w:rPr>
          <w:rFonts w:ascii="Palatino Linotype" w:hAnsi="Palatino Linotype"/>
          <w:i/>
          <w:lang w:val="sr-Cyrl-CS"/>
        </w:rPr>
        <w:t>женско</w:t>
      </w:r>
      <w:r w:rsidRPr="009C5407">
        <w:rPr>
          <w:rFonts w:ascii="Palatino Linotype" w:hAnsi="Palatino Linotype"/>
          <w:lang w:val="sr-Cyrl-CS"/>
        </w:rPr>
        <w:t xml:space="preserve">) обличје и само радом симболичких алузија може се рећи да лети на </w:t>
      </w:r>
      <w:r w:rsidRPr="009C5407">
        <w:rPr>
          <w:rFonts w:ascii="Palatino Linotype" w:hAnsi="Palatino Linotype"/>
          <w:i/>
          <w:lang w:val="sr-Cyrl-CS"/>
        </w:rPr>
        <w:t xml:space="preserve">сопственим </w:t>
      </w:r>
      <w:r w:rsidRPr="009C5407">
        <w:rPr>
          <w:rFonts w:ascii="Palatino Linotype" w:hAnsi="Palatino Linotype"/>
          <w:lang w:val="sr-Cyrl-CS"/>
        </w:rPr>
        <w:t xml:space="preserve">крилима. Телесно немоћна врапчја крила представљају средство помоћу кога богиња може да трансцендира домене, јер путовање из </w:t>
      </w:r>
      <w:r w:rsidRPr="009C5407">
        <w:rPr>
          <w:rFonts w:ascii="Palatino Linotype" w:hAnsi="Palatino Linotype"/>
          <w:i/>
          <w:lang w:val="sr-Cyrl-CS"/>
        </w:rPr>
        <w:t>златног Зевсовог дома</w:t>
      </w:r>
      <w:r w:rsidRPr="009C5407">
        <w:rPr>
          <w:rFonts w:ascii="Palatino Linotype" w:hAnsi="Palatino Linotype"/>
          <w:lang w:val="sr-Cyrl-CS"/>
        </w:rPr>
        <w:t xml:space="preserve"> до </w:t>
      </w:r>
      <w:r w:rsidRPr="009C5407">
        <w:rPr>
          <w:rFonts w:ascii="Palatino Linotype" w:hAnsi="Palatino Linotype"/>
          <w:i/>
          <w:lang w:val="sr-Cyrl-CS"/>
        </w:rPr>
        <w:t>црне земље</w:t>
      </w:r>
      <w:r w:rsidRPr="009C5407">
        <w:rPr>
          <w:rFonts w:ascii="Palatino Linotype" w:hAnsi="Palatino Linotype"/>
          <w:lang w:val="sr-Cyrl-CS"/>
        </w:rPr>
        <w:t xml:space="preserve"> заправо уопште није физички прелаз. </w:t>
      </w:r>
    </w:p>
    <w:p w:rsidR="00F16FC6" w:rsidRPr="009C5407" w:rsidRDefault="00F16FC6" w:rsidP="00F16FC6">
      <w:pPr>
        <w:spacing w:line="360" w:lineRule="auto"/>
        <w:ind w:firstLine="630"/>
        <w:rPr>
          <w:rFonts w:ascii="Palatino Linotype" w:hAnsi="Palatino Linotype"/>
          <w:lang w:val="sr-Cyrl-CS"/>
        </w:rPr>
      </w:pPr>
      <w:r w:rsidRPr="009C5407">
        <w:rPr>
          <w:rFonts w:ascii="Palatino Linotype" w:hAnsi="Palatino Linotype"/>
          <w:lang w:val="sr-Cyrl-CS"/>
        </w:rPr>
        <w:t xml:space="preserve">И птичји лик божанстава у хомерском епу и птичја запрега имају исту функцију: лет на крилима једини је начин да се превали пут између олимпских и земаљских простора – крилато тело птице јесте првобитна веза, примордијални посредник између овостраног и оностраног. Порекло поезије Демокрит је тражио у мимези птичјег пева: епска поезија, међутим, поетску реч види као аналогну птици не превасходно по певу, већ по симболичким крилима  - </w:t>
      </w:r>
      <w:r w:rsidRPr="009C5407">
        <w:rPr>
          <w:rFonts w:ascii="Palatino Linotype" w:hAnsi="Palatino Linotype"/>
          <w:i/>
          <w:lang w:val="sr-Cyrl-CS"/>
        </w:rPr>
        <w:t xml:space="preserve">крилата реч </w:t>
      </w:r>
      <w:r w:rsidRPr="009C5407">
        <w:rPr>
          <w:rFonts w:ascii="Palatino Linotype" w:hAnsi="Palatino Linotype"/>
          <w:lang w:val="sr-Cyrl-CS"/>
        </w:rPr>
        <w:t xml:space="preserve">је један од хомерских сталних епитета, али крила, која у епифанијама имају телесни облик, у томе тропу сведена су на своју посредничку функцију повезивања трансцендентног и иманентног. </w:t>
      </w:r>
      <w:r w:rsidRPr="009C5407">
        <w:rPr>
          <w:rFonts w:ascii="Palatino Linotype" w:hAnsi="Palatino Linotype"/>
          <w:i/>
          <w:lang w:val="sr-Cyrl-CS"/>
        </w:rPr>
        <w:t>Реч</w:t>
      </w:r>
      <w:r w:rsidRPr="009C5407">
        <w:rPr>
          <w:rFonts w:ascii="Palatino Linotype" w:hAnsi="Palatino Linotype"/>
          <w:lang w:val="sr-Cyrl-CS"/>
        </w:rPr>
        <w:t xml:space="preserve"> није само крилата, она такође </w:t>
      </w:r>
      <w:r w:rsidRPr="009C5407">
        <w:rPr>
          <w:rFonts w:ascii="Palatino Linotype" w:hAnsi="Palatino Linotype"/>
          <w:i/>
          <w:lang w:val="sr-Cyrl-CS"/>
        </w:rPr>
        <w:t xml:space="preserve">излеће преко ограде од зуба. </w:t>
      </w:r>
      <w:r w:rsidRPr="009C5407">
        <w:rPr>
          <w:rFonts w:ascii="Palatino Linotype" w:hAnsi="Palatino Linotype"/>
          <w:lang w:val="sr-Cyrl-CS"/>
        </w:rPr>
        <w:t xml:space="preserve">Као и птичји лет, тако и изговорена реч пресеца ваздух и превазилази даљину чудесном брзином: иако потиче из људског тела, што се наглашава формулом </w:t>
      </w:r>
      <w:r w:rsidRPr="009C5407">
        <w:rPr>
          <w:rFonts w:ascii="Palatino Linotype" w:hAnsi="Palatino Linotype"/>
          <w:i/>
          <w:lang w:val="sr-Cyrl-CS"/>
        </w:rPr>
        <w:t xml:space="preserve">ограда од зуба, </w:t>
      </w:r>
      <w:r w:rsidRPr="009C5407">
        <w:rPr>
          <w:rFonts w:ascii="Palatino Linotype" w:hAnsi="Palatino Linotype"/>
          <w:lang w:val="sr-Cyrl-CS"/>
        </w:rPr>
        <w:t xml:space="preserve">реч је нешто што по својој природи није од телесног, </w:t>
      </w:r>
      <w:r w:rsidRPr="009C5407">
        <w:rPr>
          <w:rFonts w:ascii="Palatino Linotype" w:hAnsi="Palatino Linotype"/>
          <w:lang w:val="sr-Cyrl-CS"/>
        </w:rPr>
        <w:lastRenderedPageBreak/>
        <w:t xml:space="preserve">смртног света и управо тиме представља спону – између плоти, из које </w:t>
      </w:r>
      <w:r w:rsidRPr="009C5407">
        <w:rPr>
          <w:rFonts w:ascii="Palatino Linotype" w:hAnsi="Palatino Linotype"/>
          <w:i/>
          <w:lang w:val="sr-Cyrl-CS"/>
        </w:rPr>
        <w:t>излеће</w:t>
      </w:r>
      <w:r w:rsidRPr="009C5407">
        <w:rPr>
          <w:rFonts w:ascii="Palatino Linotype" w:hAnsi="Palatino Linotype"/>
          <w:lang w:val="sr-Cyrl-CS"/>
        </w:rPr>
        <w:t xml:space="preserve"> и </w:t>
      </w:r>
      <w:r w:rsidRPr="009C5407">
        <w:rPr>
          <w:rFonts w:ascii="Palatino Linotype" w:hAnsi="Palatino Linotype"/>
          <w:i/>
          <w:lang w:val="sr-Cyrl-CS"/>
        </w:rPr>
        <w:t xml:space="preserve">крилатости </w:t>
      </w:r>
      <w:r w:rsidRPr="009C5407">
        <w:rPr>
          <w:rFonts w:ascii="Palatino Linotype" w:hAnsi="Palatino Linotype"/>
          <w:lang w:val="sr-Cyrl-CS"/>
        </w:rPr>
        <w:t>и надтелесности, коју представља.</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Анабастичка могућност људског бића у сапфијском свету лежи у гласу, гласу који није представљен као пуки органон песме, већ као иматеријална моћ продора у небеске просторе, као што сведоче фр. 1 и фр. 44. Анабастичка енергија људског гласа комплементарна је анабастичкој немоћи људског тела, о којој говоре фрагмент 27. 12-13:</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 „Пута на величанствени Олимп за смртнике нема“</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и фрагмент 52: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“Небо се не може додирнути.”</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Човек као склоп удова, ногу које ходају, руку које додирују не може, дакле, досегнути Олимп.Сапфини фрагменти описују, међутим, контакт између људског гласа и небеских места, било златог Зевсовог дома (фр. 1. 5-7), било небеског етера (фр. 44) на начин који отворено надилази чулност и опипљивост. Надматеријалност неба се сусреће са надматеријалношћу људског гласа. Глас, превасходо женски глас,  продире у етар, долази до Олимпа, али га тело не прати у томе. Анабастичка немоћ тела надокнађује се донекле једном посебном снагом </w:t>
      </w:r>
      <w:r w:rsidRPr="009C5407">
        <w:rPr>
          <w:rFonts w:ascii="Palatino Linotype" w:hAnsi="Palatino Linotype"/>
          <w:i/>
          <w:lang w:val="sr-Cyrl-CS"/>
        </w:rPr>
        <w:t>гласа</w:t>
      </w:r>
      <w:r w:rsidRPr="009C5407">
        <w:rPr>
          <w:rFonts w:ascii="Palatino Linotype" w:hAnsi="Palatino Linotype"/>
          <w:lang w:val="sr-Cyrl-CS"/>
        </w:rPr>
        <w:t xml:space="preserve"> који нема хибристичке ни онтолошки трансгресивне моћи, али може да споји људско и божанско унутар задатих закона бивства. Анабастичка могућност поетског гласа делом припада домену интрамундане реалности, а делом интрамунданог фантазма. Нешто се одиста одиграва, нешто се само замишља, жели, сања, замишља или привиђа.   Катабастичка нужност људског бића на другачији, па ипак аналоган начин, повезана је са </w:t>
      </w:r>
      <w:r w:rsidRPr="009C5407">
        <w:rPr>
          <w:rFonts w:ascii="Palatino Linotype" w:hAnsi="Palatino Linotype"/>
          <w:i/>
          <w:lang w:val="sr-Cyrl-CS"/>
        </w:rPr>
        <w:t xml:space="preserve">гласом. </w:t>
      </w:r>
      <w:r w:rsidRPr="009C5407">
        <w:rPr>
          <w:rFonts w:ascii="Palatino Linotype" w:hAnsi="Palatino Linotype"/>
          <w:lang w:val="sr-Cyrl-CS"/>
        </w:rPr>
        <w:t xml:space="preserve">Сапфијски глас ту катабазу, тај силазак у доњи свет, који нам је антрополошки зајемчен, али над којим хеленски песници поглавито туже, </w:t>
      </w:r>
      <w:r w:rsidRPr="009C5407">
        <w:rPr>
          <w:rFonts w:ascii="Palatino Linotype" w:hAnsi="Palatino Linotype"/>
          <w:lang w:val="sr-Cyrl-CS"/>
        </w:rPr>
        <w:lastRenderedPageBreak/>
        <w:t>напротив, жели (фр. 94), остварује у фантазму (фр. 95), у утиску или у привиду (фр. 31). Имагинарна смрт увек је у вези са еросом.</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Лако је превидети да ни ерос ни глас не припадају људском телу, за разлику од удова неспособних да нађу пут ка Олимпу нити да додирну небеса, већ представљају тек његове симболичке плодове, </w:t>
      </w:r>
      <w:r w:rsidRPr="009C5407">
        <w:rPr>
          <w:rFonts w:ascii="Palatino Linotype" w:hAnsi="Palatino Linotype"/>
          <w:i/>
          <w:lang w:val="sr-Cyrl-CS"/>
        </w:rPr>
        <w:t xml:space="preserve">децу тела. </w:t>
      </w:r>
      <w:r w:rsidRPr="009C5407">
        <w:rPr>
          <w:rFonts w:ascii="Palatino Linotype" w:hAnsi="Palatino Linotype"/>
          <w:lang w:val="sr-Cyrl-CS"/>
        </w:rPr>
        <w:t xml:space="preserve">Иако је глас којим песма продире до Олимпа сам по себи иматеријалан, нетваран феномен, он је ипак </w:t>
      </w:r>
      <w:r w:rsidRPr="009C5407">
        <w:rPr>
          <w:rFonts w:ascii="Palatino Linotype" w:hAnsi="Palatino Linotype"/>
          <w:i/>
          <w:lang w:val="sr-Cyrl-CS"/>
        </w:rPr>
        <w:t>дете тела, дете твари</w:t>
      </w:r>
      <w:r w:rsidRPr="009C5407">
        <w:rPr>
          <w:rFonts w:ascii="Palatino Linotype" w:hAnsi="Palatino Linotype"/>
          <w:lang w:val="sr-Cyrl-CS"/>
        </w:rPr>
        <w:t>: производ артикулационих органа, смештених на путањи даха од плућа до усана.</w:t>
      </w:r>
    </w:p>
    <w:p w:rsidR="00F16FC6" w:rsidRPr="009C5407" w:rsidRDefault="00F16FC6" w:rsidP="00F16FC6">
      <w:pPr>
        <w:spacing w:line="360" w:lineRule="auto"/>
        <w:ind w:firstLine="630"/>
        <w:rPr>
          <w:rFonts w:ascii="Palatino Linotype" w:hAnsi="Palatino Linotype"/>
          <w:lang w:val="sr-Cyrl-CS"/>
        </w:rPr>
      </w:pPr>
      <w:r w:rsidRPr="009C5407">
        <w:rPr>
          <w:rFonts w:ascii="Palatino Linotype" w:hAnsi="Palatino Linotype"/>
          <w:lang w:val="sr-Cyrl-CS"/>
        </w:rPr>
        <w:t>*</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Афродита Сапфиних фрагмената у себи спаја неколико модалитета односа смртника и божанства који су добро познати хомерској тео-антропологији. Од хомерског праобрасца одваја је најпре синкретичност, потом другачији облик блискости два онтолошка ареала, смртничког и бесмртничког, најзад затварање у ментални домен – епифанија постаје интрапсихички догађај, ствар сећања и маштања.</w:t>
      </w:r>
      <w:r w:rsidRPr="009C5407">
        <w:rPr>
          <w:rStyle w:val="FootnoteReference"/>
          <w:rFonts w:ascii="Palatino Linotype" w:hAnsi="Palatino Linotype"/>
          <w:lang w:val="sr-Cyrl-CS"/>
        </w:rPr>
        <w:footnoteReference w:id="201"/>
      </w:r>
      <w:r w:rsidRPr="009C5407">
        <w:rPr>
          <w:rFonts w:ascii="Palatino Linotype" w:hAnsi="Palatino Linotype"/>
          <w:lang w:val="sr-Cyrl-CS"/>
        </w:rPr>
        <w:t xml:space="preserve"> Сапфијска Афродита је синкретичка творба зато што спаја молитвени однос са односом борбеног и гозбеног заједништва. Хомерске молитве боговима</w:t>
      </w:r>
      <w:r w:rsidRPr="009C5407">
        <w:rPr>
          <w:rStyle w:val="FootnoteReference"/>
          <w:rFonts w:ascii="Palatino Linotype" w:hAnsi="Palatino Linotype"/>
          <w:lang w:val="sr-Cyrl-CS"/>
        </w:rPr>
        <w:footnoteReference w:id="202"/>
      </w:r>
      <w:r w:rsidRPr="009C5407">
        <w:rPr>
          <w:rFonts w:ascii="Palatino Linotype" w:hAnsi="Palatino Linotype"/>
          <w:lang w:val="sr-Cyrl-CS"/>
        </w:rPr>
        <w:t xml:space="preserve"> имају структуру аргумента у корист молитеља, а јављају се најчешће у два вида: први </w:t>
      </w:r>
      <w:r w:rsidRPr="009C5407">
        <w:rPr>
          <w:rFonts w:ascii="Palatino Linotype" w:hAnsi="Palatino Linotype"/>
          <w:lang w:val="sr-Cyrl-CS"/>
        </w:rPr>
        <w:lastRenderedPageBreak/>
        <w:t xml:space="preserve">вид је молитва која почива на аргументу надокнаде за принету жртву, познатија под латинском крилатицом </w:t>
      </w:r>
      <w:r w:rsidRPr="009C5407">
        <w:rPr>
          <w:rFonts w:ascii="Palatino Linotype" w:hAnsi="Palatino Linotype"/>
          <w:i/>
        </w:rPr>
        <w:t>do</w:t>
      </w:r>
      <w:r w:rsidRPr="009C5407">
        <w:rPr>
          <w:rFonts w:ascii="Palatino Linotype" w:hAnsi="Palatino Linotype"/>
          <w:i/>
          <w:lang w:val="sr-Cyrl-CS"/>
        </w:rPr>
        <w:t xml:space="preserve"> </w:t>
      </w:r>
      <w:r w:rsidRPr="009C5407">
        <w:rPr>
          <w:rFonts w:ascii="Palatino Linotype" w:hAnsi="Palatino Linotype"/>
          <w:i/>
        </w:rPr>
        <w:t>ut</w:t>
      </w:r>
      <w:r w:rsidRPr="009C5407">
        <w:rPr>
          <w:rFonts w:ascii="Palatino Linotype" w:hAnsi="Palatino Linotype"/>
          <w:i/>
          <w:lang w:val="sr-Cyrl-CS"/>
        </w:rPr>
        <w:t xml:space="preserve"> </w:t>
      </w:r>
      <w:r w:rsidRPr="009C5407">
        <w:rPr>
          <w:rFonts w:ascii="Palatino Linotype" w:hAnsi="Palatino Linotype"/>
          <w:i/>
        </w:rPr>
        <w:t>des</w:t>
      </w:r>
      <w:r w:rsidRPr="009C5407">
        <w:rPr>
          <w:rFonts w:ascii="Palatino Linotype" w:hAnsi="Palatino Linotype"/>
          <w:i/>
          <w:lang w:val="sr-Cyrl-CS"/>
        </w:rPr>
        <w:t>, „дајем да би ти дала“</w:t>
      </w:r>
      <w:r w:rsidRPr="009C5407">
        <w:rPr>
          <w:rFonts w:ascii="Palatino Linotype" w:hAnsi="Palatino Linotype"/>
          <w:lang w:val="sr-Cyrl-CS"/>
        </w:rPr>
        <w:t xml:space="preserve">. Други вид, много мање схватљив практичном и меркантилном уму, јесте молитва која почива на аргументу пређашњег божанског дара, </w:t>
      </w:r>
      <w:r w:rsidRPr="009C5407">
        <w:rPr>
          <w:rFonts w:ascii="Palatino Linotype" w:hAnsi="Palatino Linotype"/>
          <w:i/>
        </w:rPr>
        <w:t>da</w:t>
      </w:r>
      <w:r w:rsidRPr="009C5407">
        <w:rPr>
          <w:rFonts w:ascii="Palatino Linotype" w:hAnsi="Palatino Linotype"/>
          <w:i/>
          <w:lang w:val="sr-Cyrl-CS"/>
        </w:rPr>
        <w:t xml:space="preserve"> </w:t>
      </w:r>
      <w:r w:rsidRPr="009C5407">
        <w:rPr>
          <w:rFonts w:ascii="Palatino Linotype" w:hAnsi="Palatino Linotype"/>
          <w:i/>
        </w:rPr>
        <w:t>quia</w:t>
      </w:r>
      <w:r w:rsidRPr="009C5407">
        <w:rPr>
          <w:rFonts w:ascii="Palatino Linotype" w:hAnsi="Palatino Linotype"/>
          <w:i/>
          <w:lang w:val="sr-Cyrl-CS"/>
        </w:rPr>
        <w:t xml:space="preserve"> </w:t>
      </w:r>
      <w:r w:rsidRPr="009C5407">
        <w:rPr>
          <w:rFonts w:ascii="Palatino Linotype" w:hAnsi="Palatino Linotype"/>
          <w:i/>
        </w:rPr>
        <w:t>dedisti</w:t>
      </w:r>
      <w:r w:rsidRPr="009C5407">
        <w:rPr>
          <w:rFonts w:ascii="Palatino Linotype" w:hAnsi="Palatino Linotype"/>
          <w:i/>
          <w:lang w:val="sr-Cyrl-CS"/>
        </w:rPr>
        <w:t xml:space="preserve">, „дај зато што си већ дала“, </w:t>
      </w:r>
      <w:r w:rsidRPr="009C5407">
        <w:rPr>
          <w:rFonts w:ascii="Palatino Linotype" w:hAnsi="Palatino Linotype"/>
          <w:lang w:val="sr-Cyrl-CS"/>
        </w:rPr>
        <w:t xml:space="preserve">што подразумева већ развијен индивидуални однос између божанства и молитеља (прототип такве молитве, који одзвања кроз фр. 1, свакако је Диомедово обраћање Атени, </w:t>
      </w:r>
      <w:r w:rsidRPr="009C5407">
        <w:rPr>
          <w:rFonts w:ascii="Palatino Linotype" w:hAnsi="Palatino Linotype"/>
          <w:i/>
          <w:lang w:val="sr-Cyrl-CS"/>
        </w:rPr>
        <w:t xml:space="preserve">Илијада </w:t>
      </w:r>
      <w:r w:rsidRPr="009C5407">
        <w:rPr>
          <w:rFonts w:ascii="Palatino Linotype" w:hAnsi="Palatino Linotype"/>
          <w:lang w:val="sr-Cyrl-CS"/>
        </w:rPr>
        <w:t xml:space="preserve">5. 115-120). Оба молитвена вида носе својеврсну реторичност у себи: смртник молитвом божанство </w:t>
      </w:r>
      <w:r w:rsidRPr="009C5407">
        <w:rPr>
          <w:rFonts w:ascii="Palatino Linotype" w:hAnsi="Palatino Linotype"/>
          <w:i/>
          <w:lang w:val="sr-Cyrl-CS"/>
        </w:rPr>
        <w:t>уверава</w:t>
      </w:r>
      <w:r w:rsidRPr="009C5407">
        <w:rPr>
          <w:rFonts w:ascii="Palatino Linotype" w:hAnsi="Palatino Linotype"/>
          <w:lang w:val="sr-Cyrl-CS"/>
        </w:rPr>
        <w:t xml:space="preserve"> или да је својеврстан поверилац коме треба да буде исплаћен дуг или да је љубимац који одраније побуђује наклоност.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Аргумент пређашње милости, модел </w:t>
      </w:r>
      <w:r w:rsidRPr="009C5407">
        <w:rPr>
          <w:rFonts w:ascii="Palatino Linotype" w:hAnsi="Palatino Linotype"/>
          <w:i/>
        </w:rPr>
        <w:t>da</w:t>
      </w:r>
      <w:r w:rsidRPr="009C5407">
        <w:rPr>
          <w:rFonts w:ascii="Palatino Linotype" w:hAnsi="Palatino Linotype"/>
          <w:i/>
          <w:lang w:val="sr-Cyrl-CS"/>
        </w:rPr>
        <w:t xml:space="preserve"> </w:t>
      </w:r>
      <w:r w:rsidRPr="009C5407">
        <w:rPr>
          <w:rFonts w:ascii="Palatino Linotype" w:hAnsi="Palatino Linotype"/>
          <w:i/>
        </w:rPr>
        <w:t>quia</w:t>
      </w:r>
      <w:r w:rsidRPr="009C5407">
        <w:rPr>
          <w:rFonts w:ascii="Palatino Linotype" w:hAnsi="Palatino Linotype"/>
          <w:i/>
          <w:lang w:val="sr-Cyrl-CS"/>
        </w:rPr>
        <w:t xml:space="preserve"> </w:t>
      </w:r>
      <w:r w:rsidRPr="009C5407">
        <w:rPr>
          <w:rFonts w:ascii="Palatino Linotype" w:hAnsi="Palatino Linotype"/>
          <w:i/>
        </w:rPr>
        <w:t>dedisti</w:t>
      </w:r>
      <w:r w:rsidRPr="009C5407">
        <w:rPr>
          <w:rFonts w:ascii="Palatino Linotype" w:hAnsi="Palatino Linotype"/>
          <w:i/>
          <w:lang w:val="sr-Cyrl-CS"/>
        </w:rPr>
        <w:t>,</w:t>
      </w:r>
      <w:r w:rsidRPr="009C5407">
        <w:rPr>
          <w:rFonts w:ascii="Palatino Linotype" w:hAnsi="Palatino Linotype"/>
          <w:lang w:val="sr-Cyrl-CS"/>
        </w:rPr>
        <w:t xml:space="preserve">  наизглед је неоснован: зашто би услуге раније учињене обавезивале божанство да их изнова чини? Свакако да постоји много одговора, од којих неки припадају сећању на претходне стадијуме хеленске и прехеленске религиозности, уграђене у нову, олимпску религију. Ипак, аргумент пређашње милости у основи представља потврђивање идентитета изабраника – пред божанством се доказује да молитељ има посебан положај међу смртницима, да је већ прихваћен и устоличен као биће посредовања између овостраног и оностраног. Иако у хомерском свету помагање изабраном смртнику делује као пуки хир, као сасвим произвољни и емотивни чин неког бога или богиње, управо структура клетичке химне,</w:t>
      </w:r>
      <w:r w:rsidRPr="009C5407">
        <w:rPr>
          <w:rStyle w:val="FootnoteReference"/>
          <w:rFonts w:ascii="Palatino Linotype" w:hAnsi="Palatino Linotype"/>
          <w:lang w:val="sr-Cyrl-CS"/>
        </w:rPr>
        <w:footnoteReference w:id="203"/>
      </w:r>
      <w:r w:rsidRPr="009C5407">
        <w:rPr>
          <w:rFonts w:ascii="Palatino Linotype" w:hAnsi="Palatino Linotype"/>
          <w:lang w:val="sr-Cyrl-CS"/>
        </w:rPr>
        <w:t xml:space="preserve"> молитве која се позива на такав аргумент, сведочи да је помагање изабранику заправо условљено неким његовим инхерентним </w:t>
      </w:r>
      <w:r w:rsidRPr="009C5407">
        <w:rPr>
          <w:rFonts w:ascii="Palatino Linotype" w:hAnsi="Palatino Linotype"/>
          <w:lang w:val="sr-Cyrl-CS"/>
        </w:rPr>
        <w:lastRenderedPageBreak/>
        <w:t xml:space="preserve">квалитетом, нечим у његовом идентитету што га чини другачијим од осталих смртника и вредним божанске подршке. Управо на тај свој квалитет, на ту своју вредност  - надасве, на свој статус изабраника, молитељ се позива, призивајући претходна милостива дела бога или богиње.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Молитвени модалитет  пређашње наклоности, </w:t>
      </w:r>
      <w:r w:rsidRPr="009C5407">
        <w:rPr>
          <w:rFonts w:ascii="Palatino Linotype" w:hAnsi="Palatino Linotype"/>
          <w:i/>
          <w:lang w:val="sr-Cyrl-CS"/>
        </w:rPr>
        <w:t>‘</w:t>
      </w:r>
      <w:r w:rsidRPr="009C5407">
        <w:rPr>
          <w:rFonts w:ascii="Palatino Linotype" w:hAnsi="Palatino Linotype"/>
          <w:i/>
        </w:rPr>
        <w:t>da</w:t>
      </w:r>
      <w:r w:rsidRPr="009C5407">
        <w:rPr>
          <w:rFonts w:ascii="Palatino Linotype" w:hAnsi="Palatino Linotype"/>
          <w:i/>
          <w:lang w:val="sr-Cyrl-CS"/>
        </w:rPr>
        <w:t xml:space="preserve"> </w:t>
      </w:r>
      <w:r w:rsidRPr="009C5407">
        <w:rPr>
          <w:rFonts w:ascii="Palatino Linotype" w:hAnsi="Palatino Linotype"/>
          <w:i/>
        </w:rPr>
        <w:t>quia</w:t>
      </w:r>
      <w:r w:rsidRPr="009C5407">
        <w:rPr>
          <w:rFonts w:ascii="Palatino Linotype" w:hAnsi="Palatino Linotype"/>
          <w:i/>
          <w:lang w:val="sr-Cyrl-CS"/>
        </w:rPr>
        <w:t xml:space="preserve"> </w:t>
      </w:r>
      <w:r w:rsidRPr="009C5407">
        <w:rPr>
          <w:rFonts w:ascii="Palatino Linotype" w:hAnsi="Palatino Linotype"/>
          <w:i/>
        </w:rPr>
        <w:t>dedisti</w:t>
      </w:r>
      <w:r w:rsidRPr="009C5407">
        <w:rPr>
          <w:rFonts w:ascii="Palatino Linotype" w:hAnsi="Palatino Linotype"/>
          <w:i/>
          <w:lang w:val="sr-Cyrl-CS"/>
        </w:rPr>
        <w:t>’,</w:t>
      </w:r>
      <w:r w:rsidRPr="009C5407">
        <w:rPr>
          <w:rFonts w:ascii="Palatino Linotype" w:hAnsi="Palatino Linotype"/>
          <w:lang w:val="sr-Cyrl-CS"/>
        </w:rPr>
        <w:t xml:space="preserve"> отуда показује дубљи ниво односа иманенције и трансценденције: појединци су </w:t>
      </w:r>
      <w:r w:rsidRPr="009C5407">
        <w:rPr>
          <w:rFonts w:ascii="Palatino Linotype" w:hAnsi="Palatino Linotype"/>
          <w:i/>
          <w:lang w:val="sr-Cyrl-CS"/>
        </w:rPr>
        <w:t xml:space="preserve">својим особеним одликама, идиосинкрастичним, а не универзално антрополошким, </w:t>
      </w:r>
      <w:r w:rsidRPr="009C5407">
        <w:rPr>
          <w:rFonts w:ascii="Palatino Linotype" w:hAnsi="Palatino Linotype"/>
          <w:lang w:val="sr-Cyrl-CS"/>
        </w:rPr>
        <w:t xml:space="preserve">по својој посебности, а не по својој људској природи, </w:t>
      </w:r>
      <w:r w:rsidRPr="009C5407">
        <w:rPr>
          <w:rFonts w:ascii="Palatino Linotype" w:hAnsi="Palatino Linotype"/>
          <w:i/>
          <w:lang w:val="sr-Cyrl-CS"/>
        </w:rPr>
        <w:t xml:space="preserve"> </w:t>
      </w:r>
      <w:r w:rsidRPr="009C5407">
        <w:rPr>
          <w:rFonts w:ascii="Palatino Linotype" w:hAnsi="Palatino Linotype"/>
          <w:lang w:val="sr-Cyrl-CS"/>
        </w:rPr>
        <w:t xml:space="preserve">завредили да постану предмет оностране пажње – заслужили су да у њима и кроз њих трансценденција успостави везу са овостраношћу.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Утолико су основни молитвени елементи  фрагмента 1 сасвим традиционални, управо хомерски, укључујући и дубоку блискост која просијава из разговора богиње са „Сапфом“</w:t>
      </w:r>
      <w:r w:rsidRPr="009C5407">
        <w:rPr>
          <w:rStyle w:val="FootnoteReference"/>
          <w:rFonts w:ascii="Palatino Linotype" w:hAnsi="Palatino Linotype"/>
          <w:lang w:val="sr-Cyrl-CS"/>
        </w:rPr>
        <w:footnoteReference w:id="204"/>
      </w:r>
      <w:r w:rsidRPr="009C5407">
        <w:rPr>
          <w:rFonts w:ascii="Palatino Linotype" w:hAnsi="Palatino Linotype"/>
          <w:lang w:val="sr-Cyrl-CS"/>
        </w:rPr>
        <w:t xml:space="preserve">. Сапфијска Афродита, особито њена хипостас осликана у фр. 1, стоји на трагу Афродите </w:t>
      </w:r>
      <w:r w:rsidRPr="009C5407">
        <w:rPr>
          <w:rFonts w:ascii="Palatino Linotype" w:hAnsi="Palatino Linotype"/>
          <w:i/>
          <w:lang w:val="sr-Cyrl-CS"/>
        </w:rPr>
        <w:t>Илијаде</w:t>
      </w:r>
      <w:r w:rsidRPr="009C5407">
        <w:rPr>
          <w:rFonts w:ascii="Palatino Linotype" w:hAnsi="Palatino Linotype"/>
          <w:lang w:val="sr-Cyrl-CS"/>
        </w:rPr>
        <w:t xml:space="preserve"> – двоструки лик ове богиње представља једну од најчвршћих и, истовремено, најсложенијих веза између Хомеровог и Сапфиног фикционалног света</w:t>
      </w:r>
      <w:r w:rsidRPr="009C5407">
        <w:rPr>
          <w:rStyle w:val="FootnoteReference"/>
          <w:rFonts w:ascii="Palatino Linotype" w:hAnsi="Palatino Linotype"/>
          <w:lang w:val="sr-Cyrl-CS"/>
        </w:rPr>
        <w:footnoteReference w:id="205"/>
      </w:r>
      <w:r w:rsidRPr="009C5407">
        <w:rPr>
          <w:rFonts w:ascii="Palatino Linotype" w:hAnsi="Palatino Linotype"/>
          <w:lang w:val="sr-Cyrl-CS"/>
        </w:rPr>
        <w:t>. Успостављајући три, наизглед раздвојена, херменеутичка дијалога између фрагмента 1 и три сегмента великог епа (</w:t>
      </w:r>
      <w:r w:rsidRPr="009C5407">
        <w:rPr>
          <w:rFonts w:ascii="Palatino Linotype" w:hAnsi="Palatino Linotype"/>
          <w:i/>
          <w:lang w:val="sr-Cyrl-CS"/>
        </w:rPr>
        <w:t xml:space="preserve">Илијада, </w:t>
      </w:r>
      <w:r w:rsidRPr="009C5407">
        <w:rPr>
          <w:rFonts w:ascii="Palatino Linotype" w:hAnsi="Palatino Linotype"/>
          <w:lang w:val="sr-Cyrl-CS"/>
        </w:rPr>
        <w:t>3. 395-99, 5.359-374 и 14. 214-18), настојаћу да  претворим Хомера у моћног водича ка Сапфиној поезији.</w:t>
      </w: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i/>
          <w:sz w:val="36"/>
          <w:szCs w:val="36"/>
          <w:lang w:val="sr-Cyrl-CS"/>
        </w:rPr>
      </w:pPr>
      <w:r w:rsidRPr="009C5407">
        <w:rPr>
          <w:rFonts w:ascii="Palatino Linotype" w:hAnsi="Palatino Linotype"/>
          <w:i/>
          <w:sz w:val="36"/>
          <w:szCs w:val="36"/>
          <w:lang w:val="sr-Cyrl-CS"/>
        </w:rPr>
        <w:t xml:space="preserve">Саборац </w:t>
      </w: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lang w:val="sr-Cyrl-CS"/>
        </w:rPr>
      </w:pPr>
      <w:r w:rsidRPr="009C5407">
        <w:rPr>
          <w:rFonts w:ascii="Palatino Linotype" w:hAnsi="Palatino Linotype"/>
          <w:lang w:val="sr-Cyrl-CS"/>
        </w:rPr>
        <w:t>Смртницин</w:t>
      </w:r>
      <w:r w:rsidRPr="009C5407">
        <w:rPr>
          <w:rFonts w:ascii="Palatino Linotype" w:hAnsi="Palatino Linotype"/>
          <w:i/>
          <w:lang w:val="sr-Cyrl-CS"/>
        </w:rPr>
        <w:t xml:space="preserve"> </w:t>
      </w:r>
      <w:r w:rsidRPr="009C5407">
        <w:rPr>
          <w:rFonts w:ascii="Palatino Linotype" w:hAnsi="Palatino Linotype"/>
          <w:lang w:val="sr-Cyrl-CS"/>
        </w:rPr>
        <w:t xml:space="preserve">глас који дозива богињу љубави да се спусти са Олимпа, из очевог </w:t>
      </w:r>
      <w:r w:rsidRPr="009C5407">
        <w:rPr>
          <w:rFonts w:ascii="Palatino Linotype" w:hAnsi="Palatino Linotype"/>
          <w:i/>
          <w:lang w:val="sr-Cyrl-CS"/>
        </w:rPr>
        <w:t>златног дома,</w:t>
      </w:r>
      <w:r w:rsidRPr="009C5407">
        <w:rPr>
          <w:rFonts w:ascii="Palatino Linotype" w:hAnsi="Palatino Linotype"/>
          <w:lang w:val="sr-Cyrl-CS"/>
        </w:rPr>
        <w:t xml:space="preserve"> наликује на Ахилијев глас који дозива Тетиду да изрони из морских дубина, из очеве подводне палате</w:t>
      </w:r>
      <w:r w:rsidRPr="009C5407">
        <w:rPr>
          <w:rStyle w:val="FootnoteReference"/>
          <w:rFonts w:ascii="Palatino Linotype" w:hAnsi="Palatino Linotype"/>
          <w:lang w:val="sr-Cyrl-CS"/>
        </w:rPr>
        <w:footnoteReference w:id="206"/>
      </w:r>
      <w:r w:rsidRPr="009C5407">
        <w:rPr>
          <w:rFonts w:ascii="Palatino Linotype" w:hAnsi="Palatino Linotype"/>
          <w:lang w:val="sr-Cyrl-CS"/>
        </w:rPr>
        <w:t>. Ахилеј је такође аед</w:t>
      </w:r>
      <w:r w:rsidRPr="009C5407">
        <w:rPr>
          <w:rStyle w:val="FootnoteReference"/>
          <w:rFonts w:ascii="Palatino Linotype" w:hAnsi="Palatino Linotype"/>
          <w:lang w:val="sr-Cyrl-CS"/>
        </w:rPr>
        <w:footnoteReference w:id="207"/>
      </w:r>
      <w:r w:rsidRPr="009C5407">
        <w:rPr>
          <w:rFonts w:ascii="Palatino Linotype" w:hAnsi="Palatino Linotype"/>
          <w:lang w:val="sr-Cyrl-CS"/>
        </w:rPr>
        <w:t xml:space="preserve">, али његов глас своју делотворност ипак дугује плотској, нераскидивој вези са мајком, чији брзи одговор носи у себи траг сублимисане пра-жеље – детиње жеље да се мајка на чаробан створи </w:t>
      </w:r>
      <w:r w:rsidRPr="009C5407">
        <w:rPr>
          <w:rFonts w:ascii="Palatino Linotype" w:hAnsi="Palatino Linotype"/>
          <w:i/>
          <w:lang w:val="sr-Cyrl-CS"/>
        </w:rPr>
        <w:t>ту</w:t>
      </w:r>
      <w:r w:rsidRPr="009C5407">
        <w:rPr>
          <w:rFonts w:ascii="Palatino Linotype" w:hAnsi="Palatino Linotype"/>
          <w:lang w:val="sr-Cyrl-CS"/>
        </w:rPr>
        <w:t xml:space="preserve">, на први звук његовог плача. Ахилејев вапај, ипак, не чини да се трансцендирају онтолошки домени: Тетида долази из океана, али не из оностраног света богова. Поетски глас у фр. 1 то чини, иако се „Сапфо“-лик (као ни интрафикционална песникиња) не може ослонити на плотску везаност са олимпском богињом – она је само смртно и патничко биће, описано у тексту језиком наговештаја, који је ипак стављају у снажан контраст у односу на </w:t>
      </w:r>
      <w:r w:rsidRPr="009C5407">
        <w:rPr>
          <w:rFonts w:ascii="Palatino Linotype" w:hAnsi="Palatino Linotype"/>
          <w:i/>
          <w:lang w:val="sr-Cyrl-CS"/>
        </w:rPr>
        <w:t>бесмртно</w:t>
      </w:r>
      <w:r w:rsidRPr="009C5407">
        <w:rPr>
          <w:rFonts w:ascii="Palatino Linotype" w:hAnsi="Palatino Linotype"/>
          <w:lang w:val="sr-Cyrl-CS"/>
        </w:rPr>
        <w:t xml:space="preserve"> </w:t>
      </w:r>
      <w:r w:rsidRPr="009C5407">
        <w:rPr>
          <w:rFonts w:ascii="Palatino Linotype" w:hAnsi="Palatino Linotype"/>
          <w:i/>
          <w:lang w:val="sr-Cyrl-CS"/>
        </w:rPr>
        <w:t xml:space="preserve">лице </w:t>
      </w:r>
      <w:r w:rsidRPr="009C5407">
        <w:rPr>
          <w:rFonts w:ascii="Palatino Linotype" w:hAnsi="Palatino Linotype"/>
          <w:lang w:val="sr-Cyrl-CS"/>
        </w:rPr>
        <w:t xml:space="preserve">блажене богиње која се смеши (ст. 13-14).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Умногоме „Сапфо“ отелотворује </w:t>
      </w:r>
      <w:r w:rsidRPr="009C5407">
        <w:rPr>
          <w:rFonts w:ascii="Palatino Linotype" w:hAnsi="Palatino Linotype"/>
          <w:i/>
          <w:lang w:val="sr-Cyrl-CS"/>
        </w:rPr>
        <w:t>црну земљу,</w:t>
      </w:r>
      <w:r w:rsidRPr="009C5407">
        <w:rPr>
          <w:rFonts w:ascii="Palatino Linotype" w:hAnsi="Palatino Linotype"/>
          <w:lang w:val="sr-Cyrl-CS"/>
        </w:rPr>
        <w:t xml:space="preserve"> а Афродита </w:t>
      </w:r>
      <w:r w:rsidRPr="009C5407">
        <w:rPr>
          <w:rFonts w:ascii="Palatino Linotype" w:hAnsi="Palatino Linotype"/>
          <w:i/>
          <w:lang w:val="sr-Cyrl-CS"/>
        </w:rPr>
        <w:t>небо, етер, златни дом</w:t>
      </w:r>
      <w:r w:rsidRPr="009C5407">
        <w:rPr>
          <w:rFonts w:ascii="Palatino Linotype" w:hAnsi="Palatino Linotype"/>
          <w:lang w:val="sr-Cyrl-CS"/>
        </w:rPr>
        <w:t xml:space="preserve">: различитост два домена се описује метафорама светлости, која се прелива у </w:t>
      </w:r>
      <w:r w:rsidRPr="009C5407">
        <w:rPr>
          <w:rFonts w:ascii="Palatino Linotype" w:hAnsi="Palatino Linotype"/>
          <w:lang w:val="sr-Cyrl-CS"/>
        </w:rPr>
        <w:lastRenderedPageBreak/>
        <w:t>емотивну обасјаност (злато, небо, бесмртништво, осмех) насупрот метафорама таме, које се преливају у емотивно помрачење (црна земља, боли, патње, муке)</w:t>
      </w:r>
      <w:r w:rsidRPr="009C5407">
        <w:rPr>
          <w:rStyle w:val="FootnoteReference"/>
          <w:rFonts w:ascii="Palatino Linotype" w:hAnsi="Palatino Linotype"/>
          <w:lang w:val="sr-Cyrl-CS"/>
        </w:rPr>
        <w:footnoteReference w:id="208"/>
      </w:r>
      <w:r w:rsidRPr="009C5407">
        <w:rPr>
          <w:rFonts w:ascii="Palatino Linotype" w:hAnsi="Palatino Linotype"/>
          <w:lang w:val="sr-Cyrl-CS"/>
        </w:rPr>
        <w:t>. Упркос тако чврстој бинарности која одликује метафорику ове песме, однос између две жене, једне измученог срца (ст. 3-4) а друге насмешеног бесмртног лица (ст. 14), веома је сложен и динамичан. Смртница је молитељка</w:t>
      </w:r>
      <w:r w:rsidRPr="009C5407">
        <w:rPr>
          <w:rStyle w:val="FootnoteReference"/>
          <w:rFonts w:ascii="Palatino Linotype" w:hAnsi="Palatino Linotype"/>
          <w:lang w:val="sr-Cyrl-CS"/>
        </w:rPr>
        <w:footnoteReference w:id="209"/>
      </w:r>
      <w:r w:rsidRPr="009C5407">
        <w:rPr>
          <w:rFonts w:ascii="Palatino Linotype" w:hAnsi="Palatino Linotype"/>
          <w:lang w:val="sr-Cyrl-CS"/>
        </w:rPr>
        <w:t xml:space="preserve">, која, међутим ипак иницира и контролише њихов сусрет, иако се Афродита назива </w:t>
      </w:r>
      <w:r w:rsidRPr="009C5407">
        <w:rPr>
          <w:rFonts w:ascii="Palatino Linotype" w:hAnsi="Palatino Linotype"/>
          <w:i/>
          <w:lang w:val="sr-Cyrl-CS"/>
        </w:rPr>
        <w:t xml:space="preserve">господарицом, </w:t>
      </w:r>
      <w:r w:rsidRPr="009C5407">
        <w:rPr>
          <w:rFonts w:ascii="Palatino Linotype" w:hAnsi="Palatino Linotype"/>
          <w:sz w:val="32"/>
          <w:szCs w:val="32"/>
        </w:rPr>
        <w:t>πότνια</w:t>
      </w:r>
      <w:r w:rsidRPr="009C5407">
        <w:rPr>
          <w:rFonts w:ascii="Palatino Linotype" w:hAnsi="Palatino Linotype"/>
          <w:lang w:val="sr-Cyrl-CS"/>
        </w:rPr>
        <w:t xml:space="preserve"> (ст. 5). У сваком случају, имагинарни сусрет који почиње као пријатељски састанак, развија се у борбено савезништво.  Звучна реч којом песма завршава, </w:t>
      </w:r>
      <w:r w:rsidRPr="009C5407">
        <w:rPr>
          <w:rFonts w:ascii="Palatino Linotype" w:hAnsi="Palatino Linotype"/>
          <w:i/>
          <w:lang w:val="sr-Cyrl-CS"/>
        </w:rPr>
        <w:t>саборац,</w:t>
      </w:r>
      <w:r w:rsidRPr="009C5407">
        <w:rPr>
          <w:rFonts w:ascii="Palatino Linotype" w:hAnsi="Palatino Linotype"/>
          <w:lang w:val="sr-Cyrl-CS"/>
        </w:rPr>
        <w:t xml:space="preserve"> </w:t>
      </w:r>
      <w:r w:rsidRPr="009C5407">
        <w:rPr>
          <w:rFonts w:ascii="Palatino Linotype" w:hAnsi="Palatino Linotype"/>
          <w:sz w:val="32"/>
          <w:szCs w:val="32"/>
        </w:rPr>
        <w:t>σύμμαχος</w:t>
      </w:r>
      <w:r w:rsidRPr="009C5407">
        <w:rPr>
          <w:rFonts w:ascii="Palatino Linotype" w:hAnsi="Palatino Linotype"/>
          <w:sz w:val="32"/>
          <w:szCs w:val="32"/>
          <w:lang w:val="sr-Cyrl-CS"/>
        </w:rPr>
        <w:t>,</w:t>
      </w:r>
      <w:r w:rsidRPr="009C5407">
        <w:rPr>
          <w:rFonts w:ascii="Palatino Linotype" w:hAnsi="Palatino Linotype"/>
          <w:lang w:val="sr-Cyrl-CS"/>
        </w:rPr>
        <w:t xml:space="preserve"> </w:t>
      </w:r>
      <w:r w:rsidRPr="009C5407">
        <w:rPr>
          <w:rStyle w:val="FootnoteReference"/>
          <w:rFonts w:ascii="Palatino Linotype" w:hAnsi="Palatino Linotype"/>
          <w:lang w:val="sr-Cyrl-CS"/>
        </w:rPr>
        <w:footnoteReference w:id="210"/>
      </w:r>
      <w:r w:rsidRPr="009C5407">
        <w:rPr>
          <w:rFonts w:ascii="Palatino Linotype" w:hAnsi="Palatino Linotype"/>
          <w:lang w:val="sr-Cyrl-CS"/>
        </w:rPr>
        <w:t xml:space="preserve"> призива више епизода Хомерових спевова, у којима су </w:t>
      </w:r>
      <w:r w:rsidRPr="009C5407">
        <w:rPr>
          <w:rFonts w:ascii="Palatino Linotype" w:hAnsi="Palatino Linotype"/>
          <w:lang w:val="sr-Cyrl-CS"/>
        </w:rPr>
        <w:lastRenderedPageBreak/>
        <w:t xml:space="preserve">смртници и богиње савезници, посебно пето певање </w:t>
      </w:r>
      <w:r w:rsidRPr="009C5407">
        <w:rPr>
          <w:rFonts w:ascii="Palatino Linotype" w:hAnsi="Palatino Linotype"/>
          <w:i/>
          <w:lang w:val="sr-Cyrl-CS"/>
        </w:rPr>
        <w:t>Илијаде</w:t>
      </w:r>
      <w:r w:rsidRPr="009C5407">
        <w:rPr>
          <w:rFonts w:ascii="Palatino Linotype" w:hAnsi="Palatino Linotype"/>
          <w:lang w:val="sr-Cyrl-CS"/>
        </w:rPr>
        <w:t xml:space="preserve"> у коме се Атена и Диомед показују као истински, а не метафорички, саборци у великом рату.</w:t>
      </w:r>
      <w:r w:rsidRPr="009C5407">
        <w:rPr>
          <w:rStyle w:val="FootnoteReference"/>
          <w:rFonts w:ascii="Palatino Linotype" w:hAnsi="Palatino Linotype"/>
          <w:lang w:val="sr-Cyrl-CS"/>
        </w:rPr>
        <w:footnoteReference w:id="211"/>
      </w:r>
      <w:r w:rsidRPr="009C5407">
        <w:rPr>
          <w:rFonts w:ascii="Palatino Linotype" w:hAnsi="Palatino Linotype"/>
          <w:lang w:val="sr-Cyrl-CS"/>
        </w:rPr>
        <w:t xml:space="preserve"> Језик рата не улази често у сапфијски текст, али зато искрсава на важним и наглашеним местима, чиме донекле одражава значај и улогу хомерског прототекста и хомерског погледа на света. Присећање на борбене призоре </w:t>
      </w:r>
      <w:r w:rsidRPr="009C5407">
        <w:rPr>
          <w:rFonts w:ascii="Palatino Linotype" w:hAnsi="Palatino Linotype"/>
          <w:i/>
          <w:lang w:val="sr-Cyrl-CS"/>
        </w:rPr>
        <w:t>Илијаде</w:t>
      </w:r>
      <w:r w:rsidRPr="009C5407">
        <w:rPr>
          <w:rFonts w:ascii="Palatino Linotype" w:hAnsi="Palatino Linotype"/>
          <w:lang w:val="sr-Cyrl-CS"/>
        </w:rPr>
        <w:t xml:space="preserve"> омогућава да се јасније појми различитост, новина и целовитост сапфијског редефинисања агона: то, наиме, није више херојски, већ емотивни сукоб, који има и интерперсонални и интрапсихички вид.</w:t>
      </w:r>
    </w:p>
    <w:p w:rsidR="00F16FC6" w:rsidRPr="009C5407" w:rsidRDefault="00F16FC6" w:rsidP="00F16FC6">
      <w:pPr>
        <w:spacing w:line="360" w:lineRule="auto"/>
        <w:ind w:right="-720" w:firstLine="630"/>
        <w:rPr>
          <w:rFonts w:ascii="Palatino Linotype" w:hAnsi="Palatino Linotype"/>
          <w:lang w:val="sr-Cyrl-CS"/>
        </w:rPr>
      </w:pPr>
      <w:r w:rsidRPr="009C5407">
        <w:rPr>
          <w:rFonts w:ascii="Palatino Linotype" w:hAnsi="Palatino Linotype"/>
          <w:lang w:val="sr-Cyrl-CS"/>
        </w:rPr>
        <w:t>„Драги мој брате, ти ми помози и подај ми коње,</w:t>
      </w:r>
    </w:p>
    <w:p w:rsidR="00F16FC6" w:rsidRPr="009C5407" w:rsidRDefault="00F16FC6" w:rsidP="00F16FC6">
      <w:pPr>
        <w:spacing w:line="360" w:lineRule="auto"/>
        <w:ind w:right="-720" w:firstLine="630"/>
        <w:rPr>
          <w:rFonts w:ascii="Palatino Linotype" w:hAnsi="Palatino Linotype"/>
          <w:lang w:val="sr-Cyrl-CS"/>
        </w:rPr>
      </w:pPr>
      <w:r w:rsidRPr="009C5407">
        <w:rPr>
          <w:rFonts w:ascii="Palatino Linotype" w:hAnsi="Palatino Linotype"/>
          <w:lang w:val="sr-Cyrl-CS"/>
        </w:rPr>
        <w:t>да се одвезем на Олимп, где бесмртни богови седе.</w:t>
      </w:r>
    </w:p>
    <w:p w:rsidR="00F16FC6" w:rsidRPr="009C5407" w:rsidRDefault="00F16FC6" w:rsidP="00F16FC6">
      <w:pPr>
        <w:spacing w:line="360" w:lineRule="auto"/>
        <w:ind w:right="-720" w:firstLine="630"/>
        <w:rPr>
          <w:rFonts w:ascii="Palatino Linotype" w:hAnsi="Palatino Linotype"/>
          <w:lang w:val="sr-Cyrl-CS"/>
        </w:rPr>
      </w:pPr>
      <w:r w:rsidRPr="009C5407">
        <w:rPr>
          <w:rFonts w:ascii="Palatino Linotype" w:hAnsi="Palatino Linotype"/>
          <w:lang w:val="sr-Cyrl-CS"/>
        </w:rPr>
        <w:t>Љуто ме боли рана, а смртни ме обрани јунак,</w:t>
      </w:r>
    </w:p>
    <w:p w:rsidR="00F16FC6" w:rsidRPr="009C5407" w:rsidRDefault="00F16FC6" w:rsidP="00F16FC6">
      <w:pPr>
        <w:spacing w:line="360" w:lineRule="auto"/>
        <w:ind w:right="-720" w:firstLine="630"/>
        <w:rPr>
          <w:rFonts w:ascii="Palatino Linotype" w:hAnsi="Palatino Linotype"/>
          <w:lang w:val="sr-Cyrl-CS"/>
        </w:rPr>
      </w:pPr>
      <w:r w:rsidRPr="009C5407">
        <w:rPr>
          <w:rFonts w:ascii="Palatino Linotype" w:hAnsi="Palatino Linotype"/>
          <w:lang w:val="sr-Cyrl-CS"/>
        </w:rPr>
        <w:t>Тидејев син, што сад би и с оцем се борио Дивом!“</w:t>
      </w:r>
    </w:p>
    <w:p w:rsidR="00F16FC6" w:rsidRPr="009C5407" w:rsidRDefault="00F16FC6" w:rsidP="00F16FC6">
      <w:pPr>
        <w:spacing w:line="360" w:lineRule="auto"/>
        <w:ind w:right="-720" w:firstLine="630"/>
        <w:rPr>
          <w:rFonts w:ascii="Palatino Linotype" w:hAnsi="Palatino Linotype"/>
          <w:lang w:val="sr-Cyrl-CS"/>
        </w:rPr>
      </w:pPr>
      <w:r w:rsidRPr="009C5407">
        <w:rPr>
          <w:rFonts w:ascii="Palatino Linotype" w:hAnsi="Palatino Linotype"/>
          <w:lang w:val="sr-Cyrl-CS"/>
        </w:rPr>
        <w:t>Рече, и Ареј јој коње да са начелком златним.</w:t>
      </w:r>
    </w:p>
    <w:p w:rsidR="00F16FC6" w:rsidRPr="009C5407" w:rsidRDefault="00F16FC6" w:rsidP="00F16FC6">
      <w:pPr>
        <w:spacing w:line="360" w:lineRule="auto"/>
        <w:ind w:right="-720" w:firstLine="630"/>
        <w:rPr>
          <w:rFonts w:ascii="Palatino Linotype" w:hAnsi="Palatino Linotype"/>
          <w:lang w:val="sr-Cyrl-CS"/>
        </w:rPr>
      </w:pPr>
      <w:r w:rsidRPr="009C5407">
        <w:rPr>
          <w:rFonts w:ascii="Palatino Linotype" w:hAnsi="Palatino Linotype"/>
          <w:lang w:val="sr-Cyrl-CS"/>
        </w:rPr>
        <w:t>Она се у кола попне, а у срцу жалосна беше,</w:t>
      </w:r>
    </w:p>
    <w:p w:rsidR="00F16FC6" w:rsidRPr="009C5407" w:rsidRDefault="00F16FC6" w:rsidP="00F16FC6">
      <w:pPr>
        <w:spacing w:line="360" w:lineRule="auto"/>
        <w:ind w:right="-720" w:firstLine="630"/>
        <w:rPr>
          <w:rFonts w:ascii="Palatino Linotype" w:hAnsi="Palatino Linotype"/>
          <w:lang w:val="sr-Cyrl-CS"/>
        </w:rPr>
      </w:pPr>
      <w:r w:rsidRPr="009C5407">
        <w:rPr>
          <w:rFonts w:ascii="Palatino Linotype" w:hAnsi="Palatino Linotype"/>
          <w:lang w:val="sr-Cyrl-CS"/>
        </w:rPr>
        <w:t>с њом се и Ирида попне и у руке прихвати узде;</w:t>
      </w:r>
    </w:p>
    <w:p w:rsidR="00F16FC6" w:rsidRPr="009C5407" w:rsidRDefault="00F16FC6" w:rsidP="00F16FC6">
      <w:pPr>
        <w:spacing w:line="360" w:lineRule="auto"/>
        <w:ind w:right="-720" w:firstLine="630"/>
        <w:rPr>
          <w:rFonts w:ascii="Palatino Linotype" w:hAnsi="Palatino Linotype"/>
          <w:lang w:val="sr-Cyrl-CS"/>
        </w:rPr>
      </w:pPr>
      <w:r w:rsidRPr="009C5407">
        <w:rPr>
          <w:rFonts w:ascii="Palatino Linotype" w:hAnsi="Palatino Linotype"/>
          <w:lang w:val="sr-Cyrl-CS"/>
        </w:rPr>
        <w:t>замахне бичем на коње, и они хоћко потрче,</w:t>
      </w:r>
    </w:p>
    <w:p w:rsidR="00F16FC6" w:rsidRPr="009C5407" w:rsidRDefault="00F16FC6" w:rsidP="00F16FC6">
      <w:pPr>
        <w:spacing w:line="360" w:lineRule="auto"/>
        <w:ind w:right="-720" w:firstLine="630"/>
        <w:rPr>
          <w:rFonts w:ascii="Palatino Linotype" w:hAnsi="Palatino Linotype"/>
          <w:lang w:val="sr-Cyrl-CS"/>
        </w:rPr>
      </w:pPr>
      <w:r w:rsidRPr="009C5407">
        <w:rPr>
          <w:rFonts w:ascii="Palatino Linotype" w:hAnsi="Palatino Linotype"/>
          <w:lang w:val="sr-Cyrl-CS"/>
        </w:rPr>
        <w:t>брзо на високи стигну на Олимп, где богови седе.</w:t>
      </w:r>
    </w:p>
    <w:p w:rsidR="00F16FC6" w:rsidRPr="009C5407" w:rsidRDefault="00F16FC6" w:rsidP="00F16FC6">
      <w:pPr>
        <w:spacing w:line="360" w:lineRule="auto"/>
        <w:ind w:right="-720" w:firstLine="630"/>
        <w:rPr>
          <w:rFonts w:ascii="Palatino Linotype" w:hAnsi="Palatino Linotype"/>
          <w:lang w:val="sr-Cyrl-CS"/>
        </w:rPr>
      </w:pPr>
      <w:r w:rsidRPr="009C5407">
        <w:rPr>
          <w:rFonts w:ascii="Palatino Linotype" w:hAnsi="Palatino Linotype"/>
          <w:lang w:val="sr-Cyrl-CS"/>
        </w:rPr>
        <w:t>Онда Ирида брза к'о ветар устави коње,</w:t>
      </w:r>
    </w:p>
    <w:p w:rsidR="00F16FC6" w:rsidRPr="009C5407" w:rsidRDefault="00F16FC6" w:rsidP="00F16FC6">
      <w:pPr>
        <w:spacing w:line="360" w:lineRule="auto"/>
        <w:ind w:right="-720" w:firstLine="630"/>
        <w:rPr>
          <w:rFonts w:ascii="Palatino Linotype" w:hAnsi="Palatino Linotype"/>
          <w:lang w:val="sr-Cyrl-CS"/>
        </w:rPr>
      </w:pPr>
      <w:r w:rsidRPr="009C5407">
        <w:rPr>
          <w:rFonts w:ascii="Palatino Linotype" w:hAnsi="Palatino Linotype"/>
          <w:lang w:val="sr-Cyrl-CS"/>
        </w:rPr>
        <w:t>испрегне од кола њих и баци им бесмртне хране.</w:t>
      </w:r>
    </w:p>
    <w:p w:rsidR="00F16FC6" w:rsidRPr="009C5407" w:rsidRDefault="00F16FC6" w:rsidP="00F16FC6">
      <w:pPr>
        <w:spacing w:line="360" w:lineRule="auto"/>
        <w:ind w:right="-720" w:firstLine="630"/>
        <w:rPr>
          <w:rFonts w:ascii="Palatino Linotype" w:hAnsi="Palatino Linotype"/>
          <w:lang w:val="sr-Cyrl-CS"/>
        </w:rPr>
      </w:pPr>
      <w:r w:rsidRPr="009C5407">
        <w:rPr>
          <w:rFonts w:ascii="Palatino Linotype" w:hAnsi="Palatino Linotype"/>
          <w:lang w:val="sr-Cyrl-CS"/>
        </w:rPr>
        <w:t>Тад Афродита дивна Диони падне на крило...“</w:t>
      </w:r>
      <w:r w:rsidRPr="009C5407">
        <w:rPr>
          <w:rStyle w:val="FootnoteReference"/>
          <w:rFonts w:ascii="Palatino Linotype" w:hAnsi="Palatino Linotype"/>
          <w:lang w:val="sr-Cyrl-CS"/>
        </w:rPr>
        <w:footnoteReference w:id="212"/>
      </w:r>
    </w:p>
    <w:p w:rsidR="00F16FC6" w:rsidRPr="009C5407" w:rsidRDefault="00F16FC6" w:rsidP="00F16FC6">
      <w:pPr>
        <w:spacing w:line="360" w:lineRule="auto"/>
        <w:ind w:right="-720" w:firstLine="630"/>
        <w:rPr>
          <w:rFonts w:ascii="Palatino Linotype" w:hAnsi="Palatino Linotype"/>
          <w:lang w:val="sr-Cyrl-CS"/>
        </w:rPr>
      </w:pPr>
    </w:p>
    <w:p w:rsidR="00F16FC6" w:rsidRPr="009C5407" w:rsidRDefault="00F16FC6" w:rsidP="00F16FC6">
      <w:pPr>
        <w:spacing w:line="360" w:lineRule="auto"/>
        <w:ind w:right="-720" w:firstLine="630"/>
        <w:jc w:val="both"/>
        <w:rPr>
          <w:rFonts w:ascii="Palatino Linotype" w:hAnsi="Palatino Linotype"/>
          <w:lang w:val="sr-Cyrl-CS"/>
        </w:rPr>
      </w:pPr>
      <w:r w:rsidRPr="009C5407">
        <w:rPr>
          <w:rFonts w:ascii="Palatino Linotype" w:hAnsi="Palatino Linotype"/>
          <w:lang w:val="sr-Cyrl-CS"/>
        </w:rPr>
        <w:t>Иако је између овог хомерског призора и догађаја који предочава фр. 1 могуће препознати</w:t>
      </w:r>
      <w:r w:rsidRPr="009C5407">
        <w:rPr>
          <w:rStyle w:val="FootnoteReference"/>
          <w:rFonts w:ascii="Palatino Linotype" w:hAnsi="Palatino Linotype"/>
          <w:lang w:val="sr-Cyrl-CS"/>
        </w:rPr>
        <w:footnoteReference w:id="213"/>
      </w:r>
      <w:r w:rsidRPr="009C5407">
        <w:rPr>
          <w:rFonts w:ascii="Palatino Linotype" w:hAnsi="Palatino Linotype"/>
          <w:lang w:val="sr-Cyrl-CS"/>
        </w:rPr>
        <w:t xml:space="preserve"> антиподални однос,  рекла бих да се ту превасходно ради о замени </w:t>
      </w:r>
      <w:r w:rsidRPr="009C5407">
        <w:rPr>
          <w:rFonts w:ascii="Palatino Linotype" w:hAnsi="Palatino Linotype"/>
          <w:lang w:val="sr-Cyrl-CS"/>
        </w:rPr>
        <w:lastRenderedPageBreak/>
        <w:t xml:space="preserve">симболичких  улога, чиме се успоставља и однос делимичног двојништва. У улози рањене жене која тражи помоћ Афродита је замењена „Сапфо“-ликом. Осврт на наведене стихове </w:t>
      </w:r>
      <w:r w:rsidRPr="009C5407">
        <w:rPr>
          <w:rFonts w:ascii="Palatino Linotype" w:hAnsi="Palatino Linotype"/>
          <w:i/>
          <w:lang w:val="sr-Cyrl-CS"/>
        </w:rPr>
        <w:t xml:space="preserve">Илијаде </w:t>
      </w:r>
      <w:r w:rsidRPr="009C5407">
        <w:rPr>
          <w:rFonts w:ascii="Palatino Linotype" w:hAnsi="Palatino Linotype"/>
          <w:lang w:val="sr-Cyrl-CS"/>
        </w:rPr>
        <w:t xml:space="preserve">помаже читаоцу да боље појми како природу метафоричке </w:t>
      </w:r>
      <w:r w:rsidRPr="009C5407">
        <w:rPr>
          <w:rFonts w:ascii="Palatino Linotype" w:hAnsi="Palatino Linotype"/>
          <w:i/>
          <w:lang w:val="sr-Cyrl-CS"/>
        </w:rPr>
        <w:t>рањености</w:t>
      </w:r>
      <w:r w:rsidRPr="009C5407">
        <w:rPr>
          <w:rFonts w:ascii="Palatino Linotype" w:hAnsi="Palatino Linotype"/>
          <w:lang w:val="sr-Cyrl-CS"/>
        </w:rPr>
        <w:t xml:space="preserve"> „Сапфо“-лика, о којој говори прва строфа, тако и кинетичку снагу поетског гласа, чији надтелесни  успон до Олимпа, до</w:t>
      </w:r>
      <w:r w:rsidRPr="009C5407">
        <w:rPr>
          <w:rFonts w:ascii="Palatino Linotype" w:hAnsi="Palatino Linotype"/>
          <w:i/>
          <w:lang w:val="sr-Cyrl-CS"/>
        </w:rPr>
        <w:t xml:space="preserve"> очевог дома,</w:t>
      </w:r>
      <w:r w:rsidRPr="009C5407">
        <w:rPr>
          <w:rFonts w:ascii="Palatino Linotype" w:hAnsi="Palatino Linotype"/>
          <w:lang w:val="sr-Cyrl-CS"/>
        </w:rPr>
        <w:t xml:space="preserve"> замењује телесни успон хомерске Афродите до истог тог Олимпа, до </w:t>
      </w:r>
      <w:r w:rsidRPr="009C5407">
        <w:rPr>
          <w:rFonts w:ascii="Palatino Linotype" w:hAnsi="Palatino Linotype"/>
          <w:i/>
          <w:lang w:val="sr-Cyrl-CS"/>
        </w:rPr>
        <w:t xml:space="preserve">мајчиног божанског крила. </w:t>
      </w:r>
      <w:r w:rsidRPr="009C5407">
        <w:rPr>
          <w:rFonts w:ascii="Palatino Linotype" w:hAnsi="Palatino Linotype"/>
          <w:lang w:val="sr-Cyrl-CS"/>
        </w:rPr>
        <w:t xml:space="preserve">Дијалог са Хомеровима стиховима о Афродитином одласку са </w:t>
      </w:r>
      <w:r w:rsidRPr="009C5407">
        <w:rPr>
          <w:rFonts w:ascii="Palatino Linotype" w:hAnsi="Palatino Linotype"/>
          <w:i/>
          <w:lang w:val="sr-Cyrl-CS"/>
        </w:rPr>
        <w:t>црне земље</w:t>
      </w:r>
      <w:r w:rsidRPr="009C5407">
        <w:rPr>
          <w:rFonts w:ascii="Palatino Linotype" w:hAnsi="Palatino Linotype"/>
          <w:lang w:val="sr-Cyrl-CS"/>
        </w:rPr>
        <w:t xml:space="preserve"> раскопрењује визију двојничке блискости смртнице и богиње, која почива на њиховој близаначкој неуспешности у борби – ратничкој борби, у </w:t>
      </w:r>
      <w:r w:rsidRPr="009C5407">
        <w:rPr>
          <w:rFonts w:ascii="Palatino Linotype" w:hAnsi="Palatino Linotype"/>
          <w:i/>
          <w:lang w:val="sr-Cyrl-CS"/>
        </w:rPr>
        <w:t>Илијади,</w:t>
      </w:r>
      <w:r w:rsidRPr="009C5407">
        <w:rPr>
          <w:rFonts w:ascii="Palatino Linotype" w:hAnsi="Palatino Linotype"/>
          <w:lang w:val="sr-Cyrl-CS"/>
        </w:rPr>
        <w:t xml:space="preserve"> или еротско-егзистенцијалној борби, у фр. 1. Рана – физичка или  метафоричка – која је у таквој борби задобијена може се извидати само уз помоћ Другог, моћног и благонаклоног. Афродита у фр. 1 супституише, у улози помагача, истовремено моћног Другог, какав је Арес у </w:t>
      </w:r>
      <w:r w:rsidRPr="009C5407">
        <w:rPr>
          <w:rFonts w:ascii="Palatino Linotype" w:hAnsi="Palatino Linotype"/>
          <w:i/>
          <w:lang w:val="sr-Cyrl-CS"/>
        </w:rPr>
        <w:t xml:space="preserve">Илијади </w:t>
      </w:r>
      <w:r w:rsidRPr="009C5407">
        <w:rPr>
          <w:rFonts w:ascii="Palatino Linotype" w:hAnsi="Palatino Linotype"/>
          <w:lang w:val="sr-Cyrl-CS"/>
        </w:rPr>
        <w:t xml:space="preserve">(5. 355-363) и благонаклоног Другог, каква је Диона (5. 370-374, 381-417). Тако се испоставља да је у интертекстуалном процесу замене улога, Афродита, уместо да буде рањена губитница постала моћна помагачица у боју: она која је, код Хомера, у плачу бежала ка Олимпу, са </w:t>
      </w:r>
      <w:r w:rsidRPr="009C5407">
        <w:rPr>
          <w:rFonts w:ascii="Palatino Linotype" w:hAnsi="Palatino Linotype"/>
          <w:i/>
          <w:lang w:val="sr-Cyrl-CS"/>
        </w:rPr>
        <w:t>црне земље,</w:t>
      </w:r>
      <w:r w:rsidRPr="009C5407">
        <w:rPr>
          <w:rFonts w:ascii="Palatino Linotype" w:hAnsi="Palatino Linotype"/>
          <w:lang w:val="sr-Cyrl-CS"/>
        </w:rPr>
        <w:t xml:space="preserve"> сада,  у Сапфиним стиховима, са осмехом долеће са Олимпа, на </w:t>
      </w:r>
      <w:r w:rsidRPr="009C5407">
        <w:rPr>
          <w:rFonts w:ascii="Palatino Linotype" w:hAnsi="Palatino Linotype"/>
          <w:i/>
          <w:lang w:val="sr-Cyrl-CS"/>
        </w:rPr>
        <w:t xml:space="preserve">црну земљу. </w:t>
      </w:r>
      <w:r w:rsidRPr="009C5407">
        <w:rPr>
          <w:rFonts w:ascii="Palatino Linotype" w:hAnsi="Palatino Linotype"/>
          <w:lang w:val="sr-Cyrl-CS"/>
        </w:rPr>
        <w:t xml:space="preserve">Афродита се открива као прикривени протагониста, а метабаза њене улоге у свету смртника и њеног положаја наспрам људских бића остаје прикривена </w:t>
      </w:r>
      <w:r w:rsidRPr="009C5407">
        <w:rPr>
          <w:rFonts w:ascii="Palatino Linotype" w:hAnsi="Palatino Linotype"/>
          <w:i/>
          <w:lang w:val="sr-Cyrl-CS"/>
        </w:rPr>
        <w:t>под велом</w:t>
      </w:r>
      <w:r w:rsidRPr="009C5407">
        <w:rPr>
          <w:rFonts w:ascii="Palatino Linotype" w:hAnsi="Palatino Linotype"/>
          <w:lang w:val="sr-Cyrl-CS"/>
        </w:rPr>
        <w:t xml:space="preserve"> емотивних доживљаја „Сапфо“-лика. </w:t>
      </w:r>
    </w:p>
    <w:p w:rsidR="00F16FC6" w:rsidRPr="009C5407" w:rsidRDefault="00F16FC6" w:rsidP="00F16FC6">
      <w:pPr>
        <w:spacing w:line="360" w:lineRule="auto"/>
        <w:ind w:right="-720" w:firstLine="630"/>
        <w:jc w:val="both"/>
        <w:rPr>
          <w:rFonts w:ascii="Palatino Linotype" w:hAnsi="Palatino Linotype"/>
          <w:lang w:val="sr-Cyrl-CS"/>
        </w:rPr>
      </w:pPr>
      <w:r w:rsidRPr="009C5407">
        <w:rPr>
          <w:rFonts w:ascii="Palatino Linotype" w:hAnsi="Palatino Linotype"/>
          <w:lang w:val="sr-Cyrl-CS"/>
        </w:rPr>
        <w:t xml:space="preserve">Фрагмент 1 враћа достојанство Афродити и реституише њену доминацију над смртницима, толико угрожену у петом певању </w:t>
      </w:r>
      <w:r w:rsidRPr="009C5407">
        <w:rPr>
          <w:rFonts w:ascii="Palatino Linotype" w:hAnsi="Palatino Linotype"/>
          <w:i/>
          <w:lang w:val="sr-Cyrl-CS"/>
        </w:rPr>
        <w:t>Илијаде</w:t>
      </w:r>
      <w:r w:rsidRPr="009C5407">
        <w:rPr>
          <w:rFonts w:ascii="Palatino Linotype" w:hAnsi="Palatino Linotype"/>
          <w:lang w:val="sr-Cyrl-CS"/>
        </w:rPr>
        <w:t xml:space="preserve">: то је могуће учинити само зато што је фикционална егзистенција промењена из основа – језгро егзистенцијалних проблема не оличава више телесна рана и физички бол (као у Хомеровим еповима) над којимам Афродита нема моћ, јер им је и сама подлегла, него метафоричка рана и бол у души.  </w:t>
      </w: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i/>
          <w:sz w:val="36"/>
          <w:szCs w:val="36"/>
          <w:lang w:val="sr-Cyrl-CS"/>
        </w:rPr>
      </w:pPr>
      <w:r w:rsidRPr="009C5407">
        <w:rPr>
          <w:rFonts w:ascii="Palatino Linotype" w:hAnsi="Palatino Linotype"/>
          <w:i/>
          <w:sz w:val="36"/>
          <w:szCs w:val="36"/>
          <w:lang w:val="sr-Cyrl-CS"/>
        </w:rPr>
        <w:t>Богињо чудна</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i/>
          <w:lang w:val="sr-Cyrl-CS"/>
        </w:rPr>
      </w:pPr>
      <w:r w:rsidRPr="009C5407">
        <w:rPr>
          <w:rFonts w:ascii="Palatino Linotype" w:hAnsi="Palatino Linotype"/>
          <w:lang w:val="sr-Cyrl-CS"/>
        </w:rPr>
        <w:t xml:space="preserve">У разговору са „Сапфом“ Афродита открива онај свој аспект који је Хесиод издвојио и персонификовао као </w:t>
      </w:r>
      <w:r w:rsidRPr="009C5407">
        <w:rPr>
          <w:rFonts w:ascii="Palatino Linotype" w:hAnsi="Palatino Linotype"/>
          <w:i/>
          <w:lang w:val="sr-Cyrl-CS"/>
        </w:rPr>
        <w:t>богињу наговарања</w:t>
      </w:r>
      <w:r w:rsidRPr="009C5407">
        <w:rPr>
          <w:rFonts w:ascii="Palatino Linotype" w:hAnsi="Palatino Linotype"/>
          <w:lang w:val="sr-Cyrl-CS"/>
        </w:rPr>
        <w:t>, Пеито</w:t>
      </w:r>
      <w:r w:rsidRPr="009C5407">
        <w:rPr>
          <w:rStyle w:val="FootnoteReference"/>
          <w:rFonts w:ascii="Palatino Linotype" w:hAnsi="Palatino Linotype"/>
          <w:lang w:val="sr-Cyrl-CS"/>
        </w:rPr>
        <w:footnoteReference w:id="214"/>
      </w:r>
      <w:r w:rsidRPr="009C5407">
        <w:rPr>
          <w:rFonts w:ascii="Palatino Linotype" w:hAnsi="Palatino Linotype"/>
          <w:lang w:val="sr-Cyrl-CS"/>
        </w:rPr>
        <w:t xml:space="preserve">. Афродита, наиме, обећава да </w:t>
      </w:r>
      <w:r w:rsidRPr="009C5407">
        <w:rPr>
          <w:rFonts w:ascii="Palatino Linotype" w:hAnsi="Palatino Linotype"/>
          <w:i/>
          <w:lang w:val="sr-Cyrl-CS"/>
        </w:rPr>
        <w:t xml:space="preserve">ће наговорити </w:t>
      </w:r>
      <w:r w:rsidRPr="009C5407">
        <w:rPr>
          <w:rFonts w:ascii="Palatino Linotype" w:hAnsi="Palatino Linotype"/>
          <w:lang w:val="sr-Cyrl-CS"/>
        </w:rPr>
        <w:t xml:space="preserve">ону за којом молитељка чезне, као што је већ </w:t>
      </w:r>
      <w:r w:rsidRPr="009C5407">
        <w:rPr>
          <w:rFonts w:ascii="Palatino Linotype" w:hAnsi="Palatino Linotype"/>
          <w:i/>
          <w:lang w:val="sr-Cyrl-CS"/>
        </w:rPr>
        <w:t xml:space="preserve">наговарала </w:t>
      </w:r>
      <w:r w:rsidRPr="009C5407">
        <w:rPr>
          <w:rFonts w:ascii="Palatino Linotype" w:hAnsi="Palatino Linotype"/>
          <w:lang w:val="sr-Cyrl-CS"/>
        </w:rPr>
        <w:t>(ст. 18-19)</w:t>
      </w:r>
      <w:r w:rsidRPr="009C5407">
        <w:rPr>
          <w:rStyle w:val="FootnoteReference"/>
          <w:rFonts w:ascii="Palatino Linotype" w:hAnsi="Palatino Linotype"/>
          <w:lang w:val="sr-Cyrl-CS"/>
        </w:rPr>
        <w:footnoteReference w:id="215"/>
      </w:r>
      <w:r w:rsidRPr="009C5407">
        <w:rPr>
          <w:rFonts w:ascii="Palatino Linotype" w:hAnsi="Palatino Linotype"/>
          <w:lang w:val="sr-Cyrl-CS"/>
        </w:rPr>
        <w:t>, у чему одјекују Хомерови стихови о „чудној</w:t>
      </w:r>
      <w:r w:rsidRPr="009C5407">
        <w:rPr>
          <w:rFonts w:ascii="Palatino Linotype" w:hAnsi="Palatino Linotype"/>
          <w:i/>
          <w:lang w:val="sr-Cyrl-CS"/>
        </w:rPr>
        <w:t xml:space="preserve"> </w:t>
      </w:r>
      <w:r w:rsidRPr="009C5407">
        <w:rPr>
          <w:rFonts w:ascii="Palatino Linotype" w:hAnsi="Palatino Linotype"/>
          <w:lang w:val="sr-Cyrl-CS"/>
        </w:rPr>
        <w:t xml:space="preserve">богињи“,  </w:t>
      </w:r>
      <w:hyperlink r:id="rId28" w:tgtFrame="morph" w:history="1">
        <w:r w:rsidRPr="009C5407">
          <w:rPr>
            <w:rStyle w:val="Hyperlink"/>
            <w:rFonts w:ascii="Palatino Linotype" w:hAnsi="Palatino Linotype"/>
          </w:rPr>
          <w:t>δαιμονίη</w:t>
        </w:r>
      </w:hyperlink>
      <w:r w:rsidRPr="009C5407">
        <w:rPr>
          <w:rFonts w:ascii="Palatino Linotype" w:hAnsi="Palatino Linotype"/>
          <w:lang w:val="sr-Cyrl-CS"/>
        </w:rPr>
        <w:t xml:space="preserve">, која је </w:t>
      </w:r>
      <w:r w:rsidRPr="009C5407">
        <w:rPr>
          <w:rFonts w:ascii="Palatino Linotype" w:hAnsi="Palatino Linotype"/>
          <w:i/>
          <w:lang w:val="sr-Cyrl-CS"/>
        </w:rPr>
        <w:t xml:space="preserve">већ завела </w:t>
      </w:r>
      <w:r w:rsidRPr="009C5407">
        <w:rPr>
          <w:rFonts w:ascii="Palatino Linotype" w:hAnsi="Palatino Linotype"/>
          <w:lang w:val="sr-Cyrl-CS"/>
        </w:rPr>
        <w:t xml:space="preserve"> Хелену и опет </w:t>
      </w:r>
      <w:r w:rsidRPr="009C5407">
        <w:rPr>
          <w:rFonts w:ascii="Palatino Linotype" w:hAnsi="Palatino Linotype"/>
          <w:i/>
          <w:lang w:val="sr-Cyrl-CS"/>
        </w:rPr>
        <w:t>жели</w:t>
      </w:r>
      <w:r w:rsidRPr="009C5407">
        <w:rPr>
          <w:rFonts w:ascii="Palatino Linotype" w:hAnsi="Palatino Linotype"/>
          <w:lang w:val="sr-Cyrl-CS"/>
        </w:rPr>
        <w:t xml:space="preserve"> </w:t>
      </w:r>
      <w:r w:rsidRPr="009C5407">
        <w:rPr>
          <w:rFonts w:ascii="Palatino Linotype" w:hAnsi="Palatino Linotype"/>
          <w:i/>
          <w:lang w:val="sr-Cyrl-CS"/>
        </w:rPr>
        <w:t>да је заведе:</w:t>
      </w:r>
    </w:p>
    <w:p w:rsidR="00F16FC6" w:rsidRPr="009C5407" w:rsidRDefault="00F16FC6" w:rsidP="00F16FC6">
      <w:pPr>
        <w:spacing w:line="360" w:lineRule="auto"/>
        <w:ind w:firstLine="630"/>
        <w:rPr>
          <w:rFonts w:ascii="Palatino Linotype" w:hAnsi="Palatino Linotype"/>
          <w:lang w:val="sr-Cyrl-CS"/>
        </w:rPr>
      </w:pPr>
      <w:r w:rsidRPr="009C5407">
        <w:rPr>
          <w:rFonts w:ascii="Palatino Linotype" w:hAnsi="Palatino Linotype"/>
          <w:lang w:val="sr-Cyrl-CS"/>
        </w:rPr>
        <w:t>„Тако јој рече и срце у грудма дубоко јој гану;</w:t>
      </w:r>
    </w:p>
    <w:p w:rsidR="00F16FC6" w:rsidRPr="009C5407" w:rsidRDefault="00F16FC6" w:rsidP="00F16FC6">
      <w:pPr>
        <w:spacing w:line="360" w:lineRule="auto"/>
        <w:ind w:firstLine="630"/>
        <w:rPr>
          <w:rFonts w:ascii="Palatino Linotype" w:hAnsi="Palatino Linotype"/>
          <w:lang w:val="sr-Cyrl-CS"/>
        </w:rPr>
      </w:pPr>
      <w:r w:rsidRPr="009C5407">
        <w:rPr>
          <w:rFonts w:ascii="Palatino Linotype" w:hAnsi="Palatino Linotype"/>
          <w:lang w:val="sr-Cyrl-CS"/>
        </w:rPr>
        <w:t>али кад врат у Афродите богиње Хелена смотри</w:t>
      </w:r>
    </w:p>
    <w:p w:rsidR="00F16FC6" w:rsidRPr="009C5407" w:rsidRDefault="00F16FC6" w:rsidP="00F16FC6">
      <w:pPr>
        <w:spacing w:line="360" w:lineRule="auto"/>
        <w:ind w:firstLine="630"/>
        <w:rPr>
          <w:rFonts w:ascii="Palatino Linotype" w:hAnsi="Palatino Linotype"/>
          <w:lang w:val="sr-Cyrl-CS"/>
        </w:rPr>
      </w:pPr>
      <w:r w:rsidRPr="009C5407">
        <w:rPr>
          <w:rFonts w:ascii="Palatino Linotype" w:hAnsi="Palatino Linotype"/>
          <w:lang w:val="sr-Cyrl-CS"/>
        </w:rPr>
        <w:t>и њене љупке руке и лепе јој блиставе очи,</w:t>
      </w:r>
    </w:p>
    <w:p w:rsidR="00F16FC6" w:rsidRPr="009C5407" w:rsidRDefault="00F16FC6" w:rsidP="00F16FC6">
      <w:pPr>
        <w:spacing w:line="360" w:lineRule="auto"/>
        <w:ind w:firstLine="630"/>
        <w:rPr>
          <w:rFonts w:ascii="Palatino Linotype" w:hAnsi="Palatino Linotype"/>
          <w:lang w:val="sr-Cyrl-CS"/>
        </w:rPr>
      </w:pPr>
      <w:r w:rsidRPr="009C5407">
        <w:rPr>
          <w:rFonts w:ascii="Palatino Linotype" w:hAnsi="Palatino Linotype"/>
          <w:lang w:val="sr-Cyrl-CS"/>
        </w:rPr>
        <w:t>она се задиви, узме реч и прозбори ово:</w:t>
      </w:r>
    </w:p>
    <w:p w:rsidR="00F16FC6" w:rsidRPr="009C5407" w:rsidRDefault="00F16FC6" w:rsidP="00F16FC6">
      <w:pPr>
        <w:spacing w:line="360" w:lineRule="auto"/>
        <w:ind w:firstLine="630"/>
        <w:rPr>
          <w:rFonts w:ascii="Palatino Linotype" w:hAnsi="Palatino Linotype"/>
          <w:lang w:val="sr-Cyrl-CS"/>
        </w:rPr>
      </w:pPr>
      <w:r w:rsidRPr="009C5407">
        <w:rPr>
          <w:rFonts w:ascii="Palatino Linotype" w:hAnsi="Palatino Linotype"/>
          <w:lang w:val="sr-Cyrl-CS"/>
        </w:rPr>
        <w:t>„Богињо чудна, зашто и сада ме каниш завести?“</w:t>
      </w:r>
      <w:r w:rsidRPr="009C5407">
        <w:rPr>
          <w:rStyle w:val="FootnoteReference"/>
          <w:rFonts w:ascii="Palatino Linotype" w:hAnsi="Palatino Linotype"/>
          <w:lang w:val="sr-Cyrl-CS"/>
        </w:rPr>
        <w:footnoteReference w:id="216"/>
      </w:r>
      <w:r w:rsidRPr="009C5407">
        <w:rPr>
          <w:rFonts w:ascii="Palatino Linotype" w:hAnsi="Palatino Linotype"/>
          <w:lang w:val="sr-Cyrl-CS"/>
        </w:rPr>
        <w:t xml:space="preserve">  </w:t>
      </w: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Епифанија, као што је уобичајено код Хомера, подразумева прерушавање и разоткривање божанства, али мимикријски моменат је у овом случају ушао у срж контакта смртнице и бесмртнице. Опаска се развија у жучну свађу у којој Хелена оптужује Афродиту за инструментализацију и мимикрију: богиња је користи као средство за изражавање сопствене наклоности према смртницима, па и Хеленин однос са Парисом може бити схваћен као имитативна замена за неостварену Афродитин љубавни однос са лепим Тројанцем. Ледина кћи је трећи члан чудног троугла - божанство је третира као свој мимикријски инструмент, али она се, међутим, показује као </w:t>
      </w:r>
      <w:r w:rsidRPr="009C5407">
        <w:rPr>
          <w:rFonts w:ascii="Palatino Linotype" w:hAnsi="Palatino Linotype"/>
          <w:i/>
          <w:lang w:val="sr-Cyrl-CS"/>
        </w:rPr>
        <w:t>господарица логоса</w:t>
      </w:r>
      <w:r w:rsidRPr="009C5407">
        <w:rPr>
          <w:rStyle w:val="FootnoteReference"/>
          <w:rFonts w:ascii="Palatino Linotype" w:hAnsi="Palatino Linotype"/>
          <w:i/>
          <w:lang w:val="sr-Cyrl-CS"/>
        </w:rPr>
        <w:footnoteReference w:id="217"/>
      </w:r>
      <w:r w:rsidRPr="009C5407">
        <w:rPr>
          <w:rFonts w:ascii="Palatino Linotype" w:hAnsi="Palatino Linotype"/>
          <w:lang w:val="sr-Cyrl-CS"/>
        </w:rPr>
        <w:t xml:space="preserve">,  спремна на мишљење и говорење у сваком часу, те предлаже богињи да прекине такву мимикријску игру и да миљеницима подари себе саму. Богиња одговара језиком силе, не побијајући ништа од изреченог. У позадини односа Хелена-Афродита тако се открива однос богиња љубави - смртни мушкарац, описан већ у </w:t>
      </w:r>
      <w:r w:rsidRPr="009C5407">
        <w:rPr>
          <w:rFonts w:ascii="Palatino Linotype" w:hAnsi="Palatino Linotype"/>
          <w:i/>
          <w:lang w:val="sr-Cyrl-CS"/>
        </w:rPr>
        <w:t>Епу о Гилгамешу,</w:t>
      </w:r>
      <w:r w:rsidRPr="009C5407">
        <w:rPr>
          <w:rFonts w:ascii="Palatino Linotype" w:hAnsi="Palatino Linotype"/>
          <w:lang w:val="sr-Cyrl-CS"/>
        </w:rPr>
        <w:t xml:space="preserve"> а у хеленском кругу најподробније у </w:t>
      </w:r>
      <w:r w:rsidRPr="009C5407">
        <w:rPr>
          <w:rFonts w:ascii="Palatino Linotype" w:hAnsi="Palatino Linotype"/>
          <w:i/>
          <w:lang w:val="sr-Cyrl-CS"/>
        </w:rPr>
        <w:t>Хомерској химни Афродити</w:t>
      </w:r>
      <w:r w:rsidRPr="009C5407">
        <w:rPr>
          <w:rStyle w:val="FootnoteReference"/>
          <w:rFonts w:ascii="Palatino Linotype" w:hAnsi="Palatino Linotype"/>
          <w:i/>
          <w:lang w:val="sr-Cyrl-CS"/>
        </w:rPr>
        <w:footnoteReference w:id="218"/>
      </w:r>
      <w:r w:rsidRPr="009C5407">
        <w:rPr>
          <w:rFonts w:ascii="Palatino Linotype" w:hAnsi="Palatino Linotype"/>
          <w:lang w:val="sr-Cyrl-CS"/>
        </w:rPr>
        <w:t xml:space="preserve">. Упркос својој древности и конвенционалности, тај однос потиче на многа питања, јер спаја гинократију и </w:t>
      </w:r>
      <w:r w:rsidRPr="009C5407">
        <w:rPr>
          <w:rFonts w:ascii="Palatino Linotype" w:hAnsi="Palatino Linotype"/>
          <w:lang w:val="sr-Cyrl-CS"/>
        </w:rPr>
        <w:lastRenderedPageBreak/>
        <w:t>андроцентричност: иако богиње доминирају, ипак је мушкарац у средишту наративне пажње.</w:t>
      </w:r>
      <w:r w:rsidRPr="009C5407">
        <w:rPr>
          <w:rStyle w:val="FootnoteReference"/>
          <w:rFonts w:ascii="Palatino Linotype" w:hAnsi="Palatino Linotype"/>
          <w:lang w:val="sr-Cyrl-CS"/>
        </w:rPr>
        <w:footnoteReference w:id="219"/>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Разговор Афродите и </w:t>
      </w:r>
      <w:r w:rsidRPr="009C5407">
        <w:rPr>
          <w:rFonts w:ascii="Palatino Linotype" w:hAnsi="Palatino Linotype"/>
          <w:i/>
          <w:lang w:val="sr-Cyrl-CS"/>
        </w:rPr>
        <w:t>Сапфо</w:t>
      </w:r>
      <w:r w:rsidRPr="009C5407">
        <w:rPr>
          <w:rFonts w:ascii="Palatino Linotype" w:hAnsi="Palatino Linotype"/>
          <w:lang w:val="sr-Cyrl-CS"/>
        </w:rPr>
        <w:t xml:space="preserve"> сасвим је различит, иако чува у себи успомену на хомерске стихове, који дејствују као један од прототекстова, усађених у нови текст. Баш као у </w:t>
      </w:r>
      <w:r w:rsidRPr="009C5407">
        <w:rPr>
          <w:rFonts w:ascii="Palatino Linotype" w:hAnsi="Palatino Linotype"/>
          <w:i/>
          <w:lang w:val="sr-Cyrl-CS"/>
        </w:rPr>
        <w:t>Илијади</w:t>
      </w:r>
      <w:r w:rsidRPr="009C5407">
        <w:rPr>
          <w:rFonts w:ascii="Palatino Linotype" w:hAnsi="Palatino Linotype"/>
          <w:lang w:val="sr-Cyrl-CS"/>
        </w:rPr>
        <w:t xml:space="preserve">, богиња инструментализује и објектификује смртна бића. Симболичке улоге су, међутим, другачије подељене. Иако је Афродита зазвана уз сву узвишеност сакралне поезије, у свечаном химничком тону, док је „Сапфо“ ословљена уз вишезначни, можда иронијски, осмех, ипак су њихова два имена, која доминирају текстом, употребљена у аналогним конструкцијама: име богиње чујемо у вокативу (ст. 1), из уста песникиње која јој се обраћа. Име песникиње чујемо такође у вокативу (ст. 20), из уста богиње која јој се обраћа. Треће име у тексту, Зевсово (ст. 2), заправо је Афродитин патроним, битан зато што богињу смешта у круг хомерске тео-митологије, као кћер највишег бога и Дионе, а не у круг хесиодске теологије, у којој би била чудесни изданак морске пене и сперме бога неба, Урана. Тиме се и интертекстуално окружење фрагмента 1 смешта у хомерске, а не хесиодске просторе, али се и богиња љубави одређује у оквирима рата, херојског подвига и прото-повесних наратива, какве описују Хомерови епови, а не у оквирима космогонијских, узвишених и прото-филозофских наратива, какав је </w:t>
      </w:r>
      <w:r w:rsidRPr="009C5407">
        <w:rPr>
          <w:rFonts w:ascii="Palatino Linotype" w:hAnsi="Palatino Linotype"/>
          <w:i/>
          <w:lang w:val="sr-Cyrl-CS"/>
        </w:rPr>
        <w:t>Теогонија</w:t>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Жељена жена, међутим, остаје безимена: заправо, то и није појединачан, већ репетитиван и деиндивидуализован лик – у питању су многе жене које су раздвојене временским плановима</w:t>
      </w:r>
      <w:r w:rsidRPr="009C5407">
        <w:rPr>
          <w:rStyle w:val="FootnoteReference"/>
          <w:rFonts w:ascii="Palatino Linotype" w:hAnsi="Palatino Linotype"/>
          <w:lang w:val="sr-Cyrl-CS"/>
        </w:rPr>
        <w:footnoteReference w:id="220"/>
      </w:r>
      <w:r w:rsidRPr="009C5407">
        <w:rPr>
          <w:rFonts w:ascii="Palatino Linotype" w:hAnsi="Palatino Linotype"/>
          <w:lang w:val="sr-Cyrl-CS"/>
        </w:rPr>
        <w:t xml:space="preserve">. Итеративност љубавне жеље изражава прилог </w:t>
      </w:r>
      <w:r w:rsidRPr="009C5407">
        <w:rPr>
          <w:rFonts w:ascii="Palatino Linotype" w:hAnsi="Palatino Linotype"/>
          <w:sz w:val="32"/>
          <w:szCs w:val="32"/>
        </w:rPr>
        <w:t>δηὖτε</w:t>
      </w:r>
      <w:r w:rsidRPr="009C5407">
        <w:rPr>
          <w:rFonts w:ascii="Palatino Linotype" w:hAnsi="Palatino Linotype"/>
          <w:lang w:val="sr-Cyrl-CS"/>
        </w:rPr>
        <w:t xml:space="preserve"> , </w:t>
      </w:r>
      <w:r w:rsidRPr="009C5407">
        <w:rPr>
          <w:rFonts w:ascii="Palatino Linotype" w:hAnsi="Palatino Linotype"/>
          <w:lang w:val="sr-Cyrl-CS"/>
        </w:rPr>
        <w:lastRenderedPageBreak/>
        <w:t xml:space="preserve">„опет, још једном, и овај пут“ (ст. 15, 16 и 18) који Афродита користи у у разговору са „Сапфом“, који припада сећању, те читалац тај прилог мора бар још једном дописати, у свом напору да конкретизује </w:t>
      </w:r>
      <w:r w:rsidRPr="009C5407">
        <w:rPr>
          <w:rFonts w:ascii="Palatino Linotype" w:hAnsi="Palatino Linotype"/>
          <w:i/>
        </w:rPr>
        <w:t>hic</w:t>
      </w:r>
      <w:r w:rsidRPr="009C5407">
        <w:rPr>
          <w:rFonts w:ascii="Palatino Linotype" w:hAnsi="Palatino Linotype"/>
          <w:i/>
          <w:lang w:val="sr-Cyrl-CS"/>
        </w:rPr>
        <w:t xml:space="preserve"> </w:t>
      </w:r>
      <w:r w:rsidRPr="009C5407">
        <w:rPr>
          <w:rFonts w:ascii="Palatino Linotype" w:hAnsi="Palatino Linotype"/>
          <w:i/>
        </w:rPr>
        <w:t>et</w:t>
      </w:r>
      <w:r w:rsidRPr="009C5407">
        <w:rPr>
          <w:rFonts w:ascii="Palatino Linotype" w:hAnsi="Palatino Linotype"/>
          <w:i/>
          <w:lang w:val="sr-Cyrl-CS"/>
        </w:rPr>
        <w:t xml:space="preserve"> </w:t>
      </w:r>
      <w:r w:rsidRPr="009C5407">
        <w:rPr>
          <w:rFonts w:ascii="Palatino Linotype" w:hAnsi="Palatino Linotype"/>
          <w:i/>
        </w:rPr>
        <w:t>nunc</w:t>
      </w:r>
      <w:r w:rsidRPr="009C5407">
        <w:rPr>
          <w:rFonts w:ascii="Palatino Linotype" w:hAnsi="Palatino Linotype"/>
          <w:lang w:val="sr-Cyrl-CS"/>
        </w:rPr>
        <w:t xml:space="preserve"> песме.</w:t>
      </w:r>
      <w:r w:rsidRPr="009C5407">
        <w:rPr>
          <w:rStyle w:val="FootnoteReference"/>
          <w:rFonts w:ascii="Palatino Linotype" w:hAnsi="Palatino Linotype"/>
          <w:i/>
          <w:lang w:val="sr-Cyrl-CS"/>
        </w:rPr>
        <w:footnoteReference w:id="221"/>
      </w:r>
      <w:r w:rsidRPr="009C5407">
        <w:rPr>
          <w:rFonts w:ascii="Palatino Linotype" w:hAnsi="Palatino Linotype"/>
          <w:lang w:val="sr-Cyrl-CS"/>
        </w:rPr>
        <w:t xml:space="preserve"> Предмет жеље је на тај начин обезличен и обезвређен, учињен небитним, што наводи на питање да ли је „Сапфина“ агонија због неузвраћене љубавне жеље заиста средиште емотивне фабуле коју приповеда фр. 1? Или постоји још један емотивни </w:t>
      </w:r>
      <w:r w:rsidRPr="009C5407">
        <w:rPr>
          <w:rFonts w:ascii="Palatino Linotype" w:hAnsi="Palatino Linotype"/>
          <w:i/>
          <w:lang w:val="sr-Cyrl-CS"/>
        </w:rPr>
        <w:t>заплет</w:t>
      </w:r>
      <w:r w:rsidRPr="009C5407">
        <w:rPr>
          <w:rFonts w:ascii="Palatino Linotype" w:hAnsi="Palatino Linotype"/>
          <w:lang w:val="sr-Cyrl-CS"/>
        </w:rPr>
        <w:t xml:space="preserve">, истанчано уткан у стихове, који се плете између Афродите и „Сапфо“ (што би подсећало на у фр. 31 у коме се примарно успоставља однос  између </w:t>
      </w:r>
      <w:r w:rsidRPr="009C5407">
        <w:rPr>
          <w:rFonts w:ascii="Palatino Linotype" w:hAnsi="Palatino Linotype"/>
          <w:i/>
          <w:lang w:val="sr-Cyrl-CS"/>
        </w:rPr>
        <w:t xml:space="preserve">Ја </w:t>
      </w:r>
      <w:r w:rsidRPr="009C5407">
        <w:rPr>
          <w:rFonts w:ascii="Palatino Linotype" w:hAnsi="Palatino Linotype"/>
          <w:lang w:val="sr-Cyrl-CS"/>
        </w:rPr>
        <w:t xml:space="preserve">и </w:t>
      </w:r>
      <w:r w:rsidRPr="009C5407">
        <w:rPr>
          <w:rFonts w:ascii="Palatino Linotype" w:hAnsi="Palatino Linotype"/>
          <w:i/>
          <w:lang w:val="sr-Cyrl-CS"/>
        </w:rPr>
        <w:t>Он</w:t>
      </w:r>
      <w:r w:rsidRPr="009C5407">
        <w:rPr>
          <w:rFonts w:ascii="Palatino Linotype" w:hAnsi="Palatino Linotype"/>
          <w:lang w:val="sr-Cyrl-CS"/>
        </w:rPr>
        <w:t xml:space="preserve">-лика)? Као што је песма средство за </w:t>
      </w:r>
      <w:r w:rsidRPr="009C5407">
        <w:rPr>
          <w:rFonts w:ascii="Palatino Linotype" w:hAnsi="Palatino Linotype"/>
          <w:i/>
        </w:rPr>
        <w:t>descensus</w:t>
      </w:r>
      <w:r w:rsidRPr="009C5407">
        <w:rPr>
          <w:rFonts w:ascii="Palatino Linotype" w:hAnsi="Palatino Linotype"/>
          <w:lang w:val="sr-Cyrl-CS"/>
        </w:rPr>
        <w:t xml:space="preserve"> божанства, на јасан и манифестан начин, можда је неименована </w:t>
      </w:r>
      <w:r w:rsidRPr="009C5407">
        <w:rPr>
          <w:rFonts w:ascii="Palatino Linotype" w:hAnsi="Palatino Linotype"/>
          <w:lang w:val="sr-Cyrl-CS"/>
        </w:rPr>
        <w:lastRenderedPageBreak/>
        <w:t>жена за којом „Сапфо“ жуди такође средство, на латентан начин, за сусрет и повезивање са богињом, а истински објекат жеље у овој песми није безимена и безлична смртница, већ сама Афродита.</w:t>
      </w:r>
    </w:p>
    <w:p w:rsidR="00F16FC6" w:rsidRPr="009C5407" w:rsidRDefault="00F16FC6" w:rsidP="00F16FC6">
      <w:pPr>
        <w:spacing w:line="360" w:lineRule="auto"/>
        <w:ind w:firstLine="630"/>
        <w:rPr>
          <w:rFonts w:ascii="Palatino Linotype" w:hAnsi="Palatino Linotype"/>
          <w:lang w:val="sr-Cyrl-CS"/>
        </w:rPr>
      </w:pPr>
      <w:r w:rsidRPr="009C5407">
        <w:rPr>
          <w:rFonts w:ascii="Palatino Linotype" w:hAnsi="Palatino Linotype"/>
          <w:lang w:val="sr-Cyrl-CS"/>
        </w:rPr>
        <w:t>*</w:t>
      </w:r>
    </w:p>
    <w:p w:rsidR="00F16FC6" w:rsidRPr="009C5407" w:rsidRDefault="00F16FC6" w:rsidP="00F16FC6">
      <w:pPr>
        <w:spacing w:line="360" w:lineRule="auto"/>
        <w:ind w:firstLine="630"/>
        <w:rPr>
          <w:rFonts w:ascii="Palatino Linotype" w:hAnsi="Palatino Linotype"/>
          <w:lang w:val="sr-Cyrl-CS"/>
        </w:rPr>
      </w:pPr>
      <w:r w:rsidRPr="009C5407">
        <w:rPr>
          <w:rFonts w:ascii="Palatino Linotype" w:hAnsi="Palatino Linotype"/>
          <w:lang w:val="sr-Cyrl-CS"/>
        </w:rPr>
        <w:t xml:space="preserve">Афродита молитељки дарује метафизичке дарове, особене зато што заправо представљају одузимање. Дарујући </w:t>
      </w:r>
      <w:r w:rsidRPr="009C5407">
        <w:rPr>
          <w:rFonts w:ascii="Palatino Linotype" w:hAnsi="Palatino Linotype"/>
          <w:i/>
          <w:lang w:val="sr-Cyrl-CS"/>
        </w:rPr>
        <w:t>Сапфи</w:t>
      </w:r>
      <w:r w:rsidRPr="009C5407">
        <w:rPr>
          <w:rFonts w:ascii="Palatino Linotype" w:hAnsi="Palatino Linotype"/>
          <w:lang w:val="sr-Cyrl-CS"/>
        </w:rPr>
        <w:t xml:space="preserve"> нечију благонаклоност и љубав, богиња тог неименованог </w:t>
      </w:r>
      <w:r w:rsidRPr="009C5407">
        <w:rPr>
          <w:rFonts w:ascii="Palatino Linotype" w:hAnsi="Palatino Linotype"/>
          <w:i/>
          <w:lang w:val="sr-Cyrl-CS"/>
        </w:rPr>
        <w:t>неког</w:t>
      </w:r>
      <w:r w:rsidRPr="009C5407">
        <w:rPr>
          <w:rFonts w:ascii="Palatino Linotype" w:hAnsi="Palatino Linotype"/>
          <w:lang w:val="sr-Cyrl-CS"/>
        </w:rPr>
        <w:t xml:space="preserve"> лишава „ума и разумне воље“ – може се рећи, понављајући, без и најмање измене, дејствовање које Хесиод приписује Еросу (</w:t>
      </w:r>
      <w:r w:rsidRPr="009C5407">
        <w:rPr>
          <w:rFonts w:ascii="Palatino Linotype" w:hAnsi="Palatino Linotype"/>
          <w:i/>
          <w:lang w:val="sr-Cyrl-CS"/>
        </w:rPr>
        <w:t xml:space="preserve">Теогонија, </w:t>
      </w:r>
      <w:r w:rsidRPr="009C5407">
        <w:rPr>
          <w:rFonts w:ascii="Palatino Linotype" w:hAnsi="Palatino Linotype"/>
          <w:lang w:val="sr-Cyrl-CS"/>
        </w:rPr>
        <w:t>ст. 122). Иако је хомерски прототекст доминантан, у језгру сапфијске Афродите стоји контрарационалност хесиодовског бога-љубави,</w:t>
      </w:r>
      <w:r w:rsidRPr="009C5407">
        <w:rPr>
          <w:rStyle w:val="FootnoteReference"/>
          <w:rFonts w:ascii="Palatino Linotype" w:hAnsi="Palatino Linotype"/>
          <w:lang w:val="sr-Cyrl-CS"/>
        </w:rPr>
        <w:footnoteReference w:id="222"/>
      </w:r>
      <w:r w:rsidRPr="009C5407">
        <w:rPr>
          <w:rFonts w:ascii="Palatino Linotype" w:hAnsi="Palatino Linotype"/>
          <w:lang w:val="sr-Cyrl-CS"/>
        </w:rPr>
        <w:t xml:space="preserve"> с тим што се та контрарационалност намеће објекту, Другоме, усмеравајући се ка пољу интерперсоналних односа.</w:t>
      </w:r>
      <w:r w:rsidRPr="009C5407">
        <w:rPr>
          <w:rStyle w:val="FootnoteReference"/>
          <w:rFonts w:ascii="Palatino Linotype" w:hAnsi="Palatino Linotype"/>
          <w:lang w:val="sr-Cyrl-CS"/>
        </w:rPr>
        <w:footnoteReference w:id="223"/>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Улога субјекта у еротском доживљају, зарад чијег уживања Афродита смртницима – у фр. 1 безименој и безличној жени, у </w:t>
      </w:r>
      <w:r w:rsidRPr="009C5407">
        <w:rPr>
          <w:rFonts w:ascii="Palatino Linotype" w:hAnsi="Palatino Linotype"/>
          <w:i/>
          <w:lang w:val="sr-Cyrl-CS"/>
        </w:rPr>
        <w:t>Илијади</w:t>
      </w:r>
      <w:r w:rsidRPr="009C5407">
        <w:rPr>
          <w:rFonts w:ascii="Palatino Linotype" w:hAnsi="Palatino Linotype"/>
          <w:lang w:val="sr-Cyrl-CS"/>
        </w:rPr>
        <w:t xml:space="preserve"> Зевсовој кћери -  одузима слободну вољу и моћ одлучивања о сопственим поступцима, баш као и улога господара епифаније, припада „Сапфи“.  Дијалог са трећим певањем </w:t>
      </w:r>
      <w:r w:rsidRPr="009C5407">
        <w:rPr>
          <w:rFonts w:ascii="Palatino Linotype" w:hAnsi="Palatino Linotype"/>
          <w:i/>
          <w:lang w:val="sr-Cyrl-CS"/>
        </w:rPr>
        <w:t>Илијаде</w:t>
      </w:r>
      <w:r w:rsidRPr="009C5407">
        <w:rPr>
          <w:rFonts w:ascii="Palatino Linotype" w:hAnsi="Palatino Linotype"/>
          <w:lang w:val="sr-Cyrl-CS"/>
        </w:rPr>
        <w:t xml:space="preserve"> указује да кроз фрагмент 1 одјекује хомеровски релациони троугао: „Сапфо“</w:t>
      </w:r>
      <w:r w:rsidRPr="009C5407">
        <w:rPr>
          <w:rFonts w:ascii="Palatino Linotype" w:hAnsi="Palatino Linotype"/>
          <w:i/>
          <w:lang w:val="sr-Cyrl-CS"/>
        </w:rPr>
        <w:t>-</w:t>
      </w:r>
      <w:r w:rsidRPr="009C5407">
        <w:rPr>
          <w:rFonts w:ascii="Palatino Linotype" w:hAnsi="Palatino Linotype"/>
          <w:lang w:val="sr-Cyrl-CS"/>
        </w:rPr>
        <w:t>лик</w:t>
      </w:r>
      <w:r w:rsidRPr="009C5407">
        <w:rPr>
          <w:rFonts w:ascii="Palatino Linotype" w:hAnsi="Palatino Linotype"/>
          <w:i/>
          <w:lang w:val="sr-Cyrl-CS"/>
        </w:rPr>
        <w:t xml:space="preserve"> </w:t>
      </w:r>
      <w:r w:rsidRPr="009C5407">
        <w:rPr>
          <w:rFonts w:ascii="Palatino Linotype" w:hAnsi="Palatino Linotype"/>
          <w:lang w:val="sr-Cyrl-CS"/>
        </w:rPr>
        <w:lastRenderedPageBreak/>
        <w:t xml:space="preserve">заузима место слично Парисовом, положају Хелене аналоган је положај </w:t>
      </w:r>
      <w:r w:rsidRPr="009C5407">
        <w:rPr>
          <w:rFonts w:ascii="Palatino Linotype" w:hAnsi="Palatino Linotype"/>
          <w:i/>
          <w:lang w:val="sr-Cyrl-CS"/>
        </w:rPr>
        <w:t>оне за којом се чезне,</w:t>
      </w:r>
      <w:r w:rsidRPr="009C5407">
        <w:rPr>
          <w:rFonts w:ascii="Palatino Linotype" w:hAnsi="Palatino Linotype"/>
          <w:lang w:val="sr-Cyrl-CS"/>
        </w:rPr>
        <w:t xml:space="preserve"> док су две Афродите сличне саме по себи – разлика између њих проистиче највећма из различитих аксиологија које владају у два поетска текста. Тај одјек води ка даљим аналогијама, из којих израста посебан увид о безопасности сапфијског ероса. Иако су фрагменти, укључујући и овај који управо читамо, презасићени еротопатским елементима: болом, муком, чак и танатосним искуством, које узрокује љубав-жеља, ипак су и тај бол и мука чак и доживљај смрти, ограничени на једно биће, и то поглавито на психички, често фантазматски, део тога бића. Љубавна жеља која конструише релациони троугао фрагмента 1 не доноси реалну смрт, помор ни пропаст, за разлику од љубавне жеље која конструише релациони троугао Афродита-Хелена-Парис у </w:t>
      </w:r>
      <w:r w:rsidRPr="009C5407">
        <w:rPr>
          <w:rFonts w:ascii="Palatino Linotype" w:hAnsi="Palatino Linotype"/>
          <w:i/>
          <w:lang w:val="sr-Cyrl-CS"/>
        </w:rPr>
        <w:t>Илијади</w:t>
      </w:r>
      <w:r w:rsidRPr="009C5407">
        <w:rPr>
          <w:rFonts w:ascii="Palatino Linotype" w:hAnsi="Palatino Linotype"/>
          <w:lang w:val="sr-Cyrl-CS"/>
        </w:rPr>
        <w:t xml:space="preserve"> и који је један од узрока за реално, физичко истребљење читаве једне заједнице.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Редефинисање агона у Сапфином фикционалном свету показује свој пуни смисао: није реч само о заинтересованости песникиње за емотивне, уместо за ратниче сукобе, реч је о новом виђењу егзистенције, која се одвија на психичком и фантазматском нивоу, и у којој емотивни догађај не служи као увод у физички догађај, већ тражи разрешење у истом, емотивном домену. Деструкција својствена еросу  тако не постаје средство разарања света. </w:t>
      </w: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sz w:val="36"/>
          <w:szCs w:val="36"/>
          <w:lang w:val="sr-Cyrl-CS"/>
        </w:rPr>
      </w:pPr>
      <w:r w:rsidRPr="009C5407">
        <w:rPr>
          <w:rFonts w:ascii="Palatino Linotype" w:hAnsi="Palatino Linotype"/>
          <w:sz w:val="36"/>
          <w:szCs w:val="36"/>
          <w:lang w:val="sr-Cyrl-CS"/>
        </w:rPr>
        <w:t>Љубав-предмет</w:t>
      </w: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Фрагмент 1 може повести разговор</w:t>
      </w:r>
      <w:r w:rsidRPr="009C5407">
        <w:rPr>
          <w:rFonts w:ascii="Palatino Linotype" w:hAnsi="Palatino Linotype"/>
          <w:i/>
          <w:lang w:val="sr-Cyrl-CS"/>
        </w:rPr>
        <w:t>,</w:t>
      </w:r>
      <w:r w:rsidRPr="009C5407">
        <w:rPr>
          <w:rFonts w:ascii="Palatino Linotype" w:hAnsi="Palatino Linotype"/>
          <w:lang w:val="sr-Cyrl-CS"/>
        </w:rPr>
        <w:t xml:space="preserve">  такође, и са епизодом </w:t>
      </w:r>
      <w:r w:rsidRPr="009C5407">
        <w:rPr>
          <w:rFonts w:ascii="Palatino Linotype" w:hAnsi="Palatino Linotype"/>
          <w:i/>
          <w:lang w:val="sr-Cyrl-CS"/>
        </w:rPr>
        <w:t xml:space="preserve">Илијаде </w:t>
      </w:r>
      <w:r w:rsidRPr="009C5407">
        <w:rPr>
          <w:rFonts w:ascii="Palatino Linotype" w:hAnsi="Palatino Linotype"/>
          <w:lang w:val="sr-Cyrl-CS"/>
        </w:rPr>
        <w:t xml:space="preserve">која дочарава завођење Зевса, у коме се развија сплет сличности и разлика: тражећи </w:t>
      </w:r>
      <w:r w:rsidRPr="009C5407">
        <w:rPr>
          <w:rFonts w:ascii="Palatino Linotype" w:hAnsi="Palatino Linotype"/>
          <w:lang w:val="sr-Cyrl-CS"/>
        </w:rPr>
        <w:lastRenderedPageBreak/>
        <w:t xml:space="preserve">Афродитину помоћ, Хера је понукана разумским и спољашњим разлозима, ратом за Троју, док је „Сапфо“ је на то нагнана само својим унутарњим </w:t>
      </w:r>
      <w:r w:rsidRPr="009C5407">
        <w:rPr>
          <w:rFonts w:ascii="Palatino Linotype" w:hAnsi="Palatino Linotype"/>
          <w:i/>
          <w:lang w:val="sr-Cyrl-CS"/>
        </w:rPr>
        <w:t>болом и муком</w:t>
      </w:r>
      <w:r w:rsidRPr="009C5407">
        <w:rPr>
          <w:rFonts w:ascii="Palatino Linotype" w:hAnsi="Palatino Linotype"/>
          <w:lang w:val="sr-Cyrl-CS"/>
        </w:rPr>
        <w:t xml:space="preserve"> (ст.4). Афродитина помоћ указана Хери послужиће као један од инструмената у освајању Троје – помоћ указана „Сапфи“ биће инструмент у освајању нечег сасвим различитог: душевног спокоја. Љубавно задовољење у оба случаја само је успутна станица. Као што се разликује крајњи циљ, који у епу припада домену рата и херојског подвига, а у Сапфиној песми домену душе, тако се, међутим, разликује и природа љубавног задовољења. У </w:t>
      </w:r>
      <w:r w:rsidRPr="009C5407">
        <w:rPr>
          <w:rFonts w:ascii="Palatino Linotype" w:hAnsi="Palatino Linotype"/>
          <w:i/>
          <w:lang w:val="sr-Cyrl-CS"/>
        </w:rPr>
        <w:t>Илијади</w:t>
      </w:r>
      <w:r w:rsidRPr="009C5407">
        <w:rPr>
          <w:rFonts w:ascii="Palatino Linotype" w:hAnsi="Palatino Linotype"/>
          <w:lang w:val="sr-Cyrl-CS"/>
        </w:rPr>
        <w:t xml:space="preserve"> реч је о заносном, надасве дивном, али конкретно телесном сједињењу. У </w:t>
      </w:r>
      <w:r w:rsidRPr="009C5407">
        <w:rPr>
          <w:rFonts w:ascii="Palatino Linotype" w:hAnsi="Palatino Linotype"/>
          <w:i/>
          <w:lang w:val="sr-Cyrl-CS"/>
        </w:rPr>
        <w:t>Химни Афродити</w:t>
      </w:r>
      <w:r w:rsidRPr="009C5407">
        <w:rPr>
          <w:rFonts w:ascii="Palatino Linotype" w:hAnsi="Palatino Linotype"/>
          <w:lang w:val="sr-Cyrl-CS"/>
        </w:rPr>
        <w:t xml:space="preserve"> реч је о емотивном задовољењу: љубав, као и све друго, у Сапфином поетском свету, живи се </w:t>
      </w:r>
      <w:r w:rsidRPr="009C5407">
        <w:rPr>
          <w:rFonts w:ascii="Palatino Linotype" w:hAnsi="Palatino Linotype"/>
          <w:i/>
          <w:lang w:val="sr-Cyrl-CS"/>
        </w:rPr>
        <w:t>душом.</w:t>
      </w:r>
    </w:p>
    <w:p w:rsidR="00F16FC6" w:rsidRPr="009C5407" w:rsidRDefault="00F16FC6" w:rsidP="00F16FC6">
      <w:pPr>
        <w:spacing w:line="360" w:lineRule="auto"/>
        <w:ind w:firstLine="630"/>
        <w:rPr>
          <w:rFonts w:ascii="Palatino Linotype" w:hAnsi="Palatino Linotype"/>
          <w:lang w:val="sr-Cyrl-CS"/>
        </w:rPr>
      </w:pPr>
      <w:r w:rsidRPr="009C5407">
        <w:rPr>
          <w:rFonts w:ascii="Palatino Linotype" w:hAnsi="Palatino Linotype"/>
          <w:lang w:val="sr-Cyrl-CS"/>
        </w:rPr>
        <w:t xml:space="preserve">У Хомеровим стиховима Афродитине моћи су раздвојене од њеног божанског бића, похрањене су у чаробном </w:t>
      </w:r>
      <w:r w:rsidRPr="009C5407">
        <w:rPr>
          <w:rFonts w:ascii="Palatino Linotype" w:hAnsi="Palatino Linotype"/>
          <w:i/>
          <w:lang w:val="sr-Cyrl-CS"/>
        </w:rPr>
        <w:t>појасу</w:t>
      </w:r>
      <w:r w:rsidRPr="009C5407">
        <w:rPr>
          <w:rFonts w:ascii="Palatino Linotype" w:hAnsi="Palatino Linotype"/>
          <w:lang w:val="sr-Cyrl-CS"/>
        </w:rPr>
        <w:t xml:space="preserve"> који се може преносити на другог, може путовати и бити примењен независно од своје власнице. </w:t>
      </w:r>
    </w:p>
    <w:p w:rsidR="00F16FC6" w:rsidRPr="009C5407" w:rsidRDefault="00F16FC6" w:rsidP="00F16FC6">
      <w:pPr>
        <w:spacing w:line="360" w:lineRule="auto"/>
        <w:ind w:firstLine="630"/>
        <w:rPr>
          <w:rFonts w:ascii="Palatino Linotype" w:hAnsi="Palatino Linotype"/>
          <w:lang w:val="sr-Cyrl-CS"/>
        </w:rPr>
      </w:pPr>
      <w:r w:rsidRPr="009C5407">
        <w:rPr>
          <w:rFonts w:ascii="Palatino Linotype" w:hAnsi="Palatino Linotype"/>
          <w:lang w:val="sr-Cyrl-CS"/>
        </w:rPr>
        <w:t>„Рече и отпаше потом од груди извезен и шарен</w:t>
      </w:r>
    </w:p>
    <w:p w:rsidR="00F16FC6" w:rsidRPr="009C5407" w:rsidRDefault="00F16FC6" w:rsidP="00F16FC6">
      <w:pPr>
        <w:spacing w:line="360" w:lineRule="auto"/>
        <w:ind w:firstLine="630"/>
        <w:rPr>
          <w:rFonts w:ascii="Palatino Linotype" w:hAnsi="Palatino Linotype"/>
          <w:lang w:val="sr-Cyrl-CS"/>
        </w:rPr>
      </w:pPr>
      <w:r w:rsidRPr="009C5407">
        <w:rPr>
          <w:rFonts w:ascii="Palatino Linotype" w:hAnsi="Palatino Linotype"/>
          <w:lang w:val="sr-Cyrl-CS"/>
        </w:rPr>
        <w:t>трак у којем су њене све ушивене чини.</w:t>
      </w:r>
    </w:p>
    <w:p w:rsidR="00F16FC6" w:rsidRPr="009C5407" w:rsidRDefault="00F16FC6" w:rsidP="00F16FC6">
      <w:pPr>
        <w:spacing w:line="360" w:lineRule="auto"/>
        <w:ind w:firstLine="630"/>
        <w:rPr>
          <w:rFonts w:ascii="Palatino Linotype" w:hAnsi="Palatino Linotype"/>
          <w:lang w:val="sr-Cyrl-CS"/>
        </w:rPr>
      </w:pPr>
      <w:r w:rsidRPr="009C5407">
        <w:rPr>
          <w:rFonts w:ascii="Palatino Linotype" w:hAnsi="Palatino Linotype"/>
          <w:lang w:val="sr-Cyrl-CS"/>
        </w:rPr>
        <w:t>У том је траку жудња и љубав, наговор ту је</w:t>
      </w:r>
    </w:p>
    <w:p w:rsidR="00F16FC6" w:rsidRPr="009C5407" w:rsidRDefault="00F16FC6" w:rsidP="00F16FC6">
      <w:pPr>
        <w:spacing w:line="360" w:lineRule="auto"/>
        <w:ind w:firstLine="630"/>
        <w:rPr>
          <w:rFonts w:ascii="Palatino Linotype" w:hAnsi="Palatino Linotype"/>
          <w:lang w:val="sr-Cyrl-CS"/>
        </w:rPr>
      </w:pPr>
      <w:r w:rsidRPr="009C5407">
        <w:rPr>
          <w:rFonts w:ascii="Palatino Linotype" w:hAnsi="Palatino Linotype"/>
          <w:lang w:val="sr-Cyrl-CS"/>
        </w:rPr>
        <w:t>и прелашћење што памет и мудрим опчињава људма.</w:t>
      </w:r>
    </w:p>
    <w:p w:rsidR="00F16FC6" w:rsidRPr="009C5407" w:rsidRDefault="00F16FC6" w:rsidP="00F16FC6">
      <w:pPr>
        <w:spacing w:line="360" w:lineRule="auto"/>
        <w:ind w:firstLine="630"/>
        <w:rPr>
          <w:rFonts w:ascii="Palatino Linotype" w:hAnsi="Palatino Linotype"/>
          <w:lang w:val="sr-Cyrl-CS"/>
        </w:rPr>
      </w:pPr>
      <w:r w:rsidRPr="009C5407">
        <w:rPr>
          <w:rFonts w:ascii="Palatino Linotype" w:hAnsi="Palatino Linotype"/>
          <w:lang w:val="sr-Cyrl-CS"/>
        </w:rPr>
        <w:t>Пружи га Хери...“</w:t>
      </w:r>
      <w:r w:rsidRPr="009C5407">
        <w:rPr>
          <w:rStyle w:val="FootnoteReference"/>
          <w:rFonts w:ascii="Palatino Linotype" w:hAnsi="Palatino Linotype"/>
          <w:lang w:val="sr-Cyrl-CS"/>
        </w:rPr>
        <w:footnoteReference w:id="224"/>
      </w: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Љубав и жудња су одвојиви од Афродите, која није њихова персонификација, већ власница, </w:t>
      </w:r>
      <w:r w:rsidRPr="009C5407">
        <w:rPr>
          <w:rFonts w:ascii="Palatino Linotype" w:hAnsi="Palatino Linotype"/>
          <w:i/>
          <w:lang w:val="sr-Cyrl-CS"/>
        </w:rPr>
        <w:t xml:space="preserve">поседница. </w:t>
      </w:r>
      <w:r w:rsidRPr="009C5407">
        <w:rPr>
          <w:rFonts w:ascii="Palatino Linotype" w:hAnsi="Palatino Linotype"/>
          <w:lang w:val="sr-Cyrl-CS"/>
        </w:rPr>
        <w:t xml:space="preserve">Дијалог између Хомерових стихова о Афродитином појасу и Сапфине молитве овој богињи досеже нове дубине кроз подробну анализе једне речи, која их спаја, а којој је својствена готово неисцрпна вишеслојност: </w:t>
      </w:r>
      <w:r w:rsidRPr="009C5407">
        <w:rPr>
          <w:rFonts w:ascii="Palatino Linotype" w:hAnsi="Palatino Linotype"/>
          <w:i/>
          <w:sz w:val="36"/>
          <w:szCs w:val="36"/>
        </w:rPr>
        <w:t>ποικιλός</w:t>
      </w:r>
      <w:r w:rsidRPr="009C5407">
        <w:rPr>
          <w:rFonts w:ascii="Palatino Linotype" w:hAnsi="Palatino Linotype"/>
          <w:lang w:val="sr-Cyrl-CS"/>
        </w:rPr>
        <w:t xml:space="preserve"> је епитет којим песник </w:t>
      </w:r>
      <w:r w:rsidRPr="009C5407">
        <w:rPr>
          <w:rFonts w:ascii="Palatino Linotype" w:hAnsi="Palatino Linotype"/>
          <w:i/>
          <w:lang w:val="sr-Cyrl-CS"/>
        </w:rPr>
        <w:t>Илијаде</w:t>
      </w:r>
      <w:r w:rsidRPr="009C5407">
        <w:rPr>
          <w:rFonts w:ascii="Palatino Linotype" w:hAnsi="Palatino Linotype"/>
          <w:lang w:val="sr-Cyrl-CS"/>
        </w:rPr>
        <w:t xml:space="preserve"> два пута (14. 214 и 220) описује чудесни појас а којим фр. 1 започиње, као први део сложенице </w:t>
      </w:r>
      <w:r w:rsidRPr="009C5407">
        <w:rPr>
          <w:rFonts w:ascii="Palatino Linotype" w:hAnsi="Palatino Linotype"/>
          <w:i/>
          <w:sz w:val="28"/>
          <w:szCs w:val="28"/>
        </w:rPr>
        <w:t>ποικιλόθρονος</w:t>
      </w:r>
      <w:r w:rsidRPr="009C5407">
        <w:rPr>
          <w:rFonts w:ascii="Palatino Linotype" w:hAnsi="Palatino Linotype"/>
          <w:lang w:val="sr-Cyrl-CS"/>
        </w:rPr>
        <w:t xml:space="preserve">.  И мимо овог композитног епитета, </w:t>
      </w:r>
      <w:r w:rsidRPr="009C5407">
        <w:rPr>
          <w:rFonts w:ascii="Palatino Linotype" w:hAnsi="Palatino Linotype"/>
          <w:sz w:val="28"/>
          <w:szCs w:val="28"/>
        </w:rPr>
        <w:t>ποίκιλ</w:t>
      </w:r>
      <w:r w:rsidRPr="009C5407">
        <w:rPr>
          <w:rFonts w:ascii="Palatino Linotype" w:hAnsi="Palatino Linotype"/>
          <w:sz w:val="28"/>
          <w:szCs w:val="28"/>
          <w:lang w:val="sr-Cyrl-CS"/>
        </w:rPr>
        <w:t>о</w:t>
      </w:r>
      <w:r w:rsidRPr="009C5407">
        <w:rPr>
          <w:rFonts w:ascii="Palatino Linotype" w:hAnsi="Palatino Linotype"/>
          <w:sz w:val="28"/>
          <w:szCs w:val="28"/>
        </w:rPr>
        <w:t>ς</w:t>
      </w:r>
      <w:r w:rsidRPr="009C5407">
        <w:rPr>
          <w:rFonts w:ascii="Palatino Linotype" w:hAnsi="Palatino Linotype"/>
          <w:sz w:val="32"/>
          <w:szCs w:val="32"/>
          <w:lang w:val="sr-Cyrl-CS"/>
        </w:rPr>
        <w:t xml:space="preserve"> </w:t>
      </w:r>
      <w:r w:rsidRPr="009C5407">
        <w:rPr>
          <w:rFonts w:ascii="Palatino Linotype" w:hAnsi="Palatino Linotype"/>
          <w:lang w:val="sr-Cyrl-CS"/>
        </w:rPr>
        <w:t>представља један од омиљених Сапфиних појмова, који се јавља и као придев (у фрагментима 39, 44, 98а и 98б)</w:t>
      </w:r>
      <w:r w:rsidRPr="009C5407">
        <w:rPr>
          <w:rStyle w:val="FootnoteReference"/>
          <w:rFonts w:ascii="Palatino Linotype" w:hAnsi="Palatino Linotype"/>
          <w:lang w:val="sr-Cyrl-CS"/>
        </w:rPr>
        <w:footnoteReference w:id="225"/>
      </w:r>
      <w:r w:rsidRPr="009C5407">
        <w:rPr>
          <w:rFonts w:ascii="Palatino Linotype" w:hAnsi="Palatino Linotype"/>
          <w:lang w:val="sr-Cyrl-CS"/>
        </w:rPr>
        <w:t xml:space="preserve"> и као глагол (фр. 168ц), а означава нешто знатно другачије од једноставног </w:t>
      </w:r>
      <w:r w:rsidRPr="009C5407">
        <w:rPr>
          <w:rFonts w:ascii="Palatino Linotype" w:hAnsi="Palatino Linotype"/>
          <w:i/>
          <w:lang w:val="sr-Cyrl-CS"/>
        </w:rPr>
        <w:t>шаренила</w:t>
      </w:r>
      <w:r w:rsidRPr="009C5407">
        <w:rPr>
          <w:rFonts w:ascii="Palatino Linotype" w:hAnsi="Palatino Linotype"/>
          <w:lang w:val="sr-Cyrl-CS"/>
        </w:rPr>
        <w:t xml:space="preserve">. Колико је заправо немогуће ограничити значење овог придева на српску реч </w:t>
      </w:r>
      <w:r w:rsidRPr="009C5407">
        <w:rPr>
          <w:rFonts w:ascii="Palatino Linotype" w:hAnsi="Palatino Linotype"/>
          <w:i/>
          <w:lang w:val="sr-Cyrl-CS"/>
        </w:rPr>
        <w:t>шарено,</w:t>
      </w:r>
      <w:r w:rsidRPr="009C5407">
        <w:rPr>
          <w:rFonts w:ascii="Palatino Linotype" w:hAnsi="Palatino Linotype"/>
          <w:lang w:val="sr-Cyrl-CS"/>
        </w:rPr>
        <w:t xml:space="preserve"> или неку од њених изведеница, показују две сложенице, </w:t>
      </w:r>
      <w:r w:rsidRPr="009C5407">
        <w:rPr>
          <w:rFonts w:ascii="Palatino Linotype" w:hAnsi="Palatino Linotype"/>
          <w:i/>
        </w:rPr>
        <w:t>poikilometes</w:t>
      </w:r>
      <w:r w:rsidRPr="009C5407">
        <w:rPr>
          <w:rFonts w:ascii="Palatino Linotype" w:hAnsi="Palatino Linotype"/>
          <w:lang w:val="sr-Cyrl-CS"/>
        </w:rPr>
        <w:t xml:space="preserve">  и </w:t>
      </w:r>
      <w:r w:rsidRPr="009C5407">
        <w:rPr>
          <w:rFonts w:ascii="Palatino Linotype" w:hAnsi="Palatino Linotype"/>
          <w:i/>
        </w:rPr>
        <w:t>poikilophron</w:t>
      </w:r>
      <w:r w:rsidRPr="009C5407">
        <w:rPr>
          <w:rFonts w:ascii="Palatino Linotype" w:hAnsi="Palatino Linotype"/>
          <w:i/>
          <w:lang w:val="sr-Cyrl-CS"/>
        </w:rPr>
        <w:t xml:space="preserve">, </w:t>
      </w:r>
      <w:r w:rsidRPr="009C5407">
        <w:rPr>
          <w:rFonts w:ascii="Palatino Linotype" w:hAnsi="Palatino Linotype"/>
          <w:lang w:val="sr-Cyrl-CS"/>
        </w:rPr>
        <w:t xml:space="preserve"> којима се описују разнородне умне способности – управо, снага вишестраног интелекта: </w:t>
      </w:r>
      <w:r w:rsidRPr="009C5407">
        <w:rPr>
          <w:rFonts w:ascii="Palatino Linotype" w:hAnsi="Palatino Linotype"/>
          <w:i/>
        </w:rPr>
        <w:t>poikilometes</w:t>
      </w:r>
      <w:r w:rsidRPr="009C5407">
        <w:rPr>
          <w:rFonts w:ascii="Palatino Linotype" w:hAnsi="Palatino Linotype"/>
          <w:i/>
          <w:lang w:val="sr-Cyrl-CS"/>
        </w:rPr>
        <w:t xml:space="preserve">, разноуман, обдарен многостраном памећу, </w:t>
      </w:r>
      <w:r w:rsidRPr="009C5407">
        <w:rPr>
          <w:rFonts w:ascii="Palatino Linotype" w:hAnsi="Palatino Linotype"/>
          <w:lang w:val="sr-Cyrl-CS"/>
        </w:rPr>
        <w:t xml:space="preserve">епитет је који одређује Одисеја у </w:t>
      </w:r>
      <w:r w:rsidRPr="009C5407">
        <w:rPr>
          <w:rFonts w:ascii="Palatino Linotype" w:hAnsi="Palatino Linotype"/>
          <w:i/>
          <w:lang w:val="sr-Cyrl-CS"/>
        </w:rPr>
        <w:t xml:space="preserve">Илијади </w:t>
      </w:r>
      <w:r w:rsidRPr="009C5407">
        <w:rPr>
          <w:rFonts w:ascii="Palatino Linotype" w:hAnsi="Palatino Linotype"/>
          <w:lang w:val="sr-Cyrl-CS"/>
        </w:rPr>
        <w:t xml:space="preserve">11.482 и у </w:t>
      </w:r>
      <w:r w:rsidRPr="009C5407">
        <w:rPr>
          <w:rFonts w:ascii="Palatino Linotype" w:hAnsi="Palatino Linotype"/>
          <w:i/>
          <w:lang w:val="sr-Cyrl-CS"/>
        </w:rPr>
        <w:t xml:space="preserve">Одисеји, </w:t>
      </w:r>
      <w:r w:rsidRPr="009C5407">
        <w:rPr>
          <w:rFonts w:ascii="Palatino Linotype" w:hAnsi="Palatino Linotype"/>
          <w:lang w:val="sr-Cyrl-CS"/>
        </w:rPr>
        <w:t xml:space="preserve"> 3.163 и</w:t>
      </w:r>
      <w:r w:rsidRPr="009C5407">
        <w:rPr>
          <w:rFonts w:ascii="Palatino Linotype" w:hAnsi="Palatino Linotype"/>
          <w:i/>
          <w:lang w:val="sr-Cyrl-CS"/>
        </w:rPr>
        <w:t xml:space="preserve"> </w:t>
      </w:r>
      <w:r w:rsidRPr="009C5407">
        <w:rPr>
          <w:rFonts w:ascii="Palatino Linotype" w:hAnsi="Palatino Linotype"/>
          <w:lang w:val="sr-Cyrl-CS"/>
        </w:rPr>
        <w:t xml:space="preserve">13.293, али и Зевса у </w:t>
      </w:r>
      <w:r w:rsidRPr="009C5407">
        <w:rPr>
          <w:rFonts w:ascii="Palatino Linotype" w:hAnsi="Palatino Linotype"/>
          <w:i/>
          <w:lang w:val="sr-Cyrl-CS"/>
        </w:rPr>
        <w:t xml:space="preserve">Хомерској химни Аполону, </w:t>
      </w:r>
      <w:r w:rsidRPr="009C5407">
        <w:rPr>
          <w:rFonts w:ascii="Palatino Linotype" w:hAnsi="Palatino Linotype"/>
          <w:lang w:val="sr-Cyrl-CS"/>
        </w:rPr>
        <w:t xml:space="preserve">ст. 322, као и Хермеса у </w:t>
      </w:r>
      <w:r w:rsidRPr="009C5407">
        <w:rPr>
          <w:rFonts w:ascii="Palatino Linotype" w:hAnsi="Palatino Linotype"/>
          <w:i/>
          <w:lang w:val="sr-Cyrl-CS"/>
        </w:rPr>
        <w:t xml:space="preserve">Хомерској химни Хермесу, </w:t>
      </w:r>
      <w:r w:rsidRPr="009C5407">
        <w:rPr>
          <w:rFonts w:ascii="Palatino Linotype" w:hAnsi="Palatino Linotype"/>
          <w:lang w:val="sr-Cyrl-CS"/>
        </w:rPr>
        <w:t xml:space="preserve">ст. 155, док је епитетом </w:t>
      </w:r>
      <w:r w:rsidRPr="009C5407">
        <w:rPr>
          <w:rFonts w:ascii="Palatino Linotype" w:hAnsi="Palatino Linotype"/>
          <w:i/>
        </w:rPr>
        <w:t>poikilophron</w:t>
      </w:r>
      <w:r w:rsidRPr="009C5407">
        <w:rPr>
          <w:rFonts w:ascii="Palatino Linotype" w:hAnsi="Palatino Linotype"/>
          <w:lang w:val="sr-Cyrl-CS"/>
        </w:rPr>
        <w:t xml:space="preserve"> означен тиранин Питак у Алкејевом фр. 69.7</w:t>
      </w:r>
      <w:r w:rsidRPr="009C5407">
        <w:rPr>
          <w:rFonts w:ascii="Palatino Linotype" w:hAnsi="Palatino Linotype"/>
          <w:i/>
          <w:lang w:val="sr-Cyrl-CS"/>
        </w:rPr>
        <w:t>,</w:t>
      </w:r>
      <w:r w:rsidRPr="009C5407">
        <w:rPr>
          <w:rFonts w:ascii="Palatino Linotype" w:hAnsi="Palatino Linotype"/>
          <w:lang w:val="sr-Cyrl-CS"/>
        </w:rPr>
        <w:t xml:space="preserve"> што значи да вероватно има негативне призвуке (можда </w:t>
      </w:r>
      <w:r w:rsidRPr="009C5407">
        <w:rPr>
          <w:rFonts w:ascii="Palatino Linotype" w:hAnsi="Palatino Linotype"/>
          <w:i/>
          <w:lang w:val="sr-Cyrl-CS"/>
        </w:rPr>
        <w:t xml:space="preserve">разномислен </w:t>
      </w:r>
      <w:r w:rsidRPr="009C5407">
        <w:rPr>
          <w:rFonts w:ascii="Palatino Linotype" w:hAnsi="Palatino Linotype"/>
          <w:lang w:val="sr-Cyrl-CS"/>
        </w:rPr>
        <w:t xml:space="preserve">у значењу </w:t>
      </w:r>
      <w:r w:rsidRPr="009C5407">
        <w:rPr>
          <w:rFonts w:ascii="Palatino Linotype" w:hAnsi="Palatino Linotype"/>
          <w:i/>
          <w:lang w:val="sr-Cyrl-CS"/>
        </w:rPr>
        <w:t xml:space="preserve">дволичан </w:t>
      </w:r>
      <w:r w:rsidRPr="009C5407">
        <w:rPr>
          <w:rFonts w:ascii="Palatino Linotype" w:hAnsi="Palatino Linotype"/>
          <w:lang w:val="sr-Cyrl-CS"/>
        </w:rPr>
        <w:t xml:space="preserve">или </w:t>
      </w:r>
      <w:r w:rsidRPr="009C5407">
        <w:rPr>
          <w:rFonts w:ascii="Palatino Linotype" w:hAnsi="Palatino Linotype"/>
          <w:i/>
          <w:lang w:val="sr-Cyrl-CS"/>
        </w:rPr>
        <w:t>лицемеран</w:t>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bCs/>
          <w:lang w:val="sr-Cyrl-CS"/>
        </w:rPr>
        <w:t xml:space="preserve">Код Хомера придев </w:t>
      </w:r>
      <w:hyperlink r:id="rId29" w:tgtFrame="morph" w:history="1">
        <w:r w:rsidRPr="009C5407">
          <w:rPr>
            <w:rStyle w:val="Hyperlink"/>
            <w:rFonts w:ascii="Palatino Linotype" w:hAnsi="Palatino Linotype"/>
          </w:rPr>
          <w:t>ποικίλος</w:t>
        </w:r>
      </w:hyperlink>
      <w:r w:rsidRPr="009C5407">
        <w:rPr>
          <w:rStyle w:val="greek2"/>
          <w:bCs/>
          <w:lang w:val="sr-Cyrl-CS"/>
        </w:rPr>
        <w:t xml:space="preserve"> јавља се поглавито у два значења: </w:t>
      </w:r>
      <w:r w:rsidRPr="009C5407">
        <w:rPr>
          <w:rStyle w:val="greek2"/>
          <w:bCs/>
          <w:i/>
          <w:lang w:val="sr-Cyrl-CS"/>
        </w:rPr>
        <w:t>разнобојно, што се прелива у разним бојама</w:t>
      </w:r>
      <w:r w:rsidRPr="009C5407">
        <w:rPr>
          <w:rStyle w:val="greek2"/>
          <w:bCs/>
          <w:lang w:val="sr-Cyrl-CS"/>
        </w:rPr>
        <w:t>, попут пауновог репа или леопардове коже (</w:t>
      </w:r>
      <w:r w:rsidRPr="009C5407">
        <w:rPr>
          <w:rStyle w:val="greek2"/>
          <w:bCs/>
          <w:i/>
          <w:lang w:val="sr-Cyrl-CS"/>
        </w:rPr>
        <w:t>Илијада</w:t>
      </w:r>
      <w:r w:rsidRPr="009C5407">
        <w:rPr>
          <w:rStyle w:val="greek2"/>
          <w:bCs/>
          <w:lang w:val="sr-Cyrl-CS"/>
        </w:rPr>
        <w:t xml:space="preserve"> 10. 30, </w:t>
      </w:r>
      <w:r w:rsidRPr="009C5407">
        <w:rPr>
          <w:rStyle w:val="greek2"/>
          <w:bCs/>
          <w:i/>
          <w:lang w:val="sr-Cyrl-CS"/>
        </w:rPr>
        <w:t>Одисеја</w:t>
      </w:r>
      <w:r w:rsidRPr="009C5407">
        <w:rPr>
          <w:rFonts w:ascii="Palatino Linotype" w:hAnsi="Palatino Linotype"/>
          <w:lang w:val="sr-Cyrl-CS"/>
        </w:rPr>
        <w:t xml:space="preserve"> 19. 228), али и оно што је </w:t>
      </w:r>
      <w:r w:rsidRPr="009C5407">
        <w:rPr>
          <w:rFonts w:ascii="Palatino Linotype" w:hAnsi="Palatino Linotype"/>
          <w:i/>
          <w:lang w:val="sr-Cyrl-CS"/>
        </w:rPr>
        <w:t>извезено</w:t>
      </w:r>
      <w:r w:rsidRPr="009C5407">
        <w:rPr>
          <w:rFonts w:ascii="Palatino Linotype" w:hAnsi="Palatino Linotype"/>
          <w:lang w:val="sr-Cyrl-CS"/>
        </w:rPr>
        <w:t xml:space="preserve">, или уметнички </w:t>
      </w:r>
      <w:r w:rsidRPr="009C5407">
        <w:rPr>
          <w:rFonts w:ascii="Palatino Linotype" w:hAnsi="Palatino Linotype"/>
          <w:i/>
          <w:lang w:val="sr-Cyrl-CS"/>
        </w:rPr>
        <w:t>извајано</w:t>
      </w:r>
      <w:r w:rsidRPr="009C5407">
        <w:rPr>
          <w:rFonts w:ascii="Palatino Linotype" w:hAnsi="Palatino Linotype"/>
          <w:lang w:val="sr-Cyrl-CS"/>
        </w:rPr>
        <w:t xml:space="preserve"> у металу или дрвету </w:t>
      </w:r>
      <w:r w:rsidRPr="009C5407">
        <w:rPr>
          <w:rFonts w:ascii="Palatino Linotype" w:hAnsi="Palatino Linotype"/>
          <w:lang w:val="sr-Cyrl-CS"/>
        </w:rPr>
        <w:lastRenderedPageBreak/>
        <w:t>(</w:t>
      </w:r>
      <w:r w:rsidRPr="009C5407">
        <w:rPr>
          <w:rFonts w:ascii="Palatino Linotype" w:hAnsi="Palatino Linotype"/>
          <w:i/>
          <w:lang w:val="sr-Cyrl-CS"/>
        </w:rPr>
        <w:t xml:space="preserve">Илијада </w:t>
      </w:r>
      <w:r w:rsidRPr="009C5407">
        <w:rPr>
          <w:rFonts w:ascii="Palatino Linotype" w:hAnsi="Palatino Linotype"/>
          <w:lang w:val="sr-Cyrl-CS"/>
        </w:rPr>
        <w:t xml:space="preserve"> 4.226, 5. 735, 10. 501, 22. 441; </w:t>
      </w:r>
      <w:r w:rsidRPr="009C5407">
        <w:rPr>
          <w:rFonts w:ascii="Palatino Linotype" w:hAnsi="Palatino Linotype"/>
          <w:i/>
          <w:lang w:val="sr-Cyrl-CS"/>
        </w:rPr>
        <w:t>Одисеја</w:t>
      </w:r>
      <w:r w:rsidRPr="009C5407">
        <w:rPr>
          <w:rFonts w:ascii="Palatino Linotype" w:hAnsi="Palatino Linotype"/>
          <w:lang w:val="sr-Cyrl-CS"/>
        </w:rPr>
        <w:t xml:space="preserve"> 18. 293). То указује да у семантичком спектру ове речи кључно место заузима промена визуелног утиска и динамика светлости - његова примарна семантика лежи у </w:t>
      </w:r>
      <w:r w:rsidRPr="009C5407">
        <w:rPr>
          <w:rFonts w:ascii="Palatino Linotype" w:hAnsi="Palatino Linotype"/>
          <w:i/>
          <w:lang w:val="sr-Cyrl-CS"/>
        </w:rPr>
        <w:t>променљивости,</w:t>
      </w:r>
      <w:r w:rsidRPr="009C5407">
        <w:rPr>
          <w:rStyle w:val="FootnoteReference"/>
          <w:rFonts w:ascii="Palatino Linotype" w:hAnsi="Palatino Linotype"/>
          <w:i/>
          <w:lang w:val="sr-Cyrl-CS"/>
        </w:rPr>
        <w:footnoteReference w:id="226"/>
      </w:r>
      <w:r w:rsidRPr="009C5407">
        <w:rPr>
          <w:rFonts w:ascii="Palatino Linotype" w:hAnsi="Palatino Linotype"/>
          <w:lang w:val="sr-Cyrl-CS"/>
        </w:rPr>
        <w:t xml:space="preserve"> у питању је кретање светлости, које може имати метафоричку, али и непосредно перцептивну вредност, указујући на особен визуелни доживљај преливања боја или игре сенки на рељефној површини.</w:t>
      </w:r>
      <w:r w:rsidRPr="009C5407">
        <w:rPr>
          <w:rStyle w:val="FootnoteReference"/>
          <w:rFonts w:ascii="Palatino Linotype" w:hAnsi="Palatino Linotype"/>
          <w:lang w:val="sr-Cyrl-CS"/>
        </w:rPr>
        <w:footnoteReference w:id="227"/>
      </w:r>
      <w:r w:rsidRPr="009C5407">
        <w:rPr>
          <w:rFonts w:ascii="Palatino Linotype" w:hAnsi="Palatino Linotype"/>
          <w:lang w:val="sr-Cyrl-CS"/>
        </w:rPr>
        <w:t xml:space="preserve"> Преливање боја свакако свестрано обележава  невелики Сапфин опус: семантема </w:t>
      </w:r>
      <w:r w:rsidRPr="009C5407">
        <w:rPr>
          <w:rFonts w:ascii="Palatino Linotype" w:hAnsi="Palatino Linotype"/>
          <w:sz w:val="32"/>
          <w:szCs w:val="32"/>
        </w:rPr>
        <w:t>ποίκιλ</w:t>
      </w:r>
      <w:r w:rsidRPr="009C5407">
        <w:rPr>
          <w:rFonts w:ascii="Palatino Linotype" w:hAnsi="Palatino Linotype"/>
          <w:sz w:val="32"/>
          <w:szCs w:val="32"/>
          <w:lang w:val="sr-Cyrl-CS"/>
        </w:rPr>
        <w:t>о</w:t>
      </w:r>
      <w:r w:rsidRPr="009C5407">
        <w:rPr>
          <w:rFonts w:ascii="Palatino Linotype" w:hAnsi="Palatino Linotype"/>
          <w:sz w:val="32"/>
          <w:szCs w:val="32"/>
        </w:rPr>
        <w:t>ς</w:t>
      </w:r>
      <w:r w:rsidRPr="009C5407">
        <w:rPr>
          <w:rFonts w:ascii="Palatino Linotype" w:hAnsi="Palatino Linotype"/>
          <w:sz w:val="32"/>
          <w:szCs w:val="32"/>
          <w:lang w:val="sr-Cyrl-CS"/>
        </w:rPr>
        <w:t xml:space="preserve">, </w:t>
      </w:r>
      <w:r w:rsidRPr="009C5407">
        <w:rPr>
          <w:rFonts w:ascii="Palatino Linotype" w:hAnsi="Palatino Linotype"/>
          <w:lang w:val="sr-Cyrl-CS"/>
        </w:rPr>
        <w:t xml:space="preserve">међутим, и у Хомеровим и у песникињиним стиховима исказује нешто више од визуелног шаренила, од хроматског </w:t>
      </w:r>
      <w:r w:rsidRPr="009C5407">
        <w:rPr>
          <w:rFonts w:ascii="Palatino Linotype" w:hAnsi="Palatino Linotype"/>
          <w:i/>
          <w:lang w:val="sr-Cyrl-CS"/>
        </w:rPr>
        <w:t>мноштва</w:t>
      </w:r>
      <w:r w:rsidRPr="009C5407">
        <w:rPr>
          <w:rFonts w:ascii="Palatino Linotype" w:hAnsi="Palatino Linotype"/>
          <w:lang w:val="sr-Cyrl-CS"/>
        </w:rPr>
        <w:t xml:space="preserve">  – исказује непостојаност боје, која се мења, и непостојаност површине, која је украшена.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Реч којом химна почиње,</w:t>
      </w:r>
      <w:r w:rsidRPr="009C5407">
        <w:rPr>
          <w:rFonts w:ascii="Palatino Linotype" w:hAnsi="Palatino Linotype"/>
          <w:i/>
          <w:sz w:val="36"/>
          <w:szCs w:val="36"/>
          <w:lang w:val="sr-Cyrl-CS"/>
        </w:rPr>
        <w:t xml:space="preserve"> </w:t>
      </w:r>
      <w:r w:rsidRPr="009C5407">
        <w:rPr>
          <w:rFonts w:ascii="Palatino Linotype" w:hAnsi="Palatino Linotype"/>
          <w:i/>
          <w:sz w:val="36"/>
          <w:szCs w:val="36"/>
        </w:rPr>
        <w:t>ποικιλόθρονος</w:t>
      </w:r>
      <w:r w:rsidRPr="009C5407">
        <w:rPr>
          <w:rFonts w:ascii="Palatino Linotype" w:hAnsi="Palatino Linotype"/>
          <w:i/>
          <w:sz w:val="36"/>
          <w:szCs w:val="36"/>
          <w:lang w:val="sr-Cyrl-CS"/>
        </w:rPr>
        <w:t xml:space="preserve">, </w:t>
      </w:r>
      <w:r w:rsidRPr="009C5407">
        <w:rPr>
          <w:rFonts w:ascii="Palatino Linotype" w:hAnsi="Palatino Linotype"/>
          <w:lang w:val="sr-Cyrl-CS"/>
        </w:rPr>
        <w:t>вероватно је Сапфин неологизам,</w:t>
      </w:r>
      <w:r w:rsidRPr="009C5407">
        <w:rPr>
          <w:rStyle w:val="FootnoteReference"/>
          <w:rFonts w:ascii="Palatino Linotype" w:hAnsi="Palatino Linotype"/>
          <w:lang w:val="sr-Cyrl-CS"/>
        </w:rPr>
        <w:footnoteReference w:id="228"/>
      </w:r>
      <w:r w:rsidRPr="009C5407">
        <w:rPr>
          <w:rFonts w:ascii="Palatino Linotype" w:hAnsi="Palatino Linotype"/>
          <w:lang w:val="sr-Cyrl-CS"/>
        </w:rPr>
        <w:t xml:space="preserve"> али по структури представља сложени придев, можда најпрепознатљивији елемент епског књижевног језика: </w:t>
      </w:r>
      <w:r w:rsidRPr="009C5407">
        <w:rPr>
          <w:rFonts w:ascii="Palatino Linotype" w:hAnsi="Palatino Linotype"/>
          <w:sz w:val="32"/>
          <w:szCs w:val="32"/>
        </w:rPr>
        <w:t>ποικιλόθρονος</w:t>
      </w:r>
      <w:r w:rsidRPr="009C5407">
        <w:rPr>
          <w:rFonts w:ascii="Palatino Linotype" w:hAnsi="Palatino Linotype"/>
          <w:sz w:val="32"/>
          <w:szCs w:val="32"/>
          <w:lang w:val="sr-Cyrl-CS"/>
        </w:rPr>
        <w:t xml:space="preserve">, </w:t>
      </w:r>
      <w:r w:rsidRPr="009C5407">
        <w:rPr>
          <w:rFonts w:ascii="Palatino Linotype" w:hAnsi="Palatino Linotype"/>
          <w:lang w:val="sr-Cyrl-CS"/>
        </w:rPr>
        <w:t xml:space="preserve">осим морфолошке структуре, има и типичну семантику хомерског епитета који у много случајева, био </w:t>
      </w:r>
      <w:r w:rsidRPr="009C5407">
        <w:rPr>
          <w:rFonts w:ascii="Palatino Linotype" w:hAnsi="Palatino Linotype"/>
          <w:i/>
          <w:lang w:val="sr-Cyrl-CS"/>
        </w:rPr>
        <w:t>стални</w:t>
      </w:r>
      <w:r w:rsidRPr="009C5407">
        <w:rPr>
          <w:rFonts w:ascii="Palatino Linotype" w:hAnsi="Palatino Linotype"/>
          <w:lang w:val="sr-Cyrl-CS"/>
        </w:rPr>
        <w:t xml:space="preserve"> или </w:t>
      </w:r>
      <w:r w:rsidRPr="009C5407">
        <w:rPr>
          <w:rFonts w:ascii="Palatino Linotype" w:hAnsi="Palatino Linotype"/>
          <w:i/>
          <w:lang w:val="sr-Cyrl-CS"/>
        </w:rPr>
        <w:t>украсни,</w:t>
      </w:r>
      <w:r w:rsidRPr="009C5407">
        <w:rPr>
          <w:rFonts w:ascii="Palatino Linotype" w:hAnsi="Palatino Linotype"/>
          <w:lang w:val="sr-Cyrl-CS"/>
        </w:rPr>
        <w:t xml:space="preserve"> одређује и смртнике и бесмртнике путем предмета који их окружују, који им припадају и који их разликују унутар заједнице. </w:t>
      </w:r>
      <w:r w:rsidRPr="009C5407">
        <w:rPr>
          <w:rFonts w:ascii="Palatino Linotype" w:hAnsi="Palatino Linotype"/>
          <w:lang w:val="sr-Cyrl-CS"/>
        </w:rPr>
        <w:lastRenderedPageBreak/>
        <w:t xml:space="preserve">Хомер и хомерски песници често за самосвојношћу својих ликова трагају у свету материјалне предметности, што се може објашњавати на много начина, имајући у виду раскошну вишеслојност епског текста. Објашњење може лежати у многочему: можда у магијској моћи која се придаје предмету, можда у древној култној функцији поезије, који још чува у себи успомену на сакралне реалије које обред подразумева и канонизује. Херини стални епитети </w:t>
      </w:r>
      <w:r w:rsidRPr="009C5407">
        <w:rPr>
          <w:rFonts w:ascii="Palatino Linotype" w:hAnsi="Palatino Linotype"/>
          <w:i/>
          <w:lang w:val="sr-Cyrl-CS"/>
        </w:rPr>
        <w:t xml:space="preserve">кравоока </w:t>
      </w:r>
      <w:r w:rsidRPr="009C5407">
        <w:rPr>
          <w:rFonts w:ascii="Palatino Linotype" w:hAnsi="Palatino Linotype"/>
          <w:lang w:val="sr-Cyrl-CS"/>
        </w:rPr>
        <w:t xml:space="preserve"> и </w:t>
      </w:r>
      <w:r w:rsidRPr="009C5407">
        <w:rPr>
          <w:rFonts w:ascii="Palatino Linotype" w:hAnsi="Palatino Linotype"/>
          <w:i/>
          <w:lang w:val="sr-Cyrl-CS"/>
        </w:rPr>
        <w:t>златотрона</w:t>
      </w:r>
      <w:r w:rsidRPr="009C5407">
        <w:rPr>
          <w:rFonts w:ascii="Palatino Linotype" w:hAnsi="Palatino Linotype"/>
          <w:lang w:val="sr-Cyrl-CS"/>
        </w:rPr>
        <w:t xml:space="preserve"> могу бити спомен на древни канонизовани изглед богињиног олтара, култне статуе или неког другог елемента у храмовном простору.</w:t>
      </w:r>
      <w:r w:rsidRPr="009C5407">
        <w:rPr>
          <w:rStyle w:val="FootnoteReference"/>
          <w:rFonts w:ascii="Palatino Linotype" w:hAnsi="Palatino Linotype"/>
          <w:lang w:val="sr-Cyrl-CS"/>
        </w:rPr>
        <w:footnoteReference w:id="229"/>
      </w:r>
      <w:r w:rsidRPr="009C5407">
        <w:rPr>
          <w:rFonts w:ascii="Palatino Linotype" w:hAnsi="Palatino Linotype"/>
          <w:lang w:val="sr-Cyrl-CS"/>
        </w:rPr>
        <w:t xml:space="preserve"> Свакако, између јединствених и индивидуализованих употребних предмета, какви су одећа, оружје или свакодневна помагала, и њихових власника, у свету који не зна за масовну производњу, могу постојати сложени односи пресликавања: личан, непоновљив и изузетан објекат може бити огледало особе. У сваком случају, епски песник може тај потенцијални  однос  пресликавања искористити, обогатити, преосмислити и учинити изражајним средством на метафоричком, метонимијском или симболичком нивоу.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Сапфина кованица </w:t>
      </w:r>
      <w:r w:rsidRPr="009C5407">
        <w:rPr>
          <w:rFonts w:ascii="Palatino Linotype" w:hAnsi="Palatino Linotype"/>
          <w:sz w:val="32"/>
          <w:szCs w:val="32"/>
        </w:rPr>
        <w:t>ποικιλόθρονος</w:t>
      </w:r>
      <w:r w:rsidRPr="009C5407">
        <w:rPr>
          <w:rFonts w:ascii="Palatino Linotype" w:hAnsi="Palatino Linotype"/>
          <w:sz w:val="32"/>
          <w:szCs w:val="32"/>
          <w:lang w:val="sr-Cyrl-CS"/>
        </w:rPr>
        <w:t xml:space="preserve"> </w:t>
      </w:r>
      <w:r w:rsidRPr="009C5407">
        <w:rPr>
          <w:rFonts w:ascii="Palatino Linotype" w:hAnsi="Palatino Linotype"/>
          <w:lang w:val="sr-Cyrl-CS"/>
        </w:rPr>
        <w:t>носи два примарна значења, толико сложена да се у српски језик боље могу пренети реченичном конструкцијом, него једном речју, при чему се свако грана у посебан семантички  спектар:  прво значење би било „</w:t>
      </w:r>
      <w:r w:rsidRPr="009C5407">
        <w:rPr>
          <w:rFonts w:ascii="Palatino Linotype" w:hAnsi="Palatino Linotype"/>
          <w:i/>
          <w:lang w:val="sr-Cyrl-CS"/>
        </w:rPr>
        <w:t xml:space="preserve">она чији се престо прелива у разним бојама“ </w:t>
      </w:r>
      <w:r w:rsidRPr="009C5407">
        <w:rPr>
          <w:rFonts w:ascii="Palatino Linotype" w:hAnsi="Palatino Linotype"/>
          <w:lang w:val="sr-Cyrl-CS"/>
        </w:rPr>
        <w:t>или „</w:t>
      </w:r>
      <w:r w:rsidRPr="009C5407">
        <w:rPr>
          <w:rFonts w:ascii="Palatino Linotype" w:hAnsi="Palatino Linotype"/>
          <w:i/>
          <w:lang w:val="sr-Cyrl-CS"/>
        </w:rPr>
        <w:t xml:space="preserve">чији је трон шаролико украшен“; </w:t>
      </w:r>
      <w:r w:rsidRPr="009C5407">
        <w:rPr>
          <w:rFonts w:ascii="Palatino Linotype" w:hAnsi="Palatino Linotype"/>
          <w:lang w:val="sr-Cyrl-CS"/>
        </w:rPr>
        <w:t>друго би било  „</w:t>
      </w:r>
      <w:r w:rsidRPr="009C5407">
        <w:rPr>
          <w:rFonts w:ascii="Palatino Linotype" w:hAnsi="Palatino Linotype"/>
          <w:i/>
          <w:lang w:val="sr-Cyrl-CS"/>
        </w:rPr>
        <w:t xml:space="preserve">она чији су скути украшени цвећем“ </w:t>
      </w:r>
      <w:r w:rsidRPr="009C5407">
        <w:rPr>
          <w:rFonts w:ascii="Palatino Linotype" w:hAnsi="Palatino Linotype"/>
          <w:lang w:val="sr-Cyrl-CS"/>
        </w:rPr>
        <w:t>или „</w:t>
      </w:r>
      <w:r w:rsidRPr="009C5407">
        <w:rPr>
          <w:rFonts w:ascii="Palatino Linotype" w:hAnsi="Palatino Linotype"/>
          <w:i/>
          <w:lang w:val="sr-Cyrl-CS"/>
        </w:rPr>
        <w:t xml:space="preserve">она чији је вео исткан у цветним шарама“. </w:t>
      </w:r>
      <w:r w:rsidRPr="009C5407">
        <w:rPr>
          <w:rFonts w:ascii="Palatino Linotype" w:hAnsi="Palatino Linotype"/>
          <w:lang w:val="sr-Cyrl-CS"/>
        </w:rPr>
        <w:t xml:space="preserve"> Нема довољно контекстуалних аргумената да би се </w:t>
      </w:r>
      <w:r w:rsidRPr="009C5407">
        <w:rPr>
          <w:rFonts w:ascii="Palatino Linotype" w:hAnsi="Palatino Linotype"/>
          <w:lang w:val="sr-Cyrl-CS"/>
        </w:rPr>
        <w:lastRenderedPageBreak/>
        <w:t>иједном од ова два значења дала предност:</w:t>
      </w:r>
      <w:r w:rsidRPr="009C5407">
        <w:rPr>
          <w:rStyle w:val="FootnoteReference"/>
          <w:rFonts w:ascii="Palatino Linotype" w:hAnsi="Palatino Linotype"/>
          <w:lang w:val="sr-Cyrl-CS"/>
        </w:rPr>
        <w:footnoteReference w:id="230"/>
      </w:r>
      <w:r w:rsidRPr="009C5407">
        <w:rPr>
          <w:rFonts w:ascii="Palatino Linotype" w:hAnsi="Palatino Linotype"/>
          <w:lang w:val="sr-Cyrl-CS"/>
        </w:rPr>
        <w:t xml:space="preserve"> тако се јавља неотклоњива дисемија,</w:t>
      </w:r>
      <w:r w:rsidRPr="009C5407">
        <w:rPr>
          <w:rStyle w:val="FootnoteReference"/>
          <w:rFonts w:ascii="Palatino Linotype" w:hAnsi="Palatino Linotype"/>
          <w:lang w:val="sr-Cyrl-CS"/>
        </w:rPr>
        <w:footnoteReference w:id="231"/>
      </w:r>
      <w:r w:rsidRPr="009C5407">
        <w:rPr>
          <w:rFonts w:ascii="Palatino Linotype" w:hAnsi="Palatino Linotype"/>
          <w:lang w:val="sr-Cyrl-CS"/>
        </w:rPr>
        <w:t xml:space="preserve"> која је можда интендирана песникињиним поступком, а можда </w:t>
      </w:r>
      <w:r w:rsidRPr="009C5407">
        <w:rPr>
          <w:rFonts w:ascii="Palatino Linotype" w:hAnsi="Palatino Linotype"/>
          <w:i/>
          <w:lang w:val="sr-Cyrl-CS"/>
        </w:rPr>
        <w:t xml:space="preserve">створена </w:t>
      </w:r>
      <w:r w:rsidRPr="009C5407">
        <w:rPr>
          <w:rFonts w:ascii="Palatino Linotype" w:hAnsi="Palatino Linotype"/>
          <w:lang w:val="sr-Cyrl-CS"/>
        </w:rPr>
        <w:t xml:space="preserve">фрагментарним стањем архајског песничког наслеђа, због кога се овај епитет може приближити неким хомерским формулама и конструкцијама, али се не може истински повезати са ма којим другим текстуалним окружењима, чиме би се, можда, једно од значења избрисало. Било да је мишљена, било да је случајно </w:t>
      </w:r>
      <w:r w:rsidRPr="009C5407">
        <w:rPr>
          <w:rFonts w:ascii="Palatino Linotype" w:hAnsi="Palatino Linotype"/>
          <w:i/>
          <w:lang w:val="sr-Cyrl-CS"/>
        </w:rPr>
        <w:t>створена</w:t>
      </w:r>
      <w:r w:rsidRPr="009C5407">
        <w:rPr>
          <w:rFonts w:ascii="Palatino Linotype" w:hAnsi="Palatino Linotype"/>
          <w:lang w:val="sr-Cyrl-CS"/>
        </w:rPr>
        <w:t xml:space="preserve">, дисемија уводне речи је чињеница ове песме.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Оба значења преносе представу о разнобојности, сложености и истанчаној артифицијелности Афродитиних атрибута, чије се одлике, метонимијски, могу пренети најпре на богињу саму, а потом и на феномен љубави, који она умногоме контролише. Метафорички, пак, те одлике се могу пренети и на поетски свет којим Афродита доминира:  мноштво боја наговештева лепоту разноликости тог света, у </w:t>
      </w:r>
      <w:r w:rsidRPr="009C5407">
        <w:rPr>
          <w:rFonts w:ascii="Palatino Linotype" w:hAnsi="Palatino Linotype"/>
          <w:lang w:val="sr-Cyrl-CS"/>
        </w:rPr>
        <w:lastRenderedPageBreak/>
        <w:t xml:space="preserve">коме истанчаност и артифицијелност нису недостаци нити изрази насилног односа човека према природи, већ, напротив, допуне природној лепоти и људског бића и крајолика.  Кованицом која по морфолошкој структури и по функцији припада хомерском језику и изразу, Сапфо проноси визију која на аутохтон начин припада и њеној поетици и њеном фикционалитету.  Почетна реч фр. 1 тако у малом предочава Сапфин однос према Хомеру: дубока самосвојност, садржана у самом ковању нове речи и у њеној сложеној полисемији, израста из дубоке везаности за епски прототекст, чији језички и поетички „закони“, као што су облик и сврха епитета, никада неће бити свргнути.  </w:t>
      </w:r>
    </w:p>
    <w:p w:rsidR="00F16FC6" w:rsidRPr="009C5407" w:rsidRDefault="00F16FC6" w:rsidP="00F16FC6">
      <w:pPr>
        <w:spacing w:line="360" w:lineRule="auto"/>
        <w:ind w:firstLine="630"/>
        <w:jc w:val="both"/>
        <w:rPr>
          <w:rFonts w:ascii="Palatino Linotype" w:hAnsi="Palatino Linotype"/>
          <w:bCs/>
          <w:lang w:val="sr-Cyrl-CS"/>
        </w:rPr>
      </w:pPr>
      <w:r w:rsidRPr="009C5407">
        <w:rPr>
          <w:rFonts w:ascii="Palatino Linotype" w:hAnsi="Palatino Linotype"/>
          <w:lang w:val="sr-Cyrl-CS"/>
        </w:rPr>
        <w:t xml:space="preserve">Придат богињи љубави, епитет </w:t>
      </w:r>
      <w:r w:rsidRPr="009C5407">
        <w:rPr>
          <w:rFonts w:ascii="Palatino Linotype" w:hAnsi="Palatino Linotype"/>
          <w:sz w:val="32"/>
          <w:szCs w:val="32"/>
        </w:rPr>
        <w:t>ποικιλόθρονος</w:t>
      </w:r>
      <w:r w:rsidRPr="009C5407">
        <w:rPr>
          <w:rFonts w:ascii="Palatino Linotype" w:hAnsi="Palatino Linotype"/>
          <w:sz w:val="32"/>
          <w:szCs w:val="32"/>
          <w:lang w:val="sr-Cyrl-CS"/>
        </w:rPr>
        <w:t xml:space="preserve">, </w:t>
      </w:r>
      <w:r w:rsidRPr="009C5407">
        <w:rPr>
          <w:rFonts w:ascii="Palatino Linotype" w:hAnsi="Palatino Linotype"/>
          <w:lang w:val="sr-Cyrl-CS"/>
        </w:rPr>
        <w:t>у оба своја значења упућује на непостојаност, несталност, променљивост</w:t>
      </w:r>
      <w:r w:rsidRPr="009C5407">
        <w:rPr>
          <w:rStyle w:val="FootnoteReference"/>
          <w:rFonts w:ascii="Palatino Linotype" w:hAnsi="Palatino Linotype"/>
          <w:lang w:val="sr-Cyrl-CS"/>
        </w:rPr>
        <w:footnoteReference w:id="232"/>
      </w:r>
      <w:r w:rsidRPr="009C5407">
        <w:rPr>
          <w:rFonts w:ascii="Palatino Linotype" w:hAnsi="Palatino Linotype"/>
          <w:lang w:val="sr-Cyrl-CS"/>
        </w:rPr>
        <w:t xml:space="preserve"> и тиме читаоца пречицом води ка једном од основних идејних проблема песме: како спојити љубавну патњу (ст. 2-5) са итеративношћу љубавног искуства, са неважношћу и очигледном многострукошћу жељене жене, еротског </w:t>
      </w:r>
      <w:r w:rsidRPr="009C5407">
        <w:rPr>
          <w:rFonts w:ascii="Palatino Linotype" w:hAnsi="Palatino Linotype"/>
          <w:i/>
          <w:lang w:val="sr-Cyrl-CS"/>
        </w:rPr>
        <w:t>објекта</w:t>
      </w:r>
      <w:r w:rsidRPr="009C5407">
        <w:rPr>
          <w:rFonts w:ascii="Palatino Linotype" w:hAnsi="Palatino Linotype"/>
          <w:lang w:val="sr-Cyrl-CS"/>
        </w:rPr>
        <w:t xml:space="preserve">? </w:t>
      </w:r>
      <w:r w:rsidRPr="009C5407">
        <w:rPr>
          <w:rFonts w:ascii="Palatino Linotype" w:hAnsi="Palatino Linotype"/>
          <w:bCs/>
          <w:lang w:val="sr-Cyrl-CS"/>
        </w:rPr>
        <w:t xml:space="preserve">Иако је тешко дефинисати појам поседовања лепоте мимо брачног права, могло би се устврдити да поетски глас у </w:t>
      </w:r>
      <w:r w:rsidRPr="009C5407">
        <w:rPr>
          <w:rFonts w:ascii="Palatino Linotype" w:hAnsi="Palatino Linotype"/>
          <w:bCs/>
          <w:lang w:val="sr-Cyrl-CS"/>
        </w:rPr>
        <w:lastRenderedPageBreak/>
        <w:t>сачуваним фрагментима у своје име никада не тежи томе да поседује лепо биће, већ само томе да искуси на што је могуће потпунији начин његову лепоту.</w:t>
      </w:r>
      <w:r w:rsidRPr="009C5407">
        <w:rPr>
          <w:rFonts w:ascii="Palatino Linotype" w:hAnsi="Palatino Linotype"/>
          <w:bCs/>
          <w:vertAlign w:val="superscript"/>
          <w:lang w:val="sr-Cyrl-CS"/>
        </w:rPr>
        <w:footnoteReference w:id="233"/>
      </w:r>
      <w:r w:rsidRPr="009C5407">
        <w:rPr>
          <w:rFonts w:ascii="Palatino Linotype" w:hAnsi="Palatino Linotype"/>
          <w:bCs/>
          <w:lang w:val="sr-Cyrl-CS"/>
        </w:rPr>
        <w:t xml:space="preserve"> Идеал „љубавног“ односа штуро описан у фр. 1 не мора бити аргумент против ове тезе: искусити што потпуније лепоту неког бића никако не значи успоставити са њим реципрочну и равноправну комуникацију: напротив, реч је такође о објектификацији, која само искључује поседништво, али оставља свој предмет у пасивном и зависном положају.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Сапфин свет је психоцентричан – насупрот епском, он се на много начина усредсређује на душу, на живот душе и њене путеве. </w:t>
      </w:r>
      <w:r w:rsidRPr="009C5407">
        <w:rPr>
          <w:rFonts w:ascii="Palatino Linotype" w:hAnsi="Palatino Linotype"/>
          <w:i/>
          <w:lang w:val="sr-Cyrl-CS"/>
        </w:rPr>
        <w:t>Непостојаност</w:t>
      </w:r>
      <w:r w:rsidRPr="009C5407">
        <w:rPr>
          <w:rFonts w:ascii="Palatino Linotype" w:hAnsi="Palatino Linotype"/>
          <w:lang w:val="sr-Cyrl-CS"/>
        </w:rPr>
        <w:t xml:space="preserve"> коју наговештава материјални предмет, било одежда било престо, којим се описује антропоморфна богиња, у Сапфином фикционалитету можда не одређује превасходно богињин </w:t>
      </w:r>
      <w:r w:rsidRPr="009C5407">
        <w:rPr>
          <w:rFonts w:ascii="Palatino Linotype" w:hAnsi="Palatino Linotype"/>
          <w:i/>
          <w:lang w:val="sr-Cyrl-CS"/>
        </w:rPr>
        <w:t xml:space="preserve">лик, </w:t>
      </w:r>
      <w:r w:rsidRPr="009C5407">
        <w:rPr>
          <w:rFonts w:ascii="Palatino Linotype" w:hAnsi="Palatino Linotype"/>
          <w:lang w:val="sr-Cyrl-CS"/>
        </w:rPr>
        <w:t xml:space="preserve">већ разоткрива нешто у </w:t>
      </w:r>
      <w:r w:rsidRPr="009C5407">
        <w:rPr>
          <w:rFonts w:ascii="Palatino Linotype" w:hAnsi="Palatino Linotype"/>
          <w:i/>
          <w:lang w:val="sr-Cyrl-CS"/>
        </w:rPr>
        <w:t>животу душе</w:t>
      </w:r>
      <w:r w:rsidRPr="009C5407">
        <w:rPr>
          <w:rStyle w:val="FootnoteReference"/>
          <w:rFonts w:ascii="Palatino Linotype" w:hAnsi="Palatino Linotype"/>
          <w:i/>
          <w:lang w:val="sr-Cyrl-CS"/>
        </w:rPr>
        <w:footnoteReference w:id="234"/>
      </w:r>
      <w:r w:rsidRPr="009C5407">
        <w:rPr>
          <w:rFonts w:ascii="Palatino Linotype" w:hAnsi="Palatino Linotype"/>
          <w:lang w:val="sr-Cyrl-CS"/>
        </w:rPr>
        <w:t xml:space="preserve">. Афродитин осмех, који носи лаку иронију у себи, допуњује Афродитине речи упућене „Сапфи“ које јасно потврђују њену променљивост. Љубавна бол, тако моћна и дубока да тражи божанску помоћ, заправо може бити везана за привремену, често понављану и непостојану жељу. Алузивно ткање фр. 1 преноси на богињу љубави одлике љубавног искуства кроз које пролази смртница која је дозива: у поетичком смислу, захваљујући односу са потоњим наративом, придев </w:t>
      </w:r>
      <w:r w:rsidRPr="009C5407">
        <w:rPr>
          <w:rFonts w:ascii="Palatino Linotype" w:hAnsi="Palatino Linotype"/>
          <w:sz w:val="32"/>
          <w:szCs w:val="32"/>
        </w:rPr>
        <w:t>ποικιλόθρονος</w:t>
      </w:r>
      <w:r w:rsidRPr="009C5407">
        <w:rPr>
          <w:rFonts w:ascii="Palatino Linotype" w:hAnsi="Palatino Linotype"/>
          <w:lang w:val="sr-Cyrl-CS"/>
        </w:rPr>
        <w:t xml:space="preserve">  представља својеврстан степеник ка интериоризовању божанских фигура.</w:t>
      </w:r>
    </w:p>
    <w:p w:rsidR="00F16FC6" w:rsidRPr="009C5407" w:rsidRDefault="00F16FC6" w:rsidP="00F16FC6">
      <w:pPr>
        <w:spacing w:line="360" w:lineRule="auto"/>
        <w:ind w:firstLine="630"/>
        <w:rPr>
          <w:rFonts w:ascii="Palatino Linotype" w:hAnsi="Palatino Linotype"/>
          <w:lang w:val="sr-Cyrl-CS"/>
        </w:rPr>
      </w:pPr>
      <w:r w:rsidRPr="009C5407">
        <w:rPr>
          <w:rFonts w:ascii="Palatino Linotype" w:hAnsi="Palatino Linotype"/>
          <w:lang w:val="sr-Cyrl-CS"/>
        </w:rPr>
        <w:t>*</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Афродита се у фрагменту 1 јавља као господарица љубави. Наратив је усредсређен на њену моћ да надвлада људску вољу  и да изазове љубавну жељу - с </w:t>
      </w:r>
      <w:r w:rsidRPr="009C5407">
        <w:rPr>
          <w:rFonts w:ascii="Palatino Linotype" w:hAnsi="Palatino Linotype"/>
          <w:lang w:val="sr-Cyrl-CS"/>
        </w:rPr>
        <w:lastRenderedPageBreak/>
        <w:t>надом да ће их опет чути, „Сапфина“ молитва усмерена је ка овим богињиним речима: „</w:t>
      </w:r>
      <w:r w:rsidRPr="009C5407">
        <w:rPr>
          <w:rFonts w:ascii="Palatino Linotype" w:hAnsi="Palatino Linotype"/>
          <w:i/>
          <w:lang w:val="sr-Cyrl-CS"/>
        </w:rPr>
        <w:t>Јер ако те избегава, сместа ће трчати за тобом. Ако дарове не прихвата, сама ће их сместа даривати. Ако не воли, сместа ће заволети, иако то не жели.“</w:t>
      </w:r>
      <w:r w:rsidRPr="009C5407">
        <w:rPr>
          <w:rFonts w:ascii="Palatino Linotype" w:hAnsi="Palatino Linotype"/>
          <w:lang w:val="sr-Cyrl-CS"/>
        </w:rPr>
        <w:t xml:space="preserve"> Афродитина моћ предочава се као својеврсна чаробна психагогија,</w:t>
      </w:r>
      <w:r w:rsidRPr="009C5407">
        <w:rPr>
          <w:rStyle w:val="FootnoteReference"/>
          <w:rFonts w:ascii="Palatino Linotype" w:hAnsi="Palatino Linotype"/>
          <w:lang w:val="sr-Cyrl-CS"/>
        </w:rPr>
        <w:footnoteReference w:id="235"/>
      </w:r>
      <w:r w:rsidRPr="009C5407">
        <w:rPr>
          <w:rFonts w:ascii="Palatino Linotype" w:hAnsi="Palatino Linotype"/>
          <w:lang w:val="sr-Cyrl-CS"/>
        </w:rPr>
        <w:t xml:space="preserve"> која представља величанствену трансформацију богињиног </w:t>
      </w:r>
      <w:r w:rsidRPr="009C5407">
        <w:rPr>
          <w:rFonts w:ascii="Palatino Linotype" w:hAnsi="Palatino Linotype"/>
          <w:i/>
          <w:lang w:val="sr-Cyrl-CS"/>
        </w:rPr>
        <w:t>чаробног појаса</w:t>
      </w:r>
      <w:r w:rsidRPr="009C5407">
        <w:rPr>
          <w:rFonts w:ascii="Palatino Linotype" w:hAnsi="Palatino Linotype"/>
          <w:lang w:val="sr-Cyrl-CS"/>
        </w:rPr>
        <w:t xml:space="preserve">, предмета у коме је похрањена моћ да се изазове љубав, по песнику </w:t>
      </w:r>
      <w:r w:rsidRPr="009C5407">
        <w:rPr>
          <w:rFonts w:ascii="Palatino Linotype" w:hAnsi="Palatino Linotype"/>
          <w:i/>
          <w:lang w:val="sr-Cyrl-CS"/>
        </w:rPr>
        <w:t>Илијаде</w:t>
      </w:r>
      <w:r w:rsidRPr="009C5407">
        <w:rPr>
          <w:rFonts w:ascii="Palatino Linotype" w:hAnsi="Palatino Linotype"/>
          <w:lang w:val="sr-Cyrl-CS"/>
        </w:rPr>
        <w:t xml:space="preserve">. Појас, углавном </w:t>
      </w:r>
      <w:r w:rsidRPr="009C5407">
        <w:rPr>
          <w:rFonts w:ascii="Palatino Linotype" w:hAnsi="Palatino Linotype"/>
          <w:i/>
          <w:lang w:val="sr-Cyrl-CS"/>
        </w:rPr>
        <w:t>љубичасти појас</w:t>
      </w:r>
      <w:r w:rsidRPr="009C5407">
        <w:rPr>
          <w:rFonts w:ascii="Palatino Linotype" w:hAnsi="Palatino Linotype"/>
          <w:lang w:val="sr-Cyrl-CS"/>
        </w:rPr>
        <w:t>,</w:t>
      </w:r>
      <w:r w:rsidRPr="009C5407">
        <w:rPr>
          <w:rStyle w:val="FootnoteReference"/>
          <w:rFonts w:ascii="Palatino Linotype" w:hAnsi="Palatino Linotype"/>
          <w:i/>
          <w:lang w:val="sr-Cyrl-CS"/>
        </w:rPr>
        <w:t xml:space="preserve"> </w:t>
      </w:r>
      <w:r w:rsidRPr="009C5407">
        <w:rPr>
          <w:rStyle w:val="FootnoteReference"/>
          <w:rFonts w:ascii="Palatino Linotype" w:hAnsi="Palatino Linotype"/>
          <w:i/>
          <w:lang w:val="sr-Cyrl-CS"/>
        </w:rPr>
        <w:footnoteReference w:id="236"/>
      </w:r>
      <w:r w:rsidRPr="009C5407">
        <w:rPr>
          <w:rFonts w:ascii="Palatino Linotype" w:hAnsi="Palatino Linotype"/>
          <w:lang w:val="sr-Cyrl-CS"/>
        </w:rPr>
        <w:t xml:space="preserve"> Афродитин је атрибут у неколико Сапфиних фрагмената поезији – иако засигурно има интертекстуалну вредност и алузивну функцију, тај </w:t>
      </w:r>
      <w:r w:rsidRPr="009C5407">
        <w:rPr>
          <w:rFonts w:ascii="Palatino Linotype" w:hAnsi="Palatino Linotype"/>
          <w:i/>
          <w:lang w:val="sr-Cyrl-CS"/>
        </w:rPr>
        <w:t xml:space="preserve">појас </w:t>
      </w:r>
      <w:r w:rsidRPr="009C5407">
        <w:rPr>
          <w:rFonts w:ascii="Palatino Linotype" w:hAnsi="Palatino Linotype"/>
          <w:lang w:val="sr-Cyrl-CS"/>
        </w:rPr>
        <w:t>ипак је сведен на украс. Моћ да се изазове љубав сада припада речи – божанском наговору, Пеито (фр. 1. 18).</w:t>
      </w:r>
      <w:r w:rsidRPr="009C5407">
        <w:rPr>
          <w:rStyle w:val="FootnoteReference"/>
          <w:rFonts w:ascii="Palatino Linotype" w:hAnsi="Palatino Linotype"/>
          <w:lang w:val="sr-Cyrl-CS"/>
        </w:rPr>
        <w:footnoteReference w:id="237"/>
      </w:r>
      <w:r w:rsidRPr="009C5407">
        <w:rPr>
          <w:rFonts w:ascii="Palatino Linotype" w:hAnsi="Palatino Linotype"/>
          <w:lang w:val="sr-Cyrl-CS"/>
        </w:rPr>
        <w:t xml:space="preserve"> Богиња љубављу господари уз помоћ речи, а људско биће, са својим емоцијама, доима се као њена пука играчка, или жртва.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 xml:space="preserve">Дијалог са овом епизодом четрнаестог певања </w:t>
      </w:r>
      <w:r w:rsidRPr="009C5407">
        <w:rPr>
          <w:rFonts w:ascii="Palatino Linotype" w:hAnsi="Palatino Linotype"/>
          <w:i/>
          <w:lang w:val="sr-Cyrl-CS"/>
        </w:rPr>
        <w:t>Илијаде,</w:t>
      </w:r>
      <w:r w:rsidRPr="009C5407">
        <w:rPr>
          <w:rFonts w:ascii="Palatino Linotype" w:hAnsi="Palatino Linotype"/>
          <w:lang w:val="sr-Cyrl-CS"/>
        </w:rPr>
        <w:t xml:space="preserve"> познатом под именом </w:t>
      </w:r>
      <w:r w:rsidRPr="009C5407">
        <w:rPr>
          <w:rFonts w:ascii="Palatino Linotype" w:hAnsi="Palatino Linotype"/>
          <w:i/>
          <w:lang w:val="sr-Cyrl-CS"/>
        </w:rPr>
        <w:t xml:space="preserve">Завођење Зевса, </w:t>
      </w:r>
      <w:r w:rsidRPr="009C5407">
        <w:rPr>
          <w:rFonts w:ascii="Palatino Linotype" w:hAnsi="Palatino Linotype"/>
          <w:lang w:val="sr-Cyrl-CS"/>
        </w:rPr>
        <w:t xml:space="preserve">олакшава да се увиди како фрагмент 1 свакако представља сложену (можда фантазматску, можда симболичку, можда реално доживљену) екстериоризацију психичких кретњи које изазива низ еротских осећаја. </w:t>
      </w:r>
      <w:r w:rsidRPr="009C5407">
        <w:rPr>
          <w:rFonts w:ascii="Palatino Linotype" w:hAnsi="Palatino Linotype"/>
          <w:i/>
          <w:lang w:val="sr-Cyrl-CS"/>
        </w:rPr>
        <w:t>Оспољавање</w:t>
      </w:r>
      <w:r w:rsidRPr="009C5407">
        <w:rPr>
          <w:rFonts w:ascii="Palatino Linotype" w:hAnsi="Palatino Linotype"/>
          <w:lang w:val="sr-Cyrl-CS"/>
        </w:rPr>
        <w:t xml:space="preserve"> је изузетно снажно и многе тумаче је навело да стога сам Сапфин ерос виде као спољашњи, екстрапсихички феномен.</w:t>
      </w:r>
      <w:r w:rsidRPr="009C5407">
        <w:rPr>
          <w:rStyle w:val="FootnoteReference"/>
          <w:rFonts w:ascii="Palatino Linotype" w:hAnsi="Palatino Linotype"/>
          <w:lang w:val="sr-Cyrl-CS"/>
        </w:rPr>
        <w:footnoteReference w:id="238"/>
      </w:r>
      <w:r w:rsidRPr="009C5407">
        <w:rPr>
          <w:rFonts w:ascii="Palatino Linotype" w:hAnsi="Palatino Linotype"/>
          <w:lang w:val="sr-Cyrl-CS"/>
        </w:rPr>
        <w:t xml:space="preserve"> Песма у себи носи, међутим, и другачији вид љубави. Иако поетски глас придаје богињи активну улогу у патњи коју трпи, као што сведоче речи „</w:t>
      </w:r>
      <w:r w:rsidRPr="009C5407">
        <w:rPr>
          <w:rFonts w:ascii="Palatino Linotype" w:hAnsi="Palatino Linotype"/>
          <w:i/>
          <w:lang w:val="sr-Cyrl-CS"/>
        </w:rPr>
        <w:t>болима ми и жалостима не сатири, госпо, срце“,</w:t>
      </w:r>
      <w:r w:rsidRPr="009C5407">
        <w:rPr>
          <w:rFonts w:ascii="Palatino Linotype" w:hAnsi="Palatino Linotype"/>
          <w:i/>
          <w:sz w:val="32"/>
          <w:szCs w:val="32"/>
          <w:lang w:val="sr-Cyrl-CS"/>
        </w:rPr>
        <w:t xml:space="preserve"> </w:t>
      </w:r>
      <w:r w:rsidRPr="009C5407">
        <w:rPr>
          <w:rFonts w:ascii="Palatino Linotype" w:hAnsi="Palatino Linotype"/>
          <w:lang w:val="sr-Cyrl-CS"/>
        </w:rPr>
        <w:t xml:space="preserve">ипак је у питању привид и те </w:t>
      </w:r>
      <w:r w:rsidRPr="009C5407">
        <w:rPr>
          <w:rFonts w:ascii="Palatino Linotype" w:hAnsi="Palatino Linotype"/>
          <w:i/>
          <w:lang w:val="sr-Cyrl-CS"/>
        </w:rPr>
        <w:t>боли</w:t>
      </w:r>
      <w:r w:rsidRPr="009C5407">
        <w:rPr>
          <w:rFonts w:ascii="Palatino Linotype" w:hAnsi="Palatino Linotype"/>
          <w:lang w:val="sr-Cyrl-CS"/>
        </w:rPr>
        <w:t xml:space="preserve"> (ст. 3) уистину су независне од Афродите. Ток песме доказује да „господарица“ сатире „Сапфино“ срце само на пасиван начин, тиме што јој не хита у помоћ. Да није тако, поетски глас не би молио за савезништво у борби, већ за ослобођење од наметнуте патње.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i/>
          <w:lang w:val="sr-Cyrl-CS"/>
        </w:rPr>
        <w:t xml:space="preserve">Боли </w:t>
      </w:r>
      <w:r w:rsidRPr="009C5407">
        <w:rPr>
          <w:rFonts w:ascii="Palatino Linotype" w:hAnsi="Palatino Linotype"/>
          <w:lang w:val="sr-Cyrl-CS"/>
        </w:rPr>
        <w:t xml:space="preserve">и </w:t>
      </w:r>
      <w:r w:rsidRPr="009C5407">
        <w:rPr>
          <w:rFonts w:ascii="Palatino Linotype" w:hAnsi="Palatino Linotype"/>
          <w:i/>
          <w:lang w:val="sr-Cyrl-CS"/>
        </w:rPr>
        <w:t xml:space="preserve">жалости </w:t>
      </w:r>
      <w:r w:rsidRPr="009C5407">
        <w:rPr>
          <w:rFonts w:ascii="Palatino Linotype" w:hAnsi="Palatino Linotype"/>
          <w:lang w:val="sr-Cyrl-CS"/>
        </w:rPr>
        <w:t xml:space="preserve">старије су од божанске епифаније и настале на неки други начин, који остаје неосветљен:  тиме што не тражи од божанстава ослобођење од еротске патње саме, већ интервенцију којом би је утажила,  песма наговештава да узрок еротопатије лежи у људском бићу самом, да припада иманенцији, а не трансценденцији. Штавише, љубавни бол не само да није производ божанске игре, већ на известан начин господари богињиним поступцима, наводећи је да долети са олимпских висина.   </w:t>
      </w:r>
    </w:p>
    <w:p w:rsidR="00F16FC6" w:rsidRPr="009C5407" w:rsidRDefault="00F16FC6" w:rsidP="00F16FC6">
      <w:pPr>
        <w:spacing w:line="360" w:lineRule="auto"/>
        <w:ind w:firstLine="630"/>
        <w:rPr>
          <w:rFonts w:ascii="Palatino Linotype" w:hAnsi="Palatino Linotype"/>
          <w:lang w:val="sr-Cyrl-CS"/>
        </w:rPr>
      </w:pPr>
      <w:r w:rsidRPr="009C5407">
        <w:rPr>
          <w:rFonts w:ascii="Palatino Linotype" w:hAnsi="Palatino Linotype"/>
          <w:lang w:val="sr-Cyrl-CS"/>
        </w:rPr>
        <w:t>*</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 xml:space="preserve">Богиња и смртница комуницирају посредством моћног песничког гласа који у себи носи нешто чулно, надразумско, осетилно, али и надљудско, богомдано. Тај зов, пак, открива се као следбеник  једне другачије кинетичке силе, унутарњег покретача, чија жеља контролише унутрашњу динамику догађаја: то је </w:t>
      </w:r>
      <w:r w:rsidRPr="009C5407">
        <w:rPr>
          <w:rFonts w:ascii="Palatino Linotype" w:hAnsi="Palatino Linotype"/>
          <w:sz w:val="32"/>
          <w:szCs w:val="32"/>
        </w:rPr>
        <w:t>μαινόλασ</w:t>
      </w:r>
      <w:r w:rsidRPr="009C5407">
        <w:rPr>
          <w:rFonts w:ascii="Palatino Linotype" w:hAnsi="Palatino Linotype"/>
          <w:sz w:val="32"/>
          <w:szCs w:val="32"/>
          <w:lang w:val="sr-Cyrl-CS"/>
        </w:rPr>
        <w:t xml:space="preserve"> </w:t>
      </w:r>
      <w:r w:rsidRPr="009C5407">
        <w:rPr>
          <w:rFonts w:ascii="Palatino Linotype" w:hAnsi="Palatino Linotype"/>
          <w:sz w:val="32"/>
          <w:szCs w:val="32"/>
        </w:rPr>
        <w:t>θύμος</w:t>
      </w:r>
      <w:r w:rsidRPr="009C5407">
        <w:rPr>
          <w:rFonts w:ascii="Palatino Linotype" w:hAnsi="Palatino Linotype"/>
          <w:sz w:val="32"/>
          <w:szCs w:val="32"/>
          <w:lang w:val="sr-Cyrl-CS"/>
        </w:rPr>
        <w:t xml:space="preserve">, </w:t>
      </w:r>
      <w:r w:rsidRPr="009C5407">
        <w:rPr>
          <w:rFonts w:ascii="Palatino Linotype" w:hAnsi="Palatino Linotype"/>
          <w:i/>
          <w:lang w:val="sr-Cyrl-CS"/>
        </w:rPr>
        <w:t xml:space="preserve">занесена, обузета, манична, помахнитала душа. </w:t>
      </w:r>
      <w:r w:rsidRPr="009C5407">
        <w:rPr>
          <w:rFonts w:ascii="Palatino Linotype" w:hAnsi="Palatino Linotype"/>
          <w:lang w:val="sr-Cyrl-CS"/>
        </w:rPr>
        <w:t xml:space="preserve">Делатна снага која из дубина влада овом песмом, преносећи своју енерегеичност на читаоца развија се процесом уланчавања и појављује се у два вида: први је „Сапфино“ </w:t>
      </w:r>
      <w:r w:rsidRPr="009C5407">
        <w:rPr>
          <w:rFonts w:ascii="Palatino Linotype" w:hAnsi="Palatino Linotype"/>
          <w:sz w:val="32"/>
          <w:szCs w:val="32"/>
        </w:rPr>
        <w:t>αὔδη</w:t>
      </w:r>
      <w:r w:rsidRPr="009C5407">
        <w:rPr>
          <w:rFonts w:ascii="Palatino Linotype" w:hAnsi="Palatino Linotype"/>
          <w:sz w:val="32"/>
          <w:szCs w:val="32"/>
          <w:lang w:val="sr-Cyrl-CS"/>
        </w:rPr>
        <w:t xml:space="preserve">, </w:t>
      </w:r>
      <w:r w:rsidRPr="009C5407">
        <w:rPr>
          <w:rFonts w:ascii="Palatino Linotype" w:hAnsi="Palatino Linotype"/>
          <w:lang w:val="sr-Cyrl-CS"/>
        </w:rPr>
        <w:t xml:space="preserve">други </w:t>
      </w:r>
      <w:r w:rsidRPr="009C5407">
        <w:rPr>
          <w:rFonts w:ascii="Palatino Linotype" w:hAnsi="Palatino Linotype"/>
          <w:sz w:val="32"/>
          <w:szCs w:val="32"/>
        </w:rPr>
        <w:t>μαινόλασ</w:t>
      </w:r>
      <w:r w:rsidRPr="009C5407">
        <w:rPr>
          <w:rFonts w:ascii="Palatino Linotype" w:hAnsi="Palatino Linotype"/>
          <w:sz w:val="32"/>
          <w:szCs w:val="32"/>
          <w:lang w:val="sr-Cyrl-CS"/>
        </w:rPr>
        <w:t xml:space="preserve"> </w:t>
      </w:r>
      <w:r w:rsidRPr="009C5407">
        <w:rPr>
          <w:rFonts w:ascii="Palatino Linotype" w:hAnsi="Palatino Linotype"/>
          <w:sz w:val="32"/>
          <w:szCs w:val="32"/>
        </w:rPr>
        <w:t>θύμος</w:t>
      </w:r>
      <w:r w:rsidRPr="009C5407">
        <w:rPr>
          <w:rFonts w:ascii="Palatino Linotype" w:hAnsi="Palatino Linotype"/>
          <w:sz w:val="32"/>
          <w:szCs w:val="32"/>
          <w:lang w:val="sr-Cyrl-CS"/>
        </w:rPr>
        <w:t xml:space="preserve">. </w:t>
      </w:r>
      <w:r w:rsidRPr="009C5407">
        <w:rPr>
          <w:rFonts w:ascii="Palatino Linotype" w:hAnsi="Palatino Linotype"/>
          <w:lang w:val="sr-Cyrl-CS"/>
        </w:rPr>
        <w:t>Која</w:t>
      </w:r>
      <w:r w:rsidRPr="009C5407">
        <w:rPr>
          <w:rFonts w:ascii="Palatino Linotype" w:hAnsi="Palatino Linotype"/>
          <w:sz w:val="32"/>
          <w:szCs w:val="32"/>
          <w:lang w:val="sr-Cyrl-CS"/>
        </w:rPr>
        <w:t xml:space="preserve"> </w:t>
      </w:r>
      <w:r w:rsidRPr="009C5407">
        <w:rPr>
          <w:rFonts w:ascii="Palatino Linotype" w:hAnsi="Palatino Linotype"/>
          <w:lang w:val="sr-Cyrl-CS"/>
        </w:rPr>
        <w:t>је</w:t>
      </w:r>
      <w:r w:rsidRPr="009C5407">
        <w:rPr>
          <w:rFonts w:ascii="Palatino Linotype" w:hAnsi="Palatino Linotype"/>
          <w:sz w:val="32"/>
          <w:szCs w:val="32"/>
          <w:lang w:val="sr-Cyrl-CS"/>
        </w:rPr>
        <w:t xml:space="preserve"> </w:t>
      </w:r>
      <w:r w:rsidRPr="009C5407">
        <w:rPr>
          <w:rFonts w:ascii="Palatino Linotype" w:hAnsi="Palatino Linotype"/>
          <w:lang w:val="sr-Cyrl-CS"/>
        </w:rPr>
        <w:t xml:space="preserve">од тих „карика“ старија? Уистину, тиме читалац изнова поставља вечито, вероватно неодговориво питање о односу осећајности и речи у субјективној лирици. Како било, две </w:t>
      </w:r>
      <w:r w:rsidRPr="009C5407">
        <w:rPr>
          <w:rFonts w:ascii="Palatino Linotype" w:hAnsi="Palatino Linotype"/>
          <w:i/>
          <w:lang w:val="sr-Cyrl-CS"/>
        </w:rPr>
        <w:t>карике</w:t>
      </w:r>
      <w:r w:rsidRPr="009C5407">
        <w:rPr>
          <w:rFonts w:ascii="Palatino Linotype" w:hAnsi="Palatino Linotype"/>
          <w:lang w:val="sr-Cyrl-CS"/>
        </w:rPr>
        <w:t xml:space="preserve"> својом садејственом моћи уланчавају у своју ковину епифанијску снагу Афродите долетеле с Олимпа, али и емпатијску снагу читаоца, пристиглог кроз векове.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Две ирационалне силе – песнички </w:t>
      </w:r>
      <w:r w:rsidRPr="009C5407">
        <w:rPr>
          <w:rFonts w:ascii="Palatino Linotype" w:hAnsi="Palatino Linotype"/>
          <w:i/>
          <w:lang w:val="sr-Cyrl-CS"/>
        </w:rPr>
        <w:t xml:space="preserve">зов </w:t>
      </w:r>
      <w:r w:rsidRPr="009C5407">
        <w:rPr>
          <w:rFonts w:ascii="Palatino Linotype" w:hAnsi="Palatino Linotype"/>
          <w:lang w:val="sr-Cyrl-CS"/>
        </w:rPr>
        <w:t xml:space="preserve"> и </w:t>
      </w:r>
      <w:r w:rsidRPr="009C5407">
        <w:rPr>
          <w:rFonts w:ascii="Palatino Linotype" w:hAnsi="Palatino Linotype"/>
          <w:i/>
          <w:lang w:val="sr-Cyrl-CS"/>
        </w:rPr>
        <w:t xml:space="preserve">помахнитала душа </w:t>
      </w:r>
      <w:r w:rsidRPr="009C5407">
        <w:rPr>
          <w:rFonts w:ascii="Palatino Linotype" w:hAnsi="Palatino Linotype"/>
          <w:lang w:val="sr-Cyrl-CS"/>
        </w:rPr>
        <w:t xml:space="preserve">– заједно плету, међутим, крајње промишљену замисао о придобијању свемоћног савезника.  Премда је богиња призвана новоствореним епитетом </w:t>
      </w:r>
      <w:r w:rsidRPr="009C5407">
        <w:rPr>
          <w:rFonts w:ascii="Palatino Linotype" w:hAnsi="Palatino Linotype"/>
          <w:sz w:val="32"/>
          <w:szCs w:val="32"/>
        </w:rPr>
        <w:t>δολόπλοκος</w:t>
      </w:r>
      <w:r w:rsidRPr="009C5407">
        <w:rPr>
          <w:rFonts w:ascii="Palatino Linotype" w:hAnsi="Palatino Linotype"/>
          <w:lang w:val="sr-Cyrl-CS"/>
        </w:rPr>
        <w:t xml:space="preserve">,  као истинска </w:t>
      </w:r>
      <w:r w:rsidRPr="009C5407">
        <w:rPr>
          <w:rFonts w:ascii="Palatino Linotype" w:hAnsi="Palatino Linotype"/>
          <w:i/>
          <w:lang w:val="sr-Cyrl-CS"/>
        </w:rPr>
        <w:t>плетиља лукавстава</w:t>
      </w:r>
      <w:r w:rsidRPr="009C5407">
        <w:rPr>
          <w:rFonts w:ascii="Palatino Linotype" w:hAnsi="Palatino Linotype"/>
          <w:lang w:val="sr-Cyrl-CS"/>
        </w:rPr>
        <w:t xml:space="preserve"> показује се „Сапфо“.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Ланац доминације је прикривен и утолико занимљивији: све карике су повезане речју – реч, глас, </w:t>
      </w:r>
      <w:r w:rsidRPr="009C5407">
        <w:rPr>
          <w:rFonts w:ascii="Palatino Linotype" w:hAnsi="Palatino Linotype"/>
          <w:i/>
          <w:lang w:val="sr-Cyrl-CS"/>
        </w:rPr>
        <w:t xml:space="preserve">ауде, </w:t>
      </w:r>
      <w:r w:rsidRPr="009C5407">
        <w:rPr>
          <w:rFonts w:ascii="Palatino Linotype" w:hAnsi="Palatino Linotype"/>
          <w:lang w:val="sr-Cyrl-CS"/>
        </w:rPr>
        <w:t xml:space="preserve">јесте оно чиме се доминација остварује.  На крају тога ланца налази се жељена жена, која ће пасти под власт Афродитиног </w:t>
      </w:r>
      <w:r w:rsidRPr="009C5407">
        <w:rPr>
          <w:rFonts w:ascii="Palatino Linotype" w:hAnsi="Palatino Linotype"/>
          <w:i/>
          <w:lang w:val="sr-Cyrl-CS"/>
        </w:rPr>
        <w:t>наговора,</w:t>
      </w:r>
      <w:r w:rsidRPr="009C5407">
        <w:rPr>
          <w:rFonts w:ascii="Palatino Linotype" w:hAnsi="Palatino Linotype"/>
          <w:lang w:val="sr-Cyrl-CS"/>
        </w:rPr>
        <w:t xml:space="preserve"> у његовој средини је Афродита, која силази с Олимпа под влашћу „Сапфиног“ молитвеног гласа, а на почетку је „Сапфо“ која се, пак, сама налази под влашћу неких другачијих феномена: под влашћу љубави која је у њој самој и која се испољава као </w:t>
      </w:r>
      <w:r w:rsidRPr="009C5407">
        <w:rPr>
          <w:rFonts w:ascii="Palatino Linotype" w:hAnsi="Palatino Linotype"/>
          <w:i/>
          <w:lang w:val="sr-Cyrl-CS"/>
        </w:rPr>
        <w:t xml:space="preserve">бол и жалост. </w:t>
      </w:r>
      <w:r w:rsidRPr="009C5407">
        <w:rPr>
          <w:rFonts w:ascii="Palatino Linotype" w:hAnsi="Palatino Linotype"/>
          <w:lang w:val="sr-Cyrl-CS"/>
        </w:rPr>
        <w:t xml:space="preserve">Афродита јесте господарица једног вида љубави: служећи се речју, она може надвладати људску вољу и ма које друго хтење. Фр. 1, међутим, осликава још један вид љубави, чије је почело неизвесно, чији је господар невидљив, која </w:t>
      </w:r>
      <w:r w:rsidRPr="009C5407">
        <w:rPr>
          <w:rFonts w:ascii="Palatino Linotype" w:hAnsi="Palatino Linotype"/>
          <w:lang w:val="sr-Cyrl-CS"/>
        </w:rPr>
        <w:lastRenderedPageBreak/>
        <w:t xml:space="preserve">дејствује из самог људског бића, </w:t>
      </w:r>
      <w:r w:rsidRPr="009C5407">
        <w:rPr>
          <w:rFonts w:ascii="Palatino Linotype" w:hAnsi="Palatino Linotype"/>
          <w:i/>
          <w:lang w:val="sr-Cyrl-CS"/>
        </w:rPr>
        <w:t xml:space="preserve"> људске душе</w:t>
      </w:r>
      <w:r w:rsidRPr="009C5407">
        <w:rPr>
          <w:rFonts w:ascii="Palatino Linotype" w:hAnsi="Palatino Linotype"/>
          <w:lang w:val="sr-Cyrl-CS"/>
        </w:rPr>
        <w:t xml:space="preserve"> (ст. 4)</w:t>
      </w:r>
      <w:r w:rsidRPr="009C5407">
        <w:rPr>
          <w:rFonts w:ascii="Palatino Linotype" w:hAnsi="Palatino Linotype"/>
          <w:i/>
          <w:lang w:val="sr-Cyrl-CS"/>
        </w:rPr>
        <w:t xml:space="preserve"> </w:t>
      </w:r>
      <w:r w:rsidRPr="009C5407">
        <w:rPr>
          <w:rFonts w:ascii="Palatino Linotype" w:hAnsi="Palatino Linotype"/>
          <w:lang w:val="sr-Cyrl-CS"/>
        </w:rPr>
        <w:t>и која се не испољава као делање, већ као трпљење. Та љубав-патња није подложна богињи Пеито, која оваплоћује заводљиву реч,</w:t>
      </w:r>
      <w:r w:rsidRPr="009C5407">
        <w:rPr>
          <w:rStyle w:val="FootnoteReference"/>
          <w:rFonts w:ascii="Palatino Linotype" w:hAnsi="Palatino Linotype"/>
          <w:lang w:val="sr-Cyrl-CS"/>
        </w:rPr>
        <w:footnoteReference w:id="239"/>
      </w:r>
      <w:r w:rsidRPr="009C5407">
        <w:rPr>
          <w:rFonts w:ascii="Palatino Linotype" w:hAnsi="Palatino Linotype"/>
          <w:lang w:val="sr-Cyrl-CS"/>
        </w:rPr>
        <w:t xml:space="preserve"> већ, напротив, влада речју, нагонећи поетски глас да дозове Афродиту.</w:t>
      </w:r>
    </w:p>
    <w:p w:rsidR="00F16FC6" w:rsidRPr="009C5407" w:rsidRDefault="00F16FC6" w:rsidP="00F16FC6">
      <w:pPr>
        <w:spacing w:line="360" w:lineRule="auto"/>
        <w:ind w:firstLine="630"/>
        <w:rPr>
          <w:rFonts w:ascii="Palatino Linotype" w:hAnsi="Palatino Linotype"/>
          <w:lang w:val="sr-Cyrl-CS"/>
        </w:rPr>
      </w:pPr>
      <w:r w:rsidRPr="009C5407">
        <w:rPr>
          <w:rFonts w:ascii="Palatino Linotype" w:hAnsi="Palatino Linotype"/>
          <w:lang w:val="sr-Cyrl-CS"/>
        </w:rPr>
        <w:t>*</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Могло би се устврдити да </w:t>
      </w:r>
      <w:r w:rsidRPr="009C5407">
        <w:rPr>
          <w:rFonts w:ascii="Palatino Linotype" w:hAnsi="Palatino Linotype"/>
          <w:i/>
          <w:lang w:val="sr-Cyrl-CS"/>
        </w:rPr>
        <w:t>Афродита,</w:t>
      </w:r>
      <w:r w:rsidRPr="009C5407">
        <w:rPr>
          <w:rFonts w:ascii="Palatino Linotype" w:hAnsi="Palatino Linotype"/>
          <w:lang w:val="sr-Cyrl-CS"/>
        </w:rPr>
        <w:t xml:space="preserve"> као Сапфин поетски лик, представља заправо експресивно средство. Сапфо прихвата од Хомера богињину генеалогију, многе атрибуте и чак неке конкретнеодлике  њеног лика у еповима: тиме </w:t>
      </w:r>
      <w:r w:rsidRPr="009C5407">
        <w:rPr>
          <w:rFonts w:ascii="Palatino Linotype" w:hAnsi="Palatino Linotype"/>
          <w:i/>
          <w:lang w:val="sr-Cyrl-CS"/>
        </w:rPr>
        <w:t>Афродита</w:t>
      </w:r>
      <w:r w:rsidRPr="009C5407">
        <w:rPr>
          <w:rFonts w:ascii="Palatino Linotype" w:hAnsi="Palatino Linotype"/>
          <w:lang w:val="sr-Cyrl-CS"/>
        </w:rPr>
        <w:t xml:space="preserve"> фрагмента 1 остаје блиска већ уобличеној, унеколико традиционалној, теоморфној фигури, кроз коју лакше може да буде изражена једна амбигвитетна, дубоко лична, и можда суштински акомуникабилна, визија љубави. У овој Сапфиној песми немогуће је раздвојити епифанију богиње љубави од епифанијског дара љубави: и једно и друго, међутим, нешто је за шта сапфијски глас моли, експлицитно или имплицитно, а не нешто што се одиграва у поетској садашњости. И богиња љубави, и њен дар </w:t>
      </w:r>
      <w:r w:rsidRPr="009C5407">
        <w:rPr>
          <w:rFonts w:ascii="Palatino Linotype" w:hAnsi="Palatino Linotype"/>
          <w:i/>
          <w:lang w:val="sr-Cyrl-CS"/>
        </w:rPr>
        <w:t>бити љубљен,</w:t>
      </w:r>
      <w:r w:rsidRPr="009C5407">
        <w:rPr>
          <w:rFonts w:ascii="Palatino Linotype" w:hAnsi="Palatino Linotype"/>
          <w:lang w:val="sr-Cyrl-CS"/>
        </w:rPr>
        <w:t xml:space="preserve"> остају опосредовани сећањем или жељом, те, дакле, удаљени од садашњости и недосегнути у стварности. Одговор на питање да ли је реч о тренутној, </w:t>
      </w:r>
      <w:r w:rsidRPr="009C5407">
        <w:rPr>
          <w:rFonts w:ascii="Palatino Linotype" w:hAnsi="Palatino Linotype"/>
          <w:i/>
          <w:lang w:val="sr-Cyrl-CS"/>
        </w:rPr>
        <w:t>садашњој</w:t>
      </w:r>
      <w:r w:rsidRPr="009C5407">
        <w:rPr>
          <w:rFonts w:ascii="Palatino Linotype" w:hAnsi="Palatino Linotype"/>
          <w:lang w:val="sr-Cyrl-CS"/>
        </w:rPr>
        <w:t xml:space="preserve"> (ма кроз колики део времена се то </w:t>
      </w:r>
      <w:r w:rsidRPr="009C5407">
        <w:rPr>
          <w:rFonts w:ascii="Palatino Linotype" w:hAnsi="Palatino Linotype"/>
          <w:i/>
          <w:lang w:val="sr-Cyrl-CS"/>
        </w:rPr>
        <w:t xml:space="preserve">сада </w:t>
      </w:r>
      <w:r w:rsidRPr="009C5407">
        <w:rPr>
          <w:rFonts w:ascii="Palatino Linotype" w:hAnsi="Palatino Linotype"/>
          <w:lang w:val="sr-Cyrl-CS"/>
        </w:rPr>
        <w:t xml:space="preserve">протезало) недосегнутости или вечној недосежности, представља и одговор на питање о природи еротопатије, </w:t>
      </w:r>
      <w:r w:rsidRPr="009C5407">
        <w:rPr>
          <w:rFonts w:ascii="Palatino Linotype" w:hAnsi="Palatino Linotype"/>
          <w:i/>
          <w:lang w:val="sr-Cyrl-CS"/>
        </w:rPr>
        <w:t>љувеног бола</w:t>
      </w:r>
      <w:r w:rsidRPr="009C5407">
        <w:rPr>
          <w:rFonts w:ascii="Palatino Linotype" w:hAnsi="Palatino Linotype"/>
          <w:lang w:val="sr-Cyrl-CS"/>
        </w:rPr>
        <w:t xml:space="preserve">, тог основног покретача емотивне фабуле и свеукупуне динамике сапфијске поезије. Да ли је бол због љубави случајност која не </w:t>
      </w:r>
      <w:r w:rsidRPr="009C5407">
        <w:rPr>
          <w:rFonts w:ascii="Palatino Linotype" w:hAnsi="Palatino Linotype"/>
          <w:lang w:val="sr-Cyrl-CS"/>
        </w:rPr>
        <w:lastRenderedPageBreak/>
        <w:t xml:space="preserve">угрожава идеју о постојању вредности у свету и у човеку? Или је дубоко смисаони знак расапа вредности, пре свега оних које омогућавају </w:t>
      </w:r>
      <w:r w:rsidRPr="009C5407">
        <w:rPr>
          <w:rFonts w:ascii="Palatino Linotype" w:hAnsi="Palatino Linotype"/>
          <w:i/>
          <w:lang w:val="sr-Cyrl-CS"/>
        </w:rPr>
        <w:t>сусрет</w:t>
      </w:r>
      <w:r w:rsidRPr="009C5407">
        <w:rPr>
          <w:rFonts w:ascii="Palatino Linotype" w:hAnsi="Palatino Linotype"/>
          <w:lang w:val="sr-Cyrl-CS"/>
        </w:rPr>
        <w:t xml:space="preserve">, и у онтолошком и у психолошком смислу?  </w:t>
      </w: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sz w:val="52"/>
          <w:szCs w:val="52"/>
          <w:lang w:val="sr-Cyrl-CS"/>
        </w:rPr>
      </w:pPr>
      <w:r w:rsidRPr="009C5407">
        <w:rPr>
          <w:rFonts w:ascii="Palatino Linotype" w:hAnsi="Palatino Linotype"/>
          <w:sz w:val="52"/>
          <w:szCs w:val="52"/>
          <w:lang w:val="sr-Cyrl-CS"/>
        </w:rPr>
        <w:t>Богињин дар</w:t>
      </w:r>
    </w:p>
    <w:p w:rsidR="00F16FC6" w:rsidRPr="009C5407" w:rsidRDefault="00F16FC6" w:rsidP="00F16FC6">
      <w:pPr>
        <w:spacing w:line="360" w:lineRule="auto"/>
        <w:ind w:firstLine="630"/>
        <w:jc w:val="both"/>
        <w:rPr>
          <w:rFonts w:ascii="Palatino Linotype" w:hAnsi="Palatino Linotype"/>
          <w:i/>
          <w:sz w:val="44"/>
          <w:szCs w:val="44"/>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Упркос својој краткоћи, и једноставности лепоте коју дарује читаоцу, Сапфин фр. 2 дејствује као тематско језгро у коме се сустичу два велика тока хеленске књижевности: поезија симпосиона и поезија идеалног крајолика. Дијалошко читање ће се стога одвијати кроз сукцесивно призивање два низа врло раних текстова: најпре оних у којима се препознају праоблици и прапризори поезије везане за особену институцију гозбене пијанке, симпосиона – реч је о запису на „Несторовом пехару“ из Питакусе, сегменту </w:t>
      </w:r>
      <w:r w:rsidRPr="009C5407">
        <w:rPr>
          <w:rFonts w:ascii="Palatino Linotype" w:hAnsi="Palatino Linotype"/>
          <w:i/>
          <w:lang w:val="sr-Cyrl-CS"/>
        </w:rPr>
        <w:t xml:space="preserve">Одисеје </w:t>
      </w:r>
      <w:r w:rsidRPr="009C5407">
        <w:rPr>
          <w:rFonts w:ascii="Palatino Linotype" w:hAnsi="Palatino Linotype"/>
          <w:lang w:val="sr-Cyrl-CS"/>
        </w:rPr>
        <w:t xml:space="preserve">који приповеда о Хеленином чудесном напитку, </w:t>
      </w:r>
      <w:r w:rsidRPr="009C5407">
        <w:rPr>
          <w:rFonts w:ascii="Palatino Linotype" w:hAnsi="Palatino Linotype"/>
          <w:i/>
          <w:lang w:val="sr-Cyrl-CS"/>
        </w:rPr>
        <w:t xml:space="preserve">фармакону, </w:t>
      </w:r>
      <w:r w:rsidRPr="009C5407">
        <w:rPr>
          <w:rFonts w:ascii="Palatino Linotype" w:hAnsi="Palatino Linotype"/>
          <w:lang w:val="sr-Cyrl-CS"/>
        </w:rPr>
        <w:t xml:space="preserve">као и о више краћих сегмената </w:t>
      </w:r>
      <w:r w:rsidRPr="009C5407">
        <w:rPr>
          <w:rFonts w:ascii="Palatino Linotype" w:hAnsi="Palatino Linotype"/>
          <w:i/>
          <w:lang w:val="sr-Cyrl-CS"/>
        </w:rPr>
        <w:t xml:space="preserve"> Илијаде </w:t>
      </w:r>
      <w:r w:rsidRPr="009C5407">
        <w:rPr>
          <w:rFonts w:ascii="Palatino Linotype" w:hAnsi="Palatino Linotype"/>
          <w:lang w:val="sr-Cyrl-CS"/>
        </w:rPr>
        <w:t xml:space="preserve">и </w:t>
      </w:r>
      <w:r w:rsidRPr="009C5407">
        <w:rPr>
          <w:rFonts w:ascii="Palatino Linotype" w:hAnsi="Palatino Linotype"/>
          <w:i/>
          <w:lang w:val="sr-Cyrl-CS"/>
        </w:rPr>
        <w:t xml:space="preserve">Хомерске химне Аполону. </w:t>
      </w:r>
      <w:r w:rsidRPr="009C5407">
        <w:rPr>
          <w:rFonts w:ascii="Palatino Linotype" w:hAnsi="Palatino Linotype"/>
          <w:lang w:val="sr-Cyrl-CS"/>
        </w:rPr>
        <w:t xml:space="preserve">Потом ће се успоставити херменеутички </w:t>
      </w:r>
      <w:r w:rsidRPr="009C5407">
        <w:rPr>
          <w:rFonts w:ascii="Palatino Linotype" w:hAnsi="Palatino Linotype"/>
          <w:i/>
          <w:lang w:val="sr-Cyrl-CS"/>
        </w:rPr>
        <w:t>разговор</w:t>
      </w:r>
      <w:r w:rsidRPr="009C5407">
        <w:rPr>
          <w:rFonts w:ascii="Palatino Linotype" w:hAnsi="Palatino Linotype"/>
          <w:lang w:val="sr-Cyrl-CS"/>
        </w:rPr>
        <w:t xml:space="preserve"> са текстовима који заснивају поезију идеалног крајолика, међу којима кључно место има четрнаесто певање </w:t>
      </w:r>
      <w:r w:rsidRPr="009C5407">
        <w:rPr>
          <w:rFonts w:ascii="Palatino Linotype" w:hAnsi="Palatino Linotype"/>
          <w:i/>
          <w:lang w:val="sr-Cyrl-CS"/>
        </w:rPr>
        <w:t xml:space="preserve">Илијаде </w:t>
      </w:r>
      <w:r w:rsidRPr="009C5407">
        <w:rPr>
          <w:rFonts w:ascii="Palatino Linotype" w:hAnsi="Palatino Linotype"/>
          <w:lang w:val="sr-Cyrl-CS"/>
        </w:rPr>
        <w:t>које описује планину Иду у току љубавног сусрета Хере и Зевса</w:t>
      </w:r>
      <w:r w:rsidRPr="009C5407">
        <w:rPr>
          <w:rFonts w:ascii="Palatino Linotype" w:hAnsi="Palatino Linotype"/>
          <w:i/>
          <w:lang w:val="sr-Cyrl-CS"/>
        </w:rPr>
        <w:t>.</w:t>
      </w:r>
      <w:r w:rsidRPr="009C5407">
        <w:rPr>
          <w:rFonts w:ascii="Palatino Linotype" w:hAnsi="Palatino Linotype"/>
          <w:lang w:val="sr-Cyrl-CS"/>
        </w:rPr>
        <w:t xml:space="preserve"> Та два поетска тока уливају се један у други у фр. 2, да би постали неразлучиви, а с њима неразлучиви постају и уживање и узвишеност који, захваљујући том споју, заједно еманирају из Сапфиних стихова, творећи песму ретког сагласја. Ка бољем поимању </w:t>
      </w:r>
      <w:r w:rsidRPr="009C5407">
        <w:rPr>
          <w:rFonts w:ascii="Palatino Linotype" w:hAnsi="Palatino Linotype"/>
          <w:lang w:val="sr-Cyrl-CS"/>
        </w:rPr>
        <w:lastRenderedPageBreak/>
        <w:t xml:space="preserve">те хармоничне двострукости води последњи херменеутички </w:t>
      </w:r>
      <w:r w:rsidRPr="009C5407">
        <w:rPr>
          <w:rFonts w:ascii="Palatino Linotype" w:hAnsi="Palatino Linotype"/>
          <w:i/>
          <w:lang w:val="sr-Cyrl-CS"/>
        </w:rPr>
        <w:t>саговорник</w:t>
      </w:r>
      <w:r w:rsidRPr="009C5407">
        <w:rPr>
          <w:rFonts w:ascii="Palatino Linotype" w:hAnsi="Palatino Linotype"/>
          <w:lang w:val="sr-Cyrl-CS"/>
        </w:rPr>
        <w:t xml:space="preserve">, хомеровски конструкт Калипсиног острва, у петом певању </w:t>
      </w:r>
      <w:r w:rsidRPr="009C5407">
        <w:rPr>
          <w:rFonts w:ascii="Palatino Linotype" w:hAnsi="Palatino Linotype"/>
          <w:i/>
          <w:lang w:val="sr-Cyrl-CS"/>
        </w:rPr>
        <w:t>Одисеје.</w:t>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left="630" w:firstLine="630"/>
        <w:jc w:val="both"/>
        <w:rPr>
          <w:rFonts w:ascii="Palatino Linotype" w:hAnsi="Palatino Linotype"/>
          <w:i/>
          <w:lang w:val="sr-Cyrl-CS"/>
        </w:rPr>
      </w:pPr>
      <w:r w:rsidRPr="009C5407">
        <w:rPr>
          <w:rFonts w:ascii="Palatino Linotype" w:hAnsi="Palatino Linotype"/>
          <w:i/>
          <w:lang w:val="sr-Cyrl-CS"/>
        </w:rPr>
        <w:t>Овамо с Крита ми дођи, у овај свети храм, где је твој љупки јабуков гај, ту унутра са жртвеника тамјан се дими, ту унутра хладна вода кроз јабукове гране шуми, цело је место у сени ружа. Са устрепталог лишћа спушта се дубоки сан. Ту ливада, хранитељка коња, цвате пролећним цвећем, а лахори дувају благо. Овде ... Кипранко, узми ... и пиће богова, са слављем раскошно смешано, у златне чаше улиј.</w:t>
      </w:r>
      <w:r w:rsidRPr="009C5407">
        <w:rPr>
          <w:rStyle w:val="FootnoteReference"/>
          <w:rFonts w:ascii="Palatino Linotype" w:hAnsi="Palatino Linotype"/>
          <w:i/>
          <w:lang w:val="sr-Cyrl-CS"/>
        </w:rPr>
        <w:footnoteReference w:id="240"/>
      </w:r>
      <w:r w:rsidRPr="009C5407">
        <w:rPr>
          <w:rFonts w:ascii="Palatino Linotype" w:hAnsi="Palatino Linotype"/>
          <w:i/>
          <w:lang w:val="sr-Cyrl-CS"/>
        </w:rPr>
        <w:t xml:space="preserve">   </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30"/>
        <w:jc w:val="both"/>
        <w:rPr>
          <w:rFonts w:ascii="Palatino Linotype" w:hAnsi="Palatino Linotype" w:cs="Courier New"/>
          <w:lang w:val="sr-Cyrl-CS"/>
        </w:rPr>
      </w:pPr>
      <w:r w:rsidRPr="009C5407">
        <w:rPr>
          <w:rFonts w:ascii="Palatino Linotype" w:hAnsi="Palatino Linotype" w:cs="Courier New"/>
          <w:lang w:val="sr-Cyrl-CS"/>
        </w:rPr>
        <w:t xml:space="preserve">   ...</w:t>
      </w:r>
      <w:r w:rsidRPr="009C5407">
        <w:rPr>
          <w:rFonts w:ascii="Palatino Linotype" w:hAnsi="Palatino Linotype" w:cs="Tahoma"/>
        </w:rPr>
        <w:t>ὀ</w:t>
      </w:r>
      <w:r w:rsidRPr="009C5407">
        <w:rPr>
          <w:rFonts w:ascii="Palatino Linotype" w:hAnsi="Palatino Linotype" w:cs="Georgia"/>
        </w:rPr>
        <w:t>ρράνοθεν</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30"/>
        <w:jc w:val="both"/>
        <w:rPr>
          <w:rFonts w:ascii="Palatino Linotype" w:hAnsi="Palatino Linotype" w:cs="Courier New"/>
          <w:lang w:val="sr-Cyrl-CS"/>
        </w:rPr>
      </w:pPr>
      <w:r w:rsidRPr="009C5407">
        <w:rPr>
          <w:rFonts w:ascii="Palatino Linotype" w:hAnsi="Palatino Linotype" w:cs="Courier New"/>
          <w:lang w:val="sr-Cyrl-CS"/>
        </w:rPr>
        <w:t>...</w:t>
      </w:r>
      <w:r w:rsidRPr="009C5407">
        <w:rPr>
          <w:rFonts w:ascii="Palatino Linotype" w:hAnsi="Palatino Linotype" w:cs="Courier New"/>
        </w:rPr>
        <w:t>κατίοι</w:t>
      </w:r>
      <w:r w:rsidRPr="009C5407">
        <w:rPr>
          <w:rFonts w:ascii="Palatino Linotype" w:hAnsi="Palatino Linotype" w:cs="Courier New"/>
          <w:lang w:val="sr-Cyrl-CS"/>
        </w:rPr>
        <w:t>[</w:t>
      </w:r>
      <w:r w:rsidRPr="009C5407">
        <w:rPr>
          <w:rFonts w:ascii="Palatino Linotype" w:hAnsi="Palatino Linotype" w:cs="Courier New"/>
        </w:rPr>
        <w:t>σα</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30"/>
        <w:jc w:val="both"/>
        <w:rPr>
          <w:rFonts w:ascii="Palatino Linotype" w:hAnsi="Palatino Linotype" w:cs="Courier New"/>
          <w:lang w:val="sr-Cyrl-CS"/>
        </w:rPr>
      </w:pP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30"/>
        <w:jc w:val="both"/>
        <w:rPr>
          <w:rFonts w:ascii="Palatino Linotype" w:hAnsi="Palatino Linotype" w:cs="Courier New"/>
          <w:lang w:val="sr-Cyrl-CS"/>
        </w:rPr>
      </w:pPr>
      <w:r w:rsidRPr="009C5407">
        <w:rPr>
          <w:rFonts w:ascii="Palatino Linotype" w:hAnsi="Palatino Linotype" w:cs="Courier New"/>
        </w:rPr>
        <w:t>δε</w:t>
      </w:r>
      <w:r w:rsidRPr="009C5407">
        <w:rPr>
          <w:rFonts w:ascii="Palatino Linotype" w:hAnsi="Palatino Linotype" w:cs="Tahoma"/>
        </w:rPr>
        <w:t>ῦ</w:t>
      </w:r>
      <w:r w:rsidRPr="009C5407">
        <w:rPr>
          <w:rFonts w:ascii="Palatino Linotype" w:hAnsi="Palatino Linotype" w:cs="Georgia"/>
        </w:rPr>
        <w:t>ρυ</w:t>
      </w:r>
      <w:r w:rsidRPr="009C5407">
        <w:rPr>
          <w:rFonts w:ascii="Palatino Linotype" w:hAnsi="Palatino Linotype" w:cs="Georgia"/>
          <w:lang w:val="sr-Cyrl-CS"/>
        </w:rPr>
        <w:t xml:space="preserve"> </w:t>
      </w:r>
      <w:r w:rsidRPr="009C5407">
        <w:rPr>
          <w:rFonts w:ascii="Palatino Linotype" w:hAnsi="Palatino Linotype" w:cs="Georgia"/>
        </w:rPr>
        <w:t>μ</w:t>
      </w:r>
      <w:r w:rsidRPr="009C5407">
        <w:rPr>
          <w:rFonts w:ascii="Palatino Linotype" w:hAnsi="Palatino Linotype" w:cs="Georgia"/>
          <w:lang w:val="sr-Cyrl-CS"/>
        </w:rPr>
        <w:t>†</w:t>
      </w:r>
      <w:r w:rsidRPr="009C5407">
        <w:rPr>
          <w:rFonts w:ascii="Palatino Linotype" w:hAnsi="Palatino Linotype" w:cs="Georgia"/>
        </w:rPr>
        <w:t>μ</w:t>
      </w:r>
      <w:r w:rsidRPr="009C5407">
        <w:rPr>
          <w:rFonts w:ascii="Palatino Linotype" w:hAnsi="Palatino Linotype" w:cs="Georgia"/>
          <w:lang w:val="sr-Cyrl-CS"/>
        </w:rPr>
        <w:t xml:space="preserve">’ </w:t>
      </w:r>
      <w:r w:rsidRPr="009C5407">
        <w:rPr>
          <w:rFonts w:ascii="Palatino Linotype" w:hAnsi="Palatino Linotype" w:cs="Tahoma"/>
        </w:rPr>
        <w:t>ἐ</w:t>
      </w:r>
      <w:r w:rsidRPr="009C5407">
        <w:rPr>
          <w:rFonts w:ascii="Palatino Linotype" w:hAnsi="Palatino Linotype" w:cs="Georgia"/>
        </w:rPr>
        <w:t>ς</w:t>
      </w:r>
      <w:r w:rsidRPr="009C5407">
        <w:rPr>
          <w:rFonts w:ascii="Palatino Linotype" w:hAnsi="Palatino Linotype" w:cs="Georgia"/>
          <w:lang w:val="sr-Cyrl-CS"/>
        </w:rPr>
        <w:t xml:space="preserve"> </w:t>
      </w:r>
      <w:r w:rsidRPr="009C5407">
        <w:rPr>
          <w:rFonts w:ascii="Palatino Linotype" w:hAnsi="Palatino Linotype" w:cs="Georgia"/>
        </w:rPr>
        <w:t>Κρητας</w:t>
      </w:r>
      <w:r w:rsidRPr="009C5407">
        <w:rPr>
          <w:rFonts w:ascii="Palatino Linotype" w:hAnsi="Palatino Linotype" w:cs="Georgia"/>
          <w:lang w:val="sr-Cyrl-CS"/>
        </w:rPr>
        <w:t xml:space="preserve"> .</w:t>
      </w:r>
      <w:r w:rsidRPr="009C5407">
        <w:rPr>
          <w:rFonts w:ascii="Palatino Linotype" w:hAnsi="Palatino Linotype" w:cs="Georgia"/>
        </w:rPr>
        <w:t>π</w:t>
      </w:r>
      <w:r w:rsidRPr="009C5407">
        <w:rPr>
          <w:rFonts w:ascii="Palatino Linotype" w:hAnsi="Palatino Linotype" w:cs="Georgia"/>
          <w:lang w:val="sr-Cyrl-CS"/>
        </w:rPr>
        <w:t>[ ]</w:t>
      </w:r>
      <w:r w:rsidRPr="009C5407">
        <w:rPr>
          <w:rFonts w:ascii="Palatino Linotype" w:hAnsi="Palatino Linotype" w:cs="Georgia"/>
        </w:rPr>
        <w:t>να</w:t>
      </w:r>
      <w:r w:rsidRPr="009C5407">
        <w:rPr>
          <w:rFonts w:ascii="Palatino Linotype" w:hAnsi="Palatino Linotype" w:cs="Tahoma"/>
        </w:rPr>
        <w:t>ῦ</w:t>
      </w:r>
      <w:r w:rsidRPr="009C5407">
        <w:rPr>
          <w:rFonts w:ascii="Palatino Linotype" w:hAnsi="Palatino Linotype" w:cs="Georgia"/>
        </w:rPr>
        <w:t>ον</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30"/>
        <w:jc w:val="both"/>
        <w:rPr>
          <w:rFonts w:ascii="Palatino Linotype" w:hAnsi="Palatino Linotype" w:cs="Courier New"/>
          <w:lang w:val="sr-Cyrl-CS"/>
        </w:rPr>
      </w:pPr>
      <w:r w:rsidRPr="009C5407">
        <w:rPr>
          <w:rFonts w:ascii="Palatino Linotype" w:hAnsi="Palatino Linotype" w:cs="Tahoma"/>
        </w:rPr>
        <w:t>ἄ</w:t>
      </w:r>
      <w:r w:rsidRPr="009C5407">
        <w:rPr>
          <w:rFonts w:ascii="Palatino Linotype" w:hAnsi="Palatino Linotype" w:cs="Georgia"/>
        </w:rPr>
        <w:t>γνον</w:t>
      </w:r>
      <w:r w:rsidRPr="009C5407">
        <w:rPr>
          <w:rFonts w:ascii="Palatino Linotype" w:hAnsi="Palatino Linotype" w:cs="Georgia"/>
          <w:lang w:val="sr-Cyrl-CS"/>
        </w:rPr>
        <w:t xml:space="preserve">, </w:t>
      </w:r>
      <w:r w:rsidRPr="009C5407">
        <w:rPr>
          <w:rFonts w:ascii="Palatino Linotype" w:hAnsi="Palatino Linotype" w:cs="Tahoma"/>
        </w:rPr>
        <w:t>ὄ</w:t>
      </w:r>
      <w:r w:rsidRPr="009C5407">
        <w:rPr>
          <w:rFonts w:ascii="Palatino Linotype" w:hAnsi="Palatino Linotype" w:cs="Georgia"/>
        </w:rPr>
        <w:t>ππ</w:t>
      </w:r>
      <w:r w:rsidRPr="009C5407">
        <w:rPr>
          <w:rFonts w:ascii="Palatino Linotype" w:hAnsi="Palatino Linotype" w:cs="Georgia"/>
          <w:lang w:val="sr-Cyrl-CS"/>
        </w:rPr>
        <w:t>[</w:t>
      </w:r>
      <w:r w:rsidRPr="009C5407">
        <w:rPr>
          <w:rFonts w:ascii="Palatino Linotype" w:hAnsi="Palatino Linotype" w:cs="Georgia"/>
        </w:rPr>
        <w:t>αι</w:t>
      </w:r>
      <w:r w:rsidRPr="009C5407">
        <w:rPr>
          <w:rFonts w:ascii="Palatino Linotype" w:hAnsi="Palatino Linotype" w:cs="Georgia"/>
          <w:lang w:val="sr-Cyrl-CS"/>
        </w:rPr>
        <w:t xml:space="preserve"> </w:t>
      </w:r>
      <w:r w:rsidRPr="009C5407">
        <w:rPr>
          <w:rFonts w:ascii="Palatino Linotype" w:hAnsi="Palatino Linotype" w:cs="Georgia"/>
        </w:rPr>
        <w:t>δ</w:t>
      </w:r>
      <w:r w:rsidRPr="009C5407">
        <w:rPr>
          <w:rFonts w:ascii="Palatino Linotype" w:hAnsi="Palatino Linotype" w:cs="Tahoma"/>
        </w:rPr>
        <w:t>ὴ</w:t>
      </w:r>
      <w:r w:rsidRPr="009C5407">
        <w:rPr>
          <w:rFonts w:ascii="Palatino Linotype" w:hAnsi="Palatino Linotype" w:cs="Georgia"/>
          <w:lang w:val="sr-Cyrl-CS"/>
        </w:rPr>
        <w:t xml:space="preserve">] </w:t>
      </w:r>
      <w:r w:rsidRPr="009C5407">
        <w:rPr>
          <w:rFonts w:ascii="Palatino Linotype" w:hAnsi="Palatino Linotype" w:cs="Georgia"/>
        </w:rPr>
        <w:t>χάριεν</w:t>
      </w:r>
      <w:r w:rsidRPr="009C5407">
        <w:rPr>
          <w:rFonts w:ascii="Palatino Linotype" w:hAnsi="Palatino Linotype" w:cs="Georgia"/>
          <w:lang w:val="sr-Cyrl-CS"/>
        </w:rPr>
        <w:t xml:space="preserve"> </w:t>
      </w:r>
      <w:r w:rsidRPr="009C5407">
        <w:rPr>
          <w:rFonts w:ascii="Palatino Linotype" w:hAnsi="Palatino Linotype" w:cs="Georgia"/>
        </w:rPr>
        <w:t>μ</w:t>
      </w:r>
      <w:r w:rsidRPr="009C5407">
        <w:rPr>
          <w:rFonts w:ascii="Palatino Linotype" w:hAnsi="Palatino Linotype" w:cs="Tahoma"/>
        </w:rPr>
        <w:t>ὲ</w:t>
      </w:r>
      <w:r w:rsidRPr="009C5407">
        <w:rPr>
          <w:rFonts w:ascii="Palatino Linotype" w:hAnsi="Palatino Linotype" w:cs="Georgia"/>
        </w:rPr>
        <w:t>ν</w:t>
      </w:r>
      <w:r w:rsidRPr="009C5407">
        <w:rPr>
          <w:rFonts w:ascii="Palatino Linotype" w:hAnsi="Palatino Linotype" w:cs="Georgia"/>
          <w:lang w:val="sr-Cyrl-CS"/>
        </w:rPr>
        <w:t xml:space="preserve"> </w:t>
      </w:r>
      <w:r w:rsidRPr="009C5407">
        <w:rPr>
          <w:rFonts w:ascii="Palatino Linotype" w:hAnsi="Palatino Linotype" w:cs="Tahoma"/>
        </w:rPr>
        <w:t>ἄ</w:t>
      </w:r>
      <w:r w:rsidRPr="009C5407">
        <w:rPr>
          <w:rFonts w:ascii="Palatino Linotype" w:hAnsi="Palatino Linotype" w:cs="Georgia"/>
        </w:rPr>
        <w:t>λσος</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30"/>
        <w:jc w:val="both"/>
        <w:rPr>
          <w:rFonts w:ascii="Palatino Linotype" w:hAnsi="Palatino Linotype" w:cs="Courier New"/>
          <w:lang w:val="sr-Cyrl-CS"/>
        </w:rPr>
      </w:pPr>
      <w:r w:rsidRPr="009C5407">
        <w:rPr>
          <w:rFonts w:ascii="Palatino Linotype" w:hAnsi="Palatino Linotype" w:cs="Courier New"/>
        </w:rPr>
        <w:t>μαλί</w:t>
      </w:r>
      <w:r w:rsidRPr="009C5407">
        <w:rPr>
          <w:rFonts w:ascii="Palatino Linotype" w:hAnsi="Palatino Linotype" w:cs="Courier New"/>
          <w:lang w:val="sr-Cyrl-CS"/>
        </w:rPr>
        <w:t>[</w:t>
      </w:r>
      <w:r w:rsidRPr="009C5407">
        <w:rPr>
          <w:rFonts w:ascii="Palatino Linotype" w:hAnsi="Palatino Linotype" w:cs="Courier New"/>
        </w:rPr>
        <w:t>αν</w:t>
      </w:r>
      <w:r w:rsidRPr="009C5407">
        <w:rPr>
          <w:rFonts w:ascii="Palatino Linotype" w:hAnsi="Palatino Linotype" w:cs="Courier New"/>
          <w:lang w:val="sr-Cyrl-CS"/>
        </w:rPr>
        <w:t xml:space="preserve">], </w:t>
      </w:r>
      <w:r w:rsidRPr="009C5407">
        <w:rPr>
          <w:rFonts w:ascii="Palatino Linotype" w:hAnsi="Palatino Linotype" w:cs="Courier New"/>
        </w:rPr>
        <w:t>β</w:t>
      </w:r>
      <w:r w:rsidRPr="009C5407">
        <w:rPr>
          <w:rFonts w:ascii="Palatino Linotype" w:hAnsi="Palatino Linotype" w:cs="Tahoma"/>
        </w:rPr>
        <w:t>ῶ</w:t>
      </w:r>
      <w:r w:rsidRPr="009C5407">
        <w:rPr>
          <w:rFonts w:ascii="Palatino Linotype" w:hAnsi="Palatino Linotype" w:cs="Georgia"/>
        </w:rPr>
        <w:t>μοι</w:t>
      </w:r>
      <w:r w:rsidRPr="009C5407">
        <w:rPr>
          <w:rFonts w:ascii="Palatino Linotype" w:hAnsi="Palatino Linotype" w:cs="Georgia"/>
          <w:lang w:val="sr-Cyrl-CS"/>
        </w:rPr>
        <w:t xml:space="preserve"> †</w:t>
      </w:r>
      <w:r w:rsidRPr="009C5407">
        <w:rPr>
          <w:rFonts w:ascii="Palatino Linotype" w:hAnsi="Palatino Linotype" w:cs="Georgia"/>
        </w:rPr>
        <w:t>δ</w:t>
      </w:r>
      <w:r w:rsidRPr="009C5407">
        <w:rPr>
          <w:rFonts w:ascii="Palatino Linotype" w:hAnsi="Palatino Linotype" w:cs="Georgia"/>
          <w:lang w:val="sr-Cyrl-CS"/>
        </w:rPr>
        <w:t xml:space="preserve">’ </w:t>
      </w:r>
      <w:r w:rsidRPr="009C5407">
        <w:rPr>
          <w:rFonts w:ascii="Palatino Linotype" w:hAnsi="Palatino Linotype" w:cs="Tahoma"/>
        </w:rPr>
        <w:t>ἔ</w:t>
      </w:r>
      <w:r w:rsidRPr="009C5407">
        <w:rPr>
          <w:rFonts w:ascii="Palatino Linotype" w:hAnsi="Palatino Linotype" w:cs="Georgia"/>
        </w:rPr>
        <w:t>νι</w:t>
      </w:r>
      <w:r w:rsidRPr="009C5407">
        <w:rPr>
          <w:rFonts w:ascii="Palatino Linotype" w:hAnsi="Palatino Linotype" w:cs="Georgia"/>
          <w:lang w:val="sr-Cyrl-CS"/>
        </w:rPr>
        <w:t xml:space="preserve"> </w:t>
      </w:r>
      <w:r w:rsidRPr="009C5407">
        <w:rPr>
          <w:rFonts w:ascii="Palatino Linotype" w:hAnsi="Palatino Linotype" w:cs="Georgia"/>
        </w:rPr>
        <w:t>θυμιάμε</w:t>
      </w:r>
      <w:r w:rsidRPr="009C5407">
        <w:rPr>
          <w:rFonts w:ascii="Palatino Linotype" w:hAnsi="Palatino Linotype" w:cs="Georgia"/>
          <w:lang w:val="sr-Cyrl-CS"/>
        </w:rPr>
        <w:t>-</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30"/>
        <w:jc w:val="both"/>
        <w:rPr>
          <w:rFonts w:ascii="Palatino Linotype" w:hAnsi="Palatino Linotype" w:cs="Courier New"/>
          <w:lang w:val="sr-Cyrl-CS"/>
        </w:rPr>
      </w:pPr>
      <w:r w:rsidRPr="009C5407">
        <w:rPr>
          <w:rFonts w:ascii="Palatino Linotype" w:hAnsi="Palatino Linotype" w:cs="Courier New"/>
          <w:lang w:val="sr-Cyrl-CS"/>
        </w:rPr>
        <w:t xml:space="preserve">   </w:t>
      </w:r>
      <w:r w:rsidRPr="009C5407">
        <w:rPr>
          <w:rFonts w:ascii="Palatino Linotype" w:hAnsi="Palatino Linotype" w:cs="Courier New"/>
        </w:rPr>
        <w:t>νοι</w:t>
      </w:r>
      <w:r w:rsidRPr="009C5407">
        <w:rPr>
          <w:rFonts w:ascii="Palatino Linotype" w:hAnsi="Palatino Linotype" w:cs="Courier New"/>
          <w:lang w:val="sr-Cyrl-CS"/>
        </w:rPr>
        <w:t xml:space="preserve"> [</w:t>
      </w:r>
      <w:r w:rsidRPr="009C5407">
        <w:rPr>
          <w:rFonts w:ascii="Palatino Linotype" w:hAnsi="Palatino Linotype" w:cs="Courier New"/>
        </w:rPr>
        <w:t>λι</w:t>
      </w:r>
      <w:r w:rsidRPr="009C5407">
        <w:rPr>
          <w:rFonts w:ascii="Palatino Linotype" w:hAnsi="Palatino Linotype" w:cs="Courier New"/>
          <w:lang w:val="sr-Cyrl-CS"/>
        </w:rPr>
        <w:t>]</w:t>
      </w:r>
      <w:r w:rsidRPr="009C5407">
        <w:rPr>
          <w:rFonts w:ascii="Palatino Linotype" w:hAnsi="Palatino Linotype" w:cs="Courier New"/>
        </w:rPr>
        <w:t>βανώτ</w:t>
      </w:r>
      <w:r w:rsidRPr="009C5407">
        <w:rPr>
          <w:rFonts w:ascii="Palatino Linotype" w:hAnsi="Palatino Linotype" w:cs="Tahoma"/>
        </w:rPr>
        <w:t>ῳ</w:t>
      </w:r>
      <w:r w:rsidRPr="009C5407">
        <w:rPr>
          <w:rFonts w:ascii="Palatino Linotype" w:hAnsi="Palatino Linotype" w:cs="Georgia"/>
          <w:lang w:val="sr-Cyrl-CS"/>
        </w:rPr>
        <w:t>·</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30"/>
        <w:jc w:val="both"/>
        <w:rPr>
          <w:rFonts w:ascii="Palatino Linotype" w:hAnsi="Palatino Linotype" w:cs="Courier New"/>
          <w:lang w:val="sr-Cyrl-CS"/>
        </w:rPr>
      </w:pP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30"/>
        <w:jc w:val="both"/>
        <w:rPr>
          <w:rFonts w:ascii="Palatino Linotype" w:hAnsi="Palatino Linotype" w:cs="Courier New"/>
          <w:lang w:val="sr-Cyrl-CS"/>
        </w:rPr>
      </w:pPr>
      <w:r w:rsidRPr="009C5407">
        <w:rPr>
          <w:rFonts w:ascii="Palatino Linotype" w:hAnsi="Palatino Linotype" w:cs="Tahoma"/>
        </w:rPr>
        <w:t>ἐ</w:t>
      </w:r>
      <w:r w:rsidRPr="009C5407">
        <w:rPr>
          <w:rFonts w:ascii="Palatino Linotype" w:hAnsi="Palatino Linotype" w:cs="Georgia"/>
        </w:rPr>
        <w:t>ν</w:t>
      </w:r>
      <w:r w:rsidRPr="009C5407">
        <w:rPr>
          <w:rFonts w:ascii="Palatino Linotype" w:hAnsi="Palatino Linotype" w:cs="Georgia"/>
          <w:lang w:val="sr-Cyrl-CS"/>
        </w:rPr>
        <w:t xml:space="preserve"> </w:t>
      </w:r>
      <w:r w:rsidRPr="009C5407">
        <w:rPr>
          <w:rFonts w:ascii="Palatino Linotype" w:hAnsi="Palatino Linotype" w:cs="Georgia"/>
        </w:rPr>
        <w:t>δ</w:t>
      </w:r>
      <w:r w:rsidRPr="009C5407">
        <w:rPr>
          <w:rFonts w:ascii="Palatino Linotype" w:hAnsi="Palatino Linotype" w:cs="Georgia"/>
          <w:lang w:val="sr-Cyrl-CS"/>
        </w:rPr>
        <w:t xml:space="preserve">’ </w:t>
      </w:r>
      <w:r w:rsidRPr="009C5407">
        <w:rPr>
          <w:rFonts w:ascii="Palatino Linotype" w:hAnsi="Palatino Linotype" w:cs="Tahoma"/>
        </w:rPr>
        <w:t>ὔ</w:t>
      </w:r>
      <w:r w:rsidRPr="009C5407">
        <w:rPr>
          <w:rFonts w:ascii="Palatino Linotype" w:hAnsi="Palatino Linotype" w:cs="Georgia"/>
        </w:rPr>
        <w:t>δωρ</w:t>
      </w:r>
      <w:r w:rsidRPr="009C5407">
        <w:rPr>
          <w:rFonts w:ascii="Palatino Linotype" w:hAnsi="Palatino Linotype" w:cs="Georgia"/>
          <w:lang w:val="sr-Cyrl-CS"/>
        </w:rPr>
        <w:t xml:space="preserve"> </w:t>
      </w:r>
      <w:r w:rsidRPr="009C5407">
        <w:rPr>
          <w:rFonts w:ascii="Palatino Linotype" w:hAnsi="Palatino Linotype" w:cs="Georgia"/>
        </w:rPr>
        <w:t>ψ</w:t>
      </w:r>
      <w:r w:rsidRPr="009C5407">
        <w:rPr>
          <w:rFonts w:ascii="Palatino Linotype" w:hAnsi="Palatino Linotype" w:cs="Tahoma"/>
        </w:rPr>
        <w:t>ῦ</w:t>
      </w:r>
      <w:r w:rsidRPr="009C5407">
        <w:rPr>
          <w:rFonts w:ascii="Palatino Linotype" w:hAnsi="Palatino Linotype" w:cs="Georgia"/>
        </w:rPr>
        <w:t>χρον</w:t>
      </w:r>
      <w:r w:rsidRPr="009C5407">
        <w:rPr>
          <w:rFonts w:ascii="Palatino Linotype" w:hAnsi="Palatino Linotype" w:cs="Georgia"/>
          <w:lang w:val="sr-Cyrl-CS"/>
        </w:rPr>
        <w:t xml:space="preserve"> </w:t>
      </w:r>
      <w:r w:rsidRPr="009C5407">
        <w:rPr>
          <w:rFonts w:ascii="Palatino Linotype" w:hAnsi="Palatino Linotype" w:cs="Georgia"/>
        </w:rPr>
        <w:t>κελάδει</w:t>
      </w:r>
      <w:r w:rsidRPr="009C5407">
        <w:rPr>
          <w:rFonts w:ascii="Palatino Linotype" w:hAnsi="Palatino Linotype" w:cs="Georgia"/>
          <w:lang w:val="sr-Cyrl-CS"/>
        </w:rPr>
        <w:t xml:space="preserve"> </w:t>
      </w:r>
      <w:r w:rsidRPr="009C5407">
        <w:rPr>
          <w:rFonts w:ascii="Palatino Linotype" w:hAnsi="Palatino Linotype" w:cs="Georgia"/>
        </w:rPr>
        <w:t>δι</w:t>
      </w:r>
      <w:r w:rsidRPr="009C5407">
        <w:rPr>
          <w:rFonts w:ascii="Palatino Linotype" w:hAnsi="Palatino Linotype" w:cs="Georgia"/>
          <w:lang w:val="sr-Cyrl-CS"/>
        </w:rPr>
        <w:t xml:space="preserve">’ </w:t>
      </w:r>
      <w:r w:rsidRPr="009C5407">
        <w:rPr>
          <w:rFonts w:ascii="Palatino Linotype" w:hAnsi="Palatino Linotype" w:cs="Tahoma"/>
        </w:rPr>
        <w:t>ὔ</w:t>
      </w:r>
      <w:r w:rsidRPr="009C5407">
        <w:rPr>
          <w:rFonts w:ascii="Palatino Linotype" w:hAnsi="Palatino Linotype" w:cs="Georgia"/>
        </w:rPr>
        <w:t>σδων</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30"/>
        <w:jc w:val="both"/>
        <w:rPr>
          <w:rFonts w:ascii="Palatino Linotype" w:hAnsi="Palatino Linotype" w:cs="Courier New"/>
          <w:lang w:val="sr-Cyrl-CS"/>
        </w:rPr>
      </w:pPr>
      <w:r w:rsidRPr="009C5407">
        <w:rPr>
          <w:rFonts w:ascii="Palatino Linotype" w:hAnsi="Palatino Linotype" w:cs="Courier New"/>
        </w:rPr>
        <w:t>μαλίνων</w:t>
      </w:r>
      <w:r w:rsidRPr="009C5407">
        <w:rPr>
          <w:rFonts w:ascii="Palatino Linotype" w:hAnsi="Palatino Linotype" w:cs="Courier New"/>
          <w:lang w:val="sr-Cyrl-CS"/>
        </w:rPr>
        <w:t xml:space="preserve">, </w:t>
      </w:r>
      <w:r w:rsidRPr="009C5407">
        <w:rPr>
          <w:rFonts w:ascii="Palatino Linotype" w:hAnsi="Palatino Linotype" w:cs="Courier New"/>
        </w:rPr>
        <w:t>βρόδοισι</w:t>
      </w:r>
      <w:r w:rsidRPr="009C5407">
        <w:rPr>
          <w:rFonts w:ascii="Palatino Linotype" w:hAnsi="Palatino Linotype" w:cs="Courier New"/>
          <w:lang w:val="sr-Cyrl-CS"/>
        </w:rPr>
        <w:t xml:space="preserve"> </w:t>
      </w:r>
      <w:r w:rsidRPr="009C5407">
        <w:rPr>
          <w:rFonts w:ascii="Palatino Linotype" w:hAnsi="Palatino Linotype" w:cs="Courier New"/>
        </w:rPr>
        <w:t>δ</w:t>
      </w:r>
      <w:r w:rsidRPr="009C5407">
        <w:rPr>
          <w:rFonts w:ascii="Palatino Linotype" w:hAnsi="Palatino Linotype" w:cs="Tahoma"/>
        </w:rPr>
        <w:t>ὲ</w:t>
      </w:r>
      <w:r w:rsidRPr="009C5407">
        <w:rPr>
          <w:rFonts w:ascii="Palatino Linotype" w:hAnsi="Palatino Linotype" w:cs="Georgia"/>
          <w:lang w:val="sr-Cyrl-CS"/>
        </w:rPr>
        <w:t xml:space="preserve"> </w:t>
      </w:r>
      <w:r w:rsidRPr="009C5407">
        <w:rPr>
          <w:rFonts w:ascii="Palatino Linotype" w:hAnsi="Palatino Linotype" w:cs="Georgia"/>
        </w:rPr>
        <w:t>πα</w:t>
      </w:r>
      <w:r w:rsidRPr="009C5407">
        <w:rPr>
          <w:rFonts w:ascii="Palatino Linotype" w:hAnsi="Palatino Linotype" w:cs="Tahoma"/>
        </w:rPr>
        <w:t>ῖ</w:t>
      </w:r>
      <w:r w:rsidRPr="009C5407">
        <w:rPr>
          <w:rFonts w:ascii="Palatino Linotype" w:hAnsi="Palatino Linotype" w:cs="Georgia"/>
        </w:rPr>
        <w:t>ς</w:t>
      </w:r>
      <w:r w:rsidRPr="009C5407">
        <w:rPr>
          <w:rFonts w:ascii="Palatino Linotype" w:hAnsi="Palatino Linotype" w:cs="Georgia"/>
          <w:lang w:val="sr-Cyrl-CS"/>
        </w:rPr>
        <w:t xml:space="preserve"> </w:t>
      </w:r>
      <w:r w:rsidRPr="009C5407">
        <w:rPr>
          <w:rFonts w:ascii="Palatino Linotype" w:hAnsi="Palatino Linotype" w:cs="Tahoma"/>
        </w:rPr>
        <w:t>ὀ</w:t>
      </w:r>
      <w:r w:rsidRPr="009C5407">
        <w:rPr>
          <w:rFonts w:ascii="Palatino Linotype" w:hAnsi="Palatino Linotype" w:cs="Georgia"/>
          <w:lang w:val="sr-Cyrl-CS"/>
        </w:rPr>
        <w:t xml:space="preserve"> </w:t>
      </w:r>
      <w:r w:rsidRPr="009C5407">
        <w:rPr>
          <w:rFonts w:ascii="Palatino Linotype" w:hAnsi="Palatino Linotype" w:cs="Georgia"/>
        </w:rPr>
        <w:t>χ</w:t>
      </w:r>
      <w:r w:rsidRPr="009C5407">
        <w:rPr>
          <w:rFonts w:ascii="Palatino Linotype" w:hAnsi="Palatino Linotype" w:cs="Tahoma"/>
        </w:rPr>
        <w:t>ῶ</w:t>
      </w:r>
      <w:r w:rsidRPr="009C5407">
        <w:rPr>
          <w:rFonts w:ascii="Palatino Linotype" w:hAnsi="Palatino Linotype" w:cs="Georgia"/>
        </w:rPr>
        <w:t>ρος</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30"/>
        <w:jc w:val="both"/>
        <w:rPr>
          <w:rFonts w:ascii="Palatino Linotype" w:hAnsi="Palatino Linotype" w:cs="Courier New"/>
          <w:lang w:val="sr-Cyrl-CS"/>
        </w:rPr>
      </w:pPr>
      <w:r w:rsidRPr="009C5407">
        <w:rPr>
          <w:rFonts w:ascii="Palatino Linotype" w:hAnsi="Palatino Linotype" w:cs="Tahoma"/>
        </w:rPr>
        <w:t>ἐ</w:t>
      </w:r>
      <w:r w:rsidRPr="009C5407">
        <w:rPr>
          <w:rFonts w:ascii="Palatino Linotype" w:hAnsi="Palatino Linotype" w:cs="Georgia"/>
        </w:rPr>
        <w:t>σκίαστ</w:t>
      </w:r>
      <w:r w:rsidRPr="009C5407">
        <w:rPr>
          <w:rFonts w:ascii="Palatino Linotype" w:hAnsi="Palatino Linotype" w:cs="Georgia"/>
          <w:lang w:val="sr-Cyrl-CS"/>
        </w:rPr>
        <w:t xml:space="preserve">’, </w:t>
      </w:r>
      <w:r w:rsidRPr="009C5407">
        <w:rPr>
          <w:rFonts w:ascii="Palatino Linotype" w:hAnsi="Palatino Linotype" w:cs="Georgia"/>
        </w:rPr>
        <w:t>α</w:t>
      </w:r>
      <w:r w:rsidRPr="009C5407">
        <w:rPr>
          <w:rFonts w:ascii="Palatino Linotype" w:hAnsi="Palatino Linotype" w:cs="Tahoma"/>
        </w:rPr>
        <w:t>ἰ</w:t>
      </w:r>
      <w:r w:rsidRPr="009C5407">
        <w:rPr>
          <w:rFonts w:ascii="Palatino Linotype" w:hAnsi="Palatino Linotype" w:cs="Georgia"/>
        </w:rPr>
        <w:t>θυσσομένων</w:t>
      </w:r>
      <w:r w:rsidRPr="009C5407">
        <w:rPr>
          <w:rFonts w:ascii="Palatino Linotype" w:hAnsi="Palatino Linotype" w:cs="Georgia"/>
          <w:lang w:val="sr-Cyrl-CS"/>
        </w:rPr>
        <w:t xml:space="preserve"> </w:t>
      </w:r>
      <w:r w:rsidRPr="009C5407">
        <w:rPr>
          <w:rFonts w:ascii="Palatino Linotype" w:hAnsi="Palatino Linotype" w:cs="Georgia"/>
        </w:rPr>
        <w:t>δ</w:t>
      </w:r>
      <w:r w:rsidRPr="009C5407">
        <w:rPr>
          <w:rFonts w:ascii="Palatino Linotype" w:hAnsi="Palatino Linotype" w:cs="Tahoma"/>
        </w:rPr>
        <w:t>ὲ</w:t>
      </w:r>
      <w:r w:rsidRPr="009C5407">
        <w:rPr>
          <w:rFonts w:ascii="Palatino Linotype" w:hAnsi="Palatino Linotype" w:cs="Georgia"/>
          <w:lang w:val="sr-Cyrl-CS"/>
        </w:rPr>
        <w:t xml:space="preserve"> </w:t>
      </w:r>
      <w:r w:rsidRPr="009C5407">
        <w:rPr>
          <w:rFonts w:ascii="Palatino Linotype" w:hAnsi="Palatino Linotype" w:cs="Georgia"/>
        </w:rPr>
        <w:t>φύλλων</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30"/>
        <w:jc w:val="both"/>
        <w:rPr>
          <w:rFonts w:ascii="Palatino Linotype" w:hAnsi="Palatino Linotype" w:cs="Courier New"/>
          <w:lang w:val="sr-Cyrl-CS"/>
        </w:rPr>
      </w:pPr>
      <w:r w:rsidRPr="009C5407">
        <w:rPr>
          <w:rFonts w:ascii="Palatino Linotype" w:hAnsi="Palatino Linotype" w:cs="Courier New"/>
          <w:lang w:val="sr-Cyrl-CS"/>
        </w:rPr>
        <w:t xml:space="preserve">   </w:t>
      </w:r>
      <w:r w:rsidRPr="009C5407">
        <w:rPr>
          <w:rFonts w:ascii="Palatino Linotype" w:hAnsi="Palatino Linotype" w:cs="Courier New"/>
        </w:rPr>
        <w:t>κ</w:t>
      </w:r>
      <w:r w:rsidRPr="009C5407">
        <w:rPr>
          <w:rFonts w:ascii="Palatino Linotype" w:hAnsi="Palatino Linotype" w:cs="Tahoma"/>
        </w:rPr>
        <w:t>ῶ</w:t>
      </w:r>
      <w:r w:rsidRPr="009C5407">
        <w:rPr>
          <w:rFonts w:ascii="Palatino Linotype" w:hAnsi="Palatino Linotype" w:cs="Georgia"/>
        </w:rPr>
        <w:t>μα</w:t>
      </w:r>
      <w:r w:rsidRPr="009C5407">
        <w:rPr>
          <w:rFonts w:ascii="Palatino Linotype" w:hAnsi="Palatino Linotype" w:cs="Georgia"/>
          <w:lang w:val="sr-Cyrl-CS"/>
        </w:rPr>
        <w:t xml:space="preserve"> †</w:t>
      </w:r>
      <w:r w:rsidRPr="009C5407">
        <w:rPr>
          <w:rFonts w:ascii="Palatino Linotype" w:hAnsi="Palatino Linotype" w:cs="Georgia"/>
        </w:rPr>
        <w:t>κατέρρ</w:t>
      </w:r>
      <w:r w:rsidRPr="009C5407">
        <w:rPr>
          <w:rFonts w:ascii="Palatino Linotype" w:hAnsi="Palatino Linotype" w:cs="Georgia"/>
          <w:lang w:val="sr-Cyrl-CS"/>
        </w:rPr>
        <w:t>[</w:t>
      </w:r>
      <w:r w:rsidRPr="009C5407">
        <w:rPr>
          <w:rFonts w:ascii="Palatino Linotype" w:hAnsi="Palatino Linotype" w:cs="Georgia"/>
        </w:rPr>
        <w:t>ει</w:t>
      </w:r>
      <w:r w:rsidRPr="009C5407">
        <w:rPr>
          <w:rFonts w:ascii="Palatino Linotype" w:hAnsi="Palatino Linotype" w:cs="Georgia"/>
          <w:lang w:val="sr-Cyrl-CS"/>
        </w:rPr>
        <w:t>]·</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30"/>
        <w:jc w:val="both"/>
        <w:rPr>
          <w:rFonts w:ascii="Palatino Linotype" w:hAnsi="Palatino Linotype" w:cs="Courier New"/>
          <w:lang w:val="sr-Cyrl-CS"/>
        </w:rPr>
      </w:pP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30"/>
        <w:jc w:val="both"/>
        <w:rPr>
          <w:rFonts w:ascii="Palatino Linotype" w:hAnsi="Palatino Linotype" w:cs="Courier New"/>
          <w:lang w:val="sr-Cyrl-CS"/>
        </w:rPr>
      </w:pPr>
      <w:r w:rsidRPr="009C5407">
        <w:rPr>
          <w:rFonts w:ascii="Palatino Linotype" w:hAnsi="Palatino Linotype" w:cs="Tahoma"/>
        </w:rPr>
        <w:t>ἐ</w:t>
      </w:r>
      <w:r w:rsidRPr="009C5407">
        <w:rPr>
          <w:rFonts w:ascii="Palatino Linotype" w:hAnsi="Palatino Linotype" w:cs="Georgia"/>
        </w:rPr>
        <w:t>ν</w:t>
      </w:r>
      <w:r w:rsidRPr="009C5407">
        <w:rPr>
          <w:rFonts w:ascii="Palatino Linotype" w:hAnsi="Palatino Linotype" w:cs="Georgia"/>
          <w:lang w:val="sr-Cyrl-CS"/>
        </w:rPr>
        <w:t xml:space="preserve"> </w:t>
      </w:r>
      <w:r w:rsidRPr="009C5407">
        <w:rPr>
          <w:rFonts w:ascii="Palatino Linotype" w:hAnsi="Palatino Linotype" w:cs="Georgia"/>
        </w:rPr>
        <w:t>δ</w:t>
      </w:r>
      <w:r w:rsidRPr="009C5407">
        <w:rPr>
          <w:rFonts w:ascii="Palatino Linotype" w:hAnsi="Palatino Linotype" w:cs="Tahoma"/>
        </w:rPr>
        <w:t>ὲ</w:t>
      </w:r>
      <w:r w:rsidRPr="009C5407">
        <w:rPr>
          <w:rFonts w:ascii="Palatino Linotype" w:hAnsi="Palatino Linotype" w:cs="Georgia"/>
          <w:lang w:val="sr-Cyrl-CS"/>
        </w:rPr>
        <w:t xml:space="preserve"> </w:t>
      </w:r>
      <w:r w:rsidRPr="009C5407">
        <w:rPr>
          <w:rFonts w:ascii="Palatino Linotype" w:hAnsi="Palatino Linotype" w:cs="Georgia"/>
        </w:rPr>
        <w:t>λείμων</w:t>
      </w:r>
      <w:r w:rsidRPr="009C5407">
        <w:rPr>
          <w:rFonts w:ascii="Palatino Linotype" w:hAnsi="Palatino Linotype" w:cs="Georgia"/>
          <w:lang w:val="sr-Cyrl-CS"/>
        </w:rPr>
        <w:t xml:space="preserve"> </w:t>
      </w:r>
      <w:r w:rsidRPr="009C5407">
        <w:rPr>
          <w:rFonts w:ascii="Palatino Linotype" w:hAnsi="Palatino Linotype" w:cs="Tahoma"/>
        </w:rPr>
        <w:t>ἰ</w:t>
      </w:r>
      <w:r w:rsidRPr="009C5407">
        <w:rPr>
          <w:rFonts w:ascii="Palatino Linotype" w:hAnsi="Palatino Linotype" w:cs="Georgia"/>
        </w:rPr>
        <w:t>ππόβοτος</w:t>
      </w:r>
      <w:r w:rsidRPr="009C5407">
        <w:rPr>
          <w:rFonts w:ascii="Palatino Linotype" w:hAnsi="Palatino Linotype" w:cs="Georgia"/>
          <w:lang w:val="sr-Cyrl-CS"/>
        </w:rPr>
        <w:t xml:space="preserve"> </w:t>
      </w:r>
      <w:r w:rsidRPr="009C5407">
        <w:rPr>
          <w:rFonts w:ascii="Palatino Linotype" w:hAnsi="Palatino Linotype" w:cs="Georgia"/>
        </w:rPr>
        <w:t>τέθαλε</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30"/>
        <w:jc w:val="both"/>
        <w:rPr>
          <w:rFonts w:ascii="Palatino Linotype" w:hAnsi="Palatino Linotype" w:cs="Courier New"/>
          <w:lang w:val="sr-Cyrl-CS"/>
        </w:rPr>
      </w:pPr>
      <w:r w:rsidRPr="009C5407">
        <w:rPr>
          <w:rFonts w:ascii="Palatino Linotype" w:hAnsi="Palatino Linotype" w:cs="Tahoma"/>
        </w:rPr>
        <w:t>ἠ</w:t>
      </w:r>
      <w:r w:rsidRPr="009C5407">
        <w:rPr>
          <w:rFonts w:ascii="Palatino Linotype" w:hAnsi="Palatino Linotype" w:cs="Georgia"/>
        </w:rPr>
        <w:t>ρινίοισιν</w:t>
      </w:r>
      <w:r w:rsidRPr="009C5407">
        <w:rPr>
          <w:rFonts w:ascii="Palatino Linotype" w:hAnsi="Palatino Linotype" w:cs="Georgia"/>
          <w:lang w:val="sr-Cyrl-CS"/>
        </w:rPr>
        <w:t xml:space="preserve"> </w:t>
      </w:r>
      <w:r w:rsidRPr="009C5407">
        <w:rPr>
          <w:rFonts w:ascii="Palatino Linotype" w:hAnsi="Palatino Linotype" w:cs="Tahoma"/>
        </w:rPr>
        <w:t>ἄ</w:t>
      </w:r>
      <w:r w:rsidRPr="009C5407">
        <w:rPr>
          <w:rFonts w:ascii="Palatino Linotype" w:hAnsi="Palatino Linotype" w:cs="Georgia"/>
        </w:rPr>
        <w:t>νθεσιν</w:t>
      </w:r>
      <w:r w:rsidRPr="009C5407">
        <w:rPr>
          <w:rFonts w:ascii="Palatino Linotype" w:hAnsi="Palatino Linotype" w:cs="Georgia"/>
          <w:lang w:val="sr-Cyrl-CS"/>
        </w:rPr>
        <w:t xml:space="preserve">, </w:t>
      </w:r>
      <w:r w:rsidRPr="009C5407">
        <w:rPr>
          <w:rFonts w:ascii="Palatino Linotype" w:hAnsi="Palatino Linotype" w:cs="Georgia"/>
        </w:rPr>
        <w:t>α</w:t>
      </w:r>
      <w:r w:rsidRPr="009C5407">
        <w:rPr>
          <w:rFonts w:ascii="Palatino Linotype" w:hAnsi="Palatino Linotype" w:cs="Tahoma"/>
        </w:rPr>
        <w:t>ἰ</w:t>
      </w:r>
      <w:r w:rsidRPr="009C5407">
        <w:rPr>
          <w:rFonts w:ascii="Palatino Linotype" w:hAnsi="Palatino Linotype" w:cs="Georgia"/>
          <w:lang w:val="sr-Cyrl-CS"/>
        </w:rPr>
        <w:t xml:space="preserve"> </w:t>
      </w:r>
      <w:r w:rsidRPr="009C5407">
        <w:rPr>
          <w:rFonts w:ascii="Palatino Linotype" w:hAnsi="Palatino Linotype" w:cs="Georgia"/>
        </w:rPr>
        <w:t>δ</w:t>
      </w:r>
      <w:r w:rsidRPr="009C5407">
        <w:rPr>
          <w:rFonts w:ascii="Palatino Linotype" w:hAnsi="Palatino Linotype" w:cs="Georgia"/>
          <w:lang w:val="sr-Cyrl-CS"/>
        </w:rPr>
        <w:t xml:space="preserve">’ </w:t>
      </w:r>
      <w:r w:rsidRPr="009C5407">
        <w:rPr>
          <w:rFonts w:ascii="Palatino Linotype" w:hAnsi="Palatino Linotype" w:cs="Tahoma"/>
        </w:rPr>
        <w:t>ἄ</w:t>
      </w:r>
      <w:r w:rsidRPr="009C5407">
        <w:rPr>
          <w:rFonts w:ascii="Palatino Linotype" w:hAnsi="Palatino Linotype" w:cs="Georgia"/>
        </w:rPr>
        <w:t>νητοι</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30"/>
        <w:jc w:val="both"/>
        <w:rPr>
          <w:rFonts w:ascii="Palatino Linotype" w:hAnsi="Palatino Linotype" w:cs="Courier New"/>
          <w:lang w:val="sr-Cyrl-CS"/>
        </w:rPr>
      </w:pPr>
      <w:r w:rsidRPr="009C5407">
        <w:rPr>
          <w:rFonts w:ascii="Palatino Linotype" w:hAnsi="Palatino Linotype" w:cs="Courier New"/>
        </w:rPr>
        <w:t>μέλλιχα</w:t>
      </w:r>
      <w:r w:rsidRPr="009C5407">
        <w:rPr>
          <w:rFonts w:ascii="Palatino Linotype" w:hAnsi="Palatino Linotype" w:cs="Courier New"/>
          <w:lang w:val="sr-Cyrl-CS"/>
        </w:rPr>
        <w:t xml:space="preserve"> </w:t>
      </w:r>
      <w:r w:rsidRPr="009C5407">
        <w:rPr>
          <w:rFonts w:ascii="Palatino Linotype" w:hAnsi="Palatino Linotype" w:cs="Courier New"/>
        </w:rPr>
        <w:t>πνέοισιν</w:t>
      </w:r>
      <w:r w:rsidRPr="009C5407">
        <w:rPr>
          <w:rFonts w:ascii="Palatino Linotype" w:hAnsi="Palatino Linotype" w:cs="Courier New"/>
          <w:lang w:val="sr-Cyrl-CS"/>
        </w:rPr>
        <w:t xml:space="preserve"> [</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30"/>
        <w:jc w:val="both"/>
        <w:rPr>
          <w:rFonts w:ascii="Palatino Linotype" w:hAnsi="Palatino Linotype" w:cs="Courier New"/>
          <w:lang w:val="sr-Cyrl-CS"/>
        </w:rPr>
      </w:pPr>
      <w:r w:rsidRPr="009C5407">
        <w:rPr>
          <w:rFonts w:ascii="Palatino Linotype" w:hAnsi="Palatino Linotype" w:cs="Courier New"/>
          <w:lang w:val="sr-Cyrl-CS"/>
        </w:rPr>
        <w:lastRenderedPageBreak/>
        <w:t xml:space="preserve">   [ ]</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30"/>
        <w:jc w:val="both"/>
        <w:rPr>
          <w:rFonts w:ascii="Palatino Linotype" w:hAnsi="Palatino Linotype" w:cs="Courier New"/>
          <w:lang w:val="sr-Cyrl-CS"/>
        </w:rPr>
      </w:pP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30"/>
        <w:jc w:val="both"/>
        <w:rPr>
          <w:rFonts w:ascii="Palatino Linotype" w:hAnsi="Palatino Linotype" w:cs="Courier New"/>
          <w:lang w:val="sr-Cyrl-CS"/>
        </w:rPr>
      </w:pPr>
      <w:r w:rsidRPr="009C5407">
        <w:rPr>
          <w:rFonts w:ascii="Palatino Linotype" w:hAnsi="Palatino Linotype" w:cs="Tahoma"/>
        </w:rPr>
        <w:t>ἔ</w:t>
      </w:r>
      <w:r w:rsidRPr="009C5407">
        <w:rPr>
          <w:rFonts w:ascii="Palatino Linotype" w:hAnsi="Palatino Linotype" w:cs="Georgia"/>
        </w:rPr>
        <w:t>λθε</w:t>
      </w:r>
      <w:r w:rsidRPr="009C5407">
        <w:rPr>
          <w:rFonts w:ascii="Palatino Linotype" w:hAnsi="Palatino Linotype" w:cs="Georgia"/>
          <w:lang w:val="sr-Cyrl-CS"/>
        </w:rPr>
        <w:t xml:space="preserve"> </w:t>
      </w:r>
      <w:r w:rsidRPr="009C5407">
        <w:rPr>
          <w:rFonts w:ascii="Palatino Linotype" w:hAnsi="Palatino Linotype" w:cs="Georgia"/>
        </w:rPr>
        <w:t>δ</w:t>
      </w:r>
      <w:r w:rsidRPr="009C5407">
        <w:rPr>
          <w:rFonts w:ascii="Palatino Linotype" w:hAnsi="Palatino Linotype" w:cs="Tahoma"/>
        </w:rPr>
        <w:t>ὴ</w:t>
      </w:r>
      <w:r w:rsidRPr="009C5407">
        <w:rPr>
          <w:rFonts w:ascii="Palatino Linotype" w:hAnsi="Palatino Linotype" w:cs="Georgia"/>
          <w:lang w:val="sr-Cyrl-CS"/>
        </w:rPr>
        <w:t xml:space="preserve"> </w:t>
      </w:r>
      <w:r w:rsidRPr="009C5407">
        <w:rPr>
          <w:rFonts w:ascii="Palatino Linotype" w:hAnsi="Palatino Linotype" w:cs="Georgia"/>
        </w:rPr>
        <w:t>σ</w:t>
      </w:r>
      <w:r w:rsidRPr="009C5407">
        <w:rPr>
          <w:rFonts w:ascii="Palatino Linotype" w:hAnsi="Palatino Linotype" w:cs="Tahoma"/>
        </w:rPr>
        <w:t>ὺ</w:t>
      </w:r>
      <w:r w:rsidRPr="009C5407">
        <w:rPr>
          <w:rFonts w:ascii="Palatino Linotype" w:hAnsi="Palatino Linotype" w:cs="Georgia"/>
          <w:lang w:val="sr-Cyrl-CS"/>
        </w:rPr>
        <w:t xml:space="preserve"> </w:t>
      </w:r>
      <w:r w:rsidRPr="009C5407">
        <w:rPr>
          <w:rFonts w:ascii="Palatino Linotype" w:hAnsi="Palatino Linotype" w:cs="Georgia"/>
        </w:rPr>
        <w:t>στέμ</w:t>
      </w:r>
      <w:r w:rsidRPr="009C5407">
        <w:rPr>
          <w:rFonts w:ascii="Palatino Linotype" w:hAnsi="Palatino Linotype" w:cs="Georgia"/>
          <w:lang w:val="sr-Cyrl-CS"/>
        </w:rPr>
        <w:t>[</w:t>
      </w:r>
      <w:r w:rsidRPr="009C5407">
        <w:rPr>
          <w:rFonts w:ascii="Palatino Linotype" w:hAnsi="Palatino Linotype" w:cs="Georgia"/>
        </w:rPr>
        <w:t>ματ</w:t>
      </w:r>
      <w:r w:rsidRPr="009C5407">
        <w:rPr>
          <w:rFonts w:ascii="Palatino Linotype" w:hAnsi="Palatino Linotype" w:cs="Georgia"/>
          <w:lang w:val="sr-Cyrl-CS"/>
        </w:rPr>
        <w:t xml:space="preserve">’] </w:t>
      </w:r>
      <w:r w:rsidRPr="009C5407">
        <w:rPr>
          <w:rFonts w:ascii="Palatino Linotype" w:hAnsi="Palatino Linotype" w:cs="Tahoma"/>
        </w:rPr>
        <w:t>ἔ</w:t>
      </w:r>
      <w:r w:rsidRPr="009C5407">
        <w:rPr>
          <w:rFonts w:ascii="Palatino Linotype" w:hAnsi="Palatino Linotype" w:cs="Georgia"/>
        </w:rPr>
        <w:t>λ</w:t>
      </w:r>
      <w:r w:rsidRPr="009C5407">
        <w:rPr>
          <w:rFonts w:ascii="Palatino Linotype" w:hAnsi="Palatino Linotype" w:cs="Courier New"/>
        </w:rPr>
        <w:t>οισα</w:t>
      </w:r>
      <w:r w:rsidRPr="009C5407">
        <w:rPr>
          <w:rFonts w:ascii="Palatino Linotype" w:hAnsi="Palatino Linotype" w:cs="Courier New"/>
          <w:lang w:val="sr-Cyrl-CS"/>
        </w:rPr>
        <w:t xml:space="preserve"> </w:t>
      </w:r>
      <w:r w:rsidRPr="009C5407">
        <w:rPr>
          <w:rFonts w:ascii="Palatino Linotype" w:hAnsi="Palatino Linotype" w:cs="Courier New"/>
        </w:rPr>
        <w:t>Κύπρι</w:t>
      </w:r>
      <w:r w:rsidRPr="009C5407">
        <w:rPr>
          <w:rFonts w:ascii="Palatino Linotype" w:hAnsi="Palatino Linotype" w:cs="Courier New"/>
          <w:lang w:val="sr-Cyrl-CS"/>
        </w:rPr>
        <w:t>,</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30"/>
        <w:jc w:val="both"/>
        <w:rPr>
          <w:rFonts w:ascii="Palatino Linotype" w:hAnsi="Palatino Linotype" w:cs="Courier New"/>
          <w:lang w:val="sr-Cyrl-CS"/>
        </w:rPr>
      </w:pPr>
      <w:r w:rsidRPr="009C5407">
        <w:rPr>
          <w:rFonts w:ascii="Palatino Linotype" w:hAnsi="Palatino Linotype" w:cs="Courier New"/>
        </w:rPr>
        <w:t>χρυσίαισιν</w:t>
      </w:r>
      <w:r w:rsidRPr="009C5407">
        <w:rPr>
          <w:rFonts w:ascii="Palatino Linotype" w:hAnsi="Palatino Linotype" w:cs="Courier New"/>
          <w:lang w:val="sr-Cyrl-CS"/>
        </w:rPr>
        <w:t xml:space="preserve"> </w:t>
      </w:r>
      <w:r w:rsidRPr="009C5407">
        <w:rPr>
          <w:rFonts w:ascii="Palatino Linotype" w:hAnsi="Palatino Linotype" w:cs="Tahoma"/>
        </w:rPr>
        <w:t>ἐ</w:t>
      </w:r>
      <w:r w:rsidRPr="009C5407">
        <w:rPr>
          <w:rFonts w:ascii="Palatino Linotype" w:hAnsi="Palatino Linotype" w:cs="Georgia"/>
        </w:rPr>
        <w:t>ν</w:t>
      </w:r>
      <w:r w:rsidRPr="009C5407">
        <w:rPr>
          <w:rFonts w:ascii="Palatino Linotype" w:hAnsi="Palatino Linotype" w:cs="Georgia"/>
          <w:lang w:val="sr-Cyrl-CS"/>
        </w:rPr>
        <w:t xml:space="preserve"> </w:t>
      </w:r>
      <w:r w:rsidRPr="009C5407">
        <w:rPr>
          <w:rFonts w:ascii="Palatino Linotype" w:hAnsi="Palatino Linotype" w:cs="Georgia"/>
        </w:rPr>
        <w:t>κυλίκεσσιν</w:t>
      </w:r>
      <w:r w:rsidRPr="009C5407">
        <w:rPr>
          <w:rFonts w:ascii="Palatino Linotype" w:hAnsi="Palatino Linotype" w:cs="Georgia"/>
          <w:lang w:val="sr-Cyrl-CS"/>
        </w:rPr>
        <w:t xml:space="preserve"> </w:t>
      </w:r>
      <w:r w:rsidRPr="009C5407">
        <w:rPr>
          <w:rFonts w:ascii="Palatino Linotype" w:hAnsi="Palatino Linotype" w:cs="Tahoma"/>
        </w:rPr>
        <w:t>ἄ</w:t>
      </w:r>
      <w:r w:rsidRPr="009C5407">
        <w:rPr>
          <w:rFonts w:ascii="Palatino Linotype" w:hAnsi="Palatino Linotype" w:cs="Georgia"/>
        </w:rPr>
        <w:t>βρως</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30"/>
        <w:jc w:val="both"/>
        <w:rPr>
          <w:rFonts w:ascii="Palatino Linotype" w:hAnsi="Palatino Linotype" w:cs="Courier New"/>
          <w:lang w:val="sr-Cyrl-CS"/>
        </w:rPr>
      </w:pPr>
      <w:r w:rsidRPr="009C5407">
        <w:rPr>
          <w:rFonts w:ascii="Palatino Linotype" w:hAnsi="Palatino Linotype" w:cs="Tahoma"/>
        </w:rPr>
        <w:t>ὀ</w:t>
      </w:r>
      <w:r w:rsidRPr="009C5407">
        <w:rPr>
          <w:rFonts w:ascii="Palatino Linotype" w:hAnsi="Palatino Linotype" w:cs="Georgia"/>
        </w:rPr>
        <w:t>μ</w:t>
      </w:r>
      <w:r w:rsidRPr="009C5407">
        <w:rPr>
          <w:rFonts w:ascii="Palatino Linotype" w:hAnsi="Palatino Linotype" w:cs="Georgia"/>
          <w:lang w:val="sr-Cyrl-CS"/>
        </w:rPr>
        <w:t>[</w:t>
      </w:r>
      <w:r w:rsidRPr="009C5407">
        <w:rPr>
          <w:rFonts w:ascii="Palatino Linotype" w:hAnsi="Palatino Linotype" w:cs="Georgia"/>
        </w:rPr>
        <w:t>με</w:t>
      </w:r>
      <w:r w:rsidRPr="009C5407">
        <w:rPr>
          <w:rFonts w:ascii="Palatino Linotype" w:hAnsi="Palatino Linotype" w:cs="Georgia"/>
          <w:lang w:val="sr-Cyrl-CS"/>
        </w:rPr>
        <w:t>]</w:t>
      </w:r>
      <w:r w:rsidRPr="009C5407">
        <w:rPr>
          <w:rFonts w:ascii="Palatino Linotype" w:hAnsi="Palatino Linotype" w:cs="Georgia"/>
        </w:rPr>
        <w:t>μείχμενον</w:t>
      </w:r>
      <w:r w:rsidRPr="009C5407">
        <w:rPr>
          <w:rFonts w:ascii="Palatino Linotype" w:hAnsi="Palatino Linotype" w:cs="Georgia"/>
          <w:lang w:val="sr-Cyrl-CS"/>
        </w:rPr>
        <w:t xml:space="preserve"> </w:t>
      </w:r>
      <w:r w:rsidRPr="009C5407">
        <w:rPr>
          <w:rFonts w:ascii="Palatino Linotype" w:hAnsi="Palatino Linotype" w:cs="Georgia"/>
        </w:rPr>
        <w:t>θαλίαισι</w:t>
      </w:r>
      <w:r w:rsidRPr="009C5407">
        <w:rPr>
          <w:rFonts w:ascii="Palatino Linotype" w:hAnsi="Palatino Linotype" w:cs="Georgia"/>
          <w:lang w:val="sr-Cyrl-CS"/>
        </w:rPr>
        <w:t xml:space="preserve"> </w:t>
      </w:r>
      <w:r w:rsidRPr="009C5407">
        <w:rPr>
          <w:rFonts w:ascii="Palatino Linotype" w:hAnsi="Palatino Linotype" w:cs="Georgia"/>
        </w:rPr>
        <w:t>νέκταρ</w:t>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30"/>
        <w:jc w:val="both"/>
        <w:rPr>
          <w:rFonts w:ascii="Palatino Linotype" w:hAnsi="Palatino Linotype" w:cs="Courier New"/>
          <w:lang w:val="sr-Cyrl-CS"/>
        </w:rPr>
      </w:pPr>
      <w:r w:rsidRPr="009C5407">
        <w:rPr>
          <w:rFonts w:ascii="Palatino Linotype" w:hAnsi="Palatino Linotype" w:cs="Courier New"/>
          <w:lang w:val="sr-Cyrl-CS"/>
        </w:rPr>
        <w:t xml:space="preserve">   </w:t>
      </w:r>
      <w:r w:rsidRPr="009C5407">
        <w:rPr>
          <w:rFonts w:ascii="Palatino Linotype" w:hAnsi="Palatino Linotype" w:cs="Courier New"/>
        </w:rPr>
        <w:t>ο</w:t>
      </w:r>
      <w:r w:rsidRPr="009C5407">
        <w:rPr>
          <w:rFonts w:ascii="Palatino Linotype" w:hAnsi="Palatino Linotype" w:cs="Tahoma"/>
        </w:rPr>
        <w:t>ἰ</w:t>
      </w:r>
      <w:r w:rsidRPr="009C5407">
        <w:rPr>
          <w:rFonts w:ascii="Palatino Linotype" w:hAnsi="Palatino Linotype" w:cs="Georgia"/>
        </w:rPr>
        <w:t>νοχόαισο</w:t>
      </w:r>
      <w:r w:rsidRPr="009C5407">
        <w:rPr>
          <w:rFonts w:ascii="Palatino Linotype" w:hAnsi="Palatino Linotype" w:cs="Courier New"/>
        </w:rPr>
        <w:t>ν</w:t>
      </w:r>
      <w:r w:rsidRPr="009C5407">
        <w:rPr>
          <w:rStyle w:val="FootnoteReference"/>
          <w:rFonts w:ascii="Palatino Linotype" w:hAnsi="Palatino Linotype" w:cs="Courier New"/>
        </w:rPr>
        <w:footnoteReference w:id="241"/>
      </w:r>
    </w:p>
    <w:p w:rsidR="00F16FC6" w:rsidRPr="009C5407" w:rsidRDefault="00F16FC6"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30"/>
        <w:jc w:val="both"/>
        <w:rPr>
          <w:rFonts w:ascii="Palatino Linotype" w:hAnsi="Palatino Linotype" w:cs="Courier New"/>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left="720" w:firstLine="630"/>
        <w:jc w:val="both"/>
        <w:rPr>
          <w:rFonts w:ascii="Palatino Linotype" w:hAnsi="Palatino Linotype"/>
          <w:sz w:val="32"/>
          <w:szCs w:val="32"/>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sz w:val="32"/>
          <w:szCs w:val="32"/>
          <w:lang w:val="sr-Cyrl-CS"/>
        </w:rPr>
        <w:t xml:space="preserve">Први ток. </w:t>
      </w:r>
      <w:r w:rsidRPr="009C5407">
        <w:rPr>
          <w:rFonts w:ascii="Palatino Linotype" w:hAnsi="Palatino Linotype"/>
          <w:i/>
          <w:sz w:val="32"/>
          <w:szCs w:val="32"/>
          <w:lang w:val="sr-Cyrl-CS"/>
        </w:rPr>
        <w:t>Златне чаше</w:t>
      </w:r>
      <w:r w:rsidRPr="009C5407">
        <w:rPr>
          <w:rStyle w:val="FootnoteReference"/>
          <w:rFonts w:ascii="Palatino Linotype" w:hAnsi="Palatino Linotype"/>
          <w:i/>
          <w:sz w:val="32"/>
          <w:szCs w:val="32"/>
          <w:lang w:val="sr-Cyrl-CS"/>
        </w:rPr>
        <w:footnoteReference w:id="242"/>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left="720" w:firstLine="630"/>
        <w:jc w:val="both"/>
        <w:rPr>
          <w:rFonts w:ascii="Palatino Linotype" w:hAnsi="Palatino Linotype"/>
          <w:sz w:val="32"/>
          <w:szCs w:val="32"/>
          <w:lang w:val="sr-Cyrl-CS"/>
        </w:rPr>
      </w:pPr>
    </w:p>
    <w:p w:rsidR="00F16FC6" w:rsidRPr="009C5407" w:rsidRDefault="00F16FC6" w:rsidP="00F16FC6">
      <w:pPr>
        <w:spacing w:line="360" w:lineRule="auto"/>
        <w:ind w:left="720" w:firstLine="630"/>
        <w:jc w:val="both"/>
        <w:rPr>
          <w:rFonts w:ascii="Palatino Linotype" w:hAnsi="Palatino Linotype"/>
          <w:lang w:val="sr-Cyrl-CS"/>
        </w:rPr>
      </w:pPr>
      <w:r w:rsidRPr="009C5407">
        <w:rPr>
          <w:rFonts w:ascii="Palatino Linotype" w:hAnsi="Palatino Linotype"/>
          <w:lang w:val="sr-Cyrl-CS"/>
        </w:rPr>
        <w:t>Спондејски триметар и два хексаметра исписани су здесна улево:</w:t>
      </w:r>
    </w:p>
    <w:p w:rsidR="00F16FC6" w:rsidRPr="009C5407" w:rsidRDefault="00F16FC6" w:rsidP="00F16FC6">
      <w:pPr>
        <w:spacing w:line="360" w:lineRule="auto"/>
        <w:ind w:left="720" w:firstLine="630"/>
        <w:jc w:val="both"/>
        <w:rPr>
          <w:rFonts w:ascii="Palatino Linotype" w:hAnsi="Palatino Linotype"/>
          <w:lang w:val="sr-Cyrl-CS"/>
        </w:rPr>
      </w:pPr>
      <w:r w:rsidRPr="009C5407">
        <w:rPr>
          <w:rFonts w:ascii="Palatino Linotype" w:hAnsi="Palatino Linotype"/>
          <w:lang w:val="sr-Cyrl-CS"/>
        </w:rPr>
        <w:t xml:space="preserve"> </w:t>
      </w:r>
    </w:p>
    <w:p w:rsidR="00F16FC6" w:rsidRPr="009C5407" w:rsidRDefault="00F16FC6" w:rsidP="00F16FC6">
      <w:pPr>
        <w:spacing w:line="360" w:lineRule="auto"/>
        <w:ind w:left="720" w:firstLine="630"/>
        <w:rPr>
          <w:rFonts w:ascii="Palatino Linotype" w:hAnsi="Palatino Linotype"/>
          <w:lang w:val="sr-Cyrl-CS"/>
        </w:rPr>
      </w:pPr>
      <w:r w:rsidRPr="009C5407">
        <w:rPr>
          <w:rFonts w:ascii="Palatino Linotype" w:hAnsi="Palatino Linotype"/>
        </w:rPr>
        <w:t>Νέστορος</w:t>
      </w:r>
      <w:r w:rsidRPr="009C5407">
        <w:rPr>
          <w:rFonts w:ascii="Palatino Linotype" w:hAnsi="Palatino Linotype"/>
          <w:lang w:val="sr-Cyrl-CS"/>
        </w:rPr>
        <w:t xml:space="preserve"> [</w:t>
      </w:r>
      <w:r w:rsidRPr="009C5407">
        <w:rPr>
          <w:rFonts w:ascii="Palatino Linotype" w:hAnsi="Palatino Linotype"/>
        </w:rPr>
        <w:t>ε</w:t>
      </w:r>
      <w:r w:rsidRPr="009C5407">
        <w:rPr>
          <w:rFonts w:ascii="Palatino Linotype" w:hAnsi="Palatino Linotype" w:cs="Tahoma"/>
        </w:rPr>
        <w:t>ἰ</w:t>
      </w:r>
      <w:r w:rsidRPr="009C5407">
        <w:rPr>
          <w:rFonts w:ascii="Palatino Linotype" w:hAnsi="Palatino Linotype"/>
        </w:rPr>
        <w:t>μ</w:t>
      </w:r>
      <w:r w:rsidRPr="009C5407">
        <w:rPr>
          <w:rFonts w:ascii="Palatino Linotype" w:hAnsi="Palatino Linotype" w:cs="Tahoma"/>
        </w:rPr>
        <w:t>ὶ</w:t>
      </w:r>
      <w:r w:rsidRPr="009C5407">
        <w:rPr>
          <w:rFonts w:ascii="Palatino Linotype" w:hAnsi="Palatino Linotype"/>
          <w:lang w:val="sr-Cyrl-CS"/>
        </w:rPr>
        <w:t xml:space="preserve">] </w:t>
      </w:r>
      <w:r w:rsidRPr="009C5407">
        <w:rPr>
          <w:rFonts w:ascii="Palatino Linotype" w:hAnsi="Palatino Linotype"/>
        </w:rPr>
        <w:t>ε</w:t>
      </w:r>
      <w:r w:rsidRPr="009C5407">
        <w:rPr>
          <w:rFonts w:ascii="Palatino Linotype" w:hAnsi="Palatino Linotype" w:cs="Tahoma"/>
        </w:rPr>
        <w:t>ὔ</w:t>
      </w:r>
      <w:r w:rsidRPr="009C5407">
        <w:rPr>
          <w:rFonts w:ascii="Palatino Linotype" w:hAnsi="Palatino Linotype"/>
        </w:rPr>
        <w:t>ποτ</w:t>
      </w:r>
      <w:r w:rsidRPr="009C5407">
        <w:rPr>
          <w:rFonts w:ascii="Palatino Linotype" w:hAnsi="Palatino Linotype"/>
          <w:lang w:val="sr-Cyrl-CS"/>
        </w:rPr>
        <w:t>[</w:t>
      </w:r>
      <w:r w:rsidRPr="009C5407">
        <w:rPr>
          <w:rFonts w:ascii="Palatino Linotype" w:hAnsi="Palatino Linotype"/>
        </w:rPr>
        <w:t>ον</w:t>
      </w:r>
      <w:r w:rsidRPr="009C5407">
        <w:rPr>
          <w:rFonts w:ascii="Palatino Linotype" w:hAnsi="Palatino Linotype"/>
          <w:lang w:val="sr-Cyrl-CS"/>
        </w:rPr>
        <w:t xml:space="preserve">] </w:t>
      </w:r>
      <w:r w:rsidRPr="009C5407">
        <w:rPr>
          <w:rFonts w:ascii="Palatino Linotype" w:hAnsi="Palatino Linotype"/>
        </w:rPr>
        <w:t>ποτήριο</w:t>
      </w:r>
      <w:r w:rsidRPr="009C5407">
        <w:rPr>
          <w:rFonts w:ascii="Palatino Linotype" w:hAnsi="Palatino Linotype"/>
          <w:lang w:val="sr-Cyrl-CS"/>
        </w:rPr>
        <w:t>[</w:t>
      </w:r>
      <w:r w:rsidRPr="009C5407">
        <w:rPr>
          <w:rFonts w:ascii="Palatino Linotype" w:hAnsi="Palatino Linotype"/>
        </w:rPr>
        <w:t>ν</w:t>
      </w:r>
      <w:r w:rsidRPr="009C5407">
        <w:rPr>
          <w:rFonts w:ascii="Palatino Linotype" w:hAnsi="Palatino Linotype"/>
          <w:lang w:val="sr-Cyrl-CS"/>
        </w:rPr>
        <w:t>]·</w:t>
      </w:r>
      <w:r w:rsidRPr="009C5407">
        <w:rPr>
          <w:rFonts w:ascii="Palatino Linotype" w:hAnsi="Palatino Linotype"/>
          <w:lang w:val="sr-Cyrl-CS"/>
        </w:rPr>
        <w:br/>
      </w:r>
      <w:r w:rsidRPr="009C5407">
        <w:rPr>
          <w:rFonts w:ascii="Palatino Linotype" w:hAnsi="Palatino Linotype" w:cs="Tahoma"/>
        </w:rPr>
        <w:t>ὃ</w:t>
      </w:r>
      <w:r w:rsidRPr="009C5407">
        <w:rPr>
          <w:rFonts w:ascii="Palatino Linotype" w:hAnsi="Palatino Linotype"/>
        </w:rPr>
        <w:t>ς</w:t>
      </w:r>
      <w:r w:rsidRPr="009C5407">
        <w:rPr>
          <w:rFonts w:ascii="Palatino Linotype" w:hAnsi="Palatino Linotype"/>
          <w:lang w:val="sr-Cyrl-CS"/>
        </w:rPr>
        <w:t xml:space="preserve"> </w:t>
      </w:r>
      <w:r w:rsidRPr="009C5407">
        <w:rPr>
          <w:rFonts w:ascii="Palatino Linotype" w:hAnsi="Palatino Linotype"/>
        </w:rPr>
        <w:t>δ</w:t>
      </w:r>
      <w:r w:rsidRPr="009C5407">
        <w:rPr>
          <w:rFonts w:ascii="Palatino Linotype" w:hAnsi="Palatino Linotype"/>
          <w:lang w:val="sr-Cyrl-CS"/>
        </w:rPr>
        <w:t xml:space="preserve">’ </w:t>
      </w:r>
      <w:r w:rsidRPr="009C5407">
        <w:rPr>
          <w:rFonts w:ascii="Palatino Linotype" w:hAnsi="Palatino Linotype" w:cs="Tahoma"/>
        </w:rPr>
        <w:t>ἂ</w:t>
      </w:r>
      <w:r w:rsidRPr="009C5407">
        <w:rPr>
          <w:rFonts w:ascii="Palatino Linotype" w:hAnsi="Palatino Linotype"/>
        </w:rPr>
        <w:t>ν</w:t>
      </w:r>
      <w:r w:rsidRPr="009C5407">
        <w:rPr>
          <w:rFonts w:ascii="Palatino Linotype" w:hAnsi="Palatino Linotype"/>
          <w:lang w:val="sr-Cyrl-CS"/>
        </w:rPr>
        <w:t xml:space="preserve"> </w:t>
      </w:r>
      <w:r w:rsidRPr="009C5407">
        <w:rPr>
          <w:rFonts w:ascii="Palatino Linotype" w:hAnsi="Palatino Linotype"/>
        </w:rPr>
        <w:t>το</w:t>
      </w:r>
      <w:r w:rsidRPr="009C5407">
        <w:rPr>
          <w:rFonts w:ascii="Palatino Linotype" w:hAnsi="Palatino Linotype" w:cs="Tahoma"/>
        </w:rPr>
        <w:t>ῦ</w:t>
      </w:r>
      <w:r w:rsidRPr="009C5407">
        <w:rPr>
          <w:rFonts w:ascii="Palatino Linotype" w:hAnsi="Palatino Linotype"/>
        </w:rPr>
        <w:t>δε</w:t>
      </w:r>
      <w:r w:rsidRPr="009C5407">
        <w:rPr>
          <w:rFonts w:ascii="Palatino Linotype" w:hAnsi="Palatino Linotype"/>
          <w:lang w:val="sr-Cyrl-CS"/>
        </w:rPr>
        <w:t xml:space="preserve"> </w:t>
      </w:r>
      <w:r w:rsidRPr="009C5407">
        <w:rPr>
          <w:rFonts w:ascii="Palatino Linotype" w:hAnsi="Palatino Linotype"/>
        </w:rPr>
        <w:t>π</w:t>
      </w:r>
      <w:r w:rsidRPr="009C5407">
        <w:rPr>
          <w:rFonts w:ascii="Palatino Linotype" w:hAnsi="Palatino Linotype"/>
          <w:lang w:val="sr-Cyrl-CS"/>
        </w:rPr>
        <w:t>[</w:t>
      </w:r>
      <w:r w:rsidRPr="009C5407">
        <w:rPr>
          <w:rFonts w:ascii="Palatino Linotype" w:hAnsi="Palatino Linotype"/>
        </w:rPr>
        <w:t>ίησι</w:t>
      </w:r>
      <w:r w:rsidRPr="009C5407">
        <w:rPr>
          <w:rFonts w:ascii="Palatino Linotype" w:hAnsi="Palatino Linotype"/>
          <w:lang w:val="sr-Cyrl-CS"/>
        </w:rPr>
        <w:t xml:space="preserve">] </w:t>
      </w:r>
      <w:r w:rsidRPr="009C5407">
        <w:rPr>
          <w:rFonts w:ascii="Palatino Linotype" w:hAnsi="Palatino Linotype"/>
        </w:rPr>
        <w:t>ποτηρί</w:t>
      </w:r>
      <w:r w:rsidRPr="009C5407">
        <w:rPr>
          <w:rFonts w:ascii="Palatino Linotype" w:hAnsi="Palatino Linotype"/>
          <w:lang w:val="sr-Cyrl-CS"/>
        </w:rPr>
        <w:t>[</w:t>
      </w:r>
      <w:r w:rsidRPr="009C5407">
        <w:rPr>
          <w:rFonts w:ascii="Palatino Linotype" w:hAnsi="Palatino Linotype"/>
        </w:rPr>
        <w:t>ου</w:t>
      </w:r>
      <w:r w:rsidRPr="009C5407">
        <w:rPr>
          <w:rFonts w:ascii="Palatino Linotype" w:hAnsi="Palatino Linotype"/>
          <w:lang w:val="sr-Cyrl-CS"/>
        </w:rPr>
        <w:t xml:space="preserve">] </w:t>
      </w:r>
      <w:r w:rsidRPr="009C5407">
        <w:rPr>
          <w:rFonts w:ascii="Palatino Linotype" w:hAnsi="Palatino Linotype"/>
        </w:rPr>
        <w:t>α</w:t>
      </w:r>
      <w:r w:rsidRPr="009C5407">
        <w:rPr>
          <w:rFonts w:ascii="Palatino Linotype" w:hAnsi="Palatino Linotype" w:cs="Tahoma"/>
        </w:rPr>
        <w:t>ὐ</w:t>
      </w:r>
      <w:r w:rsidRPr="009C5407">
        <w:rPr>
          <w:rFonts w:ascii="Palatino Linotype" w:hAnsi="Palatino Linotype"/>
        </w:rPr>
        <w:t>τίκα</w:t>
      </w:r>
      <w:r w:rsidRPr="009C5407">
        <w:rPr>
          <w:rFonts w:ascii="Palatino Linotype" w:hAnsi="Palatino Linotype"/>
          <w:lang w:val="sr-Cyrl-CS"/>
        </w:rPr>
        <w:t xml:space="preserve"> </w:t>
      </w:r>
      <w:r w:rsidRPr="009C5407">
        <w:rPr>
          <w:rFonts w:ascii="Palatino Linotype" w:hAnsi="Palatino Linotype"/>
        </w:rPr>
        <w:t>κ</w:t>
      </w:r>
      <w:r w:rsidRPr="009C5407">
        <w:rPr>
          <w:rFonts w:ascii="Palatino Linotype" w:hAnsi="Palatino Linotype" w:cs="Tahoma"/>
        </w:rPr>
        <w:t>ῆ</w:t>
      </w:r>
      <w:r w:rsidRPr="009C5407">
        <w:rPr>
          <w:rFonts w:ascii="Palatino Linotype" w:hAnsi="Palatino Linotype"/>
        </w:rPr>
        <w:t>νον</w:t>
      </w:r>
      <w:r w:rsidRPr="009C5407">
        <w:rPr>
          <w:rFonts w:ascii="Palatino Linotype" w:hAnsi="Palatino Linotype"/>
          <w:lang w:val="sr-Cyrl-CS"/>
        </w:rPr>
        <w:br/>
      </w:r>
      <w:r w:rsidRPr="009C5407">
        <w:rPr>
          <w:rFonts w:ascii="Palatino Linotype" w:hAnsi="Palatino Linotype" w:cs="Tahoma"/>
        </w:rPr>
        <w:t>ἵ</w:t>
      </w:r>
      <w:r w:rsidRPr="009C5407">
        <w:rPr>
          <w:rFonts w:ascii="Palatino Linotype" w:hAnsi="Palatino Linotype"/>
        </w:rPr>
        <w:t>μερ</w:t>
      </w:r>
      <w:r w:rsidRPr="009C5407">
        <w:rPr>
          <w:rFonts w:ascii="Palatino Linotype" w:hAnsi="Palatino Linotype"/>
          <w:lang w:val="sr-Cyrl-CS"/>
        </w:rPr>
        <w:t>[</w:t>
      </w:r>
      <w:r w:rsidRPr="009C5407">
        <w:rPr>
          <w:rFonts w:ascii="Palatino Linotype" w:hAnsi="Palatino Linotype"/>
        </w:rPr>
        <w:t>ος</w:t>
      </w:r>
      <w:r w:rsidRPr="009C5407">
        <w:rPr>
          <w:rFonts w:ascii="Palatino Linotype" w:hAnsi="Palatino Linotype"/>
          <w:lang w:val="sr-Cyrl-CS"/>
        </w:rPr>
        <w:t xml:space="preserve"> </w:t>
      </w:r>
      <w:r w:rsidRPr="009C5407">
        <w:rPr>
          <w:rFonts w:ascii="Palatino Linotype" w:hAnsi="Palatino Linotype"/>
        </w:rPr>
        <w:t>α</w:t>
      </w:r>
      <w:r w:rsidRPr="009C5407">
        <w:rPr>
          <w:rFonts w:ascii="Palatino Linotype" w:hAnsi="Palatino Linotype" w:cs="Tahoma"/>
        </w:rPr>
        <w:t>ἱ</w:t>
      </w:r>
      <w:r w:rsidRPr="009C5407">
        <w:rPr>
          <w:rFonts w:ascii="Palatino Linotype" w:hAnsi="Palatino Linotype"/>
        </w:rPr>
        <w:t>ρ</w:t>
      </w:r>
      <w:r w:rsidRPr="009C5407">
        <w:rPr>
          <w:rFonts w:ascii="Palatino Linotype" w:hAnsi="Palatino Linotype"/>
          <w:lang w:val="sr-Cyrl-CS"/>
        </w:rPr>
        <w:t>]</w:t>
      </w:r>
      <w:r w:rsidRPr="009C5407">
        <w:rPr>
          <w:rFonts w:ascii="Palatino Linotype" w:hAnsi="Palatino Linotype"/>
        </w:rPr>
        <w:t>ήσει</w:t>
      </w:r>
      <w:r w:rsidRPr="009C5407">
        <w:rPr>
          <w:rFonts w:ascii="Palatino Linotype" w:hAnsi="Palatino Linotype"/>
          <w:lang w:val="sr-Cyrl-CS"/>
        </w:rPr>
        <w:t xml:space="preserve"> </w:t>
      </w:r>
      <w:r w:rsidRPr="009C5407">
        <w:rPr>
          <w:rFonts w:ascii="Palatino Linotype" w:hAnsi="Palatino Linotype"/>
        </w:rPr>
        <w:t>καλλιστ</w:t>
      </w:r>
      <w:r w:rsidRPr="009C5407">
        <w:rPr>
          <w:rFonts w:ascii="Palatino Linotype" w:hAnsi="Palatino Linotype"/>
          <w:lang w:val="sr-Cyrl-CS"/>
        </w:rPr>
        <w:t>[</w:t>
      </w:r>
      <w:r w:rsidRPr="009C5407">
        <w:rPr>
          <w:rFonts w:ascii="Palatino Linotype" w:hAnsi="Palatino Linotype"/>
        </w:rPr>
        <w:t>εφάν</w:t>
      </w:r>
      <w:r w:rsidRPr="009C5407">
        <w:rPr>
          <w:rFonts w:ascii="Palatino Linotype" w:hAnsi="Palatino Linotype"/>
          <w:lang w:val="sr-Cyrl-CS"/>
        </w:rPr>
        <w:t>]</w:t>
      </w:r>
      <w:r w:rsidRPr="009C5407">
        <w:rPr>
          <w:rFonts w:ascii="Palatino Linotype" w:hAnsi="Palatino Linotype"/>
        </w:rPr>
        <w:t>ου</w:t>
      </w:r>
      <w:r w:rsidRPr="009C5407">
        <w:rPr>
          <w:rFonts w:ascii="Palatino Linotype" w:hAnsi="Palatino Linotype"/>
          <w:lang w:val="sr-Cyrl-CS"/>
        </w:rPr>
        <w:t xml:space="preserve"> </w:t>
      </w:r>
      <w:r w:rsidRPr="009C5407">
        <w:rPr>
          <w:rFonts w:ascii="Palatino Linotype" w:hAnsi="Palatino Linotype" w:cs="Tahoma"/>
        </w:rPr>
        <w:t>Ἀ</w:t>
      </w:r>
      <w:r w:rsidRPr="009C5407">
        <w:rPr>
          <w:rFonts w:ascii="Palatino Linotype" w:hAnsi="Palatino Linotype"/>
        </w:rPr>
        <w:t>φροδίτης</w:t>
      </w:r>
      <w:r w:rsidRPr="009C5407">
        <w:rPr>
          <w:rFonts w:ascii="Palatino Linotype" w:hAnsi="Palatino Linotype"/>
          <w:lang w:val="sr-Cyrl-CS"/>
        </w:rPr>
        <w:t xml:space="preserve">. </w:t>
      </w:r>
    </w:p>
    <w:p w:rsidR="00F16FC6" w:rsidRPr="009C5407" w:rsidRDefault="00F16FC6" w:rsidP="00F16FC6">
      <w:pPr>
        <w:spacing w:line="360" w:lineRule="auto"/>
        <w:ind w:left="720" w:firstLine="630"/>
        <w:jc w:val="both"/>
        <w:rPr>
          <w:rFonts w:ascii="Palatino Linotype" w:hAnsi="Palatino Linotype"/>
          <w:lang w:val="sr-Cyrl-CS"/>
        </w:rPr>
      </w:pPr>
    </w:p>
    <w:p w:rsidR="00F16FC6" w:rsidRPr="009C5407" w:rsidRDefault="00F16FC6" w:rsidP="00F16FC6">
      <w:pPr>
        <w:spacing w:line="360" w:lineRule="auto"/>
        <w:ind w:left="1350" w:firstLine="630"/>
        <w:jc w:val="both"/>
        <w:rPr>
          <w:rFonts w:ascii="Palatino Linotype" w:hAnsi="Palatino Linotype"/>
          <w:lang w:val="sr-Cyrl-CS"/>
        </w:rPr>
      </w:pPr>
      <w:r w:rsidRPr="009C5407">
        <w:rPr>
          <w:rFonts w:ascii="Palatino Linotype" w:hAnsi="Palatino Linotype"/>
          <w:lang w:val="sr-Cyrl-CS"/>
        </w:rPr>
        <w:t>„Несторов /</w:t>
      </w:r>
      <w:r w:rsidRPr="009C5407">
        <w:rPr>
          <w:rFonts w:ascii="Palatino Linotype" w:hAnsi="Palatino Linotype"/>
          <w:i/>
          <w:lang w:val="sr-Cyrl-CS"/>
        </w:rPr>
        <w:t>сам</w:t>
      </w:r>
      <w:r w:rsidRPr="009C5407">
        <w:rPr>
          <w:rFonts w:ascii="Palatino Linotype" w:hAnsi="Palatino Linotype"/>
          <w:lang w:val="sr-Cyrl-CS"/>
        </w:rPr>
        <w:t xml:space="preserve">/ пехар из кога је пријатно пити. Ко год испије пехар овај до дна, одмах ће га обузети жудња за дивно-овенчаном Афродитом / </w:t>
      </w:r>
      <w:r w:rsidRPr="009C5407">
        <w:rPr>
          <w:rFonts w:ascii="Palatino Linotype" w:hAnsi="Palatino Linotype"/>
          <w:i/>
          <w:lang w:val="sr-Cyrl-CS"/>
        </w:rPr>
        <w:t>жудња потекла од дивно-овенчане Афродите.</w:t>
      </w:r>
      <w:r w:rsidRPr="009C5407">
        <w:rPr>
          <w:rFonts w:ascii="Palatino Linotype" w:hAnsi="Palatino Linotype"/>
          <w:lang w:val="sr-Cyrl-CS"/>
        </w:rPr>
        <w:t>“</w:t>
      </w:r>
      <w:r w:rsidRPr="009C5407">
        <w:rPr>
          <w:rStyle w:val="FootnoteReference"/>
          <w:rFonts w:ascii="Palatino Linotype" w:hAnsi="Palatino Linotype"/>
          <w:i/>
          <w:lang w:val="sr-Cyrl-CS"/>
        </w:rPr>
        <w:footnoteReference w:id="243"/>
      </w:r>
    </w:p>
    <w:p w:rsidR="00F16FC6" w:rsidRPr="009C5407" w:rsidRDefault="00F16FC6" w:rsidP="00F16FC6">
      <w:pPr>
        <w:spacing w:line="360" w:lineRule="auto"/>
        <w:ind w:left="720" w:firstLine="630"/>
        <w:jc w:val="both"/>
        <w:rPr>
          <w:rFonts w:ascii="Palatino Linotype" w:hAnsi="Palatino Linotype"/>
          <w:lang w:val="sr-Cyrl-CS"/>
        </w:rPr>
      </w:pPr>
    </w:p>
    <w:p w:rsidR="00F16FC6" w:rsidRPr="009C5407" w:rsidRDefault="00F16FC6" w:rsidP="00F16FC6">
      <w:pPr>
        <w:spacing w:line="360" w:lineRule="auto"/>
        <w:ind w:left="720" w:firstLine="630"/>
        <w:jc w:val="both"/>
        <w:rPr>
          <w:rFonts w:ascii="Palatino Linotype" w:hAnsi="Palatino Linotype"/>
          <w:lang w:val="sr-Cyrl-CS"/>
        </w:rPr>
      </w:pPr>
      <w:r w:rsidRPr="009C5407">
        <w:rPr>
          <w:rFonts w:ascii="Palatino Linotype" w:hAnsi="Palatino Linotype"/>
          <w:lang w:val="sr-Cyrl-CS"/>
        </w:rPr>
        <w:t>У једном од најдревнијих хеленских записа, на глиненом пехару</w:t>
      </w:r>
      <w:r w:rsidRPr="009C5407">
        <w:rPr>
          <w:rStyle w:val="FootnoteReference"/>
          <w:rFonts w:ascii="Palatino Linotype" w:hAnsi="Palatino Linotype"/>
          <w:lang w:val="sr-Cyrl-CS"/>
        </w:rPr>
        <w:footnoteReference w:id="244"/>
      </w:r>
      <w:r w:rsidRPr="009C5407">
        <w:rPr>
          <w:rFonts w:ascii="Palatino Linotype" w:hAnsi="Palatino Linotype"/>
          <w:lang w:val="sr-Cyrl-CS"/>
        </w:rPr>
        <w:t xml:space="preserve">  из Питакусе</w:t>
      </w:r>
      <w:r w:rsidRPr="009C5407">
        <w:rPr>
          <w:rStyle w:val="FootnoteReference"/>
          <w:rFonts w:ascii="Palatino Linotype" w:hAnsi="Palatino Linotype"/>
          <w:lang w:val="sr-Cyrl-CS"/>
        </w:rPr>
        <w:footnoteReference w:id="245"/>
      </w:r>
      <w:r w:rsidRPr="009C5407">
        <w:rPr>
          <w:rFonts w:ascii="Palatino Linotype" w:hAnsi="Palatino Linotype"/>
          <w:lang w:val="sr-Cyrl-CS"/>
        </w:rPr>
        <w:t xml:space="preserve">,  који је можда иронијска алузија на чувени Несторов пехар описан у </w:t>
      </w:r>
      <w:r w:rsidRPr="009C5407">
        <w:rPr>
          <w:rFonts w:ascii="Palatino Linotype" w:hAnsi="Palatino Linotype"/>
          <w:i/>
          <w:lang w:val="sr-Cyrl-CS"/>
        </w:rPr>
        <w:t>Илијади</w:t>
      </w:r>
      <w:r w:rsidRPr="009C5407">
        <w:rPr>
          <w:rStyle w:val="FootnoteReference"/>
          <w:rFonts w:ascii="Palatino Linotype" w:hAnsi="Palatino Linotype"/>
          <w:i/>
          <w:lang w:val="sr-Cyrl-CS"/>
        </w:rPr>
        <w:footnoteReference w:id="246"/>
      </w:r>
      <w:r w:rsidRPr="009C5407">
        <w:rPr>
          <w:rFonts w:ascii="Palatino Linotype" w:hAnsi="Palatino Linotype"/>
          <w:i/>
          <w:lang w:val="sr-Cyrl-CS"/>
        </w:rPr>
        <w:t>,</w:t>
      </w:r>
      <w:r w:rsidRPr="009C5407">
        <w:rPr>
          <w:rFonts w:ascii="Palatino Linotype" w:hAnsi="Palatino Linotype"/>
          <w:lang w:val="sr-Cyrl-CS"/>
        </w:rPr>
        <w:t xml:space="preserve"> сасуд и дивно-овенчана богиња доведени су у везу посредством два медијална феномена: напитка и жудње. Напитак се не именује отворено, али се подразумева епитетом „из кога је пријатно пити“ (</w:t>
      </w:r>
      <w:r w:rsidRPr="009C5407">
        <w:rPr>
          <w:rFonts w:ascii="Palatino Linotype" w:hAnsi="Palatino Linotype"/>
        </w:rPr>
        <w:t>ε</w:t>
      </w:r>
      <w:r w:rsidRPr="009C5407">
        <w:rPr>
          <w:rFonts w:ascii="Palatino Linotype" w:hAnsi="Palatino Linotype" w:cs="Tahoma"/>
        </w:rPr>
        <w:t>ὔ</w:t>
      </w:r>
      <w:r w:rsidRPr="009C5407">
        <w:rPr>
          <w:rFonts w:ascii="Palatino Linotype" w:hAnsi="Palatino Linotype"/>
        </w:rPr>
        <w:t>ποτ</w:t>
      </w:r>
      <w:r w:rsidRPr="009C5407">
        <w:rPr>
          <w:rFonts w:ascii="Palatino Linotype" w:hAnsi="Palatino Linotype"/>
          <w:lang w:val="sr-Cyrl-CS"/>
        </w:rPr>
        <w:t>[</w:t>
      </w:r>
      <w:r w:rsidRPr="009C5407">
        <w:rPr>
          <w:rFonts w:ascii="Palatino Linotype" w:hAnsi="Palatino Linotype"/>
        </w:rPr>
        <w:t>ον</w:t>
      </w:r>
      <w:r w:rsidRPr="009C5407">
        <w:rPr>
          <w:rFonts w:ascii="Palatino Linotype" w:hAnsi="Palatino Linotype"/>
          <w:lang w:val="sr-Cyrl-CS"/>
        </w:rPr>
        <w:t>]) у првом стиху и зависном реченицом  „ко год испије...“ (</w:t>
      </w:r>
      <w:r w:rsidRPr="009C5407">
        <w:rPr>
          <w:rFonts w:ascii="Palatino Linotype" w:hAnsi="Palatino Linotype" w:cs="Tahoma"/>
        </w:rPr>
        <w:t>ὃ</w:t>
      </w:r>
      <w:r w:rsidRPr="009C5407">
        <w:rPr>
          <w:rFonts w:ascii="Palatino Linotype" w:hAnsi="Palatino Linotype"/>
        </w:rPr>
        <w:t>ς</w:t>
      </w:r>
      <w:r w:rsidRPr="009C5407">
        <w:rPr>
          <w:rFonts w:ascii="Palatino Linotype" w:hAnsi="Palatino Linotype"/>
          <w:lang w:val="sr-Cyrl-CS"/>
        </w:rPr>
        <w:t xml:space="preserve"> </w:t>
      </w:r>
      <w:r w:rsidRPr="009C5407">
        <w:rPr>
          <w:rFonts w:ascii="Palatino Linotype" w:hAnsi="Palatino Linotype"/>
        </w:rPr>
        <w:t>δ</w:t>
      </w:r>
      <w:r w:rsidRPr="009C5407">
        <w:rPr>
          <w:rFonts w:ascii="Palatino Linotype" w:hAnsi="Palatino Linotype"/>
          <w:lang w:val="sr-Cyrl-CS"/>
        </w:rPr>
        <w:t xml:space="preserve">’ </w:t>
      </w:r>
      <w:r w:rsidRPr="009C5407">
        <w:rPr>
          <w:rFonts w:ascii="Palatino Linotype" w:hAnsi="Palatino Linotype" w:cs="Tahoma"/>
        </w:rPr>
        <w:t>ἂ</w:t>
      </w:r>
      <w:r w:rsidRPr="009C5407">
        <w:rPr>
          <w:rFonts w:ascii="Palatino Linotype" w:hAnsi="Palatino Linotype"/>
        </w:rPr>
        <w:t>ν</w:t>
      </w:r>
      <w:r w:rsidRPr="009C5407">
        <w:rPr>
          <w:rFonts w:ascii="Palatino Linotype" w:hAnsi="Palatino Linotype"/>
          <w:lang w:val="sr-Cyrl-CS"/>
        </w:rPr>
        <w:t xml:space="preserve"> </w:t>
      </w:r>
      <w:r w:rsidRPr="009C5407">
        <w:rPr>
          <w:rFonts w:ascii="Palatino Linotype" w:hAnsi="Palatino Linotype"/>
        </w:rPr>
        <w:t>το</w:t>
      </w:r>
      <w:r w:rsidRPr="009C5407">
        <w:rPr>
          <w:rFonts w:ascii="Palatino Linotype" w:hAnsi="Palatino Linotype" w:cs="Tahoma"/>
        </w:rPr>
        <w:t>ῦ</w:t>
      </w:r>
      <w:r w:rsidRPr="009C5407">
        <w:rPr>
          <w:rFonts w:ascii="Palatino Linotype" w:hAnsi="Palatino Linotype"/>
        </w:rPr>
        <w:t>δε</w:t>
      </w:r>
      <w:r w:rsidRPr="009C5407">
        <w:rPr>
          <w:rFonts w:ascii="Palatino Linotype" w:hAnsi="Palatino Linotype"/>
          <w:lang w:val="sr-Cyrl-CS"/>
        </w:rPr>
        <w:t xml:space="preserve"> </w:t>
      </w:r>
      <w:r w:rsidRPr="009C5407">
        <w:rPr>
          <w:rFonts w:ascii="Palatino Linotype" w:hAnsi="Palatino Linotype"/>
        </w:rPr>
        <w:t>π</w:t>
      </w:r>
      <w:r w:rsidRPr="009C5407">
        <w:rPr>
          <w:rFonts w:ascii="Palatino Linotype" w:hAnsi="Palatino Linotype"/>
          <w:lang w:val="sr-Cyrl-CS"/>
        </w:rPr>
        <w:t>[</w:t>
      </w:r>
      <w:r w:rsidRPr="009C5407">
        <w:rPr>
          <w:rFonts w:ascii="Palatino Linotype" w:hAnsi="Palatino Linotype"/>
        </w:rPr>
        <w:t>ίησι</w:t>
      </w:r>
      <w:r w:rsidRPr="009C5407">
        <w:rPr>
          <w:rFonts w:ascii="Palatino Linotype" w:hAnsi="Palatino Linotype"/>
          <w:lang w:val="sr-Cyrl-CS"/>
        </w:rPr>
        <w:t>]) у другом стихом. Остаје неизвесно о каквом је пићу реч: не само што је то пиће можда потпуно неодређено, него епитет „из кога је пријатно пити“ (</w:t>
      </w:r>
      <w:r w:rsidRPr="009C5407">
        <w:rPr>
          <w:rFonts w:ascii="Palatino Linotype" w:hAnsi="Palatino Linotype"/>
        </w:rPr>
        <w:t>ε</w:t>
      </w:r>
      <w:r w:rsidRPr="009C5407">
        <w:rPr>
          <w:rFonts w:ascii="Palatino Linotype" w:hAnsi="Palatino Linotype" w:cs="Tahoma"/>
        </w:rPr>
        <w:t>ὔ</w:t>
      </w:r>
      <w:r w:rsidRPr="009C5407">
        <w:rPr>
          <w:rFonts w:ascii="Palatino Linotype" w:hAnsi="Palatino Linotype"/>
        </w:rPr>
        <w:t>ποτ</w:t>
      </w:r>
      <w:r w:rsidRPr="009C5407">
        <w:rPr>
          <w:rFonts w:ascii="Palatino Linotype" w:hAnsi="Palatino Linotype"/>
          <w:lang w:val="sr-Cyrl-CS"/>
        </w:rPr>
        <w:t>[</w:t>
      </w:r>
      <w:r w:rsidRPr="009C5407">
        <w:rPr>
          <w:rFonts w:ascii="Palatino Linotype" w:hAnsi="Palatino Linotype"/>
        </w:rPr>
        <w:t>ον</w:t>
      </w:r>
      <w:r w:rsidRPr="009C5407">
        <w:rPr>
          <w:rFonts w:ascii="Palatino Linotype" w:hAnsi="Palatino Linotype"/>
          <w:lang w:val="sr-Cyrl-CS"/>
        </w:rPr>
        <w:t xml:space="preserve">]) сугерише да је оно можда и небитно – уживање у чину испијања потиче од самог сасуда, не од течности која га испуњава. Жудња, </w:t>
      </w:r>
      <w:r w:rsidRPr="009C5407">
        <w:rPr>
          <w:rFonts w:ascii="Palatino Linotype" w:hAnsi="Palatino Linotype" w:cs="Tahoma"/>
        </w:rPr>
        <w:t>ἵ</w:t>
      </w:r>
      <w:r w:rsidRPr="009C5407">
        <w:rPr>
          <w:rFonts w:ascii="Palatino Linotype" w:hAnsi="Palatino Linotype"/>
        </w:rPr>
        <w:t>μερ</w:t>
      </w:r>
      <w:r w:rsidRPr="009C5407">
        <w:rPr>
          <w:rFonts w:ascii="Palatino Linotype" w:hAnsi="Palatino Linotype"/>
          <w:lang w:val="sr-Cyrl-CS"/>
        </w:rPr>
        <w:t>[</w:t>
      </w:r>
      <w:r w:rsidRPr="009C5407">
        <w:rPr>
          <w:rFonts w:ascii="Palatino Linotype" w:hAnsi="Palatino Linotype"/>
        </w:rPr>
        <w:t>ος</w:t>
      </w:r>
      <w:r w:rsidRPr="009C5407">
        <w:rPr>
          <w:rFonts w:ascii="Palatino Linotype" w:hAnsi="Palatino Linotype"/>
          <w:lang w:val="sr-Cyrl-CS"/>
        </w:rPr>
        <w:t>, јавља се јасно, у трећем стиху, али њена природа ипак остаје замагљена: можда је у питању осећање, односно пуки ментални ентитет, али можда је у питању божанство, Химерос, које већ код Хесиода</w:t>
      </w:r>
      <w:r w:rsidRPr="009C5407">
        <w:rPr>
          <w:rStyle w:val="FootnoteReference"/>
          <w:rFonts w:ascii="Palatino Linotype" w:hAnsi="Palatino Linotype"/>
          <w:lang w:val="sr-Cyrl-CS"/>
        </w:rPr>
        <w:footnoteReference w:id="247"/>
      </w:r>
      <w:r w:rsidRPr="009C5407">
        <w:rPr>
          <w:rFonts w:ascii="Palatino Linotype" w:hAnsi="Palatino Linotype"/>
          <w:lang w:val="sr-Cyrl-CS"/>
        </w:rPr>
        <w:t xml:space="preserve"> показује пуну бивственост и представља једног од Афродитиних пратилаца. Епиграф, који је и најстарији сачуван текст симпозијастичке поезије, може имати вишеструко, па и пародично значење: успостављајући полисемичну везу </w:t>
      </w:r>
      <w:r w:rsidRPr="009C5407">
        <w:rPr>
          <w:rFonts w:ascii="Palatino Linotype" w:hAnsi="Palatino Linotype"/>
          <w:lang w:val="sr-Cyrl-CS"/>
        </w:rPr>
        <w:lastRenderedPageBreak/>
        <w:t xml:space="preserve">између гозбене чаше, гозбеног напитка и Афродите ступа у дијалог са Сапфиним фрагментом 2. </w:t>
      </w:r>
    </w:p>
    <w:p w:rsidR="00F16FC6" w:rsidRPr="009C5407" w:rsidRDefault="00F16FC6" w:rsidP="00F16FC6">
      <w:pPr>
        <w:spacing w:line="360" w:lineRule="auto"/>
        <w:ind w:left="720" w:firstLine="630"/>
        <w:jc w:val="both"/>
        <w:rPr>
          <w:rFonts w:ascii="Palatino Linotype" w:hAnsi="Palatino Linotype"/>
          <w:lang w:val="sr-Cyrl-CS"/>
        </w:rPr>
      </w:pPr>
      <w:r w:rsidRPr="009C5407">
        <w:rPr>
          <w:rFonts w:ascii="Palatino Linotype" w:hAnsi="Palatino Linotype"/>
          <w:lang w:val="sr-Cyrl-CS"/>
        </w:rPr>
        <w:t xml:space="preserve">У запису из Питакусе, особена, симболичка </w:t>
      </w:r>
      <w:r w:rsidRPr="009C5407">
        <w:rPr>
          <w:rFonts w:ascii="Palatino Linotype" w:hAnsi="Palatino Linotype"/>
          <w:i/>
          <w:lang w:val="sr-Cyrl-CS"/>
        </w:rPr>
        <w:t>епифанија</w:t>
      </w:r>
      <w:r w:rsidRPr="009C5407">
        <w:rPr>
          <w:rFonts w:ascii="Palatino Linotype" w:hAnsi="Palatino Linotype"/>
          <w:lang w:val="sr-Cyrl-CS"/>
        </w:rPr>
        <w:t xml:space="preserve"> Афродите учаурена је у </w:t>
      </w:r>
      <w:r w:rsidRPr="009C5407">
        <w:rPr>
          <w:rFonts w:ascii="Palatino Linotype" w:hAnsi="Palatino Linotype"/>
          <w:i/>
          <w:lang w:val="sr-Cyrl-CS"/>
        </w:rPr>
        <w:t>жудњи,</w:t>
      </w:r>
      <w:r w:rsidRPr="009C5407">
        <w:rPr>
          <w:rFonts w:ascii="Palatino Linotype" w:hAnsi="Palatino Linotype"/>
          <w:lang w:val="sr-Cyrl-CS"/>
        </w:rPr>
        <w:t xml:space="preserve"> која, било да је ментална датост било да је самостално божанство, остаје усмерена ка двосмисленом предмету. Наиме, немогуће је одредити да ли је у синтагматској конструкцији трећег стиха у питању објекатски генитив – што би дало смисао „жудња за дивно-овенчаном Афродитом“ – или субјекатски генитив – што би дало смисао „</w:t>
      </w:r>
      <w:r w:rsidRPr="009C5407">
        <w:rPr>
          <w:rFonts w:ascii="Palatino Linotype" w:hAnsi="Palatino Linotype"/>
          <w:i/>
          <w:lang w:val="sr-Cyrl-CS"/>
        </w:rPr>
        <w:t>жудња потекла од дивно-овенчане Афродите“.</w:t>
      </w:r>
      <w:r w:rsidRPr="009C5407">
        <w:rPr>
          <w:rFonts w:ascii="Palatino Linotype" w:hAnsi="Palatino Linotype"/>
          <w:lang w:val="sr-Cyrl-CS"/>
        </w:rPr>
        <w:t xml:space="preserve"> У сваком случају, богиња ће се симболички </w:t>
      </w:r>
      <w:r w:rsidRPr="009C5407">
        <w:rPr>
          <w:rFonts w:ascii="Palatino Linotype" w:hAnsi="Palatino Linotype"/>
          <w:i/>
          <w:lang w:val="sr-Cyrl-CS"/>
        </w:rPr>
        <w:t>појавити</w:t>
      </w:r>
      <w:r w:rsidRPr="009C5407">
        <w:rPr>
          <w:rFonts w:ascii="Palatino Linotype" w:hAnsi="Palatino Linotype"/>
          <w:lang w:val="sr-Cyrl-CS"/>
        </w:rPr>
        <w:t xml:space="preserve">, неодвојива од жудње, на овај или онај начин, тек након што пехар буде испијен. </w:t>
      </w:r>
    </w:p>
    <w:p w:rsidR="00F16FC6" w:rsidRPr="009C5407" w:rsidRDefault="00F16FC6" w:rsidP="00F16FC6">
      <w:pPr>
        <w:spacing w:line="360" w:lineRule="auto"/>
        <w:ind w:left="720" w:firstLine="630"/>
        <w:jc w:val="both"/>
        <w:rPr>
          <w:rFonts w:ascii="Palatino Linotype" w:hAnsi="Palatino Linotype"/>
          <w:i/>
          <w:lang w:val="sr-Cyrl-CS"/>
        </w:rPr>
      </w:pPr>
      <w:r w:rsidRPr="009C5407">
        <w:rPr>
          <w:rFonts w:ascii="Palatino Linotype" w:hAnsi="Palatino Linotype"/>
          <w:lang w:val="sr-Cyrl-CS"/>
        </w:rPr>
        <w:t xml:space="preserve"> Напротив, у сапфијском призору из маште, епифанија богиње претходи испијању посебног, изузетног пића богова, </w:t>
      </w:r>
      <w:r w:rsidRPr="009C5407">
        <w:rPr>
          <w:rFonts w:ascii="Palatino Linotype" w:hAnsi="Palatino Linotype"/>
          <w:i/>
          <w:lang w:val="sr-Cyrl-CS"/>
        </w:rPr>
        <w:t>нектара</w:t>
      </w:r>
      <w:r w:rsidRPr="009C5407">
        <w:rPr>
          <w:rFonts w:ascii="Palatino Linotype" w:hAnsi="Palatino Linotype"/>
          <w:lang w:val="sr-Cyrl-CS"/>
        </w:rPr>
        <w:t xml:space="preserve">: сапфијска Афродита стоји на почетку гозбене пијанке, </w:t>
      </w:r>
      <w:r w:rsidRPr="009C5407">
        <w:rPr>
          <w:rFonts w:ascii="Palatino Linotype" w:hAnsi="Palatino Linotype"/>
          <w:i/>
          <w:lang w:val="sr-Cyrl-CS"/>
        </w:rPr>
        <w:t>симпосиона,</w:t>
      </w:r>
      <w:r w:rsidRPr="009C5407">
        <w:rPr>
          <w:rFonts w:ascii="Palatino Linotype" w:hAnsi="Palatino Linotype"/>
          <w:lang w:val="sr-Cyrl-CS"/>
        </w:rPr>
        <w:t xml:space="preserve"> и нектар је њен дар. Афродита </w:t>
      </w:r>
      <w:r w:rsidRPr="009C5407">
        <w:rPr>
          <w:rFonts w:ascii="Palatino Linotype" w:hAnsi="Palatino Linotype"/>
          <w:i/>
          <w:lang w:val="sr-Cyrl-CS"/>
        </w:rPr>
        <w:t>Несторовог пехара</w:t>
      </w:r>
      <w:r w:rsidRPr="009C5407">
        <w:rPr>
          <w:rFonts w:ascii="Palatino Linotype" w:hAnsi="Palatino Linotype"/>
          <w:lang w:val="sr-Cyrl-CS"/>
        </w:rPr>
        <w:t xml:space="preserve"> јавља се на крају гозбене пијанке и она сама, сплетена са жудњом, представља свејеврстан метафорички дар који узванику </w:t>
      </w:r>
      <w:r w:rsidRPr="009C5407">
        <w:rPr>
          <w:rFonts w:ascii="Palatino Linotype" w:hAnsi="Palatino Linotype"/>
          <w:i/>
          <w:lang w:val="sr-Cyrl-CS"/>
        </w:rPr>
        <w:t>дарује</w:t>
      </w:r>
      <w:r w:rsidRPr="009C5407">
        <w:rPr>
          <w:rFonts w:ascii="Palatino Linotype" w:hAnsi="Palatino Linotype"/>
          <w:lang w:val="sr-Cyrl-CS"/>
        </w:rPr>
        <w:t xml:space="preserve"> било испијени напитак било испражњени пехар. Да ли опијеност, у којој ће се судеоник симпосиона тада вероватно наћи, води ка отворености за љубав или буди љубавну жељу? Или чаша представља теагогијски предмет и има магијске моћи</w:t>
      </w:r>
      <w:r w:rsidRPr="009C5407">
        <w:rPr>
          <w:rStyle w:val="FootnoteReference"/>
          <w:rFonts w:ascii="Palatino Linotype" w:hAnsi="Palatino Linotype"/>
          <w:lang w:val="sr-Cyrl-CS"/>
        </w:rPr>
        <w:footnoteReference w:id="248"/>
      </w:r>
      <w:r w:rsidRPr="009C5407">
        <w:rPr>
          <w:rFonts w:ascii="Palatino Linotype" w:hAnsi="Palatino Linotype"/>
          <w:lang w:val="sr-Cyrl-CS"/>
        </w:rPr>
        <w:t xml:space="preserve"> путем којих може призвати Химероса или Афродиту? Или штогод треће? У сваком случају, улогу паралелну напитку – или можда магијском суду, из питакушког епиграфа - у Сапфиним стиховима игра сама песма. Овај интертекстуални дијалог сучељава тумача са основном </w:t>
      </w:r>
      <w:r w:rsidRPr="009C5407">
        <w:rPr>
          <w:rFonts w:ascii="Palatino Linotype" w:hAnsi="Palatino Linotype"/>
          <w:lang w:val="sr-Cyrl-CS"/>
        </w:rPr>
        <w:lastRenderedPageBreak/>
        <w:t xml:space="preserve">структуралном одликом фрагмента 2: песма је опис замишљене Афродитине епифаније: или можда просањане Афродитине епифаније – песма у једном часу казује да се спушта дубоки сан и остаје неизвесно да ли се призори након тога описани одигравају само у жељи или у сну. Песма је, међутим, истовремено и оруђе којим се та епифанија може остварити, у фикционалном свету, наравно. Поетски опис збивања, која се одвијају само у жељи, представља истовремено и средство којим се из жеље може прећи у реалност. Дескриптивна функција текста је истовремено теагогијска и позива читаоца да се запути ка одговору на питање: какав је то опис који може дозвати богињу? </w:t>
      </w:r>
    </w:p>
    <w:p w:rsidR="00F16FC6" w:rsidRPr="009C5407" w:rsidRDefault="00F16FC6" w:rsidP="00F16FC6">
      <w:pPr>
        <w:spacing w:line="360" w:lineRule="auto"/>
        <w:ind w:left="720" w:firstLine="630"/>
        <w:jc w:val="both"/>
        <w:rPr>
          <w:rFonts w:ascii="Palatino Linotype" w:hAnsi="Palatino Linotype"/>
          <w:lang w:val="sr-Cyrl-CS"/>
        </w:rPr>
      </w:pPr>
      <w:r w:rsidRPr="009C5407">
        <w:rPr>
          <w:rFonts w:ascii="Palatino Linotype" w:hAnsi="Palatino Linotype"/>
          <w:lang w:val="sr-Cyrl-CS"/>
        </w:rPr>
        <w:t xml:space="preserve">Запис из Питакусе усредсређен је на дејство испијеног пехара и тиме позива Сапфиног читаоца да постави још једно питање: зашто </w:t>
      </w:r>
      <w:r w:rsidRPr="009C5407">
        <w:rPr>
          <w:rFonts w:ascii="Palatino Linotype" w:hAnsi="Palatino Linotype"/>
          <w:i/>
          <w:lang w:val="sr-Cyrl-CS"/>
        </w:rPr>
        <w:t>учинак</w:t>
      </w:r>
      <w:r w:rsidRPr="009C5407">
        <w:rPr>
          <w:rFonts w:ascii="Palatino Linotype" w:hAnsi="Palatino Linotype"/>
          <w:lang w:val="sr-Cyrl-CS"/>
        </w:rPr>
        <w:t xml:space="preserve"> Афродитиног нектара није у жижи њене песме, као што је у жижи најранијих забележених симпозијастичких стихова? „Несторов пехар“ снажно сугерише тренутак уживања – то је тренутак кад се допије последња кап из пехара. Фр. 2 описује стање уживања, у коме се привилеговани тренутак препознаје, као час када се богиња заиста појављује, „дошавши с Крита“, али се не издваја, не разликује се одлучно ни од претходног ни од потоњег времена, напротив, утапа се у њега.    </w:t>
      </w:r>
    </w:p>
    <w:p w:rsidR="00F16FC6" w:rsidRPr="009C5407" w:rsidRDefault="00F16FC6" w:rsidP="00F16FC6">
      <w:pPr>
        <w:spacing w:line="360" w:lineRule="auto"/>
        <w:ind w:left="720" w:firstLine="630"/>
        <w:jc w:val="both"/>
        <w:rPr>
          <w:rFonts w:ascii="Palatino Linotype" w:hAnsi="Palatino Linotype"/>
          <w:lang w:val="sr-Cyrl-CS"/>
        </w:rPr>
      </w:pPr>
      <w:r w:rsidRPr="009C5407">
        <w:rPr>
          <w:rFonts w:ascii="Palatino Linotype" w:hAnsi="Palatino Linotype"/>
          <w:lang w:val="sr-Cyrl-CS"/>
        </w:rPr>
        <w:t>*</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Лексема којом поетски глас</w:t>
      </w:r>
      <w:r w:rsidRPr="009C5407">
        <w:rPr>
          <w:rStyle w:val="FootnoteReference"/>
          <w:rFonts w:ascii="Palatino Linotype" w:hAnsi="Palatino Linotype"/>
          <w:lang w:val="sr-Cyrl-CS"/>
        </w:rPr>
        <w:footnoteReference w:id="249"/>
      </w:r>
      <w:r w:rsidRPr="009C5407">
        <w:rPr>
          <w:rFonts w:ascii="Palatino Linotype" w:hAnsi="Palatino Linotype"/>
          <w:lang w:val="sr-Cyrl-CS"/>
        </w:rPr>
        <w:t xml:space="preserve"> именује течност потеклу из Афродитиног врча је νέκταρ, именица честа у хомерском језику, где означава „пиће богова“, мада може </w:t>
      </w:r>
      <w:r w:rsidRPr="009C5407">
        <w:rPr>
          <w:rFonts w:ascii="Palatino Linotype" w:hAnsi="Palatino Linotype"/>
          <w:lang w:val="sr-Cyrl-CS"/>
        </w:rPr>
        <w:lastRenderedPageBreak/>
        <w:t>имати и метафоричку употребу. Етимологија је нејасна, морфолошка структура указује да је у питању реч такве древнине да и у Хомеровим стиховима представља архаизам, што не искључује могућност да је позајмица из неког од малоазијских језика</w:t>
      </w:r>
      <w:r w:rsidRPr="009C5407">
        <w:rPr>
          <w:rStyle w:val="FootnoteReference"/>
          <w:rFonts w:ascii="Palatino Linotype" w:hAnsi="Palatino Linotype"/>
          <w:lang w:val="sr-Cyrl-CS"/>
        </w:rPr>
        <w:footnoteReference w:id="250"/>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 </w:t>
      </w:r>
      <w:r w:rsidRPr="009C5407">
        <w:rPr>
          <w:rFonts w:ascii="Palatino Linotype" w:hAnsi="Palatino Linotype"/>
          <w:i/>
          <w:lang w:val="sr-Cyrl-CS"/>
        </w:rPr>
        <w:t>Хомерска химна Аполону</w:t>
      </w:r>
      <w:r w:rsidRPr="009C5407">
        <w:rPr>
          <w:rFonts w:ascii="Palatino Linotype" w:hAnsi="Palatino Linotype"/>
          <w:lang w:val="sr-Cyrl-CS"/>
        </w:rPr>
        <w:t xml:space="preserve"> приказује како највиши бог узима на тренутак улогу виноточе уливајући нектар у златну чашу за свога сина Аполона: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 „Тада му нектар отац пружи у златној чаши</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Поздраваљајући драгог сина“</w:t>
      </w:r>
      <w:r w:rsidRPr="009C5407">
        <w:rPr>
          <w:rStyle w:val="FootnoteReference"/>
          <w:rFonts w:ascii="Palatino Linotype" w:hAnsi="Palatino Linotype"/>
          <w:lang w:val="sr-Cyrl-CS"/>
        </w:rPr>
        <w:footnoteReference w:id="251"/>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У питању је еулогијски </w:t>
      </w:r>
      <w:r w:rsidRPr="009C5407">
        <w:rPr>
          <w:rFonts w:ascii="Palatino Linotype" w:hAnsi="Palatino Linotype"/>
          <w:i/>
          <w:lang w:val="sr-Cyrl-CS"/>
        </w:rPr>
        <w:t xml:space="preserve">призор, </w:t>
      </w:r>
      <w:r w:rsidRPr="009C5407">
        <w:rPr>
          <w:rFonts w:ascii="Palatino Linotype" w:hAnsi="Palatino Linotype"/>
          <w:lang w:val="sr-Cyrl-CS"/>
        </w:rPr>
        <w:t xml:space="preserve">највиши облик части којим песник, у проемију химне, на делотворнији начин него еулогијском </w:t>
      </w:r>
      <w:r w:rsidRPr="009C5407">
        <w:rPr>
          <w:rFonts w:ascii="Palatino Linotype" w:hAnsi="Palatino Linotype"/>
          <w:i/>
          <w:lang w:val="sr-Cyrl-CS"/>
        </w:rPr>
        <w:t>беседом</w:t>
      </w:r>
      <w:r w:rsidRPr="009C5407">
        <w:rPr>
          <w:rFonts w:ascii="Palatino Linotype" w:hAnsi="Palatino Linotype"/>
          <w:lang w:val="sr-Cyrl-CS"/>
        </w:rPr>
        <w:t>, узноси бога-стрелца</w:t>
      </w:r>
      <w:r w:rsidRPr="009C5407">
        <w:rPr>
          <w:rFonts w:ascii="Palatino Linotype" w:hAnsi="Palatino Linotype"/>
          <w:vertAlign w:val="superscript"/>
          <w:lang w:val="sr-Cyrl-CS"/>
        </w:rPr>
        <w:footnoteReference w:id="252"/>
      </w:r>
      <w:r w:rsidRPr="009C5407">
        <w:rPr>
          <w:rFonts w:ascii="Palatino Linotype" w:hAnsi="Palatino Linotype"/>
          <w:lang w:val="sr-Cyrl-CS"/>
        </w:rPr>
        <w:t>. Зевсов гест</w:t>
      </w:r>
      <w:r w:rsidRPr="009C5407">
        <w:rPr>
          <w:rFonts w:ascii="Palatino Linotype" w:hAnsi="Palatino Linotype"/>
          <w:i/>
          <w:lang w:val="sr-Cyrl-CS"/>
        </w:rPr>
        <w:t xml:space="preserve">, </w:t>
      </w:r>
      <w:r w:rsidRPr="009C5407">
        <w:rPr>
          <w:rFonts w:ascii="Palatino Linotype" w:hAnsi="Palatino Linotype"/>
          <w:lang w:val="sr-Cyrl-CS"/>
        </w:rPr>
        <w:t>упечатљивији од ма које речи добродошлице</w:t>
      </w:r>
      <w:r w:rsidRPr="009C5407">
        <w:rPr>
          <w:rFonts w:ascii="Palatino Linotype" w:hAnsi="Palatino Linotype"/>
          <w:i/>
          <w:lang w:val="sr-Cyrl-CS"/>
        </w:rPr>
        <w:t>,</w:t>
      </w:r>
      <w:r w:rsidRPr="009C5407">
        <w:rPr>
          <w:rFonts w:ascii="Palatino Linotype" w:hAnsi="Palatino Linotype"/>
          <w:lang w:val="sr-Cyrl-CS"/>
        </w:rPr>
        <w:t xml:space="preserve"> није, међутим, само изражајно средство: отпити гутљај олимпског нектара за младог Аполона значи постати симболички део Олимпа, на који први пут ступа, као што појести зрно нара, хадског плода, за Персефону значи постати део Хада (</w:t>
      </w:r>
      <w:r w:rsidRPr="009C5407">
        <w:rPr>
          <w:rFonts w:ascii="Palatino Linotype" w:hAnsi="Palatino Linotype"/>
          <w:i/>
          <w:lang w:val="sr-Cyrl-CS"/>
        </w:rPr>
        <w:t>Хомерска химна Деметри</w:t>
      </w:r>
      <w:r w:rsidRPr="009C5407">
        <w:rPr>
          <w:rFonts w:ascii="Palatino Linotype" w:hAnsi="Palatino Linotype"/>
          <w:lang w:val="sr-Cyrl-CS"/>
        </w:rPr>
        <w:t>)</w:t>
      </w:r>
      <w:r w:rsidRPr="009C5407">
        <w:rPr>
          <w:rFonts w:ascii="Palatino Linotype" w:hAnsi="Palatino Linotype"/>
          <w:i/>
          <w:lang w:val="sr-Cyrl-CS"/>
        </w:rPr>
        <w:t xml:space="preserve"> </w:t>
      </w:r>
      <w:r w:rsidRPr="009C5407">
        <w:rPr>
          <w:rFonts w:ascii="Palatino Linotype" w:hAnsi="Palatino Linotype"/>
          <w:lang w:val="sr-Cyrl-CS"/>
        </w:rPr>
        <w:t xml:space="preserve">а окусити залогај лотоса за Одисејеве саборце значи постати вечити становник земље Лотофага. И гутљај и залогај јесу ритуална средства асимилације у нове (онтичке) просторе.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У свету хомерових епова послужитељи при гозби су или слуге или особе нешто нижег ранга: на пример, ту улогу има Патрокло при доласку посланства Ахилеју, у деветом певању</w:t>
      </w:r>
      <w:r w:rsidRPr="009C5407">
        <w:rPr>
          <w:rFonts w:ascii="Palatino Linotype" w:hAnsi="Palatino Linotype"/>
          <w:i/>
          <w:lang w:val="sr-Cyrl-CS"/>
        </w:rPr>
        <w:t xml:space="preserve"> Илијаде</w:t>
      </w:r>
      <w:r w:rsidRPr="009C5407">
        <w:rPr>
          <w:rFonts w:ascii="Palatino Linotype" w:hAnsi="Palatino Linotype"/>
          <w:lang w:val="sr-Cyrl-CS"/>
        </w:rPr>
        <w:t>. То се односи и на свет богова, у коме Олимпљане служи једини међу њима који је унижен и телесно деградиран – Хефест.</w:t>
      </w:r>
      <w:r w:rsidRPr="009C5407">
        <w:rPr>
          <w:rStyle w:val="FootnoteReference"/>
          <w:rFonts w:ascii="Palatino Linotype" w:hAnsi="Palatino Linotype"/>
          <w:lang w:val="sr-Cyrl-CS"/>
        </w:rPr>
        <w:footnoteReference w:id="253"/>
      </w:r>
      <w:r w:rsidRPr="009C5407">
        <w:rPr>
          <w:rFonts w:ascii="Palatino Linotype" w:hAnsi="Palatino Linotype"/>
          <w:lang w:val="sr-Cyrl-CS"/>
        </w:rPr>
        <w:t xml:space="preserve"> Иначе ту дужност врши богиња нижег реда, оваплоћена Младост, Хеба, која се метонимијски претапа са пићем које служи, пићем захваљујући коме богови трају у вечној младости:</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 „Али богови седећ' код Дива чињаху веће,</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Сви на златноме поду, а њима госпођа Хеба</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Точаше нектар те они кондирима златним један</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Другоме наздрављаху и на град гледаху тројски.“</w:t>
      </w:r>
      <w:r w:rsidRPr="009C5407">
        <w:rPr>
          <w:rStyle w:val="FootnoteReference"/>
          <w:rFonts w:ascii="Palatino Linotype" w:hAnsi="Palatino Linotype"/>
          <w:lang w:val="sr-Cyrl-CS"/>
        </w:rPr>
        <w:footnoteReference w:id="254"/>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Слика бога који је „виноточа“ осталим бесмртницима, при олимпским гозбама, налази се и унутар самог Сапфиног опуса – фр. 141 предочава Хермеса који амрозију, смешавши је у кратеру, нуди осталим боговима.  У фрагменту 2, међутим, граница божанског и људског није само олабављена, већ је и узвишеност божанског пољуљана. </w:t>
      </w:r>
      <w:r w:rsidRPr="009C5407">
        <w:rPr>
          <w:rFonts w:ascii="Palatino Linotype" w:hAnsi="Palatino Linotype"/>
          <w:i/>
          <w:lang w:val="sr-Cyrl-CS"/>
        </w:rPr>
        <w:t>Богиња</w:t>
      </w:r>
      <w:r w:rsidRPr="009C5407">
        <w:rPr>
          <w:rFonts w:ascii="Palatino Linotype" w:hAnsi="Palatino Linotype"/>
          <w:lang w:val="sr-Cyrl-CS"/>
        </w:rPr>
        <w:t xml:space="preserve"> постаје виноточа смртницима. Иако је тај поетски призор сугестиван по себи, у његовом језгру је слика божанског даривања.</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Каква је поетичка и онтолошка природа сапфијске Афродите: поетички, да ли је она књижевни лик реално присутан у свету дела, попут Хомерових богова? Или је, у мањој или већој мери, знак, симбол или алегорија, попут разних Хесиодових </w:t>
      </w:r>
      <w:r w:rsidRPr="009C5407">
        <w:rPr>
          <w:rFonts w:ascii="Palatino Linotype" w:hAnsi="Palatino Linotype"/>
          <w:lang w:val="sr-Cyrl-CS"/>
        </w:rPr>
        <w:lastRenderedPageBreak/>
        <w:t xml:space="preserve">теолошких конструкција? Да ли је </w:t>
      </w:r>
      <w:r w:rsidRPr="009C5407">
        <w:rPr>
          <w:rFonts w:ascii="Palatino Linotype" w:hAnsi="Palatino Linotype"/>
          <w:i/>
          <w:lang w:val="sr-Cyrl-CS"/>
        </w:rPr>
        <w:t xml:space="preserve">њен </w:t>
      </w:r>
      <w:r w:rsidRPr="009C5407">
        <w:rPr>
          <w:rFonts w:ascii="Palatino Linotype" w:hAnsi="Palatino Linotype"/>
          <w:lang w:val="sr-Cyrl-CS"/>
        </w:rPr>
        <w:t xml:space="preserve">нектар знак, симбол, метафора, или чак алегорија, једног другачије, иматеријалног, натчулног, неопипљивог дара који Афродита из фр. 1 дарује изабраним смртницима: дара да буду вољени. Да ли је та течност, коју богиња улива, симболичко опредмећење онога за чиме се надасве жуди у Сапфином свету, </w:t>
      </w:r>
      <w:r w:rsidRPr="009C5407">
        <w:rPr>
          <w:rFonts w:ascii="Palatino Linotype" w:hAnsi="Palatino Linotype"/>
          <w:i/>
          <w:lang w:val="sr-Cyrl-CS"/>
        </w:rPr>
        <w:t>бити љубљен</w:t>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У сваком случају, није реч само о нектару, већ о фантазму који обухвата целовити чин уливања непроцењивог пића, богињином руком, у златне чаше. Да ли је тај чин поетска транспозиција тренутка у ком љубав започиње?</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Да ли је златна чаша знак људског бића које прима у себе све облике  заноса, па и онај еротски? Интраментални спој божанског и људског, незамислив у хомерском свету, замислив је у екстатичким теологијама, попут мистеријских култова и орфизма. За Сапфу, у сваком случају, љубав није пуки егзистенцијални феномен, а Афродитин нектар је средство којим се успоставља веза између овостраног и оностраног. Његова многозначност боље се уочава кроз вишеструки интертекстуални разговор, најпре са Хомеровим описом чудесног </w:t>
      </w:r>
      <w:r w:rsidRPr="009C5407">
        <w:rPr>
          <w:rFonts w:ascii="Palatino Linotype" w:hAnsi="Palatino Linotype"/>
          <w:i/>
          <w:lang w:val="sr-Cyrl-CS"/>
        </w:rPr>
        <w:t>фармакона</w:t>
      </w:r>
      <w:r w:rsidRPr="009C5407">
        <w:rPr>
          <w:rFonts w:ascii="Palatino Linotype" w:hAnsi="Palatino Linotype"/>
          <w:lang w:val="sr-Cyrl-CS"/>
        </w:rPr>
        <w:t xml:space="preserve"> који Хелена додаје вину правећи напитак апатијског, чак анестезијског дејства, потом са делићем </w:t>
      </w:r>
      <w:r w:rsidRPr="009C5407">
        <w:rPr>
          <w:rFonts w:ascii="Palatino Linotype" w:hAnsi="Palatino Linotype"/>
          <w:i/>
          <w:lang w:val="sr-Cyrl-CS"/>
        </w:rPr>
        <w:t xml:space="preserve">Илијаде </w:t>
      </w:r>
      <w:r w:rsidRPr="009C5407">
        <w:rPr>
          <w:rFonts w:ascii="Palatino Linotype" w:hAnsi="Palatino Linotype"/>
          <w:lang w:val="sr-Cyrl-CS"/>
        </w:rPr>
        <w:t xml:space="preserve">у коме Атена улива божанско пиће, а најзад и са описом поетске моћи, дара Муза, у Хесиодовој </w:t>
      </w:r>
      <w:r w:rsidRPr="009C5407">
        <w:rPr>
          <w:rFonts w:ascii="Palatino Linotype" w:hAnsi="Palatino Linotype"/>
          <w:i/>
          <w:lang w:val="sr-Cyrl-CS"/>
        </w:rPr>
        <w:t xml:space="preserve">Теогонији. </w:t>
      </w:r>
      <w:r w:rsidRPr="009C5407">
        <w:rPr>
          <w:rFonts w:ascii="Palatino Linotype" w:hAnsi="Palatino Linotype"/>
          <w:lang w:val="sr-Cyrl-CS"/>
        </w:rPr>
        <w:t>Дејство песме надахнутог аеда које описује Хесиод,</w:t>
      </w:r>
      <w:r w:rsidRPr="009C5407">
        <w:rPr>
          <w:rStyle w:val="FootnoteReference"/>
          <w:rFonts w:ascii="Palatino Linotype" w:hAnsi="Palatino Linotype"/>
          <w:lang w:val="sr-Cyrl-CS"/>
        </w:rPr>
        <w:footnoteReference w:id="255"/>
      </w:r>
      <w:r w:rsidRPr="009C5407">
        <w:rPr>
          <w:rFonts w:ascii="Palatino Linotype" w:hAnsi="Palatino Linotype"/>
          <w:lang w:val="sr-Cyrl-CS"/>
        </w:rPr>
        <w:t xml:space="preserve"> али и дејство песме Сирена које описује Хомер, наликује на дејство египатског </w:t>
      </w:r>
      <w:r w:rsidRPr="009C5407">
        <w:rPr>
          <w:rFonts w:ascii="Palatino Linotype" w:hAnsi="Palatino Linotype"/>
          <w:i/>
          <w:lang w:val="sr-Cyrl-CS"/>
        </w:rPr>
        <w:t>фармакона</w:t>
      </w:r>
      <w:r w:rsidRPr="009C5407">
        <w:rPr>
          <w:rFonts w:ascii="Palatino Linotype" w:hAnsi="Palatino Linotype"/>
          <w:lang w:val="sr-Cyrl-CS"/>
        </w:rPr>
        <w:t>: попити вина смешаног руком Зевсове смртне кћери не доноси само радост и заборав муке, већ и много дубљи заборав – утихнуће сваког осећања.</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 „Хелена, Дивова ћерка, тад нечег се присети другог,</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Траву некакву баци у вино од којег су пили,</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Устук од сете, од гнева, од спомена свакојих беда.</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Ко би пинуо њега из купе у којој је смешан,</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Томе се ниједна суза низ лице одронила не би</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По цео дан, ни отац кад би му умро ил' мати,</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Или пред њим да мачем расецају милога сина</w:t>
      </w:r>
    </w:p>
    <w:p w:rsidR="00F16FC6" w:rsidRPr="009C5407" w:rsidRDefault="00F16FC6" w:rsidP="00F16FC6">
      <w:pPr>
        <w:spacing w:line="360" w:lineRule="auto"/>
        <w:ind w:firstLine="630"/>
        <w:rPr>
          <w:rFonts w:ascii="Palatino Linotype" w:hAnsi="Palatino Linotype"/>
          <w:lang w:val="sr-Cyrl-CS"/>
        </w:rPr>
      </w:pPr>
      <w:r w:rsidRPr="009C5407">
        <w:rPr>
          <w:rFonts w:ascii="Palatino Linotype" w:hAnsi="Palatino Linotype"/>
          <w:lang w:val="sr-Cyrl-CS"/>
        </w:rPr>
        <w:t>Или његова брата, и све то да очима гледа.“</w:t>
      </w:r>
      <w:r w:rsidRPr="009C5407">
        <w:rPr>
          <w:rStyle w:val="FootnoteReference"/>
          <w:rFonts w:ascii="Palatino Linotype" w:hAnsi="Palatino Linotype"/>
          <w:sz w:val="28"/>
          <w:szCs w:val="28"/>
        </w:rPr>
        <w:footnoteReference w:id="256"/>
      </w:r>
      <w:r w:rsidRPr="009C5407">
        <w:rPr>
          <w:rFonts w:ascii="Palatino Linotype" w:hAnsi="Palatino Linotype"/>
          <w:sz w:val="28"/>
          <w:szCs w:val="28"/>
          <w:lang w:val="sr-Cyrl-CS"/>
        </w:rPr>
        <w:br/>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У сапфијском фантазму, Афродита доноси нешто што је упоредиво са Хелениним </w:t>
      </w:r>
      <w:r w:rsidRPr="009C5407">
        <w:rPr>
          <w:rFonts w:ascii="Palatino Linotype" w:hAnsi="Palatino Linotype"/>
          <w:i/>
          <w:lang w:val="sr-Cyrl-CS"/>
        </w:rPr>
        <w:t xml:space="preserve">фармаконом  </w:t>
      </w:r>
      <w:r w:rsidRPr="009C5407">
        <w:rPr>
          <w:rFonts w:ascii="Palatino Linotype" w:hAnsi="Palatino Linotype"/>
          <w:lang w:val="sr-Cyrl-CS"/>
        </w:rPr>
        <w:t xml:space="preserve">- али, </w:t>
      </w:r>
      <w:r w:rsidRPr="009C5407">
        <w:rPr>
          <w:rFonts w:ascii="Palatino Linotype" w:hAnsi="Palatino Linotype"/>
          <w:i/>
          <w:lang w:val="sr-Cyrl-CS"/>
        </w:rPr>
        <w:t>божанско пиће</w:t>
      </w:r>
      <w:r w:rsidRPr="009C5407">
        <w:rPr>
          <w:rFonts w:ascii="Palatino Linotype" w:hAnsi="Palatino Linotype"/>
          <w:lang w:val="sr-Cyrl-CS"/>
        </w:rPr>
        <w:t xml:space="preserve"> које ће богиња усути не дугује своју моћ чаробњаштву нити лекарству нити ма ком другом облику људске </w:t>
      </w:r>
      <w:r w:rsidRPr="009C5407">
        <w:rPr>
          <w:rFonts w:ascii="Palatino Linotype" w:hAnsi="Palatino Linotype"/>
          <w:i/>
          <w:lang w:val="sr-Cyrl-CS"/>
        </w:rPr>
        <w:t>техне.</w:t>
      </w:r>
      <w:r w:rsidRPr="009C5407">
        <w:rPr>
          <w:rFonts w:ascii="Palatino Linotype" w:hAnsi="Palatino Linotype"/>
          <w:lang w:val="sr-Cyrl-CS"/>
        </w:rPr>
        <w:t xml:space="preserve"> Фантазматски нектар не треба схватити као поклон бесмртности: ипак, из свога врча „у златне чаше“ улива га богиња сама, те се  сме постулирати његова онтолошка, а не само метафоричка смисаоност, тим пре што се цео призор одиграва</w:t>
      </w:r>
      <w:r w:rsidRPr="009C5407">
        <w:rPr>
          <w:rFonts w:ascii="Palatino Linotype" w:hAnsi="Palatino Linotype"/>
          <w:i/>
          <w:lang w:val="sr-Cyrl-CS"/>
        </w:rPr>
        <w:t xml:space="preserve"> </w:t>
      </w:r>
      <w:r w:rsidRPr="009C5407">
        <w:rPr>
          <w:rFonts w:ascii="Palatino Linotype" w:hAnsi="Palatino Linotype"/>
          <w:lang w:val="sr-Cyrl-CS"/>
        </w:rPr>
        <w:t xml:space="preserve">у жељи, а не у реалности. Сапфо се можда враћа значењу које нектар има у </w:t>
      </w:r>
      <w:r w:rsidRPr="009C5407">
        <w:rPr>
          <w:rFonts w:ascii="Palatino Linotype" w:hAnsi="Palatino Linotype"/>
          <w:i/>
          <w:lang w:val="sr-Cyrl-CS"/>
        </w:rPr>
        <w:t>Илијади,</w:t>
      </w:r>
      <w:r w:rsidRPr="009C5407">
        <w:rPr>
          <w:rFonts w:ascii="Palatino Linotype" w:hAnsi="Palatino Linotype"/>
          <w:lang w:val="sr-Cyrl-CS"/>
        </w:rPr>
        <w:t xml:space="preserve"> а не више у </w:t>
      </w:r>
      <w:r w:rsidRPr="009C5407">
        <w:rPr>
          <w:rFonts w:ascii="Palatino Linotype" w:hAnsi="Palatino Linotype"/>
          <w:i/>
          <w:lang w:val="sr-Cyrl-CS"/>
        </w:rPr>
        <w:t>Одисеји</w:t>
      </w:r>
      <w:r w:rsidRPr="009C5407">
        <w:rPr>
          <w:rFonts w:ascii="Palatino Linotype" w:hAnsi="Palatino Linotype"/>
          <w:lang w:val="sr-Cyrl-CS"/>
        </w:rPr>
        <w:t>: дат смртницима, тај изузетни напитак успорава труљење и пропадање.</w:t>
      </w:r>
      <w:r w:rsidRPr="009C5407">
        <w:rPr>
          <w:rStyle w:val="FootnoteReference"/>
          <w:rFonts w:ascii="Palatino Linotype" w:hAnsi="Palatino Linotype"/>
          <w:lang w:val="sr-Cyrl-CS"/>
        </w:rPr>
        <w:footnoteReference w:id="257"/>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 xml:space="preserve"> Гозбено заједништво богова и људи</w:t>
      </w:r>
      <w:r w:rsidRPr="009C5407">
        <w:rPr>
          <w:rStyle w:val="FootnoteReference"/>
          <w:rFonts w:ascii="Palatino Linotype" w:hAnsi="Palatino Linotype"/>
          <w:lang w:val="sr-Cyrl-CS"/>
        </w:rPr>
        <w:footnoteReference w:id="258"/>
      </w:r>
      <w:r w:rsidRPr="009C5407">
        <w:rPr>
          <w:rFonts w:ascii="Palatino Linotype" w:hAnsi="Palatino Linotype"/>
          <w:lang w:val="sr-Cyrl-CS"/>
        </w:rPr>
        <w:t xml:space="preserve"> одлика је златног века или, шире, сакралног времена, с обзиром да се и у добу хероја јавља само спорадично и увек уз хибристичке призвуке (Танталова гозба, свадба Пелеја и Тетида), али је већ сасвим одстуно из хомерског света. Штавише, гозбено заједништво богова и људи у хомерском свету је онтолошки немогуће: јер богови се хране супстанцијално различитом храном и зато се њихово тело, које је у метаболичком јединству са нектаром и амброзијом, а не са хлебом и вином, супстанцијално разликује од људског, немајући крв, него ихор</w:t>
      </w:r>
      <w:r w:rsidRPr="009C5407">
        <w:rPr>
          <w:rStyle w:val="FootnoteReference"/>
          <w:rFonts w:ascii="Palatino Linotype" w:hAnsi="Palatino Linotype"/>
          <w:lang w:val="sr-Cyrl-CS"/>
        </w:rPr>
        <w:footnoteReference w:id="259"/>
      </w:r>
      <w:r w:rsidRPr="009C5407">
        <w:rPr>
          <w:rFonts w:ascii="Palatino Linotype" w:hAnsi="Palatino Linotype"/>
          <w:lang w:val="sr-Cyrl-CS"/>
        </w:rPr>
        <w:t>. Постоје, међутим, околности у којима сасвим особени смртник може да окуси храну богова:</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„Подобна она соколу брзокрилу пиштава гласа</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С неба слети кроз етер, а баш су се ахејски борци</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Брзо по табору стали оружати; она нектар</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И амбросије слатке Ахилеју у груди успе,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Да му колена не би од немиле клонула глади.“</w:t>
      </w:r>
      <w:r w:rsidRPr="009C5407">
        <w:rPr>
          <w:rStyle w:val="FootnoteReference"/>
          <w:rFonts w:ascii="Palatino Linotype" w:hAnsi="Palatino Linotype"/>
          <w:lang w:val="sr-Cyrl-CS"/>
        </w:rPr>
        <w:footnoteReference w:id="260"/>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Ахилеј није само херој, него посебан херој, у присним односима и сродству са боговима, али „амбросијски оброк“ ће ипак окусити само зато што му је живот угрожен прекомерном тугом. Пошто осећања надјачавају у њему свељудски нагон за преживљавањем, а жалост замењује и глад и жеђ, физиолошко функционисање његовог тела је обустављено, а тело је темељ антрополошког идентитета код Хомера (</w:t>
      </w:r>
      <w:r w:rsidRPr="009C5407">
        <w:rPr>
          <w:rFonts w:ascii="Palatino Linotype" w:hAnsi="Palatino Linotype"/>
          <w:i/>
          <w:lang w:val="sr-Cyrl-CS"/>
        </w:rPr>
        <w:t xml:space="preserve">Илијада, </w:t>
      </w:r>
      <w:r w:rsidRPr="009C5407">
        <w:rPr>
          <w:rFonts w:ascii="Palatino Linotype" w:hAnsi="Palatino Linotype"/>
          <w:lang w:val="sr-Cyrl-CS"/>
        </w:rPr>
        <w:t>1, 3-5). Ахилеј тако, привремено, излази из људскости, и управо стога и може бити нахрањен храном богова.</w:t>
      </w:r>
      <w:r w:rsidRPr="009C5407">
        <w:rPr>
          <w:rStyle w:val="FootnoteReference"/>
          <w:rFonts w:ascii="Palatino Linotype" w:hAnsi="Palatino Linotype"/>
          <w:lang w:val="sr-Cyrl-CS"/>
        </w:rPr>
        <w:footnoteReference w:id="261"/>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Хеленин </w:t>
      </w:r>
      <w:r w:rsidRPr="009C5407">
        <w:rPr>
          <w:rFonts w:ascii="Palatino Linotype" w:hAnsi="Palatino Linotype"/>
          <w:i/>
          <w:lang w:val="sr-Cyrl-CS"/>
        </w:rPr>
        <w:t xml:space="preserve">фармакон </w:t>
      </w:r>
      <w:r w:rsidRPr="009C5407">
        <w:rPr>
          <w:rFonts w:ascii="Palatino Linotype" w:hAnsi="Palatino Linotype"/>
          <w:lang w:val="sr-Cyrl-CS"/>
        </w:rPr>
        <w:t xml:space="preserve">одагнава сету и тугу. Атенин </w:t>
      </w:r>
      <w:r w:rsidRPr="009C5407">
        <w:rPr>
          <w:rFonts w:ascii="Palatino Linotype" w:hAnsi="Palatino Linotype"/>
          <w:i/>
          <w:lang w:val="sr-Cyrl-CS"/>
        </w:rPr>
        <w:t xml:space="preserve">нектар </w:t>
      </w:r>
      <w:r w:rsidRPr="009C5407">
        <w:rPr>
          <w:rFonts w:ascii="Palatino Linotype" w:hAnsi="Palatino Linotype"/>
          <w:lang w:val="sr-Cyrl-CS"/>
        </w:rPr>
        <w:t xml:space="preserve">даје смртном Ахилеју божанску животност – која ће се очитовати, у борбама под Тројом што следе, као надсмртна снага, сила и моћ, а која непосредно, у самом часу епске радње, доноси спас од смрти. Шта је дејство нектара треће Зевсове кћери, у Сапфином стиховима, остаје неизречено, препуштено наговештајима, који могу бити и иманентни и интертекстуални. Дијалози са четвртим певањем </w:t>
      </w:r>
      <w:r w:rsidRPr="009C5407">
        <w:rPr>
          <w:rFonts w:ascii="Palatino Linotype" w:hAnsi="Palatino Linotype"/>
          <w:i/>
          <w:lang w:val="sr-Cyrl-CS"/>
        </w:rPr>
        <w:t xml:space="preserve">Одисеје </w:t>
      </w:r>
      <w:r w:rsidRPr="009C5407">
        <w:rPr>
          <w:rFonts w:ascii="Palatino Linotype" w:hAnsi="Palatino Linotype"/>
          <w:lang w:val="sr-Cyrl-CS"/>
        </w:rPr>
        <w:t xml:space="preserve">и деветнаестим </w:t>
      </w:r>
      <w:r w:rsidRPr="009C5407">
        <w:rPr>
          <w:rFonts w:ascii="Palatino Linotype" w:hAnsi="Palatino Linotype"/>
          <w:i/>
          <w:lang w:val="sr-Cyrl-CS"/>
        </w:rPr>
        <w:t>Илијаде</w:t>
      </w:r>
      <w:r w:rsidRPr="009C5407">
        <w:rPr>
          <w:rFonts w:ascii="Palatino Linotype" w:hAnsi="Palatino Linotype"/>
          <w:lang w:val="sr-Cyrl-CS"/>
        </w:rPr>
        <w:t xml:space="preserve"> указују, пак, на још нешто: дејство Афродитиног напитка припада будућности – која није само фикционална, него и перформативна.</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Еп је одлучно окренут прошлости. Иако се пророчанства у њему јављају често, профетска будућност је само релативна, у односу на време фабуле – у односу на време перформатива, настанка и извођења песме, то је такође стамена прошлост. Будућност у којој ће се разоткрити дејство Афродитиног нектара у Сапфиној песми, међутим, апсолутна је: не припада митској стварности, не може се релативизовати путем самеравања са ширим темпоралним матрицама, јер је фрагмент 2 заправо готово савршено ванвремен. Једине временитости у њему јесу храм</w:t>
      </w:r>
      <w:r w:rsidRPr="009C5407">
        <w:rPr>
          <w:rStyle w:val="FootnoteReference"/>
          <w:rFonts w:ascii="Palatino Linotype" w:hAnsi="Palatino Linotype"/>
          <w:lang w:val="sr-Cyrl-CS"/>
        </w:rPr>
        <w:footnoteReference w:id="262"/>
      </w:r>
      <w:r w:rsidRPr="009C5407">
        <w:rPr>
          <w:rFonts w:ascii="Palatino Linotype" w:hAnsi="Palatino Linotype"/>
          <w:lang w:val="sr-Cyrl-CS"/>
        </w:rPr>
        <w:t xml:space="preserve"> и сама </w:t>
      </w:r>
      <w:r w:rsidRPr="009C5407">
        <w:rPr>
          <w:rFonts w:ascii="Palatino Linotype" w:hAnsi="Palatino Linotype"/>
          <w:lang w:val="sr-Cyrl-CS"/>
        </w:rPr>
        <w:lastRenderedPageBreak/>
        <w:t xml:space="preserve">Афродита: може се везати, дакле, за било који исечак људске егзистенције у коме храмови и богиња </w:t>
      </w:r>
      <w:r w:rsidRPr="009C5407">
        <w:rPr>
          <w:rFonts w:ascii="Palatino Linotype" w:hAnsi="Palatino Linotype"/>
          <w:i/>
          <w:lang w:val="sr-Cyrl-CS"/>
        </w:rPr>
        <w:t>на Кипру рођена</w:t>
      </w:r>
      <w:r w:rsidRPr="009C5407">
        <w:rPr>
          <w:rFonts w:ascii="Palatino Linotype" w:hAnsi="Palatino Linotype"/>
          <w:lang w:val="sr-Cyrl-CS"/>
        </w:rPr>
        <w:t xml:space="preserve"> постоје, ма на који начин.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i/>
          <w:lang w:val="sr-Cyrl-CS"/>
        </w:rPr>
        <w:t>Нектар радости</w:t>
      </w:r>
      <w:r w:rsidRPr="009C5407">
        <w:rPr>
          <w:rFonts w:ascii="Palatino Linotype" w:hAnsi="Palatino Linotype"/>
          <w:lang w:val="sr-Cyrl-CS"/>
        </w:rPr>
        <w:t xml:space="preserve"> свакако призива две поетске слике – прва се находи у истој песми, ст. 7 и 8: „са грана се слива дубоки сан“, а друга у ст. 5 фрагмента 112: „</w:t>
      </w:r>
      <w:r w:rsidRPr="009C5407">
        <w:rPr>
          <w:rFonts w:ascii="Palatino Linotype" w:hAnsi="Palatino Linotype"/>
          <w:i/>
          <w:lang w:val="sr-Cyrl-CS"/>
        </w:rPr>
        <w:t>ерос</w:t>
      </w:r>
      <w:r w:rsidRPr="009C5407">
        <w:rPr>
          <w:rFonts w:ascii="Palatino Linotype" w:hAnsi="Palatino Linotype"/>
          <w:lang w:val="sr-Cyrl-CS"/>
        </w:rPr>
        <w:t xml:space="preserve"> се разлива твојим лицем које буди жудњу“, каже песнички глас невести. И сан, и љубав, и радост славља у игри метафоре постају течност, која се може разливати, сливати, уливати и која се, како то потврђују златне чаше које ишчекују Афродитин врч (ст. 13 и 14), може попити, унети у себе. Тај жељени нектар представља оруђе једног новог и другачијег сједињења божанског и људског – не сваког божанства, већ богиње љубави, и не сваког људског бића, већ поетског гласа који пева о љубави. Такво сједињење, незамисливо у херојском свету мита, замишља се као оствариво у другачијем свету у коме су љубав и песма  већ сједињени. </w:t>
      </w: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lang w:val="sr-Cyrl-CS"/>
        </w:rPr>
        <w:t xml:space="preserve">Имагинирани симпосион са Афродитом, у коме су све улоге измешане у једној посебној исономији, при којој је исто бити гост и бити домаћин, на известан начин представља сликовно оваплоћење </w:t>
      </w:r>
      <w:r w:rsidRPr="009C5407">
        <w:rPr>
          <w:rFonts w:ascii="Palatino Linotype" w:hAnsi="Palatino Linotype"/>
          <w:i/>
          <w:lang w:val="sr-Cyrl-CS"/>
        </w:rPr>
        <w:t>симпосиона, гозбе</w:t>
      </w:r>
      <w:r w:rsidRPr="009C5407">
        <w:rPr>
          <w:rFonts w:ascii="Palatino Linotype" w:hAnsi="Palatino Linotype"/>
          <w:lang w:val="sr-Cyrl-CS"/>
        </w:rPr>
        <w:t xml:space="preserve"> која се већ одиграва на апстрактном и симболичком нивоу: саме Сапфине поезије. У њеном фикционалном свету реч, звук и љубав саживљавају се на више начина. Саживљавају се ерос и лепота, ерос и реч као наговор, ерос и песма као изведба, као звук, а ниједна фикционална егзистенција, ниједан </w:t>
      </w:r>
      <w:r w:rsidRPr="009C5407">
        <w:rPr>
          <w:rFonts w:ascii="Palatino Linotype" w:hAnsi="Palatino Linotype"/>
          <w:i/>
          <w:lang w:val="sr-Cyrl-CS"/>
        </w:rPr>
        <w:t>лик</w:t>
      </w:r>
      <w:r w:rsidRPr="009C5407">
        <w:rPr>
          <w:rFonts w:ascii="Palatino Linotype" w:hAnsi="Palatino Linotype"/>
          <w:lang w:val="sr-Cyrl-CS"/>
        </w:rPr>
        <w:t xml:space="preserve"> у Сапфином делу не постоји мимо осећајности песничког </w:t>
      </w:r>
      <w:r w:rsidRPr="009C5407">
        <w:rPr>
          <w:rFonts w:ascii="Palatino Linotype" w:hAnsi="Palatino Linotype"/>
          <w:i/>
          <w:lang w:val="sr-Cyrl-CS"/>
        </w:rPr>
        <w:t>гласа,</w:t>
      </w:r>
      <w:r w:rsidRPr="009C5407">
        <w:rPr>
          <w:rFonts w:ascii="Palatino Linotype" w:hAnsi="Palatino Linotype"/>
          <w:lang w:val="sr-Cyrl-CS"/>
        </w:rPr>
        <w:t xml:space="preserve"> у којој ерос има краљевски положај.</w:t>
      </w:r>
      <w:r w:rsidRPr="009C5407">
        <w:rPr>
          <w:rFonts w:ascii="Palatino Linotype" w:hAnsi="Palatino Linotype"/>
          <w:i/>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i/>
          <w:lang w:val="sr-Cyrl-CS"/>
        </w:rPr>
        <w:t xml:space="preserve">Златна чаша </w:t>
      </w:r>
      <w:r w:rsidRPr="009C5407">
        <w:rPr>
          <w:rFonts w:ascii="Palatino Linotype" w:hAnsi="Palatino Linotype"/>
          <w:lang w:val="sr-Cyrl-CS"/>
        </w:rPr>
        <w:t xml:space="preserve">није само жена која очекује нектарску течност од божанства љубави, да би идеални, сублимни, или симболички коитус био извршен, што је </w:t>
      </w:r>
      <w:r w:rsidRPr="009C5407">
        <w:rPr>
          <w:rFonts w:ascii="Palatino Linotype" w:hAnsi="Palatino Linotype"/>
          <w:lang w:val="sr-Cyrl-CS"/>
        </w:rPr>
        <w:lastRenderedPageBreak/>
        <w:t xml:space="preserve">значење која на подсвесном нивоу читаоцу не може промаћи, иако га свесно не мора опазити. </w:t>
      </w:r>
      <w:r w:rsidRPr="009C5407">
        <w:rPr>
          <w:rFonts w:ascii="Palatino Linotype" w:hAnsi="Palatino Linotype"/>
          <w:i/>
          <w:lang w:val="sr-Cyrl-CS"/>
        </w:rPr>
        <w:t xml:space="preserve">Златна чаша </w:t>
      </w:r>
      <w:r w:rsidRPr="009C5407">
        <w:rPr>
          <w:rFonts w:ascii="Palatino Linotype" w:hAnsi="Palatino Linotype"/>
          <w:lang w:val="sr-Cyrl-CS"/>
        </w:rPr>
        <w:t xml:space="preserve">је такође ожеднело поетско сопство, неиспуњени песнички глас, који призива  нектарску течност од божанства љубави, да би идеални, сублимни и апстрактни коитус људске и божанске моћи био извршен и да би била створена песма. „Пиће богова“, утолико, може упућивати не само на песму уопште, већ на управо </w:t>
      </w:r>
      <w:r w:rsidRPr="009C5407">
        <w:rPr>
          <w:rFonts w:ascii="Palatino Linotype" w:hAnsi="Palatino Linotype"/>
          <w:i/>
          <w:lang w:val="sr-Cyrl-CS"/>
        </w:rPr>
        <w:t xml:space="preserve">ову, </w:t>
      </w:r>
      <w:r w:rsidRPr="009C5407">
        <w:rPr>
          <w:rFonts w:ascii="Palatino Linotype" w:hAnsi="Palatino Linotype"/>
          <w:lang w:val="sr-Cyrl-CS"/>
        </w:rPr>
        <w:t>управо изговарану песму – којом поетски глас претаче у речи своју наду да ће окусити из Афродитиног врча: у том случају, фр. 2 би изражавао карактеристични инвокацијски круг, парадоксалну молбу за надахнуће која се изражава у већ надахнутим поетским исказима.</w:t>
      </w: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lang w:val="sr-Cyrl-CS"/>
        </w:rPr>
        <w:t xml:space="preserve">Фрагмент 2 би тако представљао такође и особени вид инвокације. Зазива се божанство које није Муза, као у епским инвокацијама прекласичног периода, већ Афродита: стога фр. 2 добија и одлике аутопоетичког прогласа, објављујући да речи које сапфијски </w:t>
      </w:r>
      <w:r w:rsidRPr="009C5407">
        <w:rPr>
          <w:rFonts w:ascii="Palatino Linotype" w:hAnsi="Palatino Linotype"/>
          <w:i/>
          <w:lang w:val="sr-Cyrl-CS"/>
        </w:rPr>
        <w:t>глас</w:t>
      </w:r>
      <w:r w:rsidRPr="009C5407">
        <w:rPr>
          <w:rFonts w:ascii="Palatino Linotype" w:hAnsi="Palatino Linotype"/>
          <w:lang w:val="sr-Cyrl-CS"/>
        </w:rPr>
        <w:t xml:space="preserve"> изговара нису није само ствар поезије, већ исто толико и ствар љубави и лепоте</w:t>
      </w:r>
      <w:r w:rsidRPr="009C5407">
        <w:rPr>
          <w:rStyle w:val="FootnoteReference"/>
          <w:rFonts w:ascii="Palatino Linotype" w:hAnsi="Palatino Linotype"/>
          <w:lang w:val="sr-Cyrl-CS"/>
        </w:rPr>
        <w:footnoteReference w:id="263"/>
      </w:r>
      <w:r w:rsidRPr="009C5407">
        <w:rPr>
          <w:rFonts w:ascii="Palatino Linotype" w:hAnsi="Palatino Linotype"/>
          <w:lang w:val="sr-Cyrl-CS"/>
        </w:rPr>
        <w:t xml:space="preserve">. Даривање даха, које се садржи у самом хеленском имену за надахнуће, баш као и у српском, замењено је даривањем нектара. Скривена слика пољупца замењена је отвореном сликом гозбе. Партиципација у божанском даху – души замењена је партиципацијом у божанском уживању – пијењу.  Заправо, обликована је визија трансонтичког сједињења у коме је међусобно одношење много равноправније, у коме божанско присуство није инвазивно, унутарње и трансформантно за човека – у коме људско биће није објекат надируће божанске силе, већ је саговорник, саузваник, саучесник у истој гозби. </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i/>
          <w:sz w:val="32"/>
          <w:szCs w:val="32"/>
          <w:lang w:val="sr-Cyrl-CS"/>
        </w:rPr>
      </w:pPr>
      <w:r w:rsidRPr="009C5407">
        <w:rPr>
          <w:rFonts w:ascii="Palatino Linotype" w:hAnsi="Palatino Linotype"/>
          <w:sz w:val="32"/>
          <w:szCs w:val="32"/>
          <w:lang w:val="sr-Cyrl-CS"/>
        </w:rPr>
        <w:t xml:space="preserve">Други ток. </w:t>
      </w:r>
      <w:r w:rsidRPr="009C5407">
        <w:rPr>
          <w:rFonts w:ascii="Palatino Linotype" w:hAnsi="Palatino Linotype"/>
          <w:i/>
          <w:sz w:val="32"/>
          <w:szCs w:val="32"/>
          <w:lang w:val="sr-Cyrl-CS"/>
        </w:rPr>
        <w:t xml:space="preserve">Твој гај </w:t>
      </w:r>
    </w:p>
    <w:p w:rsidR="00F16FC6" w:rsidRPr="009C5407" w:rsidRDefault="00F16FC6" w:rsidP="00F16FC6">
      <w:pPr>
        <w:spacing w:line="360" w:lineRule="auto"/>
        <w:ind w:firstLine="630"/>
        <w:jc w:val="both"/>
        <w:rPr>
          <w:rFonts w:ascii="Palatino Linotype" w:hAnsi="Palatino Linotype"/>
          <w:sz w:val="28"/>
          <w:szCs w:val="28"/>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Идеализована природа у антици увек је у неком односу, вези или спони са идеално лепим бићем, покаткад људским, а поглавито божанским</w:t>
      </w:r>
      <w:r w:rsidRPr="009C5407">
        <w:rPr>
          <w:rStyle w:val="FootnoteReference"/>
          <w:rFonts w:ascii="Palatino Linotype" w:hAnsi="Palatino Linotype"/>
          <w:lang w:val="sr-Cyrl-CS"/>
        </w:rPr>
        <w:footnoteReference w:id="264"/>
      </w:r>
      <w:r w:rsidRPr="009C5407">
        <w:rPr>
          <w:rFonts w:ascii="Palatino Linotype" w:hAnsi="Palatino Linotype"/>
          <w:lang w:val="sr-Cyrl-CS"/>
        </w:rPr>
        <w:t xml:space="preserve">. Идилични или протоидилични крајолик, од Хомера до помпејанског сликарства, никад није самосврховит ни самодовољан. Иако се на први поглед исцрпљује у опису </w:t>
      </w:r>
      <w:r w:rsidRPr="009C5407">
        <w:rPr>
          <w:rFonts w:ascii="Palatino Linotype" w:hAnsi="Palatino Linotype"/>
          <w:i/>
          <w:lang w:val="sr-Cyrl-CS"/>
        </w:rPr>
        <w:t>дивног места</w:t>
      </w:r>
      <w:r w:rsidRPr="009C5407">
        <w:rPr>
          <w:rFonts w:ascii="Palatino Linotype" w:hAnsi="Palatino Linotype"/>
          <w:lang w:val="sr-Cyrl-CS"/>
        </w:rPr>
        <w:t xml:space="preserve">, Сапфин фр. 2 то дивно место предочава превасходно као средство помоћу кога ће бити успостављена и остварена веза између </w:t>
      </w:r>
      <w:r w:rsidRPr="009C5407">
        <w:rPr>
          <w:rFonts w:ascii="Palatino Linotype" w:hAnsi="Palatino Linotype"/>
          <w:i/>
          <w:lang w:val="sr-Cyrl-CS"/>
        </w:rPr>
        <w:t>поетског гласа</w:t>
      </w:r>
      <w:r w:rsidRPr="009C5407">
        <w:rPr>
          <w:rFonts w:ascii="Palatino Linotype" w:hAnsi="Palatino Linotype"/>
          <w:lang w:val="sr-Cyrl-CS"/>
        </w:rPr>
        <w:t xml:space="preserve"> и Афродите</w:t>
      </w:r>
      <w:r w:rsidRPr="009C5407">
        <w:rPr>
          <w:rStyle w:val="FootnoteReference"/>
          <w:rFonts w:ascii="Palatino Linotype" w:hAnsi="Palatino Linotype"/>
          <w:lang w:val="sr-Cyrl-CS"/>
        </w:rPr>
        <w:footnoteReference w:id="265"/>
      </w:r>
      <w:r w:rsidRPr="009C5407">
        <w:rPr>
          <w:rFonts w:ascii="Palatino Linotype" w:hAnsi="Palatino Linotype"/>
          <w:lang w:val="sr-Cyrl-CS"/>
        </w:rPr>
        <w:t xml:space="preserve">. Дубину овог жељеног сусрета симболизује пиће које богиња лије из свога врча, а сва пријатност, лепота и уживање које природа нуди само су достојни мамац за богињу. Хедонизам уграђен у опис идеалног предела унеколико је иконички одраз дубоко хедонистичког сусрета са Афродитог, имагинарне гозбе са њом.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 xml:space="preserve">Неколико крајње оскудних фрагмената указују да је постојао читав низ песама у којима Сапфо понавља исти тополошки мотив: богиње се позивају да напусте своја небеска или удаљена станишта и да дођу </w:t>
      </w:r>
      <w:r w:rsidRPr="009C5407">
        <w:rPr>
          <w:rFonts w:ascii="Palatino Linotype" w:hAnsi="Palatino Linotype"/>
          <w:i/>
          <w:lang w:val="sr-Cyrl-CS"/>
        </w:rPr>
        <w:t>овамо</w:t>
      </w:r>
      <w:r w:rsidRPr="009C5407">
        <w:rPr>
          <w:rFonts w:ascii="Palatino Linotype" w:hAnsi="Palatino Linotype"/>
          <w:lang w:val="sr-Cyrl-CS"/>
        </w:rPr>
        <w:t>:</w:t>
      </w:r>
      <w:r w:rsidRPr="009C5407">
        <w:rPr>
          <w:rStyle w:val="FootnoteReference"/>
          <w:rFonts w:ascii="Palatino Linotype" w:hAnsi="Palatino Linotype"/>
          <w:lang w:val="sr-Cyrl-CS"/>
        </w:rPr>
        <w:footnoteReference w:id="266"/>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lang w:val="sr-Cyrl-CS"/>
        </w:rPr>
        <w:t xml:space="preserve">Фр. 53: </w:t>
      </w:r>
      <w:r w:rsidRPr="009C5407">
        <w:rPr>
          <w:rFonts w:ascii="Palatino Linotype" w:hAnsi="Palatino Linotype"/>
          <w:i/>
          <w:lang w:val="sr-Cyrl-CS"/>
        </w:rPr>
        <w:t>Свете Харите, ружоруке,</w:t>
      </w:r>
      <w:r w:rsidRPr="009C5407">
        <w:rPr>
          <w:rStyle w:val="FootnoteReference"/>
          <w:rFonts w:ascii="Palatino Linotype" w:hAnsi="Palatino Linotype"/>
          <w:i/>
          <w:lang w:val="sr-Cyrl-CS"/>
        </w:rPr>
        <w:footnoteReference w:id="267"/>
      </w:r>
      <w:r w:rsidRPr="009C5407">
        <w:rPr>
          <w:rFonts w:ascii="Palatino Linotype" w:hAnsi="Palatino Linotype"/>
          <w:i/>
          <w:lang w:val="sr-Cyrl-CS"/>
        </w:rPr>
        <w:t xml:space="preserve"> овамо, кћери Зевсове...</w:t>
      </w:r>
    </w:p>
    <w:p w:rsidR="00F16FC6" w:rsidRPr="009C5407" w:rsidRDefault="00F16FC6" w:rsidP="00F16FC6">
      <w:pPr>
        <w:pStyle w:val="HTMLPreformatted"/>
        <w:spacing w:line="360" w:lineRule="auto"/>
        <w:ind w:firstLine="630"/>
        <w:jc w:val="both"/>
        <w:rPr>
          <w:rFonts w:ascii="Palatino Linotype" w:hAnsi="Palatino Linotype"/>
          <w:lang w:val="sr-Cyrl-CS"/>
        </w:rPr>
      </w:pPr>
      <w:r w:rsidRPr="009C5407">
        <w:rPr>
          <w:rFonts w:ascii="Palatino Linotype" w:hAnsi="Palatino Linotype"/>
        </w:rPr>
        <w:t>βροδοπάχεες</w:t>
      </w:r>
      <w:r w:rsidRPr="009C5407">
        <w:rPr>
          <w:rFonts w:ascii="Palatino Linotype" w:hAnsi="Palatino Linotype"/>
          <w:lang w:val="sr-Cyrl-CS"/>
        </w:rPr>
        <w:t xml:space="preserve"> </w:t>
      </w:r>
      <w:r w:rsidRPr="009C5407">
        <w:rPr>
          <w:rFonts w:ascii="Palatino Linotype" w:hAnsi="Palatino Linotype" w:cs="Tahoma"/>
        </w:rPr>
        <w:t>ἄ</w:t>
      </w:r>
      <w:r w:rsidRPr="009C5407">
        <w:rPr>
          <w:rFonts w:ascii="Palatino Linotype" w:hAnsi="Palatino Linotype"/>
        </w:rPr>
        <w:t>γναι</w:t>
      </w:r>
      <w:r w:rsidRPr="009C5407">
        <w:rPr>
          <w:rFonts w:ascii="Palatino Linotype" w:hAnsi="Palatino Linotype"/>
          <w:lang w:val="sr-Cyrl-CS"/>
        </w:rPr>
        <w:t xml:space="preserve"> </w:t>
      </w:r>
      <w:r w:rsidRPr="009C5407">
        <w:rPr>
          <w:rFonts w:ascii="Palatino Linotype" w:hAnsi="Palatino Linotype"/>
        </w:rPr>
        <w:t>Χάριτες</w:t>
      </w:r>
      <w:r w:rsidRPr="009C5407">
        <w:rPr>
          <w:rFonts w:ascii="Palatino Linotype" w:hAnsi="Palatino Linotype"/>
          <w:lang w:val="sr-Cyrl-CS"/>
        </w:rPr>
        <w:t xml:space="preserve"> </w:t>
      </w:r>
      <w:r w:rsidRPr="009C5407">
        <w:rPr>
          <w:rFonts w:ascii="Palatino Linotype" w:hAnsi="Palatino Linotype"/>
        </w:rPr>
        <w:t>δε</w:t>
      </w:r>
      <w:r w:rsidRPr="009C5407">
        <w:rPr>
          <w:rFonts w:ascii="Palatino Linotype" w:hAnsi="Palatino Linotype" w:cs="Tahoma"/>
        </w:rPr>
        <w:t>ῦ</w:t>
      </w:r>
      <w:r w:rsidRPr="009C5407">
        <w:rPr>
          <w:rFonts w:ascii="Palatino Linotype" w:hAnsi="Palatino Linotype"/>
        </w:rPr>
        <w:t>τε</w:t>
      </w:r>
      <w:r w:rsidRPr="009C5407">
        <w:rPr>
          <w:rFonts w:ascii="Palatino Linotype" w:hAnsi="Palatino Linotype"/>
          <w:lang w:val="sr-Cyrl-CS"/>
        </w:rPr>
        <w:t xml:space="preserve"> </w:t>
      </w:r>
      <w:r w:rsidRPr="009C5407">
        <w:rPr>
          <w:rFonts w:ascii="Palatino Linotype" w:hAnsi="Palatino Linotype"/>
        </w:rPr>
        <w:t>Δίος</w:t>
      </w:r>
      <w:r w:rsidRPr="009C5407">
        <w:rPr>
          <w:rFonts w:ascii="Palatino Linotype" w:hAnsi="Palatino Linotype"/>
          <w:lang w:val="sr-Cyrl-CS"/>
        </w:rPr>
        <w:t xml:space="preserve"> </w:t>
      </w:r>
      <w:r w:rsidRPr="009C5407">
        <w:rPr>
          <w:rFonts w:ascii="Palatino Linotype" w:hAnsi="Palatino Linotype"/>
        </w:rPr>
        <w:t>κόραι</w:t>
      </w:r>
      <w:r w:rsidRPr="009C5407">
        <w:rPr>
          <w:rStyle w:val="FootnoteReference"/>
          <w:rFonts w:ascii="Palatino Linotype" w:hAnsi="Palatino Linotype"/>
        </w:rPr>
        <w:footnoteReference w:id="268"/>
      </w:r>
    </w:p>
    <w:p w:rsidR="00F16FC6" w:rsidRPr="009C5407" w:rsidRDefault="00F16FC6" w:rsidP="00F16FC6">
      <w:pPr>
        <w:pStyle w:val="HTMLPreformatted"/>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lang w:val="sr-Cyrl-CS"/>
        </w:rPr>
        <w:t xml:space="preserve">Фр. 127: </w:t>
      </w:r>
      <w:r w:rsidRPr="009C5407">
        <w:rPr>
          <w:rFonts w:ascii="Palatino Linotype" w:hAnsi="Palatino Linotype"/>
          <w:i/>
          <w:lang w:val="sr-Cyrl-CS"/>
        </w:rPr>
        <w:t>Овамо, опет, Музе, златни напустив  (Зевсов дом)...</w:t>
      </w:r>
    </w:p>
    <w:p w:rsidR="00F16FC6" w:rsidRPr="009C5407" w:rsidRDefault="00F16FC6" w:rsidP="00F16FC6">
      <w:pPr>
        <w:pStyle w:val="HTMLPreformatted"/>
        <w:spacing w:line="360" w:lineRule="auto"/>
        <w:ind w:firstLine="630"/>
        <w:jc w:val="both"/>
        <w:rPr>
          <w:rFonts w:ascii="Palatino Linotype" w:hAnsi="Palatino Linotype"/>
          <w:lang w:val="sr-Cyrl-CS"/>
        </w:rPr>
      </w:pPr>
      <w:r w:rsidRPr="009C5407">
        <w:rPr>
          <w:rFonts w:ascii="Palatino Linotype" w:hAnsi="Palatino Linotype"/>
        </w:rPr>
        <w:t>δε</w:t>
      </w:r>
      <w:r w:rsidRPr="009C5407">
        <w:rPr>
          <w:rFonts w:ascii="Palatino Linotype" w:hAnsi="Palatino Linotype" w:cs="Tahoma"/>
        </w:rPr>
        <w:t>ῦ</w:t>
      </w:r>
      <w:r w:rsidRPr="009C5407">
        <w:rPr>
          <w:rFonts w:ascii="Palatino Linotype" w:hAnsi="Palatino Linotype"/>
        </w:rPr>
        <w:t>ρο</w:t>
      </w:r>
      <w:r w:rsidRPr="009C5407">
        <w:rPr>
          <w:rFonts w:ascii="Palatino Linotype" w:hAnsi="Palatino Linotype"/>
          <w:lang w:val="sr-Cyrl-CS"/>
        </w:rPr>
        <w:t xml:space="preserve"> </w:t>
      </w:r>
      <w:r w:rsidRPr="009C5407">
        <w:rPr>
          <w:rFonts w:ascii="Palatino Linotype" w:hAnsi="Palatino Linotype"/>
        </w:rPr>
        <w:t>δη</w:t>
      </w:r>
      <w:r w:rsidRPr="009C5407">
        <w:rPr>
          <w:rFonts w:ascii="Palatino Linotype" w:hAnsi="Palatino Linotype" w:cs="Tahoma"/>
        </w:rPr>
        <w:t>ὖ</w:t>
      </w:r>
      <w:r w:rsidRPr="009C5407">
        <w:rPr>
          <w:rFonts w:ascii="Palatino Linotype" w:hAnsi="Palatino Linotype"/>
        </w:rPr>
        <w:t>τε</w:t>
      </w:r>
      <w:r w:rsidRPr="009C5407">
        <w:rPr>
          <w:rFonts w:ascii="Palatino Linotype" w:hAnsi="Palatino Linotype"/>
          <w:lang w:val="sr-Cyrl-CS"/>
        </w:rPr>
        <w:t xml:space="preserve"> </w:t>
      </w:r>
      <w:r w:rsidRPr="009C5407">
        <w:rPr>
          <w:rFonts w:ascii="Palatino Linotype" w:hAnsi="Palatino Linotype"/>
        </w:rPr>
        <w:t>Μο</w:t>
      </w:r>
      <w:r w:rsidRPr="009C5407">
        <w:rPr>
          <w:rFonts w:ascii="Palatino Linotype" w:hAnsi="Palatino Linotype" w:cs="Tahoma"/>
        </w:rPr>
        <w:t>ῖ</w:t>
      </w:r>
      <w:r w:rsidRPr="009C5407">
        <w:rPr>
          <w:rFonts w:ascii="Palatino Linotype" w:hAnsi="Palatino Linotype"/>
        </w:rPr>
        <w:t>σαι</w:t>
      </w:r>
      <w:r w:rsidRPr="009C5407">
        <w:rPr>
          <w:rFonts w:ascii="Palatino Linotype" w:hAnsi="Palatino Linotype"/>
          <w:lang w:val="sr-Cyrl-CS"/>
        </w:rPr>
        <w:t xml:space="preserve"> </w:t>
      </w:r>
      <w:r w:rsidRPr="009C5407">
        <w:rPr>
          <w:rFonts w:ascii="Palatino Linotype" w:hAnsi="Palatino Linotype"/>
        </w:rPr>
        <w:t>χρύσιον</w:t>
      </w:r>
      <w:r w:rsidRPr="009C5407">
        <w:rPr>
          <w:rFonts w:ascii="Palatino Linotype" w:hAnsi="Palatino Linotype"/>
          <w:lang w:val="sr-Cyrl-CS"/>
        </w:rPr>
        <w:t xml:space="preserve"> </w:t>
      </w:r>
      <w:r w:rsidRPr="009C5407">
        <w:rPr>
          <w:rFonts w:ascii="Palatino Linotype" w:hAnsi="Palatino Linotype"/>
        </w:rPr>
        <w:t>λίποισαι</w:t>
      </w:r>
      <w:r w:rsidRPr="009C5407">
        <w:rPr>
          <w:rFonts w:ascii="Palatino Linotype" w:hAnsi="Palatino Linotype"/>
          <w:lang w:val="sr-Cyrl-CS"/>
        </w:rPr>
        <w:t xml:space="preserve"> ...</w:t>
      </w:r>
      <w:r w:rsidRPr="009C5407">
        <w:rPr>
          <w:rStyle w:val="FootnoteReference"/>
          <w:rFonts w:ascii="Palatino Linotype" w:hAnsi="Palatino Linotype"/>
          <w:lang w:val="sr-Cyrl-CS"/>
        </w:rPr>
        <w:footnoteReference w:id="269"/>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lang w:val="sr-Cyrl-CS"/>
        </w:rPr>
        <w:t xml:space="preserve">Фр. 128: </w:t>
      </w:r>
      <w:r w:rsidRPr="009C5407">
        <w:rPr>
          <w:rFonts w:ascii="Palatino Linotype" w:hAnsi="Palatino Linotype"/>
          <w:i/>
          <w:lang w:val="sr-Cyrl-CS"/>
        </w:rPr>
        <w:t>Овамо сад, нежне Харите и Музе лепокосе...</w:t>
      </w:r>
    </w:p>
    <w:p w:rsidR="00F16FC6" w:rsidRPr="009C5407" w:rsidRDefault="00F16FC6" w:rsidP="00F16FC6">
      <w:pPr>
        <w:pStyle w:val="HTMLPreformatted"/>
        <w:spacing w:line="360" w:lineRule="auto"/>
        <w:ind w:firstLine="630"/>
        <w:jc w:val="both"/>
        <w:rPr>
          <w:rFonts w:ascii="Palatino Linotype" w:hAnsi="Palatino Linotype"/>
          <w:lang w:val="sr-Cyrl-CS"/>
        </w:rPr>
      </w:pPr>
      <w:r w:rsidRPr="009C5407">
        <w:rPr>
          <w:rFonts w:ascii="Palatino Linotype" w:hAnsi="Palatino Linotype"/>
        </w:rPr>
        <w:t>δε</w:t>
      </w:r>
      <w:r w:rsidRPr="009C5407">
        <w:rPr>
          <w:rFonts w:ascii="Palatino Linotype" w:hAnsi="Palatino Linotype" w:cs="Tahoma"/>
        </w:rPr>
        <w:t>ῦ</w:t>
      </w:r>
      <w:r w:rsidRPr="009C5407">
        <w:rPr>
          <w:rFonts w:ascii="Palatino Linotype" w:hAnsi="Palatino Linotype"/>
        </w:rPr>
        <w:t>τέ</w:t>
      </w:r>
      <w:r w:rsidRPr="009C5407">
        <w:rPr>
          <w:rFonts w:ascii="Palatino Linotype" w:hAnsi="Palatino Linotype"/>
          <w:lang w:val="sr-Cyrl-CS"/>
        </w:rPr>
        <w:t xml:space="preserve"> </w:t>
      </w:r>
      <w:r w:rsidRPr="009C5407">
        <w:rPr>
          <w:rFonts w:ascii="Palatino Linotype" w:hAnsi="Palatino Linotype"/>
        </w:rPr>
        <w:t>νυν</w:t>
      </w:r>
      <w:r w:rsidRPr="009C5407">
        <w:rPr>
          <w:rFonts w:ascii="Palatino Linotype" w:hAnsi="Palatino Linotype"/>
          <w:lang w:val="sr-Cyrl-CS"/>
        </w:rPr>
        <w:t xml:space="preserve"> </w:t>
      </w:r>
      <w:r w:rsidRPr="009C5407">
        <w:rPr>
          <w:rFonts w:ascii="Palatino Linotype" w:hAnsi="Palatino Linotype" w:cs="Tahoma"/>
        </w:rPr>
        <w:t>ἄ</w:t>
      </w:r>
      <w:r w:rsidRPr="009C5407">
        <w:rPr>
          <w:rFonts w:ascii="Palatino Linotype" w:hAnsi="Palatino Linotype"/>
        </w:rPr>
        <w:t>βραι</w:t>
      </w:r>
      <w:r w:rsidRPr="009C5407">
        <w:rPr>
          <w:rFonts w:ascii="Palatino Linotype" w:hAnsi="Palatino Linotype"/>
          <w:lang w:val="sr-Cyrl-CS"/>
        </w:rPr>
        <w:t xml:space="preserve"> </w:t>
      </w:r>
      <w:r w:rsidRPr="009C5407">
        <w:rPr>
          <w:rFonts w:ascii="Palatino Linotype" w:hAnsi="Palatino Linotype"/>
        </w:rPr>
        <w:t>Χάριτες</w:t>
      </w:r>
      <w:r w:rsidRPr="009C5407">
        <w:rPr>
          <w:rFonts w:ascii="Palatino Linotype" w:hAnsi="Palatino Linotype"/>
          <w:lang w:val="sr-Cyrl-CS"/>
        </w:rPr>
        <w:t xml:space="preserve"> </w:t>
      </w:r>
      <w:r w:rsidRPr="009C5407">
        <w:rPr>
          <w:rFonts w:ascii="Palatino Linotype" w:hAnsi="Palatino Linotype"/>
        </w:rPr>
        <w:t>καλλίκομοί</w:t>
      </w:r>
      <w:r w:rsidRPr="009C5407">
        <w:rPr>
          <w:rFonts w:ascii="Palatino Linotype" w:hAnsi="Palatino Linotype"/>
          <w:lang w:val="sr-Cyrl-CS"/>
        </w:rPr>
        <w:t xml:space="preserve"> </w:t>
      </w:r>
      <w:r w:rsidRPr="009C5407">
        <w:rPr>
          <w:rFonts w:ascii="Palatino Linotype" w:hAnsi="Palatino Linotype"/>
        </w:rPr>
        <w:t>τε</w:t>
      </w:r>
      <w:r w:rsidRPr="009C5407">
        <w:rPr>
          <w:rFonts w:ascii="Palatino Linotype" w:hAnsi="Palatino Linotype"/>
          <w:lang w:val="sr-Cyrl-CS"/>
        </w:rPr>
        <w:t xml:space="preserve"> </w:t>
      </w:r>
      <w:r w:rsidRPr="009C5407">
        <w:rPr>
          <w:rFonts w:ascii="Palatino Linotype" w:hAnsi="Palatino Linotype"/>
        </w:rPr>
        <w:t>Μο</w:t>
      </w:r>
      <w:r w:rsidRPr="009C5407">
        <w:rPr>
          <w:rFonts w:ascii="Palatino Linotype" w:hAnsi="Palatino Linotype" w:cs="Tahoma"/>
        </w:rPr>
        <w:t>ῖ</w:t>
      </w:r>
      <w:r w:rsidRPr="009C5407">
        <w:rPr>
          <w:rFonts w:ascii="Palatino Linotype" w:hAnsi="Palatino Linotype"/>
        </w:rPr>
        <w:t>σα</w:t>
      </w:r>
      <w:r w:rsidRPr="009C5407">
        <w:rPr>
          <w:rStyle w:val="FootnoteReference"/>
          <w:rFonts w:ascii="Palatino Linotype" w:hAnsi="Palatino Linotype"/>
        </w:rPr>
        <w:footnoteReference w:id="270"/>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i/>
          <w:lang w:val="sr-Cyrl-CS"/>
        </w:rPr>
        <w:t xml:space="preserve"> </w:t>
      </w:r>
      <w:r w:rsidRPr="009C5407">
        <w:rPr>
          <w:rFonts w:ascii="Palatino Linotype" w:hAnsi="Palatino Linotype"/>
          <w:lang w:val="sr-Cyrl-CS"/>
        </w:rPr>
        <w:t xml:space="preserve">Иако опис идеалног предела изостаје и не може се тврдити да је постојао, јер у сва три случаја имамо тек уводни стих, и тај једини стих ипак је достатан да се утврди како земно место, </w:t>
      </w:r>
      <w:r w:rsidRPr="009C5407">
        <w:rPr>
          <w:rFonts w:ascii="Palatino Linotype" w:hAnsi="Palatino Linotype"/>
          <w:i/>
          <w:lang w:val="sr-Cyrl-CS"/>
        </w:rPr>
        <w:t xml:space="preserve">овострани </w:t>
      </w:r>
      <w:r w:rsidRPr="009C5407">
        <w:rPr>
          <w:rFonts w:ascii="Palatino Linotype" w:hAnsi="Palatino Linotype"/>
          <w:lang w:val="sr-Cyrl-CS"/>
        </w:rPr>
        <w:t xml:space="preserve">простор за песникињу представља стално – или бар итеративно – средство у остваривању сусрета, стварног, симболичког или измаштаног, са богињама за чијим епифанијама посебно жуди. Афродита, Музе и Харите, наиме, јесу божанства најприсније везана са Сапфин поетски свет. У низу </w:t>
      </w:r>
      <w:r w:rsidRPr="009C5407">
        <w:rPr>
          <w:rFonts w:ascii="Palatino Linotype" w:hAnsi="Palatino Linotype"/>
          <w:lang w:val="sr-Cyrl-CS"/>
        </w:rPr>
        <w:lastRenderedPageBreak/>
        <w:t xml:space="preserve">фрагмената, на разне начине, експлицитно и имплицитно, феномени као што су љубав, лепота, песма, пев, звук, привлачност и љупкост потврђују се као највише интрафикционалне вредности . Богиње које тим феноменима „владају“, и често их истодобно оличавају, стога се изнова призивају и одиста могу доћи </w:t>
      </w:r>
      <w:r w:rsidRPr="009C5407">
        <w:rPr>
          <w:rFonts w:ascii="Palatino Linotype" w:hAnsi="Palatino Linotype"/>
          <w:i/>
          <w:lang w:val="sr-Cyrl-CS"/>
        </w:rPr>
        <w:t>овамо</w:t>
      </w:r>
      <w:r w:rsidRPr="009C5407">
        <w:rPr>
          <w:rFonts w:ascii="Palatino Linotype" w:hAnsi="Palatino Linotype"/>
          <w:lang w:val="sr-Cyrl-CS"/>
        </w:rPr>
        <w:t xml:space="preserve">, јер је </w:t>
      </w:r>
      <w:r w:rsidRPr="009C5407">
        <w:rPr>
          <w:rFonts w:ascii="Palatino Linotype" w:hAnsi="Palatino Linotype"/>
          <w:i/>
          <w:lang w:val="sr-Cyrl-CS"/>
        </w:rPr>
        <w:t>овде</w:t>
      </w:r>
      <w:r w:rsidRPr="009C5407">
        <w:rPr>
          <w:rFonts w:ascii="Palatino Linotype" w:hAnsi="Palatino Linotype"/>
          <w:lang w:val="sr-Cyrl-CS"/>
        </w:rPr>
        <w:t xml:space="preserve"> достојно њиховог доласка и боравка, у аксиолошком и у хедонистичком смислу. Та два смисла су спојена, јер врхунске сапфијске вредности јесу и врхунска уживања.</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Фр. 2 вероватно је најзаводљивији Сапфин текст – поседује омамљујућу лепоту, која изазива вишеструко чулно уживање и увлачи слушаоца, читаоца у себе. Лепота природе и уживање у њој неразлучиви су, што гради иреалну и хипнотички привлачну целину.Уистину, то значи да укида границу између непосредног и емпатијског чулног доживљаја, чиме се истовремено брише и разлика између предметног света и света у речима.</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Утолико „</w:t>
      </w:r>
      <w:r w:rsidRPr="009C5407">
        <w:rPr>
          <w:rFonts w:ascii="Palatino Linotype" w:hAnsi="Palatino Linotype"/>
          <w:i/>
          <w:lang w:val="sr-Cyrl-CS"/>
        </w:rPr>
        <w:t>овде“,</w:t>
      </w:r>
      <w:r w:rsidRPr="009C5407">
        <w:rPr>
          <w:rFonts w:ascii="Palatino Linotype" w:hAnsi="Palatino Linotype"/>
          <w:lang w:val="sr-Cyrl-CS"/>
        </w:rPr>
        <w:t xml:space="preserve"> које је посебан, конкретан и незаменљив део </w:t>
      </w:r>
      <w:r w:rsidRPr="009C5407">
        <w:rPr>
          <w:rFonts w:ascii="Palatino Linotype" w:hAnsi="Palatino Linotype"/>
          <w:i/>
          <w:lang w:val="sr-Cyrl-CS"/>
        </w:rPr>
        <w:t xml:space="preserve">црне земље, </w:t>
      </w:r>
      <w:r w:rsidRPr="009C5407">
        <w:rPr>
          <w:rFonts w:ascii="Palatino Linotype" w:hAnsi="Palatino Linotype"/>
          <w:lang w:val="sr-Cyrl-CS"/>
        </w:rPr>
        <w:t xml:space="preserve">апсолутне овостраности, дејствује као </w:t>
      </w:r>
      <w:r w:rsidRPr="009C5407">
        <w:rPr>
          <w:rFonts w:ascii="Palatino Linotype" w:hAnsi="Palatino Linotype"/>
          <w:i/>
          <w:lang w:val="sr-Cyrl-CS"/>
        </w:rPr>
        <w:t>инструмент</w:t>
      </w:r>
      <w:r w:rsidRPr="009C5407">
        <w:rPr>
          <w:rFonts w:ascii="Palatino Linotype" w:hAnsi="Palatino Linotype"/>
          <w:lang w:val="sr-Cyrl-CS"/>
        </w:rPr>
        <w:t xml:space="preserve"> епифаније, упоредив са лиром или распеваним гласом – све су то средства којима </w:t>
      </w:r>
      <w:r w:rsidRPr="009C5407">
        <w:rPr>
          <w:rFonts w:ascii="Palatino Linotype" w:hAnsi="Palatino Linotype"/>
          <w:i/>
          <w:lang w:val="sr-Cyrl-CS"/>
        </w:rPr>
        <w:t>поетски глас</w:t>
      </w:r>
      <w:r w:rsidRPr="009C5407">
        <w:rPr>
          <w:rFonts w:ascii="Palatino Linotype" w:hAnsi="Palatino Linotype"/>
          <w:lang w:val="sr-Cyrl-CS"/>
        </w:rPr>
        <w:t xml:space="preserve"> може привући божанства </w:t>
      </w:r>
      <w:r w:rsidRPr="009C5407">
        <w:rPr>
          <w:rFonts w:ascii="Palatino Linotype" w:hAnsi="Palatino Linotype"/>
          <w:i/>
          <w:lang w:val="sr-Cyrl-CS"/>
        </w:rPr>
        <w:t>овамо,</w:t>
      </w:r>
      <w:r w:rsidRPr="009C5407">
        <w:rPr>
          <w:rFonts w:ascii="Palatino Linotype" w:hAnsi="Palatino Linotype"/>
          <w:lang w:val="sr-Cyrl-CS"/>
        </w:rPr>
        <w:t xml:space="preserve"> ка себи и ка земљи.</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i/>
          <w:lang w:val="sr-Cyrl-CS"/>
        </w:rPr>
        <w:t>*</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Захваљујући фантазматској епифанији Афродите, Сапфин фр. 2 спаја идеални пејзаж и љубав – такав спој, међутим, одликује и један од најславнијих делова </w:t>
      </w:r>
      <w:r w:rsidRPr="009C5407">
        <w:rPr>
          <w:rFonts w:ascii="Palatino Linotype" w:hAnsi="Palatino Linotype"/>
          <w:i/>
          <w:lang w:val="sr-Cyrl-CS"/>
        </w:rPr>
        <w:t>Илијаде,</w:t>
      </w:r>
      <w:r w:rsidRPr="009C5407">
        <w:rPr>
          <w:rFonts w:ascii="Palatino Linotype" w:hAnsi="Palatino Linotype"/>
          <w:lang w:val="sr-Cyrl-CS"/>
        </w:rPr>
        <w:t xml:space="preserve"> епизоду познату као </w:t>
      </w:r>
      <w:r w:rsidRPr="009C5407">
        <w:rPr>
          <w:rFonts w:ascii="Palatino Linotype" w:hAnsi="Palatino Linotype"/>
          <w:i/>
          <w:lang w:val="sr-Cyrl-CS"/>
        </w:rPr>
        <w:t>Завођење Зевса</w:t>
      </w:r>
      <w:r w:rsidRPr="009C5407">
        <w:rPr>
          <w:rStyle w:val="FootnoteReference"/>
          <w:rFonts w:ascii="Palatino Linotype" w:hAnsi="Palatino Linotype"/>
          <w:i/>
          <w:lang w:val="sr-Cyrl-CS"/>
        </w:rPr>
        <w:footnoteReference w:id="271"/>
      </w:r>
      <w:r w:rsidRPr="009C5407">
        <w:rPr>
          <w:rFonts w:ascii="Palatino Linotype" w:hAnsi="Palatino Linotype"/>
          <w:lang w:val="sr-Cyrl-CS"/>
        </w:rPr>
        <w:t>. Може се стога говорити о поетичком феномену еротског крајолика – идеални пејзаж је заправо одељак природе на који дејствују силе љубави:</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 и Кронов син тад љубу загрли драгу.</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Нова под њима трава из свештене избије земље,</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росни проникну лотос и шафран и мирисни зумбул</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густ и нежан и он од земље их дизаше увис.</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Обоје легоше ту и облаком лепим и златним</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Покрију себе, а сјајна из њега капаше роса.“</w:t>
      </w:r>
      <w:r w:rsidRPr="009C5407">
        <w:rPr>
          <w:rStyle w:val="FootnoteReference"/>
          <w:rFonts w:ascii="Palatino Linotype" w:hAnsi="Palatino Linotype"/>
          <w:lang w:val="sr-Cyrl-CS"/>
        </w:rPr>
        <w:footnoteReference w:id="272"/>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Сапфина мала песма можда делује нешто другачије ако се </w:t>
      </w:r>
      <w:r w:rsidRPr="009C5407">
        <w:rPr>
          <w:rFonts w:ascii="Palatino Linotype" w:hAnsi="Palatino Linotype"/>
          <w:i/>
          <w:lang w:val="sr-Cyrl-CS"/>
        </w:rPr>
        <w:t>посматра</w:t>
      </w:r>
      <w:r w:rsidRPr="009C5407">
        <w:rPr>
          <w:rFonts w:ascii="Palatino Linotype" w:hAnsi="Palatino Linotype"/>
          <w:lang w:val="sr-Cyrl-CS"/>
        </w:rPr>
        <w:t xml:space="preserve"> кроз светлост хомерског </w:t>
      </w:r>
      <w:r w:rsidRPr="009C5407">
        <w:rPr>
          <w:rFonts w:ascii="Palatino Linotype" w:hAnsi="Palatino Linotype"/>
          <w:i/>
          <w:lang w:val="sr-Cyrl-CS"/>
        </w:rPr>
        <w:t>златног облака</w:t>
      </w:r>
      <w:r w:rsidRPr="009C5407">
        <w:rPr>
          <w:rStyle w:val="FootnoteReference"/>
          <w:rFonts w:ascii="Palatino Linotype" w:hAnsi="Palatino Linotype"/>
          <w:i/>
          <w:lang w:val="sr-Cyrl-CS"/>
        </w:rPr>
        <w:footnoteReference w:id="273"/>
      </w:r>
      <w:r w:rsidRPr="009C5407">
        <w:rPr>
          <w:rFonts w:ascii="Palatino Linotype" w:hAnsi="Palatino Linotype"/>
          <w:i/>
          <w:lang w:val="sr-Cyrl-CS"/>
        </w:rPr>
        <w:t xml:space="preserve">. </w:t>
      </w:r>
      <w:r w:rsidRPr="009C5407">
        <w:rPr>
          <w:rFonts w:ascii="Palatino Linotype" w:hAnsi="Palatino Linotype"/>
          <w:lang w:val="sr-Cyrl-CS"/>
        </w:rPr>
        <w:t>У овом интригантном одељку</w:t>
      </w:r>
      <w:r w:rsidRPr="009C5407">
        <w:rPr>
          <w:rStyle w:val="FootnoteReference"/>
          <w:rFonts w:ascii="Palatino Linotype" w:hAnsi="Palatino Linotype"/>
          <w:lang w:val="sr-Cyrl-CS"/>
        </w:rPr>
        <w:footnoteReference w:id="274"/>
      </w:r>
      <w:r w:rsidRPr="009C5407">
        <w:rPr>
          <w:rFonts w:ascii="Palatino Linotype" w:hAnsi="Palatino Linotype"/>
          <w:lang w:val="sr-Cyrl-CS"/>
        </w:rPr>
        <w:t xml:space="preserve"> великог спева, златни облак постаје </w:t>
      </w:r>
      <w:r w:rsidRPr="009C5407">
        <w:rPr>
          <w:rFonts w:ascii="Palatino Linotype" w:hAnsi="Palatino Linotype"/>
          <w:i/>
          <w:lang w:val="sr-Cyrl-CS"/>
        </w:rPr>
        <w:t>прекривач</w:t>
      </w:r>
      <w:r w:rsidRPr="009C5407">
        <w:rPr>
          <w:rFonts w:ascii="Palatino Linotype" w:hAnsi="Palatino Linotype"/>
          <w:lang w:val="sr-Cyrl-CS"/>
        </w:rPr>
        <w:t xml:space="preserve"> којим се застиру богови у часу љубавног чина, а новоникло цвеће – лотос, шафран, зумбул – издиже их „увис од тла“ (ст. 349). Таква слика природе није само идеализована, већ је и иреална, будући да божанска тела </w:t>
      </w:r>
      <w:r w:rsidRPr="009C5407">
        <w:rPr>
          <w:rFonts w:ascii="Palatino Linotype" w:hAnsi="Palatino Linotype"/>
          <w:lang w:val="sr-Cyrl-CS"/>
        </w:rPr>
        <w:lastRenderedPageBreak/>
        <w:t>постају лакша од цветних латица. Читање овог полисемичног призора може олакшати Алкманов фрагмент 60</w:t>
      </w:r>
      <w:r w:rsidRPr="009C5407">
        <w:rPr>
          <w:rStyle w:val="FootnoteReference"/>
          <w:rFonts w:ascii="Palatino Linotype" w:hAnsi="Palatino Linotype"/>
          <w:lang w:val="sr-Cyrl-CS"/>
        </w:rPr>
        <w:footnoteReference w:id="275"/>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w:t>
      </w:r>
      <w:r w:rsidRPr="009C5407">
        <w:rPr>
          <w:rFonts w:ascii="Palatino Linotype" w:hAnsi="Palatino Linotype"/>
          <w:i/>
          <w:lang w:val="sr-Cyrl-CS"/>
        </w:rPr>
        <w:t>Афродита није то, него дивљи Ерос који се – детету налик – игра, силази низ врхове цветних латица кипириска.“</w:t>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По цветним врховима код Алкмана хода Ерос, бог који оваплоћује љубав (не чинећи део Хомеровог пантеона). Та слика позива читаоца да ове стихове </w:t>
      </w:r>
      <w:r w:rsidRPr="009C5407">
        <w:rPr>
          <w:rFonts w:ascii="Palatino Linotype" w:hAnsi="Palatino Linotype"/>
          <w:i/>
          <w:lang w:val="sr-Cyrl-CS"/>
        </w:rPr>
        <w:t>Илијаде</w:t>
      </w:r>
      <w:r w:rsidRPr="009C5407">
        <w:rPr>
          <w:rFonts w:ascii="Palatino Linotype" w:hAnsi="Palatino Linotype"/>
          <w:lang w:val="sr-Cyrl-CS"/>
        </w:rPr>
        <w:t xml:space="preserve"> домисли тако што ће у телима Зевса и Хере, која леже на врховима латица, препознати исто суштаство које малом богу одузима тежину. Велики Олимпљани, чак и када сви остали појавни знаци затаје, препознају се у свету смртника управо по огромној тежини</w:t>
      </w:r>
      <w:r w:rsidRPr="009C5407">
        <w:rPr>
          <w:rStyle w:val="FootnoteReference"/>
          <w:rFonts w:ascii="Palatino Linotype" w:hAnsi="Palatino Linotype"/>
          <w:lang w:val="sr-Cyrl-CS"/>
        </w:rPr>
        <w:footnoteReference w:id="276"/>
      </w:r>
      <w:r w:rsidRPr="009C5407">
        <w:rPr>
          <w:rFonts w:ascii="Palatino Linotype" w:hAnsi="Palatino Linotype"/>
          <w:lang w:val="sr-Cyrl-CS"/>
        </w:rPr>
        <w:t xml:space="preserve">. Док, међутим, Зевса и Херу покрива копрена златног облака, кроз њих се отелотворује метафора љубави која издиже од тла и која одузима тежину телу, узносећи заљубљене, тако да лебде. Њихова тела, сједињена у чину </w:t>
      </w:r>
      <w:r w:rsidRPr="009C5407">
        <w:rPr>
          <w:rFonts w:ascii="Palatino Linotype" w:hAnsi="Palatino Linotype"/>
          <w:i/>
          <w:lang w:val="sr-Cyrl-CS"/>
        </w:rPr>
        <w:t>свете свадбе,</w:t>
      </w:r>
      <w:r w:rsidRPr="009C5407">
        <w:rPr>
          <w:rStyle w:val="FootnoteReference"/>
          <w:rFonts w:ascii="Palatino Linotype" w:hAnsi="Palatino Linotype"/>
          <w:i/>
          <w:lang w:val="sr-Cyrl-CS"/>
        </w:rPr>
        <w:footnoteReference w:id="277"/>
      </w:r>
      <w:r w:rsidRPr="009C5407">
        <w:rPr>
          <w:rFonts w:ascii="Palatino Linotype" w:hAnsi="Palatino Linotype"/>
          <w:i/>
          <w:lang w:val="sr-Cyrl-CS"/>
        </w:rPr>
        <w:t xml:space="preserve"> </w:t>
      </w:r>
      <w:r w:rsidRPr="009C5407">
        <w:rPr>
          <w:rFonts w:ascii="Palatino Linotype" w:hAnsi="Palatino Linotype"/>
          <w:lang w:val="sr-Cyrl-CS"/>
        </w:rPr>
        <w:t xml:space="preserve">постају једно особено „место љубави“ које дејствује супротно сили теже и ставља на страну физичке законе који иначе одређују Хомерову онтологију.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Готово сви елементи овог </w:t>
      </w:r>
      <w:r w:rsidRPr="009C5407">
        <w:rPr>
          <w:rFonts w:ascii="Palatino Linotype" w:hAnsi="Palatino Linotype"/>
          <w:i/>
          <w:lang w:val="sr-Cyrl-CS"/>
        </w:rPr>
        <w:t>еротског пејзажа</w:t>
      </w:r>
      <w:r w:rsidRPr="009C5407">
        <w:rPr>
          <w:rFonts w:ascii="Palatino Linotype" w:hAnsi="Palatino Linotype"/>
          <w:lang w:val="sr-Cyrl-CS"/>
        </w:rPr>
        <w:t xml:space="preserve">  постаће важне речи сапфијског језика и важни мотиви сапфијског фикционалитета. Ипак, херменеутички дијалог са фр. 2 лакше се остварује уз посредништво познијег текста, једне од Еурипидових хорских песама:</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„Извори амброзије теку покрај брачне постеље у Зевсовом двору, тамо где божанска Земља, животодавна, умножава боговима срећу.“</w:t>
      </w:r>
      <w:r w:rsidRPr="009C5407">
        <w:rPr>
          <w:rStyle w:val="FootnoteReference"/>
          <w:rFonts w:ascii="Palatino Linotype" w:hAnsi="Palatino Linotype"/>
          <w:lang w:val="sr-Cyrl-CS"/>
        </w:rPr>
        <w:footnoteReference w:id="278"/>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Читана заједно, ова два издвојена одељка већих целина, Хомеровог спева и Еурипидове трагедије, успостављају непосредну везу између идеалног (чак и иреалног) крајолика, божанског напитка и сексуалног чина. Сапфин фр. 2 могуће је протумачити као кодирани опис сексуалног уживања, и нека од најпознатијих новијих тумачења на томе се и заснивају,</w:t>
      </w:r>
      <w:r w:rsidRPr="009C5407">
        <w:rPr>
          <w:rStyle w:val="FootnoteReference"/>
          <w:rFonts w:ascii="Palatino Linotype" w:hAnsi="Palatino Linotype"/>
          <w:lang w:val="sr-Cyrl-CS"/>
        </w:rPr>
        <w:footnoteReference w:id="279"/>
      </w:r>
      <w:r w:rsidRPr="009C5407">
        <w:rPr>
          <w:rFonts w:ascii="Palatino Linotype" w:hAnsi="Palatino Linotype"/>
          <w:lang w:val="sr-Cyrl-CS"/>
        </w:rPr>
        <w:t xml:space="preserve"> углавном декодирајући представу женског хомосексуалног чина.</w:t>
      </w:r>
      <w:r w:rsidRPr="009C5407">
        <w:rPr>
          <w:rStyle w:val="FootnoteReference"/>
          <w:rFonts w:ascii="Palatino Linotype" w:hAnsi="Palatino Linotype"/>
          <w:lang w:val="sr-Cyrl-CS"/>
        </w:rPr>
        <w:footnoteReference w:id="280"/>
      </w:r>
      <w:r w:rsidRPr="009C5407">
        <w:rPr>
          <w:rFonts w:ascii="Palatino Linotype" w:hAnsi="Palatino Linotype"/>
          <w:lang w:val="sr-Cyrl-CS"/>
        </w:rPr>
        <w:t xml:space="preserve"> Вишеструки дијалог који се може повести са наведеним сегментима </w:t>
      </w:r>
      <w:r w:rsidRPr="009C5407">
        <w:rPr>
          <w:rFonts w:ascii="Palatino Linotype" w:hAnsi="Palatino Linotype"/>
          <w:i/>
          <w:lang w:val="sr-Cyrl-CS"/>
        </w:rPr>
        <w:t xml:space="preserve">Илијаде </w:t>
      </w:r>
      <w:r w:rsidRPr="009C5407">
        <w:rPr>
          <w:rFonts w:ascii="Palatino Linotype" w:hAnsi="Palatino Linotype"/>
          <w:lang w:val="sr-Cyrl-CS"/>
        </w:rPr>
        <w:t>и</w:t>
      </w:r>
      <w:r w:rsidRPr="009C5407">
        <w:rPr>
          <w:rFonts w:ascii="Palatino Linotype" w:hAnsi="Palatino Linotype"/>
          <w:i/>
          <w:lang w:val="sr-Cyrl-CS"/>
        </w:rPr>
        <w:t xml:space="preserve"> Хиполита</w:t>
      </w:r>
      <w:r w:rsidRPr="009C5407">
        <w:rPr>
          <w:rFonts w:ascii="Palatino Linotype" w:hAnsi="Palatino Linotype"/>
          <w:lang w:val="sr-Cyrl-CS"/>
        </w:rPr>
        <w:t xml:space="preserve"> помаже, међутим, да се увиди потпуно одсуство сексуалних призора у овој песми. Можда се наговештај љубавни чин наслућује у чулности описа или у полисемичној сугестивности Афродитиног нектара – али сам тај чин је ипак из текста одсутан. Сапфин фр. 2 стога је нешто што ни Хомеров ни Еурипидов текст нису: постаје говор који </w:t>
      </w:r>
      <w:r w:rsidRPr="009C5407">
        <w:rPr>
          <w:rFonts w:ascii="Palatino Linotype" w:hAnsi="Palatino Linotype"/>
          <w:i/>
          <w:lang w:val="sr-Cyrl-CS"/>
        </w:rPr>
        <w:t xml:space="preserve">слути </w:t>
      </w:r>
      <w:r w:rsidRPr="009C5407">
        <w:rPr>
          <w:rFonts w:ascii="Palatino Linotype" w:hAnsi="Palatino Linotype"/>
          <w:lang w:val="sr-Cyrl-CS"/>
        </w:rPr>
        <w:t xml:space="preserve">љубавни чин, а тиме и истинска парадигма поетске полисемије. Вишезначје лежи у ономе што текст </w:t>
      </w:r>
      <w:r w:rsidRPr="009C5407">
        <w:rPr>
          <w:rFonts w:ascii="Palatino Linotype" w:hAnsi="Palatino Linotype"/>
          <w:i/>
          <w:lang w:val="sr-Cyrl-CS"/>
        </w:rPr>
        <w:t xml:space="preserve">може </w:t>
      </w:r>
      <w:r w:rsidRPr="009C5407">
        <w:rPr>
          <w:rFonts w:ascii="Palatino Linotype" w:hAnsi="Palatino Linotype"/>
          <w:lang w:val="sr-Cyrl-CS"/>
        </w:rPr>
        <w:t>постати, а не у ономе што текст неопозиво јесте.</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Сан који </w:t>
      </w:r>
      <w:r w:rsidRPr="009C5407">
        <w:rPr>
          <w:rFonts w:ascii="Palatino Linotype" w:hAnsi="Palatino Linotype"/>
          <w:i/>
          <w:lang w:val="sr-Cyrl-CS"/>
        </w:rPr>
        <w:t xml:space="preserve">капље </w:t>
      </w:r>
      <w:r w:rsidRPr="009C5407">
        <w:rPr>
          <w:rFonts w:ascii="Palatino Linotype" w:hAnsi="Palatino Linotype"/>
          <w:lang w:val="sr-Cyrl-CS"/>
        </w:rPr>
        <w:t>са грана у ст. 7-8 назван је κω̃μα – као што је установио Денис Пејџ</w:t>
      </w:r>
      <w:r w:rsidRPr="009C5407">
        <w:rPr>
          <w:rFonts w:ascii="Palatino Linotype" w:hAnsi="Palatino Linotype"/>
          <w:vertAlign w:val="superscript"/>
          <w:lang w:val="sr-Cyrl-CS"/>
        </w:rPr>
        <w:footnoteReference w:id="281"/>
      </w:r>
      <w:r w:rsidRPr="009C5407">
        <w:rPr>
          <w:rFonts w:ascii="Palatino Linotype" w:hAnsi="Palatino Linotype"/>
          <w:lang w:val="sr-Cyrl-CS"/>
        </w:rPr>
        <w:t xml:space="preserve">, та лексема у хомерским и архајским текстовима користи се за сан који је изазван на натприродан начин: магијским или екстатичким средствима, те је отуда у неким преводима замењена синтагмом </w:t>
      </w:r>
      <w:r w:rsidRPr="009C5407">
        <w:rPr>
          <w:rFonts w:ascii="Palatino Linotype" w:hAnsi="Palatino Linotype"/>
          <w:i/>
          <w:lang w:val="sr-Cyrl-CS"/>
        </w:rPr>
        <w:t>зачарани сан.</w:t>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 „Тако безбедно отац на Гаргарском спаваше врху</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љубављу и сном занесен у рукама држећи љубу.</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Ахејским лађама тада отрчи освежавни Санак</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желећи јавити глас земљодршцу земљу што тресе.</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Ближе до њега стане и крилате прозбори речи:</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„Сад, Посидоне, можеш Данајце по вољи бранит';</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победу њима подари, ма било само за тренут,</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докле Диве још спава, у дубоки сан га уљуљах,</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Хера очара њега, те с њом се у љубави здружи.“</w:t>
      </w:r>
      <w:r w:rsidRPr="009C5407">
        <w:rPr>
          <w:rStyle w:val="FootnoteReference"/>
          <w:rFonts w:ascii="Palatino Linotype" w:hAnsi="Palatino Linotype"/>
          <w:lang w:val="sr-Cyrl-CS"/>
        </w:rPr>
        <w:footnoteReference w:id="282"/>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Занимљиво је да приповедач Зевсов сан описује лексемом </w:t>
      </w:r>
      <w:r w:rsidRPr="009C5407">
        <w:rPr>
          <w:rFonts w:ascii="Palatino Linotype" w:hAnsi="Palatino Linotype" w:cs="Tahoma"/>
        </w:rPr>
        <w:t>ὕ</w:t>
      </w:r>
      <w:r w:rsidRPr="009C5407">
        <w:rPr>
          <w:rFonts w:ascii="Palatino Linotype" w:hAnsi="Palatino Linotype"/>
        </w:rPr>
        <w:t>πν</w:t>
      </w:r>
      <w:hyperlink r:id="rId30" w:tgtFrame="morph" w:history="1">
        <w:r w:rsidRPr="009C5407">
          <w:rPr>
            <w:rStyle w:val="Hyperlink"/>
            <w:rFonts w:ascii="Palatino Linotype" w:hAnsi="Palatino Linotype"/>
          </w:rPr>
          <w:t>ος</w:t>
        </w:r>
      </w:hyperlink>
      <w:r w:rsidRPr="009C5407">
        <w:rPr>
          <w:rFonts w:ascii="Palatino Linotype" w:hAnsi="Palatino Linotype"/>
          <w:lang w:val="sr-Cyrl-CS"/>
        </w:rPr>
        <w:t xml:space="preserve"> (ст. 353), напротив, сам бог Сан, </w:t>
      </w:r>
      <w:hyperlink r:id="rId31" w:tgtFrame="morph" w:history="1">
        <w:r w:rsidRPr="009C5407">
          <w:rPr>
            <w:rStyle w:val="Hyperlink"/>
            <w:rFonts w:ascii="Palatino Linotype" w:hAnsi="Palatino Linotype" w:cs="Tahoma"/>
          </w:rPr>
          <w:t>Ὕ</w:t>
        </w:r>
        <w:r w:rsidRPr="009C5407">
          <w:rPr>
            <w:rStyle w:val="Hyperlink"/>
            <w:rFonts w:ascii="Palatino Linotype" w:hAnsi="Palatino Linotype"/>
          </w:rPr>
          <w:t>πνος</w:t>
        </w:r>
      </w:hyperlink>
      <w:r w:rsidRPr="009C5407">
        <w:rPr>
          <w:rFonts w:ascii="Palatino Linotype" w:hAnsi="Palatino Linotype"/>
          <w:lang w:val="sr-Cyrl-CS"/>
        </w:rPr>
        <w:t>, описаће га другачијом речју, κ</w:t>
      </w:r>
      <w:r w:rsidRPr="009C5407">
        <w:rPr>
          <w:rFonts w:ascii="Palatino Linotype" w:hAnsi="Palatino Linotype" w:cs="Tahoma"/>
          <w:lang w:val="sr-Cyrl-CS"/>
        </w:rPr>
        <w:t>ῶ</w:t>
      </w:r>
      <w:r w:rsidRPr="009C5407">
        <w:rPr>
          <w:rFonts w:ascii="Palatino Linotype" w:hAnsi="Palatino Linotype"/>
          <w:lang w:val="sr-Cyrl-CS"/>
        </w:rPr>
        <w:t xml:space="preserve">μα (ст. 359): можда се у тим лексичким изборима крије једна релациона димензија - </w:t>
      </w:r>
      <w:r w:rsidRPr="009C5407">
        <w:rPr>
          <w:rFonts w:ascii="Palatino Linotype" w:hAnsi="Palatino Linotype" w:cs="Tahoma"/>
          <w:lang w:val="sr-Cyrl-CS"/>
        </w:rPr>
        <w:t xml:space="preserve"> </w:t>
      </w:r>
      <w:r w:rsidRPr="009C5407">
        <w:rPr>
          <w:rFonts w:ascii="Palatino Linotype" w:hAnsi="Palatino Linotype" w:cs="Tahoma"/>
        </w:rPr>
        <w:t>ὕ</w:t>
      </w:r>
      <w:r w:rsidRPr="009C5407">
        <w:rPr>
          <w:rFonts w:ascii="Palatino Linotype" w:hAnsi="Palatino Linotype"/>
        </w:rPr>
        <w:t>πν</w:t>
      </w:r>
      <w:hyperlink r:id="rId32" w:tgtFrame="morph" w:history="1">
        <w:r w:rsidRPr="009C5407">
          <w:rPr>
            <w:rStyle w:val="Hyperlink"/>
            <w:rFonts w:ascii="Palatino Linotype" w:hAnsi="Palatino Linotype"/>
          </w:rPr>
          <w:t>ος</w:t>
        </w:r>
      </w:hyperlink>
      <w:r w:rsidRPr="009C5407">
        <w:rPr>
          <w:rFonts w:ascii="Palatino Linotype" w:hAnsi="Palatino Linotype"/>
          <w:lang w:val="sr-Cyrl-CS"/>
        </w:rPr>
        <w:t xml:space="preserve"> је можда сан </w:t>
      </w:r>
      <w:r w:rsidRPr="009C5407">
        <w:rPr>
          <w:rFonts w:ascii="Palatino Linotype" w:hAnsi="Palatino Linotype"/>
          <w:lang w:val="sr-Cyrl-CS"/>
        </w:rPr>
        <w:lastRenderedPageBreak/>
        <w:t>који на биће пада, дакле виђен из угла сневача, док је κ</w:t>
      </w:r>
      <w:r w:rsidRPr="009C5407">
        <w:rPr>
          <w:rFonts w:ascii="Palatino Linotype" w:hAnsi="Palatino Linotype" w:cs="Tahoma"/>
          <w:lang w:val="sr-Cyrl-CS"/>
        </w:rPr>
        <w:t>ῶ</w:t>
      </w:r>
      <w:r w:rsidRPr="009C5407">
        <w:rPr>
          <w:rFonts w:ascii="Palatino Linotype" w:hAnsi="Palatino Linotype"/>
          <w:lang w:val="sr-Cyrl-CS"/>
        </w:rPr>
        <w:t xml:space="preserve">μα можда сан који бог томе вичан доноси, дакле виђен из угла </w:t>
      </w:r>
      <w:r w:rsidRPr="009C5407">
        <w:rPr>
          <w:rFonts w:ascii="Palatino Linotype" w:hAnsi="Palatino Linotype"/>
          <w:i/>
          <w:lang w:val="sr-Cyrl-CS"/>
        </w:rPr>
        <w:t>творца снова.</w:t>
      </w:r>
      <w:r w:rsidRPr="009C5407">
        <w:rPr>
          <w:rFonts w:ascii="Palatino Linotype" w:hAnsi="Palatino Linotype"/>
          <w:lang w:val="sr-Cyrl-CS"/>
        </w:rPr>
        <w:t xml:space="preserve">  Као и „Несторов пехар“ са Питакусе, и овај сегмент </w:t>
      </w:r>
      <w:r w:rsidRPr="009C5407">
        <w:rPr>
          <w:rFonts w:ascii="Palatino Linotype" w:hAnsi="Palatino Linotype"/>
          <w:i/>
          <w:lang w:val="sr-Cyrl-CS"/>
        </w:rPr>
        <w:t>Илијаде</w:t>
      </w:r>
      <w:r w:rsidRPr="009C5407">
        <w:rPr>
          <w:rFonts w:ascii="Palatino Linotype" w:hAnsi="Palatino Linotype"/>
          <w:lang w:val="sr-Cyrl-CS"/>
        </w:rPr>
        <w:t xml:space="preserve"> подстиче да се увиди особеност каузалног низа у фр. 2: сан, κ</w:t>
      </w:r>
      <w:r w:rsidRPr="009C5407">
        <w:rPr>
          <w:rFonts w:ascii="Palatino Linotype" w:hAnsi="Palatino Linotype" w:cs="Tahoma"/>
          <w:lang w:val="sr-Cyrl-CS"/>
        </w:rPr>
        <w:t>ῶ</w:t>
      </w:r>
      <w:r w:rsidRPr="009C5407">
        <w:rPr>
          <w:rFonts w:ascii="Palatino Linotype" w:hAnsi="Palatino Linotype"/>
          <w:lang w:val="sr-Cyrl-CS"/>
        </w:rPr>
        <w:t>μα</w:t>
      </w:r>
      <w:r w:rsidRPr="009C5407">
        <w:rPr>
          <w:rStyle w:val="FootnoteReference"/>
          <w:rFonts w:ascii="Palatino Linotype" w:hAnsi="Palatino Linotype"/>
          <w:lang w:val="sr-Cyrl-CS"/>
        </w:rPr>
        <w:footnoteReference w:id="283"/>
      </w:r>
      <w:r w:rsidRPr="009C5407">
        <w:rPr>
          <w:rFonts w:ascii="Palatino Linotype" w:hAnsi="Palatino Linotype"/>
          <w:lang w:val="sr-Cyrl-CS"/>
        </w:rPr>
        <w:t xml:space="preserve">, долази Зевсу </w:t>
      </w:r>
      <w:r w:rsidRPr="009C5407">
        <w:rPr>
          <w:rFonts w:ascii="Palatino Linotype" w:hAnsi="Palatino Linotype"/>
          <w:i/>
          <w:lang w:val="sr-Cyrl-CS"/>
        </w:rPr>
        <w:t>након</w:t>
      </w:r>
      <w:r w:rsidRPr="009C5407">
        <w:rPr>
          <w:rFonts w:ascii="Palatino Linotype" w:hAnsi="Palatino Linotype"/>
          <w:lang w:val="sr-Cyrl-CS"/>
        </w:rPr>
        <w:t xml:space="preserve"> искуства са Афродитиним </w:t>
      </w:r>
      <w:r w:rsidRPr="009C5407">
        <w:rPr>
          <w:rFonts w:ascii="Palatino Linotype" w:hAnsi="Palatino Linotype"/>
          <w:i/>
          <w:lang w:val="sr-Cyrl-CS"/>
        </w:rPr>
        <w:t>стварима</w:t>
      </w:r>
      <w:r w:rsidRPr="009C5407">
        <w:rPr>
          <w:rFonts w:ascii="Palatino Linotype" w:hAnsi="Palatino Linotype"/>
          <w:lang w:val="sr-Cyrl-CS"/>
        </w:rPr>
        <w:t xml:space="preserve">, управо са богињиним појасом, и након љубавног уживања. Истозвани сан долази сапфијском гласу </w:t>
      </w:r>
      <w:r w:rsidRPr="009C5407">
        <w:rPr>
          <w:rFonts w:ascii="Palatino Linotype" w:hAnsi="Palatino Linotype"/>
          <w:i/>
          <w:lang w:val="sr-Cyrl-CS"/>
        </w:rPr>
        <w:t>пре</w:t>
      </w:r>
      <w:r w:rsidRPr="009C5407">
        <w:rPr>
          <w:rFonts w:ascii="Palatino Linotype" w:hAnsi="Palatino Linotype"/>
          <w:lang w:val="sr-Cyrl-CS"/>
        </w:rPr>
        <w:t xml:space="preserve"> епифанијског искуства са Афродитиним </w:t>
      </w:r>
      <w:r w:rsidRPr="009C5407">
        <w:rPr>
          <w:rFonts w:ascii="Palatino Linotype" w:hAnsi="Palatino Linotype"/>
          <w:i/>
          <w:lang w:val="sr-Cyrl-CS"/>
        </w:rPr>
        <w:t>стварима</w:t>
      </w:r>
      <w:r w:rsidRPr="009C5407">
        <w:rPr>
          <w:rFonts w:ascii="Palatino Linotype" w:hAnsi="Palatino Linotype"/>
          <w:lang w:val="sr-Cyrl-CS"/>
        </w:rPr>
        <w:t xml:space="preserve">, </w:t>
      </w:r>
      <w:r w:rsidRPr="009C5407">
        <w:rPr>
          <w:rFonts w:ascii="Palatino Linotype" w:hAnsi="Palatino Linotype"/>
          <w:i/>
          <w:lang w:val="sr-Cyrl-CS"/>
        </w:rPr>
        <w:t xml:space="preserve">врчем </w:t>
      </w:r>
      <w:r w:rsidRPr="009C5407">
        <w:rPr>
          <w:rFonts w:ascii="Palatino Linotype" w:hAnsi="Palatino Linotype"/>
          <w:lang w:val="sr-Cyrl-CS"/>
        </w:rPr>
        <w:t xml:space="preserve">и </w:t>
      </w:r>
      <w:r w:rsidRPr="009C5407">
        <w:rPr>
          <w:rFonts w:ascii="Palatino Linotype" w:hAnsi="Palatino Linotype"/>
          <w:i/>
          <w:lang w:val="sr-Cyrl-CS"/>
        </w:rPr>
        <w:t>нектаром</w:t>
      </w:r>
      <w:r w:rsidRPr="009C5407">
        <w:rPr>
          <w:rFonts w:ascii="Palatino Linotype" w:hAnsi="Palatino Linotype"/>
          <w:lang w:val="sr-Cyrl-CS"/>
        </w:rPr>
        <w:t>.</w:t>
      </w:r>
      <w:r w:rsidRPr="009C5407">
        <w:rPr>
          <w:rStyle w:val="FootnoteReference"/>
          <w:rFonts w:ascii="Palatino Linotype" w:hAnsi="Palatino Linotype"/>
          <w:lang w:val="sr-Cyrl-CS"/>
        </w:rPr>
        <w:footnoteReference w:id="284"/>
      </w:r>
      <w:r w:rsidRPr="009C5407">
        <w:rPr>
          <w:rFonts w:ascii="Palatino Linotype" w:hAnsi="Palatino Linotype"/>
          <w:lang w:val="sr-Cyrl-CS"/>
        </w:rPr>
        <w:t xml:space="preserve"> Зачарано сневање, κω̃μα, стоји у самом средишту сачуваног текста ове Сапфине песме</w:t>
      </w:r>
      <w:r w:rsidRPr="009C5407">
        <w:rPr>
          <w:rStyle w:val="FootnoteReference"/>
          <w:rFonts w:ascii="Palatino Linotype" w:hAnsi="Palatino Linotype"/>
          <w:lang w:val="sr-Cyrl-CS"/>
        </w:rPr>
        <w:footnoteReference w:id="285"/>
      </w:r>
      <w:r w:rsidRPr="009C5407">
        <w:rPr>
          <w:rFonts w:ascii="Palatino Linotype" w:hAnsi="Palatino Linotype"/>
          <w:lang w:val="sr-Cyrl-CS"/>
        </w:rPr>
        <w:t xml:space="preserve">, не само нумерички, у осмом стиху од њих шестнаест, него и садржински: наиме, након тог средишњег стиха, у коме се каже „сан се слива“, κω̃μα κατέρρει, фикционална сцена се мења. Читалац се и даље креће кроз идеализовану природу, али то више није </w:t>
      </w:r>
      <w:r w:rsidRPr="009C5407">
        <w:rPr>
          <w:rFonts w:ascii="Palatino Linotype" w:hAnsi="Palatino Linotype"/>
          <w:i/>
          <w:lang w:val="sr-Cyrl-CS"/>
        </w:rPr>
        <w:t>твој заносни гај,</w:t>
      </w:r>
      <w:r w:rsidRPr="009C5407">
        <w:rPr>
          <w:rFonts w:ascii="Palatino Linotype" w:hAnsi="Palatino Linotype"/>
          <w:lang w:val="sr-Cyrl-CS"/>
        </w:rPr>
        <w:t xml:space="preserve"> ст. 2, испуњен тамјанском измаглицом и разгранатим јабукама и ружама, већ </w:t>
      </w:r>
      <w:r w:rsidRPr="009C5407">
        <w:rPr>
          <w:rFonts w:ascii="Palatino Linotype" w:hAnsi="Palatino Linotype"/>
          <w:i/>
          <w:lang w:val="sr-Cyrl-CS"/>
        </w:rPr>
        <w:t>коњохрана ливада</w:t>
      </w:r>
      <w:r w:rsidRPr="009C5407">
        <w:rPr>
          <w:rFonts w:ascii="Palatino Linotype" w:hAnsi="Palatino Linotype"/>
          <w:lang w:val="sr-Cyrl-CS"/>
        </w:rPr>
        <w:t xml:space="preserve">, оцветана пролећним цвећем. </w:t>
      </w:r>
      <w:r w:rsidRPr="009C5407">
        <w:rPr>
          <w:rFonts w:ascii="Palatino Linotype" w:hAnsi="Palatino Linotype"/>
          <w:i/>
          <w:lang w:val="sr-Cyrl-CS"/>
        </w:rPr>
        <w:t>Ту,  ̉</w:t>
      </w:r>
      <w:r w:rsidRPr="009C5407">
        <w:rPr>
          <w:rFonts w:ascii="Palatino Linotype" w:hAnsi="Palatino Linotype"/>
          <w:i/>
          <w:sz w:val="28"/>
          <w:szCs w:val="28"/>
          <w:lang w:val="sr-Cyrl-CS"/>
        </w:rPr>
        <w:t>ένθα</w:t>
      </w:r>
      <w:r w:rsidRPr="009C5407">
        <w:rPr>
          <w:rFonts w:ascii="Palatino Linotype" w:hAnsi="Palatino Linotype"/>
          <w:i/>
          <w:lang w:val="sr-Cyrl-CS"/>
        </w:rPr>
        <w:t xml:space="preserve"> </w:t>
      </w:r>
      <w:r w:rsidRPr="009C5407">
        <w:rPr>
          <w:rFonts w:ascii="Palatino Linotype" w:hAnsi="Palatino Linotype"/>
          <w:lang w:val="sr-Cyrl-CS"/>
        </w:rPr>
        <w:t>(ст. 13),</w:t>
      </w:r>
      <w:r w:rsidRPr="009C5407">
        <w:rPr>
          <w:rFonts w:ascii="Palatino Linotype" w:hAnsi="Palatino Linotype"/>
          <w:i/>
          <w:lang w:val="sr-Cyrl-CS"/>
        </w:rPr>
        <w:t xml:space="preserve"> </w:t>
      </w:r>
      <w:r w:rsidRPr="009C5407">
        <w:rPr>
          <w:rFonts w:ascii="Palatino Linotype" w:hAnsi="Palatino Linotype"/>
          <w:lang w:val="sr-Cyrl-CS"/>
        </w:rPr>
        <w:t xml:space="preserve">које се разликује од онога </w:t>
      </w:r>
      <w:r w:rsidRPr="009C5407">
        <w:rPr>
          <w:rFonts w:ascii="Palatino Linotype" w:hAnsi="Palatino Linotype"/>
          <w:i/>
          <w:lang w:val="sr-Cyrl-CS"/>
        </w:rPr>
        <w:t xml:space="preserve">овамо, </w:t>
      </w:r>
      <w:r w:rsidRPr="009C5407">
        <w:rPr>
          <w:rFonts w:ascii="Palatino Linotype" w:hAnsi="Palatino Linotype"/>
          <w:i/>
          <w:sz w:val="28"/>
          <w:szCs w:val="28"/>
          <w:lang w:val="sr-Cyrl-CS"/>
        </w:rPr>
        <w:t xml:space="preserve">δευ̃ρυ, </w:t>
      </w:r>
      <w:r w:rsidRPr="009C5407">
        <w:rPr>
          <w:rFonts w:ascii="Palatino Linotype" w:hAnsi="Palatino Linotype"/>
          <w:lang w:val="sr-Cyrl-CS"/>
        </w:rPr>
        <w:t xml:space="preserve">којим је песма започела, богињи се каже да узме врч и сипа </w:t>
      </w:r>
      <w:r w:rsidRPr="009C5407">
        <w:rPr>
          <w:rFonts w:ascii="Palatino Linotype" w:hAnsi="Palatino Linotype"/>
          <w:i/>
          <w:lang w:val="sr-Cyrl-CS"/>
        </w:rPr>
        <w:t xml:space="preserve">нектар у који је умешана радост, </w:t>
      </w:r>
      <w:r w:rsidRPr="009C5407">
        <w:rPr>
          <w:rFonts w:ascii="Palatino Linotype" w:hAnsi="Palatino Linotype"/>
          <w:lang w:val="sr-Cyrl-CS"/>
        </w:rPr>
        <w:t xml:space="preserve">као да је она већ пристигла, као да се епифанија већ одиграла. Променом </w:t>
      </w:r>
      <w:r w:rsidRPr="009C5407">
        <w:rPr>
          <w:rFonts w:ascii="Palatino Linotype" w:hAnsi="Palatino Linotype"/>
          <w:i/>
          <w:lang w:val="sr-Cyrl-CS"/>
        </w:rPr>
        <w:t>сцене</w:t>
      </w:r>
      <w:r w:rsidRPr="009C5407">
        <w:rPr>
          <w:rFonts w:ascii="Palatino Linotype" w:hAnsi="Palatino Linotype"/>
          <w:lang w:val="sr-Cyrl-CS"/>
        </w:rPr>
        <w:t xml:space="preserve"> једно </w:t>
      </w:r>
      <w:r w:rsidRPr="009C5407">
        <w:rPr>
          <w:rFonts w:ascii="Palatino Linotype" w:hAnsi="Palatino Linotype"/>
          <w:i/>
          <w:lang w:val="sr-Cyrl-CS"/>
        </w:rPr>
        <w:t>дивно место</w:t>
      </w:r>
      <w:r w:rsidRPr="009C5407">
        <w:rPr>
          <w:rFonts w:ascii="Palatino Linotype" w:hAnsi="Palatino Linotype"/>
          <w:lang w:val="sr-Cyrl-CS"/>
        </w:rPr>
        <w:t xml:space="preserve"> смењује друго, те се стога не одиграва квалитативна промена, већ спацијална: том променом, међутим, из жеље за епифанијом прелази се у фантазматски доживљај </w:t>
      </w:r>
      <w:r w:rsidRPr="009C5407">
        <w:rPr>
          <w:rFonts w:ascii="Palatino Linotype" w:hAnsi="Palatino Linotype"/>
          <w:lang w:val="sr-Cyrl-CS"/>
        </w:rPr>
        <w:lastRenderedPageBreak/>
        <w:t>епифаније. Стога се, у богатој полисемији овог фрагмента, указује и могућност да промена сцене означава прелаз из реалног у ониричког. Не каже се на кога се „</w:t>
      </w:r>
      <w:r w:rsidRPr="009C5407">
        <w:rPr>
          <w:rFonts w:ascii="Palatino Linotype" w:hAnsi="Palatino Linotype"/>
          <w:i/>
          <w:lang w:val="sr-Cyrl-CS"/>
        </w:rPr>
        <w:t>сан слива“</w:t>
      </w:r>
      <w:r w:rsidRPr="009C5407">
        <w:rPr>
          <w:rFonts w:ascii="Palatino Linotype" w:hAnsi="Palatino Linotype"/>
          <w:lang w:val="sr-Cyrl-CS"/>
        </w:rPr>
        <w:t xml:space="preserve"> у ст. 8: слива се можда на интрафикционалне ликове, осликане тек наговештајем и присутне тек имплицитно, кроз своју способност да осете чулне дражи које природа нуди. Слива се, можда, међутим, и на поетски глас, који од тог часа почиње да преноси не своје пасивно чулно уживање, већ своје сновиђење, ониричко остварење сусрета са Афродитом, који је у реалности био само жеља.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i/>
          <w:lang w:val="sr-Cyrl-CS"/>
        </w:rPr>
        <w:t>Заносни гај</w:t>
      </w:r>
      <w:r w:rsidRPr="009C5407">
        <w:rPr>
          <w:rFonts w:ascii="Palatino Linotype" w:hAnsi="Palatino Linotype"/>
          <w:lang w:val="sr-Cyrl-CS"/>
        </w:rPr>
        <w:t xml:space="preserve"> је место жеље, са кога се богиња дозива и на коме се тоне у сан – пролећна ливада је место сновиђења, које лежи у </w:t>
      </w:r>
      <w:r w:rsidRPr="009C5407">
        <w:rPr>
          <w:rFonts w:ascii="Palatino Linotype" w:hAnsi="Palatino Linotype"/>
          <w:i/>
          <w:lang w:val="sr-Cyrl-CS"/>
        </w:rPr>
        <w:t xml:space="preserve">сну </w:t>
      </w:r>
      <w:r w:rsidRPr="009C5407">
        <w:rPr>
          <w:rFonts w:ascii="Palatino Linotype" w:hAnsi="Palatino Linotype"/>
          <w:lang w:val="sr-Cyrl-CS"/>
        </w:rPr>
        <w:t xml:space="preserve">(а не на </w:t>
      </w:r>
      <w:r w:rsidRPr="009C5407">
        <w:rPr>
          <w:rFonts w:ascii="Palatino Linotype" w:hAnsi="Palatino Linotype"/>
          <w:i/>
          <w:lang w:val="sr-Cyrl-CS"/>
        </w:rPr>
        <w:t>црној земљи</w:t>
      </w:r>
      <w:r w:rsidRPr="009C5407">
        <w:rPr>
          <w:rFonts w:ascii="Palatino Linotype" w:hAnsi="Palatino Linotype"/>
          <w:lang w:val="sr-Cyrl-CS"/>
        </w:rPr>
        <w:t>) и на које богиња долази да постане дароватељица сублимног напитка. Таква херменеутичка могућност оснажена је другом, крајње оскудно сачуваном, епифанијском песмом</w:t>
      </w:r>
      <w:r w:rsidRPr="009C5407">
        <w:rPr>
          <w:rStyle w:val="FootnoteReference"/>
          <w:rFonts w:ascii="Palatino Linotype" w:hAnsi="Palatino Linotype"/>
          <w:lang w:val="sr-Cyrl-CS"/>
        </w:rPr>
        <w:footnoteReference w:id="286"/>
      </w:r>
      <w:r w:rsidRPr="009C5407">
        <w:rPr>
          <w:rFonts w:ascii="Palatino Linotype" w:hAnsi="Palatino Linotype"/>
          <w:lang w:val="sr-Cyrl-CS"/>
        </w:rPr>
        <w:t>:</w:t>
      </w: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lang w:val="sr-Cyrl-CS"/>
        </w:rPr>
        <w:t>Фр. 134: „</w:t>
      </w:r>
      <w:r w:rsidRPr="009C5407">
        <w:rPr>
          <w:rFonts w:ascii="Palatino Linotype" w:hAnsi="Palatino Linotype"/>
          <w:i/>
          <w:lang w:val="sr-Cyrl-CS"/>
        </w:rPr>
        <w:t>Разговарала сам с тобом у сну, богињо на Кипру рођена...“</w:t>
      </w:r>
    </w:p>
    <w:p w:rsidR="00F16FC6" w:rsidRPr="009C5407" w:rsidRDefault="00F16FC6" w:rsidP="00F16FC6">
      <w:pPr>
        <w:pStyle w:val="HTMLPreformatted"/>
        <w:spacing w:line="360" w:lineRule="auto"/>
        <w:ind w:firstLine="630"/>
        <w:jc w:val="both"/>
        <w:rPr>
          <w:rFonts w:ascii="Palatino Linotype" w:hAnsi="Palatino Linotype"/>
          <w:lang w:val="sr-Cyrl-CS"/>
        </w:rPr>
      </w:pPr>
      <w:r w:rsidRPr="009C5407">
        <w:rPr>
          <w:rFonts w:ascii="Palatino Linotype" w:hAnsi="Palatino Linotype"/>
        </w:rPr>
        <w:t>ζ</w:t>
      </w:r>
      <w:r w:rsidRPr="009C5407">
        <w:rPr>
          <w:rFonts w:ascii="Palatino Linotype" w:hAnsi="Palatino Linotype" w:cs="Tahoma"/>
        </w:rPr>
        <w:t>ὰ</w:t>
      </w:r>
      <w:r w:rsidRPr="009C5407">
        <w:rPr>
          <w:rFonts w:ascii="Palatino Linotype" w:hAnsi="Palatino Linotype"/>
          <w:lang w:val="sr-Cyrl-CS"/>
        </w:rPr>
        <w:t xml:space="preserve"> ... </w:t>
      </w:r>
      <w:r w:rsidRPr="009C5407">
        <w:rPr>
          <w:rFonts w:ascii="Palatino Linotype" w:hAnsi="Palatino Linotype" w:cs="Tahoma"/>
        </w:rPr>
        <w:t>ἐ</w:t>
      </w:r>
      <w:r w:rsidRPr="009C5407">
        <w:rPr>
          <w:rFonts w:ascii="Palatino Linotype" w:hAnsi="Palatino Linotype"/>
        </w:rPr>
        <w:t>λεξάμαν</w:t>
      </w:r>
      <w:r w:rsidRPr="009C5407">
        <w:rPr>
          <w:rFonts w:ascii="Palatino Linotype" w:hAnsi="Palatino Linotype"/>
          <w:lang w:val="sr-Cyrl-CS"/>
        </w:rPr>
        <w:t xml:space="preserve"> </w:t>
      </w:r>
      <w:r w:rsidRPr="009C5407">
        <w:rPr>
          <w:rFonts w:ascii="Palatino Linotype" w:hAnsi="Palatino Linotype" w:cs="Tahoma"/>
        </w:rPr>
        <w:t>ὄ</w:t>
      </w:r>
      <w:r w:rsidRPr="009C5407">
        <w:rPr>
          <w:rFonts w:ascii="Palatino Linotype" w:hAnsi="Palatino Linotype"/>
        </w:rPr>
        <w:t>ναρ</w:t>
      </w:r>
      <w:r w:rsidRPr="009C5407">
        <w:rPr>
          <w:rFonts w:ascii="Palatino Linotype" w:hAnsi="Palatino Linotype"/>
          <w:lang w:val="sr-Cyrl-CS"/>
        </w:rPr>
        <w:t xml:space="preserve"> </w:t>
      </w:r>
      <w:r w:rsidRPr="009C5407">
        <w:rPr>
          <w:rFonts w:ascii="Palatino Linotype" w:hAnsi="Palatino Linotype"/>
        </w:rPr>
        <w:t>Κυπρογενηα</w:t>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Ипак, сложеност коју феномен сна</w:t>
      </w:r>
      <w:r w:rsidRPr="009C5407">
        <w:rPr>
          <w:rStyle w:val="FootnoteReference"/>
          <w:rFonts w:ascii="Palatino Linotype" w:hAnsi="Palatino Linotype"/>
          <w:lang w:val="sr-Cyrl-CS"/>
        </w:rPr>
        <w:footnoteReference w:id="287"/>
      </w:r>
      <w:r w:rsidRPr="009C5407">
        <w:rPr>
          <w:rFonts w:ascii="Palatino Linotype" w:hAnsi="Palatino Linotype"/>
          <w:lang w:val="sr-Cyrl-CS"/>
        </w:rPr>
        <w:t xml:space="preserve"> има у Сапфиној поезији можемо само наслутити кроз веома оштећени фр. 63. И Онар</w:t>
      </w:r>
      <w:r w:rsidRPr="009C5407">
        <w:rPr>
          <w:rStyle w:val="FootnoteReference"/>
          <w:rFonts w:ascii="Palatino Linotype" w:hAnsi="Palatino Linotype"/>
          <w:lang w:val="sr-Cyrl-CS"/>
        </w:rPr>
        <w:footnoteReference w:id="288"/>
      </w:r>
      <w:r w:rsidRPr="009C5407">
        <w:rPr>
          <w:rFonts w:ascii="Palatino Linotype" w:hAnsi="Palatino Linotype"/>
          <w:lang w:val="sr-Cyrl-CS"/>
        </w:rPr>
        <w:t xml:space="preserve"> и Хипнос ту су представљени као индивидуализовани божански ликови. Онару се поетски глас обраћа у вокативу, с речима: „ ...</w:t>
      </w:r>
      <w:r w:rsidRPr="009C5407">
        <w:rPr>
          <w:rFonts w:ascii="Palatino Linotype" w:hAnsi="Palatino Linotype"/>
          <w:i/>
          <w:lang w:val="sr-Cyrl-CS"/>
        </w:rPr>
        <w:t>ти долазиш увек кад Хипнос ... слатки бог“</w:t>
      </w:r>
      <w:r w:rsidRPr="009C5407">
        <w:rPr>
          <w:rFonts w:ascii="Palatino Linotype" w:hAnsi="Palatino Linotype"/>
          <w:lang w:val="sr-Cyrl-CS"/>
        </w:rPr>
        <w:t xml:space="preserve">(фр. 63. 2-3). Онар је можда </w:t>
      </w:r>
      <w:r w:rsidRPr="009C5407">
        <w:rPr>
          <w:rFonts w:ascii="Palatino Linotype" w:hAnsi="Palatino Linotype"/>
          <w:lang w:val="sr-Cyrl-CS"/>
        </w:rPr>
        <w:lastRenderedPageBreak/>
        <w:t xml:space="preserve">персонификација сневања, које долази након уснућа, оваплоћеног можда у лику Хипноса.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Пажљивијим рашчитавањем ситуације коју фр. 2 приказује, открива се схема односа која је унеколико парадоксална. Поетски глас позива Афродиту да дође, речима: „</w:t>
      </w:r>
      <w:r w:rsidRPr="009C5407">
        <w:rPr>
          <w:rFonts w:ascii="Palatino Linotype" w:hAnsi="Palatino Linotype"/>
          <w:i/>
          <w:lang w:val="sr-Cyrl-CS"/>
        </w:rPr>
        <w:t xml:space="preserve">овамо, к мени“ </w:t>
      </w:r>
      <w:r w:rsidRPr="009C5407">
        <w:rPr>
          <w:rFonts w:ascii="Palatino Linotype" w:hAnsi="Palatino Linotype"/>
          <w:lang w:val="sr-Cyrl-CS"/>
        </w:rPr>
        <w:t>(ст. 1), мами је дочаравајући предео уживања и лепоте, који је можда реалан, а можда имагинаран, но о коме говори као о нечем богињи новом и непознатом. Парадокс се огледа у томе што се већ у другом стиху открива да је у питању богињин посед, „</w:t>
      </w:r>
      <w:r w:rsidRPr="009C5407">
        <w:rPr>
          <w:rFonts w:ascii="Palatino Linotype" w:hAnsi="Palatino Linotype"/>
          <w:i/>
          <w:lang w:val="sr-Cyrl-CS"/>
        </w:rPr>
        <w:t xml:space="preserve">твој гај“, </w:t>
      </w:r>
      <w:r w:rsidRPr="009C5407">
        <w:rPr>
          <w:rFonts w:ascii="Palatino Linotype" w:hAnsi="Palatino Linotype"/>
          <w:lang w:val="sr-Cyrl-CS"/>
        </w:rPr>
        <w:t>у коме ће она, по доласку, преузети улогу господарице дома и послужити нектаром своје узванице, што је донекле у складу са природом хеленског храма који је превасходно доживљаван као стан бога. Већ првим стихом доводи се у питање архаично поимање светог простора, за које је кључна јасна граница у односу на не-свети простор</w:t>
      </w:r>
      <w:r w:rsidRPr="009C5407">
        <w:rPr>
          <w:rStyle w:val="FootnoteReference"/>
          <w:rFonts w:ascii="Palatino Linotype" w:hAnsi="Palatino Linotype"/>
          <w:lang w:val="sr-Cyrl-CS"/>
        </w:rPr>
        <w:footnoteReference w:id="289"/>
      </w:r>
      <w:r w:rsidRPr="009C5407">
        <w:rPr>
          <w:rFonts w:ascii="Palatino Linotype" w:hAnsi="Palatino Linotype"/>
          <w:lang w:val="sr-Cyrl-CS"/>
        </w:rPr>
        <w:t>. Сакрално и профано нису апстракције</w:t>
      </w:r>
      <w:r w:rsidRPr="009C5407">
        <w:rPr>
          <w:rStyle w:val="FootnoteReference"/>
          <w:rFonts w:ascii="Palatino Linotype" w:hAnsi="Palatino Linotype"/>
          <w:lang w:val="sr-Cyrl-CS"/>
        </w:rPr>
        <w:footnoteReference w:id="290"/>
      </w:r>
      <w:r w:rsidRPr="009C5407">
        <w:rPr>
          <w:rFonts w:ascii="Palatino Linotype" w:hAnsi="Palatino Linotype"/>
          <w:lang w:val="sr-Cyrl-CS"/>
        </w:rPr>
        <w:t xml:space="preserve">, већ непосредно опросторени </w:t>
      </w:r>
      <w:r w:rsidRPr="009C5407">
        <w:rPr>
          <w:rFonts w:ascii="Palatino Linotype" w:hAnsi="Palatino Linotype"/>
          <w:i/>
          <w:lang w:val="sr-Latn-CS"/>
        </w:rPr>
        <w:t xml:space="preserve">fanum </w:t>
      </w:r>
      <w:r w:rsidRPr="009C5407">
        <w:rPr>
          <w:rFonts w:ascii="Palatino Linotype" w:hAnsi="Palatino Linotype"/>
          <w:lang w:val="sr-Cyrl-CS"/>
        </w:rPr>
        <w:t xml:space="preserve">наспрам </w:t>
      </w:r>
      <w:r w:rsidRPr="009C5407">
        <w:rPr>
          <w:rFonts w:ascii="Palatino Linotype" w:hAnsi="Palatino Linotype"/>
          <w:i/>
          <w:lang w:val="sr-Latn-CS"/>
        </w:rPr>
        <w:t>profanum</w:t>
      </w:r>
      <w:r w:rsidRPr="009C5407">
        <w:rPr>
          <w:rFonts w:ascii="Palatino Linotype" w:hAnsi="Palatino Linotype"/>
          <w:i/>
          <w:lang w:val="sr-Cyrl-CS"/>
        </w:rPr>
        <w:t>-</w:t>
      </w:r>
      <w:r w:rsidRPr="009C5407">
        <w:rPr>
          <w:rFonts w:ascii="Palatino Linotype" w:hAnsi="Palatino Linotype"/>
          <w:lang w:val="sr-Cyrl-CS"/>
        </w:rPr>
        <w:t>а</w:t>
      </w:r>
      <w:r w:rsidRPr="009C5407">
        <w:rPr>
          <w:rFonts w:ascii="Palatino Linotype" w:hAnsi="Palatino Linotype"/>
          <w:i/>
          <w:lang w:val="sr-Cyrl-CS"/>
        </w:rPr>
        <w:t xml:space="preserve">, </w:t>
      </w:r>
      <w:r w:rsidRPr="009C5407">
        <w:rPr>
          <w:rFonts w:ascii="Palatino Linotype" w:hAnsi="Palatino Linotype"/>
          <w:lang w:val="sr-Cyrl-CS"/>
        </w:rPr>
        <w:t>храм наспрам агоре, олтар наспрам улице.. . У хеленској култури храм је кућа у којој бог станује</w:t>
      </w:r>
      <w:r w:rsidRPr="009C5407">
        <w:rPr>
          <w:rStyle w:val="FootnoteReference"/>
          <w:rFonts w:ascii="Palatino Linotype" w:hAnsi="Palatino Linotype"/>
          <w:lang w:val="sr-Cyrl-CS"/>
        </w:rPr>
        <w:footnoteReference w:id="291"/>
      </w:r>
      <w:r w:rsidRPr="009C5407">
        <w:rPr>
          <w:rFonts w:ascii="Palatino Linotype" w:hAnsi="Palatino Linotype"/>
          <w:lang w:val="sr-Cyrl-CS"/>
        </w:rPr>
        <w:t xml:space="preserve"> не на буквалан, већ на симболички начин: у питању је стан божанског лика, </w:t>
      </w:r>
      <w:r w:rsidRPr="009C5407">
        <w:rPr>
          <w:rFonts w:ascii="Palatino Linotype" w:hAnsi="Palatino Linotype"/>
          <w:i/>
          <w:lang w:val="sr-Cyrl-CS"/>
        </w:rPr>
        <w:t>агалме,</w:t>
      </w:r>
      <w:r w:rsidRPr="009C5407">
        <w:rPr>
          <w:rFonts w:ascii="Palatino Linotype" w:hAnsi="Palatino Linotype"/>
          <w:lang w:val="sr-Cyrl-CS"/>
        </w:rPr>
        <w:t xml:space="preserve"> светог артефакта у коме божанско бивство делимично присуствује.</w:t>
      </w:r>
      <w:r w:rsidRPr="009C5407">
        <w:rPr>
          <w:rFonts w:ascii="Palatino Linotype" w:hAnsi="Palatino Linotype"/>
          <w:i/>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 xml:space="preserve"> Све указује да је у фр. 2 описано светилиште посвећено управо Афродити,</w:t>
      </w:r>
      <w:r w:rsidRPr="009C5407">
        <w:rPr>
          <w:rStyle w:val="FootnoteReference"/>
          <w:rFonts w:ascii="Palatino Linotype" w:hAnsi="Palatino Linotype"/>
          <w:lang w:val="sr-Cyrl-CS"/>
        </w:rPr>
        <w:footnoteReference w:id="292"/>
      </w:r>
      <w:r w:rsidRPr="009C5407">
        <w:rPr>
          <w:rFonts w:ascii="Palatino Linotype" w:hAnsi="Palatino Linotype"/>
          <w:lang w:val="sr-Cyrl-CS"/>
        </w:rPr>
        <w:t xml:space="preserve"> али чак и да није тако, </w:t>
      </w:r>
      <w:r w:rsidRPr="009C5407">
        <w:rPr>
          <w:rFonts w:ascii="Palatino Linotype" w:hAnsi="Palatino Linotype"/>
          <w:i/>
          <w:lang w:val="sr-Cyrl-CS"/>
        </w:rPr>
        <w:t>заносни гај</w:t>
      </w:r>
      <w:r w:rsidRPr="009C5407">
        <w:rPr>
          <w:rFonts w:ascii="Palatino Linotype" w:hAnsi="Palatino Linotype"/>
          <w:lang w:val="sr-Cyrl-CS"/>
        </w:rPr>
        <w:t xml:space="preserve">  (ст. 2) и жртвеник јој свакако припадају. Идеални предео, пак, припада јој на унутарњи начин, својом сакралном семантиком: засађен је јабуковим дрветима и ружама, биљкама које су најчешће представљани богињини атрибути у култу и у ликовној уметности, вишеструко повезани са њом у миту (руже се рађају из крви њеног љубавника Адониса, а ритуални ламент над њим предмет је неколико Сапфиних фрагмената: 140 а, 168 и 211 б </w:t>
      </w:r>
      <w:r w:rsidRPr="009C5407">
        <w:rPr>
          <w:rFonts w:ascii="Palatino Linotype" w:hAnsi="Palatino Linotype"/>
        </w:rPr>
        <w:t>III</w:t>
      </w:r>
      <w:r w:rsidRPr="009C5407">
        <w:rPr>
          <w:rFonts w:ascii="Palatino Linotype" w:hAnsi="Palatino Linotype"/>
          <w:lang w:val="sr-Cyrl-CS"/>
        </w:rPr>
        <w:t>)</w:t>
      </w:r>
      <w:r w:rsidRPr="009C5407">
        <w:rPr>
          <w:rStyle w:val="FootnoteReference"/>
          <w:rFonts w:ascii="Palatino Linotype" w:hAnsi="Palatino Linotype"/>
          <w:lang w:val="sr-Cyrl-CS"/>
        </w:rPr>
        <w:footnoteReference w:id="293"/>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Како хеленски жртвеник</w:t>
      </w:r>
      <w:r w:rsidRPr="009C5407">
        <w:rPr>
          <w:rStyle w:val="FootnoteReference"/>
          <w:rFonts w:ascii="Palatino Linotype" w:hAnsi="Palatino Linotype"/>
          <w:lang w:val="sr-Cyrl-CS"/>
        </w:rPr>
        <w:footnoteReference w:id="294"/>
      </w:r>
      <w:r w:rsidRPr="009C5407">
        <w:rPr>
          <w:rFonts w:ascii="Palatino Linotype" w:hAnsi="Palatino Linotype"/>
          <w:lang w:val="sr-Cyrl-CS"/>
        </w:rPr>
        <w:t xml:space="preserve"> у начелу стоји испред храма, може се замислити обредни комплекс, са зградом, гајом који је окружује и који се потом неодредљиво – управо, без граница – шири ка слободи природе. Поетске слике безграничности се умножавају: дим, вода која тече, сан који капље, лахор, дах меда...</w:t>
      </w:r>
      <w:r w:rsidRPr="009C5407">
        <w:rPr>
          <w:rStyle w:val="FootnoteReference"/>
          <w:rFonts w:ascii="Palatino Linotype" w:hAnsi="Palatino Linotype"/>
          <w:lang w:val="sr-Cyrl-CS"/>
        </w:rPr>
        <w:footnoteReference w:id="295"/>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 xml:space="preserve"> Храм, гај, жртвеник чине свети богињин </w:t>
      </w:r>
      <w:r w:rsidRPr="009C5407">
        <w:rPr>
          <w:rFonts w:ascii="Palatino Linotype" w:hAnsi="Palatino Linotype"/>
          <w:i/>
          <w:lang w:val="sr-Cyrl-CS"/>
        </w:rPr>
        <w:t xml:space="preserve">дом, </w:t>
      </w:r>
      <w:r w:rsidRPr="009C5407">
        <w:rPr>
          <w:rFonts w:ascii="Palatino Linotype" w:hAnsi="Palatino Linotype"/>
          <w:lang w:val="sr-Cyrl-CS"/>
        </w:rPr>
        <w:t xml:space="preserve">који </w:t>
      </w:r>
      <w:r w:rsidRPr="009C5407">
        <w:rPr>
          <w:rFonts w:ascii="Palatino Linotype" w:hAnsi="Palatino Linotype"/>
          <w:i/>
          <w:lang w:val="sr-Cyrl-CS"/>
        </w:rPr>
        <w:t xml:space="preserve"> </w:t>
      </w:r>
      <w:r w:rsidRPr="009C5407">
        <w:rPr>
          <w:rFonts w:ascii="Palatino Linotype" w:hAnsi="Palatino Linotype"/>
          <w:lang w:val="sr-Cyrl-CS"/>
        </w:rPr>
        <w:t>поетски глас, међутим, присваја, опходећи се према њој као према странкињи,  која се налази на Криту, до кога је песма више него довољно моћна да дотле допре, као што је богињино ухо више него довољно снажно да је чује.</w:t>
      </w:r>
      <w:r w:rsidRPr="009C5407">
        <w:rPr>
          <w:rStyle w:val="FootnoteReference"/>
          <w:rFonts w:ascii="Palatino Linotype" w:hAnsi="Palatino Linotype"/>
          <w:lang w:val="sr-Cyrl-CS"/>
        </w:rPr>
        <w:footnoteReference w:id="296"/>
      </w:r>
      <w:r w:rsidRPr="009C5407">
        <w:rPr>
          <w:rFonts w:ascii="Palatino Linotype" w:hAnsi="Palatino Linotype"/>
          <w:lang w:val="sr-Cyrl-CS"/>
        </w:rPr>
        <w:t xml:space="preserve"> Поетски глас је, међутим, необичан уљез, који своју интрузију у свети простор користи само зато да што убедљивије дозове, да што успешније намами праву господарицу да у њега сврати.</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Сапфијски глас описује храмовни простор као нешто богињи непознато, а опис има много функција, но превасходна међу њима лежи у томе што </w:t>
      </w:r>
      <w:r w:rsidRPr="009C5407">
        <w:rPr>
          <w:rFonts w:ascii="Palatino Linotype" w:hAnsi="Palatino Linotype"/>
          <w:i/>
          <w:lang w:val="sr-Cyrl-CS"/>
        </w:rPr>
        <w:t>мами</w:t>
      </w:r>
      <w:r w:rsidRPr="009C5407">
        <w:rPr>
          <w:rFonts w:ascii="Palatino Linotype" w:hAnsi="Palatino Linotype"/>
          <w:lang w:val="sr-Cyrl-CS"/>
        </w:rPr>
        <w:t xml:space="preserve">  како странкињу-богињу, тако и странца-читаоца. </w:t>
      </w:r>
      <w:r w:rsidRPr="009C5407">
        <w:rPr>
          <w:rFonts w:ascii="Palatino Linotype" w:hAnsi="Palatino Linotype"/>
          <w:i/>
          <w:lang w:val="sr-Cyrl-CS"/>
        </w:rPr>
        <w:t>Мамити, привлачити, домамљивати</w:t>
      </w:r>
      <w:r w:rsidRPr="009C5407">
        <w:rPr>
          <w:rFonts w:ascii="Palatino Linotype" w:hAnsi="Palatino Linotype"/>
          <w:lang w:val="sr-Cyrl-CS"/>
        </w:rPr>
        <w:t xml:space="preserve">  једна је од основних функција саме Афродите,  као што сведочи фр. 1, ст. 18, у коме је употребљена лексема </w:t>
      </w:r>
      <w:r w:rsidRPr="009C5407">
        <w:rPr>
          <w:rFonts w:ascii="Palatino Linotype" w:hAnsi="Palatino Linotype"/>
          <w:i/>
          <w:lang w:val="sr-Cyrl-CS"/>
        </w:rPr>
        <w:t xml:space="preserve">пеито, мамљење, </w:t>
      </w:r>
      <w:r w:rsidRPr="009C5407">
        <w:rPr>
          <w:rFonts w:ascii="Palatino Linotype" w:hAnsi="Palatino Linotype"/>
          <w:lang w:val="sr-Cyrl-CS"/>
        </w:rPr>
        <w:t xml:space="preserve">тако важна да ће бити оваплоћена као једна од њених божанских пратиља, Пеито. У тој улози сапфијски глас накратко постаје двојник Афродите, </w:t>
      </w:r>
      <w:r w:rsidRPr="009C5407">
        <w:rPr>
          <w:rFonts w:ascii="Palatino Linotype" w:hAnsi="Palatino Linotype"/>
          <w:i/>
          <w:lang w:val="sr-Cyrl-CS"/>
        </w:rPr>
        <w:t xml:space="preserve">мамитељ </w:t>
      </w:r>
      <w:r w:rsidRPr="009C5407">
        <w:rPr>
          <w:rFonts w:ascii="Palatino Linotype" w:hAnsi="Palatino Linotype"/>
          <w:lang w:val="sr-Cyrl-CS"/>
        </w:rPr>
        <w:t xml:space="preserve">оне која иначе увек </w:t>
      </w:r>
      <w:r w:rsidRPr="009C5407">
        <w:rPr>
          <w:rFonts w:ascii="Palatino Linotype" w:hAnsi="Palatino Linotype"/>
          <w:i/>
          <w:lang w:val="sr-Cyrl-CS"/>
        </w:rPr>
        <w:t>мами.</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Фр. 2  јесте молитва за епифанију,</w:t>
      </w:r>
      <w:r w:rsidRPr="009C5407">
        <w:rPr>
          <w:rStyle w:val="FootnoteReference"/>
          <w:rFonts w:ascii="Palatino Linotype" w:hAnsi="Palatino Linotype"/>
          <w:lang w:val="sr-Cyrl-CS"/>
        </w:rPr>
        <w:footnoteReference w:id="297"/>
      </w:r>
      <w:r w:rsidRPr="009C5407">
        <w:rPr>
          <w:rFonts w:ascii="Palatino Linotype" w:hAnsi="Palatino Linotype"/>
          <w:lang w:val="sr-Cyrl-CS"/>
        </w:rPr>
        <w:t xml:space="preserve"> али је при том истовремено и позив </w:t>
      </w:r>
      <w:r w:rsidRPr="009C5407">
        <w:rPr>
          <w:rFonts w:ascii="Palatino Linotype" w:hAnsi="Palatino Linotype"/>
          <w:i/>
          <w:lang w:val="sr-Cyrl-CS"/>
        </w:rPr>
        <w:t>овамо,</w:t>
      </w:r>
      <w:r w:rsidRPr="009C5407">
        <w:rPr>
          <w:rFonts w:ascii="Palatino Linotype" w:hAnsi="Palatino Linotype"/>
          <w:lang w:val="sr-Cyrl-CS"/>
        </w:rPr>
        <w:t xml:space="preserve"> на гозбену пијанку, </w:t>
      </w:r>
      <w:r w:rsidRPr="009C5407">
        <w:rPr>
          <w:rFonts w:ascii="Palatino Linotype" w:hAnsi="Palatino Linotype"/>
          <w:i/>
          <w:lang w:val="sr-Cyrl-CS"/>
        </w:rPr>
        <w:t>симпосион</w:t>
      </w:r>
      <w:r w:rsidRPr="009C5407">
        <w:rPr>
          <w:rFonts w:ascii="Palatino Linotype" w:hAnsi="Palatino Linotype"/>
          <w:lang w:val="sr-Cyrl-CS"/>
        </w:rPr>
        <w:t xml:space="preserve">. Односи су тако преплетени да је тешко разлучити ко </w:t>
      </w:r>
      <w:r w:rsidRPr="009C5407">
        <w:rPr>
          <w:rFonts w:ascii="Palatino Linotype" w:hAnsi="Palatino Linotype"/>
          <w:lang w:val="sr-Cyrl-CS"/>
        </w:rPr>
        <w:lastRenderedPageBreak/>
        <w:t xml:space="preserve">је ту узваник, а ко шаље позив, ко долази, а ко је дочекиван, ко указује част, а ко је прима – ко је код своје куће, а ко у гостима. На сапфијском </w:t>
      </w:r>
      <w:r w:rsidRPr="009C5407">
        <w:rPr>
          <w:rFonts w:ascii="Palatino Linotype" w:hAnsi="Palatino Linotype"/>
          <w:i/>
          <w:lang w:val="sr-Cyrl-CS"/>
        </w:rPr>
        <w:t>дивном месту</w:t>
      </w:r>
      <w:r w:rsidRPr="009C5407">
        <w:rPr>
          <w:rFonts w:ascii="Palatino Linotype" w:hAnsi="Palatino Linotype"/>
          <w:lang w:val="sr-Cyrl-CS"/>
        </w:rPr>
        <w:t xml:space="preserve"> и богиња и смртница подједнако се налазе</w:t>
      </w:r>
      <w:r w:rsidRPr="009C5407">
        <w:rPr>
          <w:rFonts w:ascii="Palatino Linotype" w:hAnsi="Palatino Linotype"/>
          <w:i/>
          <w:lang w:val="sr-Cyrl-CS"/>
        </w:rPr>
        <w:t xml:space="preserve"> код куће, на своме</w:t>
      </w:r>
      <w:r w:rsidRPr="009C5407">
        <w:rPr>
          <w:rFonts w:ascii="Palatino Linotype" w:hAnsi="Palatino Linotype"/>
          <w:lang w:val="sr-Cyrl-CS"/>
        </w:rPr>
        <w:t xml:space="preserve"> и подједнако су жељени и прихваћени гости. Сви </w:t>
      </w:r>
      <w:r w:rsidRPr="009C5407">
        <w:rPr>
          <w:rFonts w:ascii="Palatino Linotype" w:hAnsi="Palatino Linotype"/>
          <w:i/>
          <w:lang w:val="sr-Cyrl-CS"/>
        </w:rPr>
        <w:t>ликови</w:t>
      </w:r>
      <w:r w:rsidRPr="009C5407">
        <w:rPr>
          <w:rFonts w:ascii="Palatino Linotype" w:hAnsi="Palatino Linotype"/>
          <w:lang w:val="sr-Cyrl-CS"/>
        </w:rPr>
        <w:t xml:space="preserve"> који промичу овим идеализованим простором - и поетско сопство, и њене магловите пратиље, и богиња - подједнако су </w:t>
      </w:r>
      <w:r w:rsidRPr="009C5407">
        <w:rPr>
          <w:rFonts w:ascii="Palatino Linotype" w:hAnsi="Palatino Linotype"/>
          <w:i/>
          <w:lang w:val="sr-Cyrl-CS"/>
        </w:rPr>
        <w:t xml:space="preserve">удомљени </w:t>
      </w:r>
      <w:r w:rsidRPr="009C5407">
        <w:rPr>
          <w:rFonts w:ascii="Palatino Linotype" w:hAnsi="Palatino Linotype"/>
          <w:lang w:val="sr-Cyrl-CS"/>
        </w:rPr>
        <w:t>у њему. Очаравајућа привлачност ових стихова</w:t>
      </w:r>
      <w:r w:rsidRPr="009C5407">
        <w:rPr>
          <w:rStyle w:val="FootnoteReference"/>
          <w:rFonts w:ascii="Palatino Linotype" w:hAnsi="Palatino Linotype"/>
          <w:lang w:val="sr-Cyrl-CS"/>
        </w:rPr>
        <w:footnoteReference w:id="298"/>
      </w:r>
      <w:r w:rsidRPr="009C5407">
        <w:rPr>
          <w:rFonts w:ascii="Palatino Linotype" w:hAnsi="Palatino Linotype"/>
          <w:lang w:val="sr-Cyrl-CS"/>
        </w:rPr>
        <w:t xml:space="preserve"> лежи засигурно и у томе што таквим преплетињем међусобних односа нестаје свака страност и отуђеност.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Чудна мрежа односа праћена је замршеном мрежом тополошких одредница</w:t>
      </w:r>
      <w:r w:rsidRPr="009C5407">
        <w:rPr>
          <w:rStyle w:val="FootnoteReference"/>
          <w:rFonts w:ascii="Palatino Linotype" w:hAnsi="Palatino Linotype"/>
          <w:lang w:val="sr-Cyrl-CS"/>
        </w:rPr>
        <w:footnoteReference w:id="299"/>
      </w:r>
      <w:r w:rsidRPr="009C5407">
        <w:rPr>
          <w:rFonts w:ascii="Palatino Linotype" w:hAnsi="Palatino Linotype"/>
          <w:lang w:val="sr-Cyrl-CS"/>
        </w:rPr>
        <w:t xml:space="preserve">. Преплићу се  „тамо“ и „овде“ које је утемељено у непомеривом простору, комаду тла, и чија хтоничност извире како из јасних поетских слика „гаја јабуковог дрвета“ (ст. 2), „коњохране ливаде“ (ст. 9), тако и из слика које остају тек наговештене: извора (ст. 5), жбунова ружа (ст. 6), разгранатих стабала (ст. 7). Таквом </w:t>
      </w:r>
      <w:r w:rsidRPr="009C5407">
        <w:rPr>
          <w:rFonts w:ascii="Palatino Linotype" w:hAnsi="Palatino Linotype"/>
          <w:lang w:val="sr-Cyrl-CS"/>
        </w:rPr>
        <w:lastRenderedPageBreak/>
        <w:t xml:space="preserve">хтоничношћу </w:t>
      </w:r>
      <w:r w:rsidRPr="009C5407">
        <w:rPr>
          <w:rFonts w:ascii="Palatino Linotype" w:hAnsi="Palatino Linotype"/>
          <w:i/>
          <w:lang w:val="sr-Cyrl-CS"/>
        </w:rPr>
        <w:t xml:space="preserve">место </w:t>
      </w:r>
      <w:r w:rsidRPr="009C5407">
        <w:rPr>
          <w:rFonts w:ascii="Palatino Linotype" w:hAnsi="Palatino Linotype"/>
          <w:lang w:val="sr-Cyrl-CS"/>
        </w:rPr>
        <w:t>(ст. 6)  подсећа да је део тела хесидоске Геје, Земље-мајке чија су широка недра јемство постојаности и непомеривости света, и за богове и за људи (</w:t>
      </w:r>
      <w:r w:rsidRPr="009C5407">
        <w:rPr>
          <w:rFonts w:ascii="Palatino Linotype" w:hAnsi="Palatino Linotype"/>
          <w:i/>
          <w:lang w:val="sr-Cyrl-CS"/>
        </w:rPr>
        <w:t xml:space="preserve">Теогонија, </w:t>
      </w:r>
      <w:r w:rsidRPr="009C5407">
        <w:rPr>
          <w:rFonts w:ascii="Palatino Linotype" w:hAnsi="Palatino Linotype"/>
          <w:lang w:val="sr-Cyrl-CS"/>
        </w:rPr>
        <w:t>ст. 117-119).  „Тамо“, међутим, јавља се најпре као Крит,</w:t>
      </w:r>
      <w:r w:rsidRPr="009C5407">
        <w:rPr>
          <w:rStyle w:val="FootnoteReference"/>
          <w:rFonts w:ascii="Palatino Linotype" w:hAnsi="Palatino Linotype"/>
          <w:lang w:val="sr-Cyrl-CS"/>
        </w:rPr>
        <w:footnoteReference w:id="300"/>
      </w:r>
      <w:r w:rsidRPr="009C5407">
        <w:rPr>
          <w:rFonts w:ascii="Palatino Linotype" w:hAnsi="Palatino Linotype"/>
          <w:lang w:val="sr-Cyrl-CS"/>
        </w:rPr>
        <w:t xml:space="preserve"> али топонимски епитет, </w:t>
      </w:r>
      <w:r w:rsidRPr="009C5407">
        <w:rPr>
          <w:rFonts w:ascii="Palatino Linotype" w:hAnsi="Palatino Linotype"/>
          <w:i/>
          <w:lang w:val="sr-Cyrl-CS"/>
        </w:rPr>
        <w:t>Кипранко,</w:t>
      </w:r>
      <w:r w:rsidRPr="009C5407">
        <w:rPr>
          <w:rFonts w:ascii="Palatino Linotype" w:hAnsi="Palatino Linotype"/>
          <w:lang w:val="sr-Cyrl-CS"/>
        </w:rPr>
        <w:t xml:space="preserve"> упућен богињи у ст. 13 допушта да би то могао бити и Кипар. У оба случаја, „тамо“ остаје пуко име, </w:t>
      </w:r>
      <w:r w:rsidRPr="009C5407">
        <w:rPr>
          <w:rFonts w:ascii="Palatino Linotype" w:hAnsi="Palatino Linotype"/>
          <w:i/>
        </w:rPr>
        <w:t>flatus</w:t>
      </w:r>
      <w:r w:rsidRPr="009C5407">
        <w:rPr>
          <w:rFonts w:ascii="Palatino Linotype" w:hAnsi="Palatino Linotype"/>
          <w:i/>
          <w:lang w:val="sr-Cyrl-CS"/>
        </w:rPr>
        <w:t xml:space="preserve"> </w:t>
      </w:r>
      <w:r w:rsidRPr="009C5407">
        <w:rPr>
          <w:rFonts w:ascii="Palatino Linotype" w:hAnsi="Palatino Linotype"/>
          <w:i/>
        </w:rPr>
        <w:t>vocis</w:t>
      </w:r>
      <w:r w:rsidRPr="009C5407">
        <w:rPr>
          <w:rFonts w:ascii="Palatino Linotype" w:hAnsi="Palatino Linotype"/>
          <w:i/>
          <w:lang w:val="sr-Cyrl-CS"/>
        </w:rPr>
        <w:t>.</w:t>
      </w:r>
      <w:r w:rsidRPr="009C5407">
        <w:rPr>
          <w:rStyle w:val="FootnoteReference"/>
          <w:rFonts w:ascii="Palatino Linotype" w:hAnsi="Palatino Linotype"/>
          <w:i/>
          <w:lang w:val="sr-Cyrl-CS"/>
        </w:rPr>
        <w:footnoteReference w:id="301"/>
      </w:r>
      <w:r w:rsidRPr="009C5407">
        <w:rPr>
          <w:rFonts w:ascii="Palatino Linotype" w:hAnsi="Palatino Linotype"/>
          <w:i/>
          <w:lang w:val="sr-Cyrl-CS"/>
        </w:rPr>
        <w:t xml:space="preserve"> </w:t>
      </w:r>
      <w:r w:rsidRPr="009C5407">
        <w:rPr>
          <w:rFonts w:ascii="Palatino Linotype" w:hAnsi="Palatino Linotype"/>
          <w:lang w:val="sr-Cyrl-CS"/>
        </w:rPr>
        <w:t xml:space="preserve">Тиме се странаштво богиње на цикличан начин наглашава: прва строфа је смешта на Крит, а последња је назива </w:t>
      </w:r>
      <w:r w:rsidRPr="009C5407">
        <w:rPr>
          <w:rFonts w:ascii="Palatino Linotype" w:hAnsi="Palatino Linotype"/>
          <w:i/>
          <w:lang w:val="sr-Cyrl-CS"/>
        </w:rPr>
        <w:t>Кипранком</w:t>
      </w:r>
      <w:r w:rsidRPr="009C5407">
        <w:rPr>
          <w:rFonts w:ascii="Palatino Linotype" w:hAnsi="Palatino Linotype"/>
          <w:lang w:val="sr-Cyrl-CS"/>
        </w:rPr>
        <w:t xml:space="preserve"> – оба топонима су традиционално везана за Афродитин култ,</w:t>
      </w:r>
      <w:r w:rsidRPr="009C5407">
        <w:rPr>
          <w:rStyle w:val="FootnoteReference"/>
          <w:rFonts w:ascii="Palatino Linotype" w:hAnsi="Palatino Linotype"/>
          <w:lang w:val="sr-Cyrl-CS"/>
        </w:rPr>
        <w:footnoteReference w:id="302"/>
      </w:r>
      <w:r w:rsidRPr="009C5407">
        <w:rPr>
          <w:rFonts w:ascii="Palatino Linotype" w:hAnsi="Palatino Linotype"/>
          <w:lang w:val="sr-Cyrl-CS"/>
        </w:rPr>
        <w:t xml:space="preserve"> али у фрагменту 2, прстенасто уоквирујући опис </w:t>
      </w:r>
      <w:r w:rsidRPr="009C5407">
        <w:rPr>
          <w:rFonts w:ascii="Palatino Linotype" w:hAnsi="Palatino Linotype"/>
          <w:i/>
          <w:lang w:val="sr-Cyrl-CS"/>
        </w:rPr>
        <w:t>дивног места,</w:t>
      </w:r>
      <w:r w:rsidRPr="009C5407">
        <w:rPr>
          <w:rFonts w:ascii="Palatino Linotype" w:hAnsi="Palatino Linotype"/>
          <w:lang w:val="sr-Cyrl-CS"/>
        </w:rPr>
        <w:t xml:space="preserve"> потцртавају богињину </w:t>
      </w:r>
      <w:r w:rsidRPr="009C5407">
        <w:rPr>
          <w:rFonts w:ascii="Palatino Linotype" w:hAnsi="Palatino Linotype"/>
          <w:i/>
          <w:lang w:val="sr-Cyrl-CS"/>
        </w:rPr>
        <w:t>измештеност</w:t>
      </w:r>
      <w:r w:rsidRPr="009C5407">
        <w:rPr>
          <w:rFonts w:ascii="Palatino Linotype" w:hAnsi="Palatino Linotype"/>
          <w:lang w:val="sr-Cyrl-CS"/>
        </w:rPr>
        <w:t xml:space="preserve"> из простора </w:t>
      </w:r>
      <w:r w:rsidRPr="009C5407">
        <w:rPr>
          <w:rFonts w:ascii="Palatino Linotype" w:hAnsi="Palatino Linotype"/>
          <w:i/>
          <w:lang w:val="sr-Cyrl-CS"/>
        </w:rPr>
        <w:t>овде</w:t>
      </w:r>
      <w:r w:rsidRPr="009C5407">
        <w:rPr>
          <w:rFonts w:ascii="Palatino Linotype" w:hAnsi="Palatino Linotype"/>
          <w:lang w:val="sr-Cyrl-CS"/>
        </w:rPr>
        <w:t xml:space="preserve"> – са којим она тек треба да се повеже, у који тек треба да ступи... Песма је утолико окренута ка будућности, налик фрагменту 1.</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„Тамо“, именовани страни крај, и неименовано, неконретизовано „овде“ преплићу се зато што је свет фрагмента 2 у тополошком смислу непостојан, премда делује да је баш простор његова тачка ослонца. Ма колико „овде“ било део чврстог тела Земље, комадић њених </w:t>
      </w:r>
      <w:r w:rsidRPr="009C5407">
        <w:rPr>
          <w:rFonts w:ascii="Palatino Linotype" w:hAnsi="Palatino Linotype"/>
          <w:i/>
          <w:lang w:val="sr-Cyrl-CS"/>
        </w:rPr>
        <w:t>широких недара</w:t>
      </w:r>
      <w:r w:rsidRPr="009C5407">
        <w:rPr>
          <w:rStyle w:val="FootnoteReference"/>
          <w:rFonts w:ascii="Palatino Linotype" w:hAnsi="Palatino Linotype"/>
          <w:i/>
          <w:lang w:val="sr-Cyrl-CS"/>
        </w:rPr>
        <w:footnoteReference w:id="303"/>
      </w:r>
      <w:r w:rsidRPr="009C5407">
        <w:rPr>
          <w:rFonts w:ascii="Palatino Linotype" w:hAnsi="Palatino Linotype"/>
          <w:lang w:val="sr-Cyrl-CS"/>
        </w:rPr>
        <w:t xml:space="preserve">, оно је тек место жеље, док је „тамо“  место стварности, на коме богиња </w:t>
      </w:r>
      <w:r w:rsidRPr="009C5407">
        <w:rPr>
          <w:rFonts w:ascii="Palatino Linotype" w:hAnsi="Palatino Linotype"/>
          <w:i/>
          <w:lang w:val="sr-Cyrl-CS"/>
        </w:rPr>
        <w:t>јесте</w:t>
      </w:r>
      <w:r w:rsidRPr="009C5407">
        <w:rPr>
          <w:rFonts w:ascii="Palatino Linotype" w:hAnsi="Palatino Linotype"/>
          <w:lang w:val="sr-Cyrl-CS"/>
        </w:rPr>
        <w:t>, док се „овде“ само жуди за њеним доласком. Стога „овде“,  и остаје магловито и неодредљиво, као и епифанија која припада фантазму,</w:t>
      </w:r>
      <w:r w:rsidRPr="009C5407">
        <w:rPr>
          <w:rStyle w:val="FootnoteReference"/>
          <w:rFonts w:ascii="Palatino Linotype" w:hAnsi="Palatino Linotype"/>
          <w:lang w:val="sr-Cyrl-CS"/>
        </w:rPr>
        <w:footnoteReference w:id="304"/>
      </w:r>
      <w:r w:rsidRPr="009C5407">
        <w:rPr>
          <w:rFonts w:ascii="Palatino Linotype" w:hAnsi="Palatino Linotype"/>
          <w:lang w:val="sr-Cyrl-CS"/>
        </w:rPr>
        <w:t xml:space="preserve"> док је „тамо“ географски прецизно. Простор је саодређен бићем, божанским бићем.</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Условност простора на плану поетске експресије води ка посебном виду описа: </w:t>
      </w:r>
      <w:r w:rsidRPr="009C5407">
        <w:rPr>
          <w:rFonts w:ascii="Palatino Linotype" w:hAnsi="Palatino Linotype"/>
          <w:i/>
          <w:lang w:val="sr-Cyrl-CS"/>
        </w:rPr>
        <w:t>дивно место</w:t>
      </w:r>
      <w:r w:rsidRPr="009C5407">
        <w:rPr>
          <w:rFonts w:ascii="Palatino Linotype" w:hAnsi="Palatino Linotype"/>
          <w:lang w:val="sr-Cyrl-CS"/>
        </w:rPr>
        <w:t xml:space="preserve"> осликава се кроз смену чулних сензација (што ће постати закономерно у потоњем топосу </w:t>
      </w:r>
      <w:r w:rsidRPr="009C5407">
        <w:rPr>
          <w:rFonts w:ascii="Palatino Linotype" w:hAnsi="Palatino Linotype"/>
          <w:i/>
        </w:rPr>
        <w:t>locus</w:t>
      </w:r>
      <w:r w:rsidRPr="009C5407">
        <w:rPr>
          <w:rFonts w:ascii="Palatino Linotype" w:hAnsi="Palatino Linotype"/>
          <w:i/>
          <w:lang w:val="sr-Cyrl-CS"/>
        </w:rPr>
        <w:t xml:space="preserve"> </w:t>
      </w:r>
      <w:r w:rsidRPr="009C5407">
        <w:rPr>
          <w:rFonts w:ascii="Palatino Linotype" w:hAnsi="Palatino Linotype"/>
          <w:i/>
        </w:rPr>
        <w:t>amoenus</w:t>
      </w:r>
      <w:r w:rsidRPr="009C5407">
        <w:rPr>
          <w:rStyle w:val="FootnoteReference"/>
          <w:rFonts w:ascii="Palatino Linotype" w:hAnsi="Palatino Linotype"/>
          <w:i/>
        </w:rPr>
        <w:footnoteReference w:id="305"/>
      </w:r>
      <w:r w:rsidRPr="009C5407">
        <w:rPr>
          <w:rFonts w:ascii="Palatino Linotype" w:hAnsi="Palatino Linotype"/>
          <w:lang w:val="sr-Cyrl-CS"/>
        </w:rPr>
        <w:t>). Посебна важност придаје се даху и миомирису, који прожимају текст експлицитно („</w:t>
      </w:r>
      <w:r w:rsidRPr="009C5407">
        <w:rPr>
          <w:rFonts w:ascii="Palatino Linotype" w:hAnsi="Palatino Linotype"/>
          <w:i/>
          <w:lang w:val="sr-Cyrl-CS"/>
        </w:rPr>
        <w:t>тамјан се дими“,</w:t>
      </w:r>
      <w:r w:rsidRPr="009C5407">
        <w:rPr>
          <w:rFonts w:ascii="Palatino Linotype" w:hAnsi="Palatino Linotype"/>
          <w:lang w:val="sr-Cyrl-CS"/>
        </w:rPr>
        <w:t xml:space="preserve"> ст. 3-4,</w:t>
      </w:r>
      <w:r w:rsidRPr="009C5407">
        <w:rPr>
          <w:rFonts w:ascii="Palatino Linotype" w:hAnsi="Palatino Linotype"/>
          <w:i/>
          <w:lang w:val="sr-Cyrl-CS"/>
        </w:rPr>
        <w:t xml:space="preserve"> „лахори дувају благо“</w:t>
      </w:r>
      <w:r w:rsidRPr="009C5407">
        <w:rPr>
          <w:rFonts w:ascii="Palatino Linotype" w:hAnsi="Palatino Linotype"/>
          <w:lang w:val="sr-Cyrl-CS"/>
        </w:rPr>
        <w:t xml:space="preserve"> ст. 10-11)</w:t>
      </w:r>
      <w:r w:rsidRPr="009C5407">
        <w:rPr>
          <w:rFonts w:ascii="Palatino Linotype" w:hAnsi="Palatino Linotype"/>
          <w:i/>
          <w:lang w:val="sr-Cyrl-CS"/>
        </w:rPr>
        <w:t xml:space="preserve">, </w:t>
      </w:r>
      <w:r w:rsidRPr="009C5407">
        <w:rPr>
          <w:rFonts w:ascii="Palatino Linotype" w:hAnsi="Palatino Linotype"/>
          <w:lang w:val="sr-Cyrl-CS"/>
        </w:rPr>
        <w:t>и имлицитно („</w:t>
      </w:r>
      <w:r w:rsidRPr="009C5407">
        <w:rPr>
          <w:rFonts w:ascii="Palatino Linotype" w:hAnsi="Palatino Linotype"/>
          <w:i/>
          <w:lang w:val="sr-Cyrl-CS"/>
        </w:rPr>
        <w:t>цело је место у сени ружа“</w:t>
      </w:r>
      <w:r w:rsidRPr="009C5407">
        <w:rPr>
          <w:rFonts w:ascii="Palatino Linotype" w:hAnsi="Palatino Linotype"/>
          <w:lang w:val="sr-Cyrl-CS"/>
        </w:rPr>
        <w:t>, ст. 6-7</w:t>
      </w:r>
      <w:r w:rsidRPr="009C5407">
        <w:rPr>
          <w:rFonts w:ascii="Palatino Linotype" w:hAnsi="Palatino Linotype"/>
          <w:i/>
          <w:lang w:val="sr-Cyrl-CS"/>
        </w:rPr>
        <w:t>, „цвате пролећним цвећем“</w:t>
      </w:r>
      <w:r w:rsidRPr="009C5407">
        <w:rPr>
          <w:rFonts w:ascii="Palatino Linotype" w:hAnsi="Palatino Linotype"/>
          <w:lang w:val="sr-Cyrl-CS"/>
        </w:rPr>
        <w:t>, ст. 9-10)</w:t>
      </w:r>
      <w:r w:rsidRPr="009C5407">
        <w:rPr>
          <w:rFonts w:ascii="Palatino Linotype" w:hAnsi="Palatino Linotype"/>
          <w:i/>
          <w:lang w:val="sr-Cyrl-CS"/>
        </w:rPr>
        <w:t xml:space="preserve">. </w:t>
      </w:r>
      <w:r w:rsidRPr="009C5407">
        <w:rPr>
          <w:rFonts w:ascii="Palatino Linotype" w:hAnsi="Palatino Linotype"/>
          <w:lang w:val="sr-Cyrl-CS"/>
        </w:rPr>
        <w:t>Мирис је особени посредник између тварног и нетварног – иако углавном потиче из опипљивих материја, смола или цвећа, ипак је неухватљив, невидљив, незадржив, недоступан другим чулима. Један од миомириса, тамјан, на много места присутан у Сапфином опусу, на дубљи и конкретнији начин игра посредничку улогу: димећи се са жртвеника, тамјан је знак обреда, везан за најсветије место, са кога се снажно шири, и представља особени, тварни траг да је профана стварност прожета сакралним озрачјем</w:t>
      </w:r>
      <w:r w:rsidRPr="009C5407">
        <w:rPr>
          <w:rStyle w:val="FootnoteReference"/>
          <w:rFonts w:ascii="Palatino Linotype" w:hAnsi="Palatino Linotype"/>
          <w:lang w:val="sr-Cyrl-CS"/>
        </w:rPr>
        <w:footnoteReference w:id="306"/>
      </w:r>
      <w:r w:rsidRPr="009C5407">
        <w:rPr>
          <w:rFonts w:ascii="Palatino Linotype" w:hAnsi="Palatino Linotype"/>
          <w:lang w:val="sr-Cyrl-CS"/>
        </w:rPr>
        <w:t>. Тамјан заправо прикрива задах крвне жртве који је боговима надасве пријатан, али је људима одуран. Отуда ова мирисна смола постаје и симбол људских напора да прихвате, преживе, савладају трансцендентно које им долази као многозначан и многоврстан терет</w:t>
      </w:r>
      <w:r w:rsidRPr="009C5407">
        <w:rPr>
          <w:rStyle w:val="FootnoteReference"/>
          <w:rFonts w:ascii="Palatino Linotype" w:hAnsi="Palatino Linotype"/>
          <w:lang w:val="sr-Cyrl-CS"/>
        </w:rPr>
        <w:footnoteReference w:id="307"/>
      </w:r>
      <w:r w:rsidRPr="009C5407">
        <w:rPr>
          <w:rFonts w:ascii="Palatino Linotype" w:hAnsi="Palatino Linotype"/>
          <w:lang w:val="sr-Cyrl-CS"/>
        </w:rPr>
        <w:t xml:space="preserve">, али и мимикријска помоћ уз коју </w:t>
      </w:r>
      <w:r w:rsidRPr="009C5407">
        <w:rPr>
          <w:rFonts w:ascii="Palatino Linotype" w:hAnsi="Palatino Linotype"/>
          <w:lang w:val="sr-Cyrl-CS"/>
        </w:rPr>
        <w:lastRenderedPageBreak/>
        <w:t>смртници успевају да поднесу тежину тог терета, овог пута садржану у одурном смраду смрти.</w:t>
      </w:r>
      <w:r w:rsidRPr="009C5407">
        <w:rPr>
          <w:rStyle w:val="FootnoteReference"/>
          <w:rFonts w:ascii="Palatino Linotype" w:hAnsi="Palatino Linotype"/>
          <w:lang w:val="sr-Cyrl-CS"/>
        </w:rPr>
        <w:footnoteReference w:id="308"/>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Благи лахори, сан који капље и дах тамјана донекле измештају ово </w:t>
      </w:r>
      <w:r w:rsidRPr="009C5407">
        <w:rPr>
          <w:rFonts w:ascii="Palatino Linotype" w:hAnsi="Palatino Linotype"/>
          <w:i/>
          <w:lang w:val="sr-Cyrl-CS"/>
        </w:rPr>
        <w:t xml:space="preserve">дивно место </w:t>
      </w:r>
      <w:r w:rsidRPr="009C5407">
        <w:rPr>
          <w:rFonts w:ascii="Palatino Linotype" w:hAnsi="Palatino Linotype"/>
          <w:lang w:val="sr-Cyrl-CS"/>
        </w:rPr>
        <w:t xml:space="preserve">са тла, са Гејиног тела, уздижући га ка етеру. Иако остаје део </w:t>
      </w:r>
      <w:r w:rsidRPr="009C5407">
        <w:rPr>
          <w:rFonts w:ascii="Palatino Linotype" w:hAnsi="Palatino Linotype"/>
          <w:i/>
          <w:lang w:val="sr-Cyrl-CS"/>
        </w:rPr>
        <w:t xml:space="preserve">широких Земљиних  недара, </w:t>
      </w:r>
      <w:r w:rsidRPr="009C5407">
        <w:rPr>
          <w:rFonts w:ascii="Palatino Linotype" w:hAnsi="Palatino Linotype"/>
          <w:lang w:val="sr-Cyrl-CS"/>
        </w:rPr>
        <w:t xml:space="preserve">те непомериве постајаности, </w:t>
      </w:r>
      <w:r w:rsidRPr="009C5407">
        <w:rPr>
          <w:rFonts w:ascii="Palatino Linotype" w:hAnsi="Palatino Linotype"/>
          <w:i/>
          <w:lang w:val="sr-Cyrl-CS"/>
        </w:rPr>
        <w:t>твари на којој се стоји, остаје, стаје,</w:t>
      </w:r>
      <w:r w:rsidRPr="009C5407">
        <w:rPr>
          <w:rFonts w:ascii="Palatino Linotype" w:hAnsi="Palatino Linotype"/>
          <w:i/>
          <w:sz w:val="28"/>
          <w:szCs w:val="28"/>
          <w:lang w:val="sr-Cyrl-CS"/>
        </w:rPr>
        <w:t xml:space="preserve"> </w:t>
      </w:r>
      <w:r w:rsidRPr="009C5407">
        <w:rPr>
          <w:rFonts w:ascii="Palatino Linotype" w:hAnsi="Palatino Linotype"/>
          <w:i/>
          <w:lang w:val="sr-Cyrl-CS"/>
        </w:rPr>
        <w:t xml:space="preserve">дивно место, </w:t>
      </w:r>
      <w:r w:rsidRPr="009C5407">
        <w:rPr>
          <w:rFonts w:ascii="Palatino Linotype" w:hAnsi="Palatino Linotype"/>
          <w:lang w:val="sr-Cyrl-CS"/>
        </w:rPr>
        <w:t>то место-за-Афродиту, једним својим дело ипак лебди у ваздуху, тек коракнувши ка етеру</w:t>
      </w:r>
      <w:r w:rsidRPr="009C5407">
        <w:rPr>
          <w:rStyle w:val="FootnoteReference"/>
          <w:rFonts w:ascii="Palatino Linotype" w:hAnsi="Palatino Linotype"/>
          <w:lang w:val="sr-Cyrl-CS"/>
        </w:rPr>
        <w:footnoteReference w:id="309"/>
      </w:r>
      <w:r w:rsidRPr="009C5407">
        <w:rPr>
          <w:rFonts w:ascii="Palatino Linotype" w:hAnsi="Palatino Linotype"/>
          <w:lang w:val="sr-Cyrl-CS"/>
        </w:rPr>
        <w:t xml:space="preserve">. </w:t>
      </w:r>
      <w:r w:rsidRPr="009C5407">
        <w:rPr>
          <w:rFonts w:ascii="Palatino Linotype" w:hAnsi="Palatino Linotype"/>
          <w:i/>
          <w:lang w:val="sr-Cyrl-CS"/>
        </w:rPr>
        <w:t xml:space="preserve"> </w:t>
      </w:r>
      <w:r w:rsidRPr="009C5407">
        <w:rPr>
          <w:rFonts w:ascii="Palatino Linotype" w:hAnsi="Palatino Linotype"/>
          <w:lang w:val="sr-Cyrl-CS"/>
        </w:rPr>
        <w:t xml:space="preserve">Ако се тумач врати дијалогу са Хомеровим стиховима о </w:t>
      </w:r>
      <w:r w:rsidRPr="009C5407">
        <w:rPr>
          <w:rFonts w:ascii="Palatino Linotype" w:hAnsi="Palatino Linotype"/>
          <w:i/>
          <w:lang w:val="sr-Cyrl-CS"/>
        </w:rPr>
        <w:t>светој свадби</w:t>
      </w:r>
      <w:r w:rsidRPr="009C5407">
        <w:rPr>
          <w:rFonts w:ascii="Palatino Linotype" w:hAnsi="Palatino Linotype"/>
          <w:lang w:val="sr-Cyrl-CS"/>
        </w:rPr>
        <w:t xml:space="preserve"> на ливадама Иде, указаће му се нова аналогија: док се у </w:t>
      </w:r>
      <w:r w:rsidRPr="009C5407">
        <w:rPr>
          <w:rFonts w:ascii="Palatino Linotype" w:hAnsi="Palatino Linotype"/>
          <w:i/>
          <w:lang w:val="sr-Cyrl-CS"/>
        </w:rPr>
        <w:t>Илијади</w:t>
      </w:r>
      <w:r w:rsidRPr="009C5407">
        <w:rPr>
          <w:rFonts w:ascii="Palatino Linotype" w:hAnsi="Palatino Linotype"/>
          <w:lang w:val="sr-Cyrl-CS"/>
        </w:rPr>
        <w:t xml:space="preserve"> љубав доказује као сила иреалитета тиме што претешка божанска тела чини лакшим од цвећа, у фр. 2 унеколико дејствује слична сила иреалитета која земни предео, </w:t>
      </w:r>
      <w:r w:rsidRPr="009C5407">
        <w:rPr>
          <w:rFonts w:ascii="Palatino Linotype" w:hAnsi="Palatino Linotype"/>
          <w:i/>
          <w:lang w:val="sr-Cyrl-CS"/>
        </w:rPr>
        <w:t>гај, храм, ливаду,</w:t>
      </w:r>
      <w:r w:rsidRPr="009C5407">
        <w:rPr>
          <w:rFonts w:ascii="Palatino Linotype" w:hAnsi="Palatino Linotype"/>
          <w:lang w:val="sr-Cyrl-CS"/>
        </w:rPr>
        <w:t xml:space="preserve"> претвара у нешто лебдиво. Као и тела Зевса и Хере, обузета еротским заносом, и </w:t>
      </w:r>
      <w:r w:rsidRPr="009C5407">
        <w:rPr>
          <w:rFonts w:ascii="Palatino Linotype" w:hAnsi="Palatino Linotype"/>
          <w:i/>
          <w:lang w:val="sr-Cyrl-CS"/>
        </w:rPr>
        <w:t>дивни гај,</w:t>
      </w:r>
      <w:r w:rsidRPr="009C5407">
        <w:rPr>
          <w:rFonts w:ascii="Palatino Linotype" w:hAnsi="Palatino Linotype"/>
          <w:lang w:val="sr-Cyrl-CS"/>
        </w:rPr>
        <w:t xml:space="preserve"> описан поетским гласом које у заносу ишчекује Афродиту, пролази кроз преображај од стаменог, тешког, притискајућег и непомеривог до лебдивог, надстварно лаког и ослобођеног тежине. Не верујем да тај преображај, у оба поетска дела, треба сагледати у пукој симболичности: верујем да стиховим, у оба случаја, преносе </w:t>
      </w:r>
      <w:r w:rsidRPr="009C5407">
        <w:rPr>
          <w:rFonts w:ascii="Palatino Linotype" w:hAnsi="Palatino Linotype"/>
          <w:i/>
          <w:lang w:val="sr-Cyrl-CS"/>
        </w:rPr>
        <w:t>фантазам</w:t>
      </w:r>
      <w:r w:rsidRPr="009C5407">
        <w:rPr>
          <w:rFonts w:ascii="Palatino Linotype" w:hAnsi="Palatino Linotype"/>
          <w:lang w:val="sr-Cyrl-CS"/>
        </w:rPr>
        <w:t xml:space="preserve"> о истинској трансфигурацији.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 xml:space="preserve">Осим што се </w:t>
      </w:r>
      <w:r w:rsidRPr="009C5407">
        <w:rPr>
          <w:rFonts w:ascii="Palatino Linotype" w:hAnsi="Palatino Linotype"/>
          <w:i/>
          <w:lang w:val="sr-Cyrl-CS"/>
        </w:rPr>
        <w:t xml:space="preserve">место </w:t>
      </w:r>
      <w:r w:rsidRPr="009C5407">
        <w:rPr>
          <w:rFonts w:ascii="Palatino Linotype" w:hAnsi="Palatino Linotype"/>
          <w:lang w:val="sr-Cyrl-CS"/>
        </w:rPr>
        <w:t xml:space="preserve">преображава, и сама Сапфина песма расте – у својеврсној фитоморфности, подсећајући на јабуково дрвеће и ружине бокоре који се шире у њеном фикционалном свету. Лепота и уживање свете природе су омамљујући, успављујуће пријатни, али сапфијски глас ипак тражи нешто више: тражи прилив лепоте, уживања и светости, који ће донети епифанија. </w:t>
      </w:r>
      <w:r w:rsidRPr="009C5407">
        <w:rPr>
          <w:rFonts w:ascii="Palatino Linotype" w:hAnsi="Palatino Linotype"/>
          <w:i/>
          <w:lang w:val="sr-Cyrl-CS"/>
        </w:rPr>
        <w:t>Место</w:t>
      </w:r>
      <w:r w:rsidRPr="009C5407">
        <w:rPr>
          <w:rFonts w:ascii="Palatino Linotype" w:hAnsi="Palatino Linotype"/>
          <w:lang w:val="sr-Cyrl-CS"/>
        </w:rPr>
        <w:t xml:space="preserve"> и Афродита у извесној мери делују као лик и одслик у огледалу. Сапфијски глас мами </w:t>
      </w:r>
      <w:r w:rsidRPr="009C5407">
        <w:rPr>
          <w:rFonts w:ascii="Palatino Linotype" w:hAnsi="Palatino Linotype"/>
          <w:i/>
          <w:lang w:val="sr-Cyrl-CS"/>
        </w:rPr>
        <w:t>исто истим.</w:t>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sz w:val="44"/>
          <w:szCs w:val="44"/>
          <w:lang w:val="sr-Cyrl-CS"/>
        </w:rPr>
      </w:pPr>
      <w:r w:rsidRPr="009C5407">
        <w:rPr>
          <w:rFonts w:ascii="Palatino Linotype" w:hAnsi="Palatino Linotype"/>
          <w:sz w:val="44"/>
          <w:szCs w:val="44"/>
          <w:lang w:val="sr-Cyrl-CS"/>
        </w:rPr>
        <w:t>Слив. На божанском острву</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Сапфин фр. 2, упркос својој кондензованој форми, веома присно </w:t>
      </w:r>
      <w:r w:rsidRPr="009C5407">
        <w:rPr>
          <w:rFonts w:ascii="Palatino Linotype" w:hAnsi="Palatino Linotype"/>
          <w:i/>
          <w:lang w:val="sr-Cyrl-CS"/>
        </w:rPr>
        <w:t>разговара</w:t>
      </w:r>
      <w:r w:rsidRPr="009C5407">
        <w:rPr>
          <w:rFonts w:ascii="Palatino Linotype" w:hAnsi="Palatino Linotype"/>
          <w:lang w:val="sr-Cyrl-CS"/>
        </w:rPr>
        <w:t xml:space="preserve"> са много дужим и разуђенијим текстом: приказом Одисејевог боравка на Огигији. Овај сегмент </w:t>
      </w:r>
      <w:r w:rsidRPr="009C5407">
        <w:rPr>
          <w:rFonts w:ascii="Palatino Linotype" w:hAnsi="Palatino Linotype"/>
          <w:i/>
          <w:lang w:val="sr-Cyrl-CS"/>
        </w:rPr>
        <w:t>Одисеје</w:t>
      </w:r>
      <w:r w:rsidRPr="009C5407">
        <w:rPr>
          <w:rFonts w:ascii="Palatino Linotype" w:hAnsi="Palatino Linotype"/>
          <w:lang w:val="sr-Cyrl-CS"/>
        </w:rPr>
        <w:t xml:space="preserve">, почев од протоидиличног крајолика, а завршив описом заједничког обедовања чудног пара, итачког краља и Калипсо, садржи све мотиве Сапфине песме: разликује их најпре уметнички облик, који није само питање обима, жанра и стиха, већ преласка са језика извештаја, хомерског, на језик наговештаја, сапфијски. Разликује их у највећој мери, верујем, слика гозбе са бесмртницом, а сам појам </w:t>
      </w:r>
      <w:r w:rsidRPr="009C5407">
        <w:rPr>
          <w:rFonts w:ascii="Palatino Linotype" w:hAnsi="Palatino Linotype"/>
          <w:i/>
          <w:lang w:val="sr-Cyrl-CS"/>
        </w:rPr>
        <w:t xml:space="preserve">нектар </w:t>
      </w:r>
      <w:r w:rsidRPr="009C5407">
        <w:rPr>
          <w:rFonts w:ascii="Palatino Linotype" w:hAnsi="Palatino Linotype"/>
          <w:lang w:val="sr-Cyrl-CS"/>
        </w:rPr>
        <w:t xml:space="preserve">сведочи о сасвим различитом конституисању божанског и људског: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 „Дођу у пространу спиљу и нимфа и самртни човек;</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Он ту на столицу седне са које се Хермија диг'о;</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Нимфа тада пред њега сваковрсне постави хране,</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Јела метне и пића, што смртни уживају људи;</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Онда сама пред лице божанском Одисеју седне,</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И њој робиње одмах амбросију даду и нектар.</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Рукама они се тада за спремљена прихвате јела.“</w:t>
      </w:r>
      <w:r w:rsidRPr="009C5407">
        <w:rPr>
          <w:rStyle w:val="FootnoteReference"/>
          <w:rFonts w:ascii="Palatino Linotype" w:hAnsi="Palatino Linotype"/>
          <w:lang w:val="sr-Cyrl-CS"/>
        </w:rPr>
        <w:footnoteReference w:id="310"/>
      </w:r>
    </w:p>
    <w:p w:rsidR="003947A2" w:rsidRDefault="003947A2"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 Дисупстанцијалност смртника и богиње опредмећена је у онтички различитој храни коју једу за истом трпезом и у истом часу: заједништво у простору и времену, потцртано тиме што седе лицем у лице (ст. 199), не укида размимоилажење њихових бића. </w:t>
      </w:r>
      <w:r w:rsidRPr="009C5407">
        <w:rPr>
          <w:rFonts w:ascii="Palatino Linotype" w:hAnsi="Palatino Linotype"/>
          <w:i/>
          <w:lang w:val="sr-Cyrl-CS"/>
        </w:rPr>
        <w:t>Рајско</w:t>
      </w:r>
      <w:r w:rsidRPr="009C5407">
        <w:rPr>
          <w:rStyle w:val="FootnoteReference"/>
          <w:rFonts w:ascii="Palatino Linotype" w:hAnsi="Palatino Linotype"/>
          <w:i/>
          <w:lang w:val="sr-Cyrl-CS"/>
        </w:rPr>
        <w:footnoteReference w:id="311"/>
      </w:r>
      <w:r w:rsidRPr="009C5407">
        <w:rPr>
          <w:rFonts w:ascii="Palatino Linotype" w:hAnsi="Palatino Linotype"/>
          <w:lang w:val="sr-Cyrl-CS"/>
        </w:rPr>
        <w:t xml:space="preserve"> место припада богињи, а смртник је жељени гост: Калипсо, у двострукој улози домаћице и квази-супружнице, послужује Одисеја, али не бесмртничком, већ њему примереном храном, чувајући нектар и амброзију за себе. Фантазматски симпосион Сапфиног фрагмента 2, напротив, не опредмећује дисупстанцијалност смртница и богиње: уместо да се њихова бића, упркос спацио-темпоралном сусрету, мимоиђу, као у </w:t>
      </w:r>
      <w:r w:rsidRPr="009C5407">
        <w:rPr>
          <w:rFonts w:ascii="Palatino Linotype" w:hAnsi="Palatino Linotype"/>
          <w:i/>
          <w:lang w:val="sr-Cyrl-CS"/>
        </w:rPr>
        <w:t>Одисеји,</w:t>
      </w:r>
      <w:r w:rsidRPr="009C5407">
        <w:rPr>
          <w:rFonts w:ascii="Palatino Linotype" w:hAnsi="Palatino Linotype"/>
          <w:lang w:val="sr-Cyrl-CS"/>
        </w:rPr>
        <w:t xml:space="preserve"> она ће се симболички дотаћи. Путовање нектара, од Афродитиног врча до златних чаша, представља симболички пут који једне ка другој преваљују и богиња и смртнице. </w:t>
      </w:r>
      <w:r w:rsidRPr="009C5407">
        <w:rPr>
          <w:rFonts w:ascii="Palatino Linotype" w:hAnsi="Palatino Linotype"/>
          <w:i/>
          <w:lang w:val="sr-Cyrl-CS"/>
        </w:rPr>
        <w:t>Овде</w:t>
      </w:r>
      <w:r w:rsidRPr="009C5407">
        <w:rPr>
          <w:rFonts w:ascii="Palatino Linotype" w:hAnsi="Palatino Linotype"/>
          <w:lang w:val="sr-Cyrl-CS"/>
        </w:rPr>
        <w:t xml:space="preserve">, „рајско“ место, које </w:t>
      </w:r>
      <w:r w:rsidRPr="009C5407">
        <w:rPr>
          <w:rFonts w:ascii="Palatino Linotype" w:hAnsi="Palatino Linotype"/>
          <w:lang w:val="sr-Cyrl-CS"/>
        </w:rPr>
        <w:lastRenderedPageBreak/>
        <w:t xml:space="preserve">припада и богињи и смртницама, тако да су, у сложеном реципроцитету,  једне другима драге гошће, само је наизглед статично. У идеалном крајолику одвија се кретање из божанског у људско, из </w:t>
      </w:r>
      <w:r w:rsidRPr="009C5407">
        <w:rPr>
          <w:rFonts w:ascii="Palatino Linotype" w:hAnsi="Palatino Linotype"/>
          <w:i/>
          <w:lang w:val="sr-Cyrl-CS"/>
        </w:rPr>
        <w:t>врча</w:t>
      </w:r>
      <w:r w:rsidRPr="009C5407">
        <w:rPr>
          <w:rFonts w:ascii="Palatino Linotype" w:hAnsi="Palatino Linotype"/>
          <w:lang w:val="sr-Cyrl-CS"/>
        </w:rPr>
        <w:t xml:space="preserve"> у </w:t>
      </w:r>
      <w:r w:rsidRPr="009C5407">
        <w:rPr>
          <w:rFonts w:ascii="Palatino Linotype" w:hAnsi="Palatino Linotype"/>
          <w:i/>
          <w:lang w:val="sr-Cyrl-CS"/>
        </w:rPr>
        <w:t xml:space="preserve">чаше.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Игра рефлексија у овом невеликом тексту је многострука. Као што </w:t>
      </w:r>
      <w:r w:rsidRPr="009C5407">
        <w:rPr>
          <w:rFonts w:ascii="Palatino Linotype" w:hAnsi="Palatino Linotype"/>
          <w:i/>
          <w:lang w:val="sr-Cyrl-CS"/>
        </w:rPr>
        <w:t xml:space="preserve">дивно, </w:t>
      </w:r>
      <w:r w:rsidRPr="009C5407">
        <w:rPr>
          <w:rFonts w:ascii="Palatino Linotype" w:hAnsi="Palatino Linotype"/>
          <w:lang w:val="sr-Cyrl-CS"/>
        </w:rPr>
        <w:t xml:space="preserve">али земно место прима у себе божанску посетитељку, тако и златне, али овоземне </w:t>
      </w:r>
      <w:r w:rsidRPr="009C5407">
        <w:rPr>
          <w:rFonts w:ascii="Palatino Linotype" w:hAnsi="Palatino Linotype"/>
          <w:i/>
          <w:lang w:val="sr-Cyrl-CS"/>
        </w:rPr>
        <w:t>чаше</w:t>
      </w:r>
      <w:r w:rsidRPr="009C5407">
        <w:rPr>
          <w:rFonts w:ascii="Palatino Linotype" w:hAnsi="Palatino Linotype"/>
          <w:lang w:val="sr-Cyrl-CS"/>
        </w:rPr>
        <w:t xml:space="preserve"> примају у себе божански напитак. Дивно место постаће својеврстан сасуд, пехар у који се улива Афродитино динамичко присуство. Ни течност која ће бити усута, ни прилика која ће ући у затворени гај не припадају стварности, него надстварности.Ипак, дисупстанцијалност божанског и људског у фр.2, није укинута заиста, у реалности поетског света, већ само у фантазму: у жуђеној будућности, </w:t>
      </w:r>
      <w:r w:rsidRPr="009C5407">
        <w:rPr>
          <w:rFonts w:ascii="Palatino Linotype" w:hAnsi="Palatino Linotype"/>
          <w:i/>
          <w:lang w:val="sr-Cyrl-CS"/>
        </w:rPr>
        <w:t xml:space="preserve">ако богиња заиста буде дошла, </w:t>
      </w:r>
      <w:r w:rsidRPr="009C5407">
        <w:rPr>
          <w:rFonts w:ascii="Palatino Linotype" w:hAnsi="Palatino Linotype"/>
          <w:lang w:val="sr-Cyrl-CS"/>
        </w:rPr>
        <w:t>или у ониричкој стварности, у сновиђењу</w:t>
      </w:r>
      <w:r w:rsidRPr="009C5407">
        <w:rPr>
          <w:rFonts w:ascii="Palatino Linotype" w:hAnsi="Palatino Linotype"/>
          <w:i/>
          <w:lang w:val="sr-Cyrl-CS"/>
        </w:rPr>
        <w:t>.</w:t>
      </w:r>
      <w:r w:rsidRPr="009C5407">
        <w:rPr>
          <w:rFonts w:ascii="Palatino Linotype" w:hAnsi="Palatino Linotype"/>
          <w:lang w:val="sr-Cyrl-CS"/>
        </w:rPr>
        <w:t xml:space="preserve"> Нектар који Афродита сипа у фантазматској слици, осликаној ауторским гласом, наизглед је тварна, материјална течност, о чијој трансцендентној  природи нема спора, али трансцендентно и материјално нису опозити у хомерској и постхомерској онто-теологији. Тај нектар, међутим, има и метафоричку природу: налик вину које је на симпосионима било мешано са водом, измешан је са </w:t>
      </w:r>
      <w:r w:rsidRPr="009C5407">
        <w:rPr>
          <w:rFonts w:ascii="Palatino Linotype" w:hAnsi="Palatino Linotype"/>
          <w:i/>
          <w:lang w:val="sr-Cyrl-CS"/>
        </w:rPr>
        <w:t>радошћу</w:t>
      </w:r>
      <w:r w:rsidRPr="009C5407">
        <w:rPr>
          <w:rFonts w:ascii="Palatino Linotype" w:hAnsi="Palatino Linotype"/>
          <w:lang w:val="sr-Cyrl-CS"/>
        </w:rPr>
        <w:t xml:space="preserve">, са </w:t>
      </w:r>
      <w:r w:rsidRPr="009C5407">
        <w:rPr>
          <w:rFonts w:ascii="Palatino Linotype" w:hAnsi="Palatino Linotype"/>
          <w:i/>
          <w:lang w:val="sr-Cyrl-CS"/>
        </w:rPr>
        <w:t>уживањем у слављу</w:t>
      </w:r>
      <w:r w:rsidRPr="009C5407">
        <w:rPr>
          <w:rFonts w:ascii="Palatino Linotype" w:hAnsi="Palatino Linotype"/>
          <w:lang w:val="sr-Cyrl-CS"/>
        </w:rPr>
        <w:t xml:space="preserve">, са </w:t>
      </w:r>
      <w:r w:rsidRPr="009C5407">
        <w:rPr>
          <w:rFonts w:ascii="Palatino Linotype" w:hAnsi="Palatino Linotype"/>
          <w:i/>
          <w:lang w:val="sr-Cyrl-CS"/>
        </w:rPr>
        <w:t>празничним весељем</w:t>
      </w:r>
      <w:r w:rsidRPr="009C5407">
        <w:rPr>
          <w:rStyle w:val="FootnoteReference"/>
          <w:rFonts w:ascii="Palatino Linotype" w:hAnsi="Palatino Linotype"/>
          <w:lang w:val="sr-Cyrl-CS"/>
        </w:rPr>
        <w:footnoteReference w:id="312"/>
      </w:r>
      <w:r w:rsidRPr="009C5407">
        <w:rPr>
          <w:rFonts w:ascii="Palatino Linotype" w:hAnsi="Palatino Linotype"/>
          <w:lang w:val="sr-Cyrl-CS"/>
        </w:rPr>
        <w:t xml:space="preserve"> (ст. 15-16). </w:t>
      </w:r>
      <w:r w:rsidRPr="009C5407">
        <w:rPr>
          <w:rFonts w:ascii="Palatino Linotype" w:hAnsi="Palatino Linotype"/>
          <w:i/>
          <w:lang w:val="sr-Cyrl-CS"/>
        </w:rPr>
        <w:t>Златне чаше</w:t>
      </w:r>
      <w:r w:rsidRPr="009C5407">
        <w:rPr>
          <w:rFonts w:ascii="Palatino Linotype" w:hAnsi="Palatino Linotype"/>
          <w:lang w:val="sr-Cyrl-CS"/>
        </w:rPr>
        <w:t xml:space="preserve">,у које ће се слити, могу бити метафоричка рефигурација оних смртница, међу којима је </w:t>
      </w:r>
      <w:r w:rsidRPr="009C5407">
        <w:rPr>
          <w:rFonts w:ascii="Palatino Linotype" w:hAnsi="Palatino Linotype"/>
          <w:i/>
          <w:lang w:val="sr-Cyrl-CS"/>
        </w:rPr>
        <w:t>сапфијско ја</w:t>
      </w:r>
      <w:r w:rsidRPr="009C5407">
        <w:rPr>
          <w:rFonts w:ascii="Palatino Linotype" w:hAnsi="Palatino Linotype"/>
          <w:lang w:val="sr-Cyrl-CS"/>
        </w:rPr>
        <w:t xml:space="preserve"> и неодредљиво мноштво изражено само граматичком множином, које ће искусити епифанију, у жељи или у сновиђењу. У таквом метафоричком коду ни нектар није прави, тварни напитак, већ особени божански квалитет који, Афродитиним дејствовањем, улази у људска бића. Сапфини стихови чак и указују на природу тог квалитета: то је „славље, са нектаром раскошно смешано“. Апстрактни појам, </w:t>
      </w:r>
      <w:r w:rsidRPr="009C5407">
        <w:rPr>
          <w:rFonts w:ascii="Palatino Linotype" w:hAnsi="Palatino Linotype"/>
          <w:i/>
          <w:lang w:val="sr-Cyrl-CS"/>
        </w:rPr>
        <w:t xml:space="preserve">славље, </w:t>
      </w:r>
      <w:r w:rsidRPr="009C5407">
        <w:rPr>
          <w:rFonts w:ascii="Palatino Linotype" w:hAnsi="Palatino Linotype"/>
          <w:lang w:val="sr-Cyrl-CS"/>
        </w:rPr>
        <w:lastRenderedPageBreak/>
        <w:t xml:space="preserve">не може се помешати са тварним напитком, али може са симболичком течношћу бесмртности.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Златне чаше, међутим, могу имати и другачије пренесено значење - као метафоричка рефигурација слушалаца, читалаца. Прималац, </w:t>
      </w:r>
      <w:r w:rsidRPr="009C5407">
        <w:rPr>
          <w:rFonts w:ascii="Palatino Linotype" w:hAnsi="Palatino Linotype"/>
          <w:i/>
          <w:lang w:val="sr-Cyrl-CS"/>
        </w:rPr>
        <w:t>реципијент</w:t>
      </w:r>
      <w:r w:rsidRPr="009C5407">
        <w:rPr>
          <w:rFonts w:ascii="Palatino Linotype" w:hAnsi="Palatino Linotype"/>
          <w:lang w:val="sr-Cyrl-CS"/>
        </w:rPr>
        <w:t xml:space="preserve">, божанске течности претапа се у примаоца, </w:t>
      </w:r>
      <w:r w:rsidRPr="009C5407">
        <w:rPr>
          <w:rFonts w:ascii="Palatino Linotype" w:hAnsi="Palatino Linotype"/>
          <w:i/>
          <w:lang w:val="sr-Cyrl-CS"/>
        </w:rPr>
        <w:t>реципијента</w:t>
      </w:r>
      <w:r w:rsidRPr="009C5407">
        <w:rPr>
          <w:rFonts w:ascii="Palatino Linotype" w:hAnsi="Palatino Linotype"/>
          <w:lang w:val="sr-Cyrl-CS"/>
        </w:rPr>
        <w:t xml:space="preserve"> поезије и поетског доживљаја. У том, другачијем, метафоричком коду,  у нектару се огледа песма, која се у Сапфиним аутореферентним исказима, и уопште у раној хеленској поезији, описује често као </w:t>
      </w:r>
      <w:r w:rsidRPr="009C5407">
        <w:rPr>
          <w:rFonts w:ascii="Palatino Linotype" w:hAnsi="Palatino Linotype"/>
          <w:i/>
          <w:lang w:val="sr-Cyrl-CS"/>
        </w:rPr>
        <w:t>слатка</w:t>
      </w:r>
      <w:r w:rsidRPr="009C5407">
        <w:rPr>
          <w:rFonts w:ascii="Palatino Linotype" w:hAnsi="Palatino Linotype"/>
          <w:lang w:val="sr-Cyrl-CS"/>
        </w:rPr>
        <w:t xml:space="preserve">: доживљај који изазива тако се латентно доводи у исту раван са олфактивним задовољством какво може дати изузетни напитак. Разиграни и певљиви ритам еолске метрике, особито сапфијске строфе, као и изузетна еуфоничност њених стихова, о којој су још антички поетолози с дивљењем писали, стварају хармонију која улази у слушаочево ухо као што </w:t>
      </w:r>
      <w:r w:rsidRPr="009C5407">
        <w:rPr>
          <w:rFonts w:ascii="Palatino Linotype" w:hAnsi="Palatino Linotype"/>
          <w:i/>
          <w:lang w:val="sr-Cyrl-CS"/>
        </w:rPr>
        <w:t xml:space="preserve">нектар </w:t>
      </w:r>
      <w:r w:rsidRPr="009C5407">
        <w:rPr>
          <w:rFonts w:ascii="Palatino Linotype" w:hAnsi="Palatino Linotype"/>
          <w:lang w:val="sr-Cyrl-CS"/>
        </w:rPr>
        <w:t xml:space="preserve">из фр. 2 улази у </w:t>
      </w:r>
      <w:r w:rsidRPr="009C5407">
        <w:rPr>
          <w:rFonts w:ascii="Palatino Linotype" w:hAnsi="Palatino Linotype"/>
          <w:i/>
          <w:lang w:val="sr-Cyrl-CS"/>
        </w:rPr>
        <w:t>златну чашу.</w:t>
      </w:r>
      <w:r w:rsidRPr="009C5407">
        <w:rPr>
          <w:rFonts w:ascii="Palatino Linotype" w:hAnsi="Palatino Linotype"/>
          <w:lang w:val="sr-Cyrl-CS"/>
        </w:rPr>
        <w:t xml:space="preserve"> Будећи у слушаоцу непосредно аудитивно уживање, овај Сапфин фрагмент буди и једно посредно, емпатијско уживање, у мирисима, звуковима, додирима идеалног предела – чулни доживљај више нема везе само са чујношћу речи, већ и са способношћу за уосећавање и стога не захтева перформатив, већ се даје како слушаоцу, тако и читаоцу.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У прилог метапоетском коду говори и веза Сапфине поезије са Афродитом, која је толико снажна да би се, злоупотребљавајући метафору која влада песмом, могло рећи да њени стихови </w:t>
      </w:r>
      <w:r w:rsidRPr="009C5407">
        <w:rPr>
          <w:rFonts w:ascii="Palatino Linotype" w:hAnsi="Palatino Linotype"/>
          <w:i/>
          <w:lang w:val="sr-Cyrl-CS"/>
        </w:rPr>
        <w:t xml:space="preserve">истичу из Афродитиног врча, </w:t>
      </w:r>
      <w:r w:rsidRPr="009C5407">
        <w:rPr>
          <w:rFonts w:ascii="Palatino Linotype" w:hAnsi="Palatino Linotype"/>
          <w:lang w:val="sr-Cyrl-CS"/>
        </w:rPr>
        <w:t xml:space="preserve">да се </w:t>
      </w:r>
      <w:r w:rsidRPr="009C5407">
        <w:rPr>
          <w:rFonts w:ascii="Palatino Linotype" w:hAnsi="Palatino Linotype"/>
          <w:i/>
          <w:lang w:val="sr-Cyrl-CS"/>
        </w:rPr>
        <w:t>сливају на слушаоца из Афродитине руке.</w:t>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sz w:val="44"/>
          <w:szCs w:val="44"/>
          <w:lang w:val="sr-Cyrl-CS"/>
        </w:rPr>
      </w:pPr>
    </w:p>
    <w:p w:rsidR="00F16FC6" w:rsidRPr="009C5407" w:rsidRDefault="00F16FC6" w:rsidP="00F16FC6">
      <w:pPr>
        <w:spacing w:line="360" w:lineRule="auto"/>
        <w:ind w:firstLine="630"/>
        <w:jc w:val="both"/>
        <w:rPr>
          <w:rFonts w:ascii="Palatino Linotype" w:hAnsi="Palatino Linotype"/>
          <w:sz w:val="48"/>
          <w:szCs w:val="48"/>
          <w:lang w:val="sr-Cyrl-CS"/>
        </w:rPr>
      </w:pPr>
      <w:r w:rsidRPr="009C5407">
        <w:rPr>
          <w:rFonts w:ascii="Palatino Linotype" w:hAnsi="Palatino Linotype"/>
          <w:sz w:val="48"/>
          <w:szCs w:val="48"/>
          <w:lang w:val="sr-Cyrl-CS"/>
        </w:rPr>
        <w:t xml:space="preserve">У Афродитином крају </w:t>
      </w:r>
    </w:p>
    <w:p w:rsidR="00F16FC6" w:rsidRPr="009C5407" w:rsidRDefault="00F16FC6" w:rsidP="00F16FC6">
      <w:pPr>
        <w:spacing w:line="360" w:lineRule="auto"/>
        <w:ind w:firstLine="630"/>
        <w:jc w:val="both"/>
        <w:rPr>
          <w:rFonts w:ascii="Palatino Linotype" w:hAnsi="Palatino Linotype"/>
          <w:sz w:val="32"/>
          <w:szCs w:val="32"/>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Сапфина поезија умногоме је гиноцентрична, али је превасходно, верујем, антропоцентрична – прва одлика обележава њен однос према полности, друга њен однос према трансценденцији. Обе происходе из особености поетског гласа. Потекао из овостраности, из домена смртница, женски и саодређен заједницом жена, која делује и као надахнуће и као састваралачка група, а ипак свесно индивидуализован и заговорник субјективних индивидуалних вредности, Сапфин поетски глас је можда најдалекосежнији конструкт хеленске лирике. Његова аутентичност лежи особито у томе што привлачи, </w:t>
      </w:r>
      <w:r w:rsidRPr="009C5407">
        <w:rPr>
          <w:rFonts w:ascii="Palatino Linotype" w:hAnsi="Palatino Linotype"/>
          <w:i/>
          <w:lang w:val="sr-Cyrl-CS"/>
        </w:rPr>
        <w:t>мами к себи,</w:t>
      </w:r>
      <w:r w:rsidRPr="009C5407">
        <w:rPr>
          <w:rFonts w:ascii="Palatino Linotype" w:hAnsi="Palatino Linotype"/>
          <w:lang w:val="sr-Cyrl-CS"/>
        </w:rPr>
        <w:t xml:space="preserve"> део оностраног света: богиње које заузимају посебно важно место у фикционалном свету који гради,</w:t>
      </w:r>
      <w:r w:rsidRPr="009C5407">
        <w:rPr>
          <w:rFonts w:ascii="Palatino Linotype" w:hAnsi="Palatino Linotype"/>
          <w:i/>
          <w:lang w:val="sr-Cyrl-CS"/>
        </w:rPr>
        <w:t xml:space="preserve"> </w:t>
      </w:r>
      <w:r w:rsidRPr="009C5407">
        <w:rPr>
          <w:rFonts w:ascii="Palatino Linotype" w:hAnsi="Palatino Linotype"/>
          <w:lang w:val="sr-Cyrl-CS"/>
        </w:rPr>
        <w:t xml:space="preserve">који </w:t>
      </w:r>
      <w:r w:rsidRPr="009C5407">
        <w:rPr>
          <w:rFonts w:ascii="Palatino Linotype" w:hAnsi="Palatino Linotype"/>
          <w:i/>
          <w:lang w:val="sr-Cyrl-CS"/>
        </w:rPr>
        <w:t>пева</w:t>
      </w:r>
      <w:r w:rsidRPr="009C5407">
        <w:rPr>
          <w:rFonts w:ascii="Palatino Linotype" w:hAnsi="Palatino Linotype"/>
          <w:lang w:val="sr-Cyrl-CS"/>
        </w:rPr>
        <w:t xml:space="preserve">, као што сведоче веома добро очувани фрагменти 1 и 2 и неупоредиво оскуднији фрагменти 53, 127,  128 и 134.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У профано </w:t>
      </w:r>
      <w:r w:rsidRPr="009C5407">
        <w:rPr>
          <w:rFonts w:ascii="Palatino Linotype" w:hAnsi="Palatino Linotype"/>
          <w:i/>
          <w:lang w:val="sr-Cyrl-CS"/>
        </w:rPr>
        <w:t xml:space="preserve">сада </w:t>
      </w:r>
      <w:r w:rsidRPr="009C5407">
        <w:rPr>
          <w:rFonts w:ascii="Palatino Linotype" w:hAnsi="Palatino Linotype"/>
          <w:lang w:val="sr-Cyrl-CS"/>
        </w:rPr>
        <w:t xml:space="preserve">и </w:t>
      </w:r>
      <w:r w:rsidRPr="009C5407">
        <w:rPr>
          <w:rFonts w:ascii="Palatino Linotype" w:hAnsi="Palatino Linotype"/>
          <w:i/>
          <w:lang w:val="sr-Cyrl-CS"/>
        </w:rPr>
        <w:t>овде</w:t>
      </w:r>
      <w:r w:rsidRPr="009C5407">
        <w:rPr>
          <w:rFonts w:ascii="Palatino Linotype" w:hAnsi="Palatino Linotype"/>
          <w:lang w:val="sr-Cyrl-CS"/>
        </w:rPr>
        <w:t xml:space="preserve">, у коме је сам дубоко укорењен, поетски глас увлачи и оно божанско – како индивидуализована божанства, попут Афродите, Муза, Харита, тако и апстрактне вредности и моћи, које се доживљавају као аутентични део света богова. Сапфин поетски глас тиме остаје у духовном озрачју епа, особито аутопоетике епа, чији су кључни моменти  хесиодовска визија Муза, хомерска концепција надахнућа и уопште епска представа епифаније. Ипак, преображавају се улоге бесмртника и смртника – управо, бесмртница и смртница. Однос богиња и смртних жена задобија присност </w:t>
      </w:r>
      <w:r w:rsidRPr="009C5407">
        <w:rPr>
          <w:rFonts w:ascii="Palatino Linotype" w:hAnsi="Palatino Linotype"/>
          <w:i/>
          <w:lang w:val="sr-Cyrl-CS"/>
        </w:rPr>
        <w:t xml:space="preserve">саборства, </w:t>
      </w:r>
      <w:r w:rsidRPr="009C5407">
        <w:rPr>
          <w:rFonts w:ascii="Palatino Linotype" w:hAnsi="Palatino Linotype"/>
          <w:lang w:val="sr-Cyrl-CS"/>
        </w:rPr>
        <w:t xml:space="preserve">каква се у хомерском свету успоставља </w:t>
      </w:r>
      <w:r w:rsidRPr="009C5407">
        <w:rPr>
          <w:rFonts w:ascii="Palatino Linotype" w:hAnsi="Palatino Linotype"/>
          <w:lang w:val="sr-Cyrl-CS"/>
        </w:rPr>
        <w:lastRenderedPageBreak/>
        <w:t>поглавито између богиња и мушких хероја,</w:t>
      </w:r>
      <w:r w:rsidRPr="009C5407">
        <w:rPr>
          <w:rStyle w:val="FootnoteReference"/>
          <w:rFonts w:ascii="Palatino Linotype" w:hAnsi="Palatino Linotype"/>
          <w:lang w:val="sr-Cyrl-CS"/>
        </w:rPr>
        <w:footnoteReference w:id="313"/>
      </w:r>
      <w:r w:rsidRPr="009C5407">
        <w:rPr>
          <w:rFonts w:ascii="Palatino Linotype" w:hAnsi="Palatino Linotype"/>
          <w:lang w:val="sr-Cyrl-CS"/>
        </w:rPr>
        <w:t xml:space="preserve"> али се у извесној мери претвара и у игру одраза у огледалу. Богиње су превасходно </w:t>
      </w:r>
      <w:r w:rsidRPr="009C5407">
        <w:rPr>
          <w:rFonts w:ascii="Palatino Linotype" w:hAnsi="Palatino Linotype"/>
          <w:i/>
          <w:lang w:val="sr-Cyrl-CS"/>
        </w:rPr>
        <w:t xml:space="preserve">дароватељице </w:t>
      </w:r>
      <w:r w:rsidRPr="009C5407">
        <w:rPr>
          <w:rFonts w:ascii="Palatino Linotype" w:hAnsi="Palatino Linotype"/>
          <w:lang w:val="sr-Cyrl-CS"/>
        </w:rPr>
        <w:t>апстрактних и чудотворних дарова,</w:t>
      </w:r>
      <w:r w:rsidRPr="009C5407">
        <w:rPr>
          <w:rStyle w:val="FootnoteReference"/>
          <w:rFonts w:ascii="Palatino Linotype" w:hAnsi="Palatino Linotype"/>
          <w:lang w:val="sr-Cyrl-CS"/>
        </w:rPr>
        <w:footnoteReference w:id="314"/>
      </w:r>
      <w:r w:rsidRPr="009C5407">
        <w:rPr>
          <w:rFonts w:ascii="Palatino Linotype" w:hAnsi="Palatino Linotype"/>
          <w:lang w:val="sr-Cyrl-CS"/>
        </w:rPr>
        <w:t xml:space="preserve"> који мењају људске (управо, женске) животе, али једним делом су и идеалне двојнице сапфијског сопства.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Ипак, смисао епифаније коју </w:t>
      </w:r>
      <w:r w:rsidRPr="009C5407">
        <w:rPr>
          <w:rFonts w:ascii="Palatino Linotype" w:hAnsi="Palatino Linotype"/>
          <w:i/>
          <w:lang w:val="sr-Cyrl-CS"/>
        </w:rPr>
        <w:t xml:space="preserve">мами </w:t>
      </w:r>
      <w:r w:rsidRPr="009C5407">
        <w:rPr>
          <w:rFonts w:ascii="Palatino Linotype" w:hAnsi="Palatino Linotype"/>
          <w:lang w:val="sr-Cyrl-CS"/>
        </w:rPr>
        <w:t xml:space="preserve">поетски глас у фрагментима 1 и 2 можда изнад свега лежи у онтолошкој непостојаности: појаве Афродите, њене речи у фр. 1, величанствена слика нектара који улива у фр. 2, лебде између сећања, жеље и сновиђења и не могу се чврсто </w:t>
      </w:r>
      <w:r w:rsidRPr="009C5407">
        <w:rPr>
          <w:rFonts w:ascii="Palatino Linotype" w:hAnsi="Palatino Linotype"/>
          <w:i/>
          <w:lang w:val="sr-Cyrl-CS"/>
        </w:rPr>
        <w:t xml:space="preserve">усидрити </w:t>
      </w:r>
      <w:r w:rsidRPr="009C5407">
        <w:rPr>
          <w:rFonts w:ascii="Palatino Linotype" w:hAnsi="Palatino Linotype"/>
          <w:lang w:val="sr-Cyrl-CS"/>
        </w:rPr>
        <w:t xml:space="preserve">ни у једној од тих фантазматских стварности. Вредност епифаније можда и није у божанском дару, као у хесидовском сусрету на Хеликону или у инвокацијским Хомеровим стиховима, нити у божанској помоћи, као у епским епифанијама, него у самом садржају фантазма о божанском присуству. Поетски глас исказује две фантазматске представе – Афродиту која је саборац и Афродиту која је виноточа напитка бесмртности. Тиме не извештава о дешавањима у фикционалном свету, као што би то чинио епски наратор, већ  уобличава свој идеал људске егзистенције – своје маштање о идеалном животу </w:t>
      </w:r>
      <w:r w:rsidRPr="009C5407">
        <w:rPr>
          <w:rFonts w:ascii="Palatino Linotype" w:hAnsi="Palatino Linotype"/>
          <w:i/>
          <w:lang w:val="sr-Cyrl-CS"/>
        </w:rPr>
        <w:t xml:space="preserve">овде, на црној земљи. </w:t>
      </w:r>
      <w:r w:rsidRPr="009C5407">
        <w:rPr>
          <w:rFonts w:ascii="Palatino Linotype" w:hAnsi="Palatino Linotype"/>
          <w:lang w:val="sr-Cyrl-CS"/>
        </w:rPr>
        <w:t xml:space="preserve">Фигура богиње љубави и лепоте омогућава поетском гласу да изрази и оваплоти своју чежњу за животом у коме ће оно </w:t>
      </w:r>
      <w:r w:rsidRPr="009C5407">
        <w:rPr>
          <w:rFonts w:ascii="Palatino Linotype" w:hAnsi="Palatino Linotype"/>
          <w:i/>
          <w:lang w:val="sr-Cyrl-CS"/>
        </w:rPr>
        <w:t xml:space="preserve">олимпско </w:t>
      </w:r>
      <w:r w:rsidRPr="009C5407">
        <w:rPr>
          <w:rFonts w:ascii="Palatino Linotype" w:hAnsi="Palatino Linotype"/>
          <w:lang w:val="sr-Cyrl-CS"/>
        </w:rPr>
        <w:t xml:space="preserve">бити део свакодневице – део мука које собом носе љубавни односи, део уживања које нуди доколица у дивном крајолику. Парадигматска слика Сапфиног фикционалног света можда јесте Афродита која улива напитак бесмртника, </w:t>
      </w:r>
      <w:r w:rsidRPr="009C5407">
        <w:rPr>
          <w:rFonts w:ascii="Palatino Linotype" w:hAnsi="Palatino Linotype"/>
          <w:i/>
          <w:lang w:val="sr-Cyrl-CS"/>
        </w:rPr>
        <w:t xml:space="preserve">смешан с нашом радошћу, </w:t>
      </w:r>
      <w:r w:rsidRPr="009C5407">
        <w:rPr>
          <w:rFonts w:ascii="Palatino Linotype" w:hAnsi="Palatino Linotype"/>
          <w:lang w:val="sr-Cyrl-CS"/>
        </w:rPr>
        <w:t xml:space="preserve">али вредност те слике можда лежи у томе што је замишљена, сањана или доживљена као део свакодневног, </w:t>
      </w:r>
      <w:r w:rsidRPr="009C5407">
        <w:rPr>
          <w:rFonts w:ascii="Palatino Linotype" w:hAnsi="Palatino Linotype"/>
          <w:i/>
          <w:lang w:val="sr-Cyrl-CS"/>
        </w:rPr>
        <w:t>малог</w:t>
      </w:r>
      <w:r w:rsidRPr="009C5407">
        <w:rPr>
          <w:rFonts w:ascii="Palatino Linotype" w:hAnsi="Palatino Linotype"/>
          <w:lang w:val="sr-Cyrl-CS"/>
        </w:rPr>
        <w:t xml:space="preserve"> живота. </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tabs>
          <w:tab w:val="left" w:pos="7555"/>
        </w:tabs>
        <w:spacing w:line="360" w:lineRule="auto"/>
        <w:ind w:firstLine="630"/>
        <w:jc w:val="both"/>
        <w:rPr>
          <w:rFonts w:ascii="Palatino Linotype" w:hAnsi="Palatino Linotype"/>
          <w:lang w:val="sr-Cyrl-CS"/>
        </w:rPr>
      </w:pPr>
      <w:r w:rsidRPr="009C5407">
        <w:rPr>
          <w:rFonts w:ascii="Palatino Linotype" w:hAnsi="Palatino Linotype"/>
          <w:lang w:val="sr-Cyrl-CS"/>
        </w:rPr>
        <w:tab/>
      </w:r>
    </w:p>
    <w:p w:rsidR="00F16FC6" w:rsidRPr="009C5407" w:rsidRDefault="00F16FC6" w:rsidP="00F16FC6">
      <w:pPr>
        <w:pStyle w:val="Default"/>
        <w:ind w:firstLine="630"/>
        <w:rPr>
          <w:rFonts w:ascii="Palatino Linotype" w:hAnsi="Palatino Linotype"/>
          <w:color w:val="auto"/>
          <w:lang w:val="sr-Cyrl-CS"/>
        </w:rPr>
      </w:pPr>
    </w:p>
    <w:p w:rsidR="00F16FC6" w:rsidRPr="009C5407" w:rsidRDefault="00F16FC6" w:rsidP="00F16FC6">
      <w:pPr>
        <w:spacing w:line="360" w:lineRule="auto"/>
        <w:ind w:firstLine="630"/>
        <w:jc w:val="both"/>
        <w:rPr>
          <w:rFonts w:ascii="Palatino Linotype" w:hAnsi="Palatino Linotype"/>
          <w:sz w:val="22"/>
          <w:szCs w:val="22"/>
          <w:lang w:val="sr-Cyrl-CS"/>
        </w:rPr>
      </w:pPr>
    </w:p>
    <w:p w:rsidR="00F16FC6" w:rsidRPr="009C5407" w:rsidRDefault="00F16FC6" w:rsidP="00F16FC6">
      <w:pPr>
        <w:spacing w:line="360" w:lineRule="auto"/>
        <w:ind w:firstLine="630"/>
        <w:jc w:val="both"/>
        <w:rPr>
          <w:rFonts w:ascii="Palatino Linotype" w:hAnsi="Palatino Linotype"/>
          <w:sz w:val="52"/>
          <w:szCs w:val="52"/>
          <w:lang w:val="sr-Cyrl-CS"/>
        </w:rPr>
      </w:pPr>
      <w:r w:rsidRPr="009C5407">
        <w:rPr>
          <w:rFonts w:ascii="Palatino Linotype" w:hAnsi="Palatino Linotype"/>
          <w:sz w:val="52"/>
          <w:szCs w:val="52"/>
          <w:lang w:val="sr-Cyrl-CS"/>
        </w:rPr>
        <w:t>Рађање. Трон  Лудовизи</w:t>
      </w:r>
    </w:p>
    <w:p w:rsidR="00F16FC6" w:rsidRPr="009C5407" w:rsidRDefault="00F16FC6" w:rsidP="00F16FC6">
      <w:pPr>
        <w:spacing w:line="360" w:lineRule="auto"/>
        <w:ind w:firstLine="630"/>
        <w:jc w:val="both"/>
        <w:rPr>
          <w:rFonts w:ascii="Palatino Linotype" w:hAnsi="Palatino Linotype"/>
          <w:sz w:val="52"/>
          <w:szCs w:val="52"/>
          <w:lang w:val="sr-Cyrl-CS"/>
        </w:rPr>
      </w:pP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lang w:val="sr-Cyrl-CS"/>
        </w:rPr>
        <w:t xml:space="preserve">Твар од које је скулптура направљена, редак и драгоцен мрамор са Тасоса,  говори сопственим језиком светлости. На месту на коме је површина оштећена, поглед посматрача може задрети у нутрину каменог ткива, тако да спољашња </w:t>
      </w:r>
      <w:r w:rsidRPr="009C5407">
        <w:rPr>
          <w:rFonts w:ascii="Palatino Linotype" w:hAnsi="Palatino Linotype"/>
          <w:i/>
          <w:lang w:val="sr-Cyrl-CS"/>
        </w:rPr>
        <w:t>рана</w:t>
      </w:r>
      <w:r w:rsidRPr="009C5407">
        <w:rPr>
          <w:rFonts w:ascii="Palatino Linotype" w:hAnsi="Palatino Linotype"/>
          <w:lang w:val="sr-Cyrl-CS"/>
        </w:rPr>
        <w:t xml:space="preserve"> открива његов унутрашњи сјај, блистај, особену, раситњену светлост</w:t>
      </w:r>
      <w:r w:rsidRPr="009C5407">
        <w:rPr>
          <w:rStyle w:val="FootnoteReference"/>
          <w:rFonts w:ascii="Palatino Linotype" w:hAnsi="Palatino Linotype"/>
          <w:lang w:val="sr-Cyrl-CS"/>
        </w:rPr>
        <w:footnoteReference w:id="315"/>
      </w:r>
      <w:r w:rsidRPr="009C5407">
        <w:rPr>
          <w:rFonts w:ascii="Palatino Linotype" w:hAnsi="Palatino Linotype"/>
          <w:lang w:val="sr-Cyrl-CS"/>
        </w:rPr>
        <w:t xml:space="preserve">. Разлика између твари и облика, материје и форме, коју древни филозофи тако радо објашњавају позивајући се на вајарско дело, на </w:t>
      </w:r>
      <w:r w:rsidRPr="009C5407">
        <w:rPr>
          <w:rFonts w:ascii="Palatino Linotype" w:hAnsi="Palatino Linotype"/>
          <w:i/>
          <w:lang w:val="sr-Cyrl-CS"/>
        </w:rPr>
        <w:t>Трону Лудовизи</w:t>
      </w:r>
      <w:r w:rsidRPr="009C5407">
        <w:rPr>
          <w:rStyle w:val="FootnoteReference"/>
          <w:rFonts w:ascii="Palatino Linotype" w:hAnsi="Palatino Linotype"/>
          <w:i/>
          <w:lang w:val="sr-Cyrl-CS"/>
        </w:rPr>
        <w:footnoteReference w:id="316"/>
      </w:r>
      <w:r w:rsidRPr="009C5407">
        <w:rPr>
          <w:rFonts w:ascii="Palatino Linotype" w:hAnsi="Palatino Linotype"/>
          <w:lang w:val="sr-Cyrl-CS"/>
        </w:rPr>
        <w:t xml:space="preserve"> постаје метаморфни </w:t>
      </w:r>
      <w:r w:rsidRPr="009C5407">
        <w:rPr>
          <w:rFonts w:ascii="Palatino Linotype" w:hAnsi="Palatino Linotype"/>
          <w:lang w:val="sr-Cyrl-CS"/>
        </w:rPr>
        <w:lastRenderedPageBreak/>
        <w:t xml:space="preserve">привид. Основни облик који структурише дело и хармонизује његове елементе јесте усек у камену који по својој фигуралности опонаша ритмизовано набирање хитона, сачињених од провидне тканине, као и таласастих праменова женске косе, а по својој волуминозности представља ритмизовање удубљивање и уздизање. По својој иконичности, пак, представља ритмизовано затамљивање и осветљивање. Светлост је отуда двострука – долази из мермерног ткива самог, али и из затамљивања и осветљавања створених усецањем. Дочаравајући покретљивост, ритмизовани </w:t>
      </w:r>
      <w:r w:rsidRPr="009C5407">
        <w:rPr>
          <w:rFonts w:ascii="Palatino Linotype" w:hAnsi="Palatino Linotype"/>
          <w:i/>
          <w:lang w:val="sr-Cyrl-CS"/>
        </w:rPr>
        <w:t>ход</w:t>
      </w:r>
      <w:r w:rsidRPr="009C5407">
        <w:rPr>
          <w:rFonts w:ascii="Palatino Linotype" w:hAnsi="Palatino Linotype"/>
          <w:lang w:val="sr-Cyrl-CS"/>
        </w:rPr>
        <w:t xml:space="preserve"> хитона, незнани вајар је умножио светлост којом </w:t>
      </w:r>
      <w:r w:rsidRPr="009C5407">
        <w:rPr>
          <w:rFonts w:ascii="Palatino Linotype" w:hAnsi="Palatino Linotype"/>
          <w:i/>
          <w:lang w:val="sr-Cyrl-CS"/>
        </w:rPr>
        <w:t xml:space="preserve">Трон </w:t>
      </w:r>
      <w:r w:rsidRPr="009C5407">
        <w:rPr>
          <w:rFonts w:ascii="Palatino Linotype" w:hAnsi="Palatino Linotype"/>
          <w:lang w:val="sr-Cyrl-CS"/>
        </w:rPr>
        <w:t xml:space="preserve">озрачује своје посматраче. Светлоносној природи камена, </w:t>
      </w:r>
      <w:r w:rsidRPr="009C5407">
        <w:rPr>
          <w:rFonts w:ascii="Palatino Linotype" w:hAnsi="Palatino Linotype"/>
          <w:i/>
          <w:lang w:val="sr-Cyrl-CS"/>
        </w:rPr>
        <w:t>оном нествореном,</w:t>
      </w:r>
      <w:r w:rsidRPr="009C5407">
        <w:rPr>
          <w:rFonts w:ascii="Palatino Linotype" w:hAnsi="Palatino Linotype"/>
          <w:lang w:val="sr-Cyrl-CS"/>
        </w:rPr>
        <w:t xml:space="preserve"> тако је придружен светлоносни облик, </w:t>
      </w:r>
      <w:r w:rsidRPr="009C5407">
        <w:rPr>
          <w:rFonts w:ascii="Palatino Linotype" w:hAnsi="Palatino Linotype"/>
          <w:i/>
          <w:lang w:val="sr-Cyrl-CS"/>
        </w:rPr>
        <w:t>оно људским умећем створено.</w:t>
      </w:r>
      <w:r w:rsidRPr="009C5407">
        <w:rPr>
          <w:rFonts w:ascii="Palatino Linotype" w:hAnsi="Palatino Linotype"/>
          <w:lang w:val="sr-Cyrl-CS"/>
        </w:rPr>
        <w:t xml:space="preserve"> А умножавање светлости доводи до расплинутости тела, која су с једне стране луминозна, а с друге стране дубоко уроњена у ритам, који доминира скулптуром и на фигуралном и на иконичком и на волуминозном плану. Иако непомичан, у перцепцији посматрача мрамор живи: еуритмијска смена светлости и сенке, удубљења и уздигнућа, одаје утисак покрета. </w:t>
      </w:r>
      <w:r w:rsidRPr="009C5407">
        <w:rPr>
          <w:rFonts w:ascii="Palatino Linotype" w:hAnsi="Palatino Linotype"/>
          <w:lang w:val="sr-Cyrl-CS"/>
        </w:rPr>
        <w:lastRenderedPageBreak/>
        <w:t xml:space="preserve">И представљене фигуре такође стварају привид кретања: </w:t>
      </w:r>
      <w:r w:rsidRPr="009C5407">
        <w:rPr>
          <w:rFonts w:ascii="Palatino Linotype" w:hAnsi="Palatino Linotype"/>
          <w:i/>
          <w:lang w:val="sr-Cyrl-CS"/>
        </w:rPr>
        <w:t>Трон Лудовизи</w:t>
      </w:r>
      <w:r w:rsidRPr="009C5407">
        <w:rPr>
          <w:rFonts w:ascii="Palatino Linotype" w:hAnsi="Palatino Linotype"/>
          <w:lang w:val="sr-Cyrl-CS"/>
        </w:rPr>
        <w:t xml:space="preserve">, наиме, некога </w:t>
      </w:r>
      <w:r w:rsidRPr="009C5407">
        <w:rPr>
          <w:rFonts w:ascii="Palatino Linotype" w:hAnsi="Palatino Linotype"/>
          <w:i/>
          <w:lang w:val="sr-Cyrl-CS"/>
        </w:rPr>
        <w:t>приказује</w:t>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Свака теоморфна ликовна представа у хеленском свету истодобно је и теофорна. Приказивати божанско биће значи и носити га у себи, удомљавати га, на неки начин и у неком часу</w:t>
      </w:r>
      <w:r w:rsidRPr="009C5407">
        <w:rPr>
          <w:rStyle w:val="FootnoteReference"/>
          <w:rFonts w:ascii="Palatino Linotype" w:hAnsi="Palatino Linotype"/>
          <w:lang w:val="sr-Cyrl-CS"/>
        </w:rPr>
        <w:footnoteReference w:id="317"/>
      </w:r>
      <w:r w:rsidRPr="009C5407">
        <w:rPr>
          <w:rFonts w:ascii="Palatino Linotype" w:hAnsi="Palatino Linotype"/>
          <w:lang w:val="sr-Cyrl-CS"/>
        </w:rPr>
        <w:t xml:space="preserve">. Бочне стране трона тако су  </w:t>
      </w:r>
      <w:r w:rsidRPr="009C5407">
        <w:rPr>
          <w:rFonts w:ascii="Palatino Linotype" w:hAnsi="Palatino Linotype"/>
          <w:i/>
          <w:lang w:val="sr-Cyrl-CS"/>
        </w:rPr>
        <w:t>дом</w:t>
      </w:r>
      <w:r w:rsidRPr="009C5407">
        <w:rPr>
          <w:rFonts w:ascii="Palatino Linotype" w:hAnsi="Palatino Linotype"/>
          <w:lang w:val="sr-Cyrl-CS"/>
        </w:rPr>
        <w:t xml:space="preserve"> двема женским фигурама које интерпретатори често доводе у контраст. Премда обе можда представљају хијеродуле, храмовне робиње посвећене ритуалној проституцији,</w:t>
      </w:r>
      <w:r w:rsidRPr="009C5407">
        <w:rPr>
          <w:rStyle w:val="FootnoteReference"/>
          <w:rFonts w:ascii="Palatino Linotype" w:hAnsi="Palatino Linotype"/>
          <w:lang w:val="sr-Cyrl-CS"/>
        </w:rPr>
        <w:footnoteReference w:id="318"/>
      </w:r>
      <w:r w:rsidRPr="009C5407">
        <w:rPr>
          <w:rFonts w:ascii="Palatino Linotype" w:hAnsi="Palatino Linotype"/>
          <w:lang w:val="sr-Cyrl-CS"/>
        </w:rPr>
        <w:t xml:space="preserve"> ипак обнаженост једне наспрам закопрењености друге, различити покрети њихових тела и податност посматрачевом погледу, наводе да се у њима препознају сасвим супротне друштвене улоге. Док би се у разодевеној младој жени могао видети типски лик заводљиве </w:t>
      </w:r>
      <w:r w:rsidRPr="009C5407">
        <w:rPr>
          <w:rFonts w:ascii="Palatino Linotype" w:hAnsi="Palatino Linotype"/>
          <w:i/>
          <w:lang w:val="sr-Cyrl-CS"/>
        </w:rPr>
        <w:t xml:space="preserve">дружбенице, </w:t>
      </w:r>
      <w:r w:rsidRPr="009C5407">
        <w:rPr>
          <w:rFonts w:ascii="Palatino Linotype" w:hAnsi="Palatino Linotype"/>
          <w:lang w:val="sr-Cyrl-CS"/>
        </w:rPr>
        <w:t xml:space="preserve">хетере, заузете свирањем аулоса, у другој би то био лик снебивљиве </w:t>
      </w:r>
      <w:r w:rsidRPr="009C5407">
        <w:rPr>
          <w:rFonts w:ascii="Palatino Linotype" w:hAnsi="Palatino Linotype"/>
          <w:i/>
          <w:lang w:val="sr-Cyrl-CS"/>
        </w:rPr>
        <w:t>невесте</w:t>
      </w:r>
      <w:r w:rsidRPr="009C5407">
        <w:rPr>
          <w:rFonts w:ascii="Palatino Linotype" w:hAnsi="Palatino Linotype"/>
          <w:lang w:val="sr-Cyrl-CS"/>
        </w:rPr>
        <w:t>, обвијене велом. Две бочне фигуре тако би оличавале амбигвитетност садржану у Афродити,</w:t>
      </w:r>
      <w:r w:rsidRPr="009C5407">
        <w:rPr>
          <w:rStyle w:val="FootnoteReference"/>
          <w:rFonts w:ascii="Palatino Linotype" w:hAnsi="Palatino Linotype"/>
          <w:lang w:val="sr-Cyrl-CS"/>
        </w:rPr>
        <w:footnoteReference w:id="319"/>
      </w:r>
      <w:r w:rsidRPr="009C5407">
        <w:rPr>
          <w:rFonts w:ascii="Palatino Linotype" w:hAnsi="Palatino Linotype"/>
          <w:lang w:val="sr-Cyrl-CS"/>
        </w:rPr>
        <w:t xml:space="preserve"> богињи чија се антропоморфност већ у раној филозофији прелива у симболичку апстракцију</w:t>
      </w:r>
      <w:r w:rsidRPr="009C5407">
        <w:rPr>
          <w:rStyle w:val="FootnoteReference"/>
          <w:rFonts w:ascii="Palatino Linotype" w:hAnsi="Palatino Linotype"/>
          <w:lang w:val="sr-Cyrl-CS"/>
        </w:rPr>
        <w:footnoteReference w:id="320"/>
      </w:r>
      <w:r w:rsidRPr="009C5407">
        <w:rPr>
          <w:rFonts w:ascii="Palatino Linotype" w:hAnsi="Palatino Linotype"/>
          <w:lang w:val="sr-Cyrl-CS"/>
        </w:rPr>
        <w:t xml:space="preserve">. Имена Уранија и </w:t>
      </w:r>
      <w:r w:rsidRPr="009C5407">
        <w:rPr>
          <w:rFonts w:ascii="Palatino Linotype" w:hAnsi="Palatino Linotype"/>
          <w:lang w:val="sr-Cyrl-CS"/>
        </w:rPr>
        <w:lastRenderedPageBreak/>
        <w:t xml:space="preserve">Пандемос, </w:t>
      </w:r>
      <w:r w:rsidRPr="009C5407">
        <w:rPr>
          <w:rFonts w:ascii="Palatino Linotype" w:hAnsi="Palatino Linotype"/>
          <w:i/>
          <w:lang w:val="sr-Cyrl-CS"/>
        </w:rPr>
        <w:t xml:space="preserve">Небеска </w:t>
      </w:r>
      <w:r w:rsidRPr="009C5407">
        <w:rPr>
          <w:rFonts w:ascii="Palatino Linotype" w:hAnsi="Palatino Linotype"/>
          <w:lang w:val="sr-Cyrl-CS"/>
        </w:rPr>
        <w:t xml:space="preserve">и </w:t>
      </w:r>
      <w:r w:rsidRPr="009C5407">
        <w:rPr>
          <w:rFonts w:ascii="Palatino Linotype" w:hAnsi="Palatino Linotype"/>
          <w:i/>
          <w:lang w:val="sr-Cyrl-CS"/>
        </w:rPr>
        <w:t xml:space="preserve">Свенародна, </w:t>
      </w:r>
      <w:r w:rsidRPr="009C5407">
        <w:rPr>
          <w:rFonts w:ascii="Palatino Linotype" w:hAnsi="Palatino Linotype"/>
          <w:lang w:val="sr-Cyrl-CS"/>
        </w:rPr>
        <w:t xml:space="preserve">придата богињи у </w:t>
      </w:r>
      <w:r w:rsidRPr="009C5407">
        <w:rPr>
          <w:rFonts w:ascii="Palatino Linotype" w:hAnsi="Palatino Linotype"/>
          <w:i/>
          <w:lang w:val="sr-Cyrl-CS"/>
        </w:rPr>
        <w:t>Паусанијиној</w:t>
      </w:r>
      <w:r w:rsidRPr="009C5407">
        <w:rPr>
          <w:rFonts w:ascii="Palatino Linotype" w:hAnsi="Palatino Linotype"/>
          <w:lang w:val="sr-Cyrl-CS"/>
        </w:rPr>
        <w:t xml:space="preserve"> беседи Платонове </w:t>
      </w:r>
      <w:r w:rsidRPr="009C5407">
        <w:rPr>
          <w:rFonts w:ascii="Palatino Linotype" w:hAnsi="Palatino Linotype"/>
          <w:i/>
          <w:lang w:val="sr-Cyrl-CS"/>
        </w:rPr>
        <w:t>Гозбе,</w:t>
      </w:r>
      <w:r w:rsidRPr="009C5407">
        <w:rPr>
          <w:rFonts w:ascii="Palatino Linotype" w:hAnsi="Palatino Linotype"/>
          <w:lang w:val="sr-Cyrl-CS"/>
        </w:rPr>
        <w:t xml:space="preserve"> њену амбигвитетност уистину сужавају и претварају у питање родног усмерења љубави: и мимо Платона, тог </w:t>
      </w:r>
      <w:r w:rsidRPr="009C5407">
        <w:rPr>
          <w:rFonts w:ascii="Palatino Linotype" w:hAnsi="Palatino Linotype"/>
          <w:i/>
          <w:lang w:val="sr-Cyrl-CS"/>
        </w:rPr>
        <w:t>аполонског</w:t>
      </w:r>
      <w:r w:rsidRPr="009C5407">
        <w:rPr>
          <w:rFonts w:ascii="Palatino Linotype" w:hAnsi="Palatino Linotype"/>
          <w:lang w:val="sr-Cyrl-CS"/>
        </w:rPr>
        <w:t xml:space="preserve"> мислиоца, како ће га звати позна антика,</w:t>
      </w:r>
      <w:r w:rsidRPr="009C5407">
        <w:rPr>
          <w:rStyle w:val="FootnoteReference"/>
          <w:rFonts w:ascii="Palatino Linotype" w:hAnsi="Palatino Linotype"/>
          <w:lang w:val="sr-Cyrl-CS"/>
        </w:rPr>
        <w:footnoteReference w:id="321"/>
      </w:r>
      <w:r w:rsidRPr="009C5407">
        <w:rPr>
          <w:rFonts w:ascii="Palatino Linotype" w:hAnsi="Palatino Linotype"/>
          <w:lang w:val="sr-Cyrl-CS"/>
        </w:rPr>
        <w:t xml:space="preserve"> </w:t>
      </w:r>
      <w:r w:rsidRPr="009C5407">
        <w:rPr>
          <w:rFonts w:ascii="Palatino Linotype" w:hAnsi="Palatino Linotype"/>
          <w:i/>
          <w:lang w:val="sr-Cyrl-CS"/>
        </w:rPr>
        <w:t xml:space="preserve">небески </w:t>
      </w:r>
      <w:r w:rsidRPr="009C5407">
        <w:rPr>
          <w:rFonts w:ascii="Palatino Linotype" w:hAnsi="Palatino Linotype"/>
          <w:lang w:val="sr-Cyrl-CS"/>
        </w:rPr>
        <w:t xml:space="preserve">и </w:t>
      </w:r>
      <w:r w:rsidRPr="009C5407">
        <w:rPr>
          <w:rFonts w:ascii="Palatino Linotype" w:hAnsi="Palatino Linotype"/>
          <w:i/>
          <w:lang w:val="sr-Cyrl-CS"/>
        </w:rPr>
        <w:t xml:space="preserve">свенародни </w:t>
      </w:r>
      <w:r w:rsidRPr="009C5407">
        <w:rPr>
          <w:rFonts w:ascii="Palatino Linotype" w:hAnsi="Palatino Linotype"/>
          <w:lang w:val="sr-Cyrl-CS"/>
        </w:rPr>
        <w:t>лик богиње љубави постоје, оваплоћени су у скулптури и изнова позивају на тумачење</w:t>
      </w:r>
      <w:r w:rsidRPr="009C5407">
        <w:rPr>
          <w:rStyle w:val="FootnoteReference"/>
          <w:rFonts w:ascii="Palatino Linotype" w:hAnsi="Palatino Linotype"/>
          <w:lang w:val="sr-Cyrl-CS"/>
        </w:rPr>
        <w:footnoteReference w:id="322"/>
      </w:r>
      <w:r w:rsidRPr="009C5407">
        <w:rPr>
          <w:rFonts w:ascii="Palatino Linotype" w:hAnsi="Palatino Linotype"/>
          <w:lang w:val="sr-Cyrl-CS"/>
        </w:rPr>
        <w:t xml:space="preserve">. Лукреције, пишући на латинском, својим величанственим симболичким ликовима </w:t>
      </w:r>
      <w:r w:rsidRPr="009C5407">
        <w:rPr>
          <w:rFonts w:ascii="Palatino Linotype" w:hAnsi="Palatino Linotype"/>
          <w:i/>
          <w:lang w:val="sr-Cyrl-CS"/>
        </w:rPr>
        <w:t xml:space="preserve">Благе Венере, </w:t>
      </w:r>
      <w:r w:rsidRPr="009C5407">
        <w:rPr>
          <w:rFonts w:ascii="Palatino Linotype" w:hAnsi="Palatino Linotype"/>
          <w:i/>
        </w:rPr>
        <w:t>Alma</w:t>
      </w:r>
      <w:r w:rsidRPr="009C5407">
        <w:rPr>
          <w:rFonts w:ascii="Palatino Linotype" w:hAnsi="Palatino Linotype"/>
          <w:i/>
          <w:lang w:val="sr-Cyrl-CS"/>
        </w:rPr>
        <w:t xml:space="preserve"> </w:t>
      </w:r>
      <w:r w:rsidRPr="009C5407">
        <w:rPr>
          <w:rFonts w:ascii="Palatino Linotype" w:hAnsi="Palatino Linotype"/>
          <w:i/>
        </w:rPr>
        <w:t>Venus</w:t>
      </w:r>
      <w:r w:rsidRPr="009C5407">
        <w:rPr>
          <w:rFonts w:ascii="Palatino Linotype" w:hAnsi="Palatino Linotype"/>
          <w:i/>
          <w:lang w:val="sr-Cyrl-CS"/>
        </w:rPr>
        <w:t>,</w:t>
      </w:r>
      <w:r w:rsidRPr="009C5407">
        <w:rPr>
          <w:rStyle w:val="FootnoteReference"/>
          <w:rFonts w:ascii="Palatino Linotype" w:hAnsi="Palatino Linotype"/>
          <w:i/>
          <w:lang w:val="sr-Cyrl-CS"/>
        </w:rPr>
        <w:footnoteReference w:id="323"/>
      </w:r>
      <w:r w:rsidRPr="009C5407">
        <w:rPr>
          <w:rFonts w:ascii="Palatino Linotype" w:hAnsi="Palatino Linotype"/>
          <w:i/>
          <w:lang w:val="sr-Cyrl-CS"/>
        </w:rPr>
        <w:t xml:space="preserve"> </w:t>
      </w:r>
      <w:r w:rsidRPr="009C5407">
        <w:rPr>
          <w:rFonts w:ascii="Palatino Linotype" w:hAnsi="Palatino Linotype"/>
          <w:lang w:val="sr-Cyrl-CS"/>
        </w:rPr>
        <w:t xml:space="preserve">и </w:t>
      </w:r>
      <w:r w:rsidRPr="009C5407">
        <w:rPr>
          <w:rFonts w:ascii="Palatino Linotype" w:hAnsi="Palatino Linotype"/>
          <w:i/>
          <w:lang w:val="sr-Cyrl-CS"/>
        </w:rPr>
        <w:t xml:space="preserve">Свепучке Венере, </w:t>
      </w:r>
      <w:r w:rsidRPr="009C5407">
        <w:rPr>
          <w:rFonts w:ascii="Palatino Linotype" w:hAnsi="Palatino Linotype"/>
          <w:i/>
        </w:rPr>
        <w:t>Venus</w:t>
      </w:r>
      <w:r w:rsidRPr="009C5407">
        <w:rPr>
          <w:rFonts w:ascii="Palatino Linotype" w:hAnsi="Palatino Linotype"/>
          <w:i/>
          <w:lang w:val="sr-Cyrl-CS"/>
        </w:rPr>
        <w:t xml:space="preserve"> </w:t>
      </w:r>
      <w:r w:rsidRPr="009C5407">
        <w:rPr>
          <w:rFonts w:ascii="Palatino Linotype" w:hAnsi="Palatino Linotype"/>
          <w:i/>
        </w:rPr>
        <w:t>Vulgivaga</w:t>
      </w:r>
      <w:r w:rsidRPr="009C5407">
        <w:rPr>
          <w:rFonts w:ascii="Palatino Linotype" w:hAnsi="Palatino Linotype"/>
          <w:i/>
          <w:lang w:val="sr-Cyrl-CS"/>
        </w:rPr>
        <w:t>,</w:t>
      </w:r>
      <w:r w:rsidRPr="009C5407">
        <w:rPr>
          <w:rStyle w:val="FootnoteReference"/>
          <w:rFonts w:ascii="Palatino Linotype" w:hAnsi="Palatino Linotype"/>
          <w:i/>
          <w:lang w:val="sr-Cyrl-CS"/>
        </w:rPr>
        <w:footnoteReference w:id="324"/>
      </w:r>
      <w:r w:rsidRPr="009C5407">
        <w:rPr>
          <w:rFonts w:ascii="Palatino Linotype" w:hAnsi="Palatino Linotype"/>
          <w:i/>
          <w:lang w:val="sr-Cyrl-CS"/>
        </w:rPr>
        <w:t xml:space="preserve"> </w:t>
      </w:r>
      <w:r w:rsidRPr="009C5407">
        <w:rPr>
          <w:rFonts w:ascii="Palatino Linotype" w:hAnsi="Palatino Linotype"/>
          <w:lang w:val="sr-Cyrl-CS"/>
        </w:rPr>
        <w:t xml:space="preserve">вероватно најснажније исказује богињину амбигвитетност као двојност рађалачке и пожудне љубави. Двојство невестинске и хетерске љубави, у изворном значењу речи </w:t>
      </w:r>
      <w:r w:rsidRPr="009C5407">
        <w:rPr>
          <w:rFonts w:ascii="Palatino Linotype" w:hAnsi="Palatino Linotype"/>
          <w:i/>
          <w:lang w:val="sr-Cyrl-CS"/>
        </w:rPr>
        <w:t>хетере</w:t>
      </w:r>
      <w:r w:rsidRPr="009C5407">
        <w:rPr>
          <w:rFonts w:ascii="Palatino Linotype" w:hAnsi="Palatino Linotype"/>
          <w:lang w:val="sr-Cyrl-CS"/>
        </w:rPr>
        <w:t xml:space="preserve"> као другарице, дружбенице у љубави неко би могао препознати и у Сапфином опусу, у коме еротопатске и епиталамијске песме стоје напоредо.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Нага девојка, можда уистину </w:t>
      </w:r>
      <w:r w:rsidRPr="009C5407">
        <w:rPr>
          <w:rFonts w:ascii="Palatino Linotype" w:hAnsi="Palatino Linotype"/>
          <w:i/>
          <w:lang w:val="sr-Cyrl-CS"/>
        </w:rPr>
        <w:t>дружбеница у љубави</w:t>
      </w:r>
      <w:r w:rsidRPr="009C5407">
        <w:rPr>
          <w:rFonts w:ascii="Palatino Linotype" w:hAnsi="Palatino Linotype"/>
          <w:lang w:val="sr-Cyrl-CS"/>
        </w:rPr>
        <w:t xml:space="preserve">, управо свира. Звук њеног аулоса прати рађање Афродите или можда прати пев о рађању Афродите? Сви сачувани извештаји о древним хеленским гозбама приказују аулетисткиње као омиљену врсту хетера. Аулос, међутим, својим звуком прати песничка извођења: захваљујући њему, као и гласу певача, поетска </w:t>
      </w:r>
      <w:r w:rsidRPr="009C5407">
        <w:rPr>
          <w:rFonts w:ascii="Palatino Linotype" w:hAnsi="Palatino Linotype"/>
          <w:i/>
          <w:lang w:val="sr-Cyrl-CS"/>
        </w:rPr>
        <w:t>реч</w:t>
      </w:r>
      <w:r w:rsidRPr="009C5407">
        <w:rPr>
          <w:rFonts w:ascii="Palatino Linotype" w:hAnsi="Palatino Linotype"/>
          <w:lang w:val="sr-Cyrl-CS"/>
        </w:rPr>
        <w:t xml:space="preserve"> постаје поетски </w:t>
      </w:r>
      <w:r w:rsidRPr="009C5407">
        <w:rPr>
          <w:rFonts w:ascii="Palatino Linotype" w:hAnsi="Palatino Linotype"/>
          <w:i/>
          <w:lang w:val="sr-Cyrl-CS"/>
        </w:rPr>
        <w:t>догађај</w:t>
      </w:r>
      <w:r w:rsidRPr="009C5407">
        <w:rPr>
          <w:rFonts w:ascii="Palatino Linotype" w:hAnsi="Palatino Linotype"/>
          <w:lang w:val="sr-Cyrl-CS"/>
        </w:rPr>
        <w:t xml:space="preserve">, </w:t>
      </w:r>
      <w:r w:rsidRPr="009C5407">
        <w:rPr>
          <w:rFonts w:ascii="Palatino Linotype" w:hAnsi="Palatino Linotype"/>
          <w:i/>
          <w:lang w:val="sr-Cyrl-CS"/>
        </w:rPr>
        <w:t>перформанс</w:t>
      </w:r>
      <w:r w:rsidRPr="009C5407">
        <w:rPr>
          <w:rFonts w:ascii="Palatino Linotype" w:hAnsi="Palatino Linotype"/>
          <w:lang w:val="sr-Cyrl-CS"/>
        </w:rPr>
        <w:t xml:space="preserve">. Девојка под копреном можда слуша. Сваки поетски догађај је тројство: онога ко изводи, оно што се изводи и онога за кога се изводи. Три стране овог трона </w:t>
      </w:r>
      <w:r w:rsidRPr="009C5407">
        <w:rPr>
          <w:rFonts w:ascii="Palatino Linotype" w:hAnsi="Palatino Linotype"/>
          <w:lang w:val="sr-Cyrl-CS"/>
        </w:rPr>
        <w:lastRenderedPageBreak/>
        <w:t xml:space="preserve">могу бити ликовна транспозиција тога тројства: девојка с аулосом оличава онога </w:t>
      </w:r>
      <w:r w:rsidRPr="009C5407">
        <w:rPr>
          <w:rFonts w:ascii="Palatino Linotype" w:hAnsi="Palatino Linotype"/>
          <w:i/>
          <w:lang w:val="sr-Cyrl-CS"/>
        </w:rPr>
        <w:t>ко</w:t>
      </w:r>
      <w:r w:rsidRPr="009C5407">
        <w:rPr>
          <w:rFonts w:ascii="Palatino Linotype" w:hAnsi="Palatino Linotype"/>
          <w:lang w:val="sr-Cyrl-CS"/>
        </w:rPr>
        <w:t xml:space="preserve"> изводи, богиња која долази на свет захваљујући пруженим рукама светих помагачица  оличава оно </w:t>
      </w:r>
      <w:r w:rsidRPr="009C5407">
        <w:rPr>
          <w:rFonts w:ascii="Palatino Linotype" w:hAnsi="Palatino Linotype"/>
          <w:i/>
          <w:lang w:val="sr-Cyrl-CS"/>
        </w:rPr>
        <w:t xml:space="preserve">што </w:t>
      </w:r>
      <w:r w:rsidRPr="009C5407">
        <w:rPr>
          <w:rFonts w:ascii="Palatino Linotype" w:hAnsi="Palatino Linotype"/>
          <w:lang w:val="sr-Cyrl-CS"/>
        </w:rPr>
        <w:t xml:space="preserve"> се изводи, а девојка под копреном онога </w:t>
      </w:r>
      <w:r w:rsidRPr="009C5407">
        <w:rPr>
          <w:rFonts w:ascii="Palatino Linotype" w:hAnsi="Palatino Linotype"/>
          <w:i/>
          <w:lang w:val="sr-Cyrl-CS"/>
        </w:rPr>
        <w:t xml:space="preserve">за кога </w:t>
      </w:r>
      <w:r w:rsidRPr="009C5407">
        <w:rPr>
          <w:rFonts w:ascii="Palatino Linotype" w:hAnsi="Palatino Linotype"/>
          <w:lang w:val="sr-Cyrl-CS"/>
        </w:rPr>
        <w:t xml:space="preserve"> се изводи.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На предњој, дужој, страни каменог квадра извајана је жена која се уздигнутим мишицама чврсто ослања на испружене руке двеју бочних женских фигура, које се нагињу ка њој, постојано подупирући њен успон. Мишићи све три жене су напети и напор је видан у њима, уз сву луминозност и крајњу истанчаност тканине која их, набрана и прозирна, и застире и открива. Дивна жена у средишту однекуд се издиже – мраморни наратив </w:t>
      </w:r>
      <w:r w:rsidRPr="009C5407">
        <w:rPr>
          <w:rFonts w:ascii="Palatino Linotype" w:hAnsi="Palatino Linotype"/>
          <w:i/>
          <w:lang w:val="sr-Cyrl-CS"/>
        </w:rPr>
        <w:t>приповеда</w:t>
      </w:r>
      <w:r w:rsidRPr="009C5407">
        <w:rPr>
          <w:rFonts w:ascii="Palatino Linotype" w:hAnsi="Palatino Linotype"/>
          <w:lang w:val="sr-Cyrl-CS"/>
        </w:rPr>
        <w:t xml:space="preserve"> вероватно догађај о коме језички наратив  оставља трага у почетним стиховима </w:t>
      </w:r>
      <w:r w:rsidRPr="009C5407">
        <w:rPr>
          <w:rFonts w:ascii="Palatino Linotype" w:hAnsi="Palatino Linotype"/>
          <w:i/>
          <w:lang w:val="sr-Cyrl-CS"/>
        </w:rPr>
        <w:t>Пете хомерске химне Афродити,</w:t>
      </w:r>
      <w:r w:rsidRPr="009C5407">
        <w:rPr>
          <w:rStyle w:val="FootnoteReference"/>
          <w:rFonts w:ascii="Palatino Linotype" w:hAnsi="Palatino Linotype"/>
          <w:i/>
          <w:lang w:val="sr-Cyrl-CS"/>
        </w:rPr>
        <w:footnoteReference w:id="325"/>
      </w:r>
      <w:r w:rsidRPr="009C5407">
        <w:rPr>
          <w:rFonts w:ascii="Palatino Linotype" w:hAnsi="Palatino Linotype"/>
          <w:i/>
          <w:lang w:val="sr-Cyrl-CS"/>
        </w:rPr>
        <w:t xml:space="preserve"> </w:t>
      </w:r>
      <w:r w:rsidRPr="009C5407">
        <w:rPr>
          <w:rFonts w:ascii="Palatino Linotype" w:hAnsi="Palatino Linotype"/>
          <w:lang w:val="sr-Cyrl-CS"/>
        </w:rPr>
        <w:t xml:space="preserve">али га одиста овековечује у следећој, </w:t>
      </w:r>
      <w:r w:rsidRPr="009C5407">
        <w:rPr>
          <w:rFonts w:ascii="Palatino Linotype" w:hAnsi="Palatino Linotype"/>
          <w:i/>
          <w:lang w:val="sr-Cyrl-CS"/>
        </w:rPr>
        <w:t xml:space="preserve">Шестој хомерској химни, </w:t>
      </w:r>
      <w:r w:rsidRPr="009C5407">
        <w:rPr>
          <w:rFonts w:ascii="Palatino Linotype" w:hAnsi="Palatino Linotype"/>
          <w:lang w:val="sr-Cyrl-CS"/>
        </w:rPr>
        <w:t>посвећеној истој богињи</w:t>
      </w:r>
      <w:r w:rsidRPr="009C5407">
        <w:rPr>
          <w:rFonts w:ascii="Palatino Linotype" w:hAnsi="Palatino Linotype"/>
          <w:i/>
          <w:lang w:val="sr-Cyrl-CS"/>
        </w:rPr>
        <w:t>:</w:t>
      </w:r>
    </w:p>
    <w:p w:rsidR="00F16FC6" w:rsidRPr="009C5407" w:rsidRDefault="00F16FC6" w:rsidP="00F16FC6">
      <w:pPr>
        <w:pStyle w:val="helpnote"/>
        <w:spacing w:line="360" w:lineRule="auto"/>
        <w:ind w:left="720" w:firstLine="630"/>
        <w:rPr>
          <w:rFonts w:ascii="Palatino Linotype" w:hAnsi="Palatino Linotype"/>
          <w:lang w:val="sr-Cyrl-CS"/>
        </w:rPr>
      </w:pPr>
      <w:r w:rsidRPr="009C5407">
        <w:rPr>
          <w:rFonts w:ascii="Palatino Linotype" w:hAnsi="Palatino Linotype"/>
          <w:lang w:val="sr-Cyrl-CS"/>
        </w:rPr>
        <w:t>„О стидљивој,</w:t>
      </w:r>
      <w:r w:rsidRPr="009C5407">
        <w:rPr>
          <w:rStyle w:val="FootnoteReference"/>
          <w:rFonts w:ascii="Palatino Linotype" w:hAnsi="Palatino Linotype"/>
          <w:lang w:val="sr-Cyrl-CS"/>
        </w:rPr>
        <w:footnoteReference w:id="326"/>
      </w:r>
      <w:r w:rsidRPr="009C5407">
        <w:rPr>
          <w:rFonts w:ascii="Palatino Linotype" w:hAnsi="Palatino Linotype"/>
          <w:lang w:val="sr-Cyrl-CS"/>
        </w:rPr>
        <w:t xml:space="preserve">  златом овенчаној, лепој певаћу Афродити, која градовима господари васцелог Кипра, сред пучине, где је влажни Зефиров дах донесе, на таласима трепетљивог мора, у мекој пени. Хоре са гривнама златним над челом</w:t>
      </w:r>
      <w:r w:rsidRPr="009C5407">
        <w:rPr>
          <w:rStyle w:val="FootnoteReference"/>
          <w:rFonts w:ascii="Palatino Linotype" w:hAnsi="Palatino Linotype"/>
          <w:lang w:val="sr-Cyrl-CS"/>
        </w:rPr>
        <w:footnoteReference w:id="327"/>
      </w:r>
      <w:r w:rsidRPr="009C5407">
        <w:rPr>
          <w:rFonts w:ascii="Palatino Linotype" w:hAnsi="Palatino Linotype"/>
          <w:lang w:val="sr-Cyrl-CS"/>
        </w:rPr>
        <w:t xml:space="preserve"> радосно је дочекаше. Амброзијску јој оденуше одећу, на бесмртну главу јој ставише дивно израђени, лепи венац златни, а у пробушене уши заденуше украсе од злата и ореихалка. Нежни њен врат и </w:t>
      </w:r>
      <w:r w:rsidRPr="009C5407">
        <w:rPr>
          <w:rFonts w:ascii="Palatino Linotype" w:hAnsi="Palatino Linotype"/>
          <w:lang w:val="sr-Cyrl-CS"/>
        </w:rPr>
        <w:lastRenderedPageBreak/>
        <w:t>снежно беле груди украсише златним огрлицама, каквима се Хоре сам</w:t>
      </w:r>
      <w:r w:rsidRPr="009C5407">
        <w:rPr>
          <w:rFonts w:ascii="Palatino Linotype" w:hAnsi="Palatino Linotype"/>
        </w:rPr>
        <w:t>e</w:t>
      </w:r>
      <w:r w:rsidRPr="009C5407">
        <w:rPr>
          <w:rFonts w:ascii="Palatino Linotype" w:hAnsi="Palatino Linotype"/>
          <w:lang w:val="sr-Cyrl-CS"/>
        </w:rPr>
        <w:t xml:space="preserve"> красе кад год иду у коло богова, које буди жудњу, и у очев дом.“</w:t>
      </w:r>
      <w:r w:rsidRPr="009C5407">
        <w:rPr>
          <w:rStyle w:val="FootnoteReference"/>
          <w:rFonts w:ascii="Palatino Linotype" w:hAnsi="Palatino Linotype"/>
          <w:lang w:val="sr-Cyrl-CS"/>
        </w:rPr>
        <w:footnoteReference w:id="328"/>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Упоређена са Хесиодовом приповешћу о богињином рођењу из сперме кастрираног Неба</w:t>
      </w:r>
      <w:r w:rsidRPr="009C5407">
        <w:rPr>
          <w:rStyle w:val="FootnoteReference"/>
          <w:rFonts w:ascii="Palatino Linotype" w:hAnsi="Palatino Linotype"/>
          <w:lang w:val="sr-Cyrl-CS"/>
        </w:rPr>
        <w:footnoteReference w:id="329"/>
      </w:r>
      <w:r w:rsidRPr="009C5407">
        <w:rPr>
          <w:rFonts w:ascii="Palatino Linotype" w:hAnsi="Palatino Linotype"/>
          <w:lang w:val="sr-Cyrl-CS"/>
        </w:rPr>
        <w:t>, ова химна делује еуфемистички, готово као инструмент за припитомљавање хеленске теолошке традиције. Ипак, реч је само о преосветљавању</w:t>
      </w:r>
      <w:r w:rsidRPr="009C5407">
        <w:rPr>
          <w:rFonts w:ascii="Palatino Linotype" w:hAnsi="Palatino Linotype"/>
          <w:i/>
          <w:lang w:val="sr-Cyrl-CS"/>
        </w:rPr>
        <w:t xml:space="preserve">, </w:t>
      </w:r>
      <w:r w:rsidRPr="009C5407">
        <w:rPr>
          <w:rFonts w:ascii="Palatino Linotype" w:hAnsi="Palatino Linotype"/>
          <w:lang w:val="sr-Cyrl-CS"/>
        </w:rPr>
        <w:t xml:space="preserve">не о </w:t>
      </w:r>
      <w:r w:rsidRPr="009C5407">
        <w:rPr>
          <w:rFonts w:ascii="Palatino Linotype" w:hAnsi="Palatino Linotype"/>
          <w:i/>
          <w:lang w:val="sr-Cyrl-CS"/>
        </w:rPr>
        <w:t xml:space="preserve">припитомљавању </w:t>
      </w:r>
      <w:r w:rsidRPr="009C5407">
        <w:rPr>
          <w:rFonts w:ascii="Palatino Linotype" w:hAnsi="Palatino Linotype"/>
          <w:lang w:val="sr-Cyrl-CS"/>
        </w:rPr>
        <w:t>или превредновању: Хесиодова прича дејствује као оквир унутар кога се осликава овај мали опис Афродитиног доласка на Кипар, као целина која се подразумева, коју слушалац носи у свом сећању и актуализује је оног часа кад се помене пена (уистину сперма свргнутог бога) из које је богиња рођена</w:t>
      </w:r>
      <w:r w:rsidRPr="009C5407">
        <w:rPr>
          <w:rStyle w:val="FootnoteReference"/>
          <w:rFonts w:ascii="Palatino Linotype" w:hAnsi="Palatino Linotype"/>
          <w:lang w:val="sr-Cyrl-CS"/>
        </w:rPr>
        <w:footnoteReference w:id="330"/>
      </w:r>
      <w:r w:rsidRPr="009C5407">
        <w:rPr>
          <w:rFonts w:ascii="Palatino Linotype" w:hAnsi="Palatino Linotype"/>
          <w:lang w:val="sr-Cyrl-CS"/>
        </w:rPr>
        <w:t xml:space="preserve">. Страшни круг насиља који крвавом везом спаја Урана, Крона и Зевса нити је избрисан нити трансформисан, већ само није осветљен. Остаје у тами ове песме, која ставља у фокус један други </w:t>
      </w:r>
      <w:r w:rsidRPr="009C5407">
        <w:rPr>
          <w:rFonts w:ascii="Palatino Linotype" w:hAnsi="Palatino Linotype"/>
          <w:i/>
          <w:lang w:val="sr-Cyrl-CS"/>
        </w:rPr>
        <w:t>део</w:t>
      </w:r>
      <w:r w:rsidRPr="009C5407">
        <w:rPr>
          <w:rFonts w:ascii="Palatino Linotype" w:hAnsi="Palatino Linotype"/>
          <w:lang w:val="sr-Cyrl-CS"/>
        </w:rPr>
        <w:t xml:space="preserve"> митско-теолошке стварности: </w:t>
      </w:r>
      <w:r w:rsidRPr="009C5407">
        <w:rPr>
          <w:rFonts w:ascii="Palatino Linotype" w:hAnsi="Palatino Linotype"/>
          <w:lang w:val="sr-Cyrl-CS"/>
        </w:rPr>
        <w:lastRenderedPageBreak/>
        <w:t xml:space="preserve">богињину лепоту која није само природна, већ спаја природу и умеће. То је лепота у којој се </w:t>
      </w:r>
      <w:r w:rsidRPr="009C5407">
        <w:rPr>
          <w:rFonts w:ascii="Palatino Linotype" w:hAnsi="Palatino Linotype"/>
          <w:i/>
          <w:lang w:val="sr-Cyrl-CS"/>
        </w:rPr>
        <w:t>фисис</w:t>
      </w:r>
      <w:r w:rsidRPr="009C5407">
        <w:rPr>
          <w:rFonts w:ascii="Palatino Linotype" w:hAnsi="Palatino Linotype"/>
          <w:lang w:val="sr-Cyrl-CS"/>
        </w:rPr>
        <w:t xml:space="preserve"> и </w:t>
      </w:r>
      <w:r w:rsidRPr="009C5407">
        <w:rPr>
          <w:rFonts w:ascii="Palatino Linotype" w:hAnsi="Palatino Linotype"/>
          <w:i/>
          <w:lang w:val="sr-Cyrl-CS"/>
        </w:rPr>
        <w:t>техне</w:t>
      </w:r>
      <w:r w:rsidRPr="009C5407">
        <w:rPr>
          <w:rFonts w:ascii="Palatino Linotype" w:hAnsi="Palatino Linotype"/>
          <w:lang w:val="sr-Cyrl-CS"/>
        </w:rPr>
        <w:t xml:space="preserve"> сједињују, јер чак и најдивније бићу потребан је украс у коси, на лицу и телу. Кроз украшавање, лепота излази из себе и постаје дар Другога – овде, дар којим Хоре обдарују тек рођену богињу. Кроз дивљење које изазива, лепота такође, на другачији начин, излази из себе и постаје амбивалентни дар Другоме, своме посматрачу. Артифицијелна лепота, управо сувишак којим умеће допуњује природни сјај тела, у овој песми постаје симболичко </w:t>
      </w:r>
      <w:r w:rsidRPr="009C5407">
        <w:rPr>
          <w:rFonts w:ascii="Palatino Linotype" w:hAnsi="Palatino Linotype"/>
          <w:i/>
          <w:lang w:val="sr-Cyrl-CS"/>
        </w:rPr>
        <w:t>место</w:t>
      </w:r>
      <w:r w:rsidRPr="009C5407">
        <w:rPr>
          <w:rFonts w:ascii="Palatino Linotype" w:hAnsi="Palatino Linotype"/>
          <w:lang w:val="sr-Cyrl-CS"/>
        </w:rPr>
        <w:t xml:space="preserve"> сусрета божанских жена, вођених благонаклоношћу, пријатељством... Реч је о божанском свету и сваки чин има своју симболичку, покаткад и алегоријску функцију. Али реч је такође о свету антропоморфних богова у коме сваки чин има релациону, емотивну, чак и етичку димензију. </w:t>
      </w: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lang w:val="sr-Cyrl-CS"/>
        </w:rPr>
        <w:t xml:space="preserve">На мраморном трону, Афродитино лице је окренуто ка једној од Хора, а не ка посматрачу, њен је поглед упућен на горе, са деликатним изразом преданости, потврђујући поруку коју проноси положај њеног тела: </w:t>
      </w:r>
      <w:r w:rsidRPr="009C5407">
        <w:rPr>
          <w:rFonts w:ascii="Palatino Linotype" w:hAnsi="Palatino Linotype"/>
          <w:i/>
          <w:lang w:val="sr-Cyrl-CS"/>
        </w:rPr>
        <w:t xml:space="preserve">Хомерска химна </w:t>
      </w:r>
      <w:r w:rsidRPr="009C5407">
        <w:rPr>
          <w:rFonts w:ascii="Palatino Linotype" w:hAnsi="Palatino Linotype"/>
          <w:lang w:val="sr-Cyrl-CS"/>
        </w:rPr>
        <w:t xml:space="preserve">говори о добродошлици с којом су Хоре дочекале богињу, али </w:t>
      </w:r>
      <w:r w:rsidRPr="009C5407">
        <w:rPr>
          <w:rFonts w:ascii="Palatino Linotype" w:hAnsi="Palatino Linotype"/>
          <w:i/>
          <w:lang w:val="sr-Cyrl-CS"/>
        </w:rPr>
        <w:t>Трон Лудовизи</w:t>
      </w:r>
      <w:r w:rsidRPr="009C5407">
        <w:rPr>
          <w:rFonts w:ascii="Palatino Linotype" w:hAnsi="Palatino Linotype"/>
          <w:lang w:val="sr-Cyrl-CS"/>
        </w:rPr>
        <w:t xml:space="preserve"> приказује нешто много више. Хоре, отелотворења часова, годишњих доба, сваковрсног протока времена, уздижу је из воде, прихватају је на своје руке с преданошћу, на коју њено тело одговара предавањем, а лице поверењем. Богиња љубави тиме постаје симбол повезивања, оличавајући, привремено, у том часу, лепоту која се испуњава у саодношењу, у међусобном општењу, насупрот лепоти која своје испуњење тражи у самоприказивању. Реч је о ухваћеном тренутку, који постаје предах у ритму који прожима </w:t>
      </w:r>
      <w:r w:rsidRPr="009C5407">
        <w:rPr>
          <w:rFonts w:ascii="Palatino Linotype" w:hAnsi="Palatino Linotype"/>
          <w:i/>
          <w:lang w:val="sr-Cyrl-CS"/>
        </w:rPr>
        <w:t xml:space="preserve">Трон Лудовизи, </w:t>
      </w:r>
      <w:r w:rsidRPr="009C5407">
        <w:rPr>
          <w:rFonts w:ascii="Palatino Linotype" w:hAnsi="Palatino Linotype"/>
          <w:lang w:val="sr-Cyrl-CS"/>
        </w:rPr>
        <w:t xml:space="preserve">упоредив можда са </w:t>
      </w:r>
      <w:r w:rsidRPr="009C5407">
        <w:rPr>
          <w:rFonts w:ascii="Palatino Linotype" w:hAnsi="Palatino Linotype"/>
          <w:i/>
          <w:lang w:val="sr-Cyrl-CS"/>
        </w:rPr>
        <w:t>цезуром,</w:t>
      </w:r>
      <w:r w:rsidRPr="009C5407">
        <w:rPr>
          <w:rFonts w:ascii="Palatino Linotype" w:hAnsi="Palatino Linotype"/>
          <w:lang w:val="sr-Cyrl-CS"/>
        </w:rPr>
        <w:t xml:space="preserve"> предахом у стиху</w:t>
      </w:r>
      <w:r w:rsidRPr="009C5407">
        <w:rPr>
          <w:rFonts w:ascii="Palatino Linotype" w:hAnsi="Palatino Linotype"/>
          <w:i/>
          <w:lang w:val="sr-Cyrl-CS"/>
        </w:rPr>
        <w:t>.</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У средишту скулптуре налазе се богињине груди,</w:t>
      </w:r>
      <w:r w:rsidRPr="009C5407">
        <w:rPr>
          <w:rStyle w:val="FootnoteReference"/>
          <w:rFonts w:ascii="Palatino Linotype" w:hAnsi="Palatino Linotype"/>
          <w:lang w:val="sr-Cyrl-CS"/>
        </w:rPr>
        <w:footnoteReference w:id="331"/>
      </w:r>
      <w:r w:rsidRPr="009C5407">
        <w:rPr>
          <w:rFonts w:ascii="Palatino Linotype" w:hAnsi="Palatino Linotype"/>
          <w:lang w:val="sr-Cyrl-CS"/>
        </w:rPr>
        <w:t xml:space="preserve"> заносне мимо савршенства, али још се снажније посматрачком оку намећу руке Хора које их </w:t>
      </w:r>
      <w:r w:rsidRPr="009C5407">
        <w:rPr>
          <w:rFonts w:ascii="Palatino Linotype" w:hAnsi="Palatino Linotype"/>
          <w:lang w:val="sr-Cyrl-CS"/>
        </w:rPr>
        <w:lastRenderedPageBreak/>
        <w:t xml:space="preserve">уоквирују, истовремено држећи Афродиту и тканину која прекрива доње делове њеног тела. Те шаке су најистуренији део рељефа. Иако лепо обликоване, оне нису еротичне, већ, напротив, схематизовано приказане. Такав вајарски поступак казује да није битан изглед, већ служба коју врше – те су шаке упослене пружањем помоћи богињи.  Док с једне стране уздижу Афродиту из воде, а с друге скривају место њене полности и материју из које је рођена, белу пену Уранове расуте сперме, оне су савршено усаглашене.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Пажљиви </w:t>
      </w:r>
      <w:r w:rsidRPr="009C5407">
        <w:rPr>
          <w:rFonts w:ascii="Palatino Linotype" w:hAnsi="Palatino Linotype"/>
          <w:i/>
          <w:lang w:val="sr-Cyrl-CS"/>
        </w:rPr>
        <w:t>читалац</w:t>
      </w:r>
      <w:r w:rsidRPr="009C5407">
        <w:rPr>
          <w:rFonts w:ascii="Palatino Linotype" w:hAnsi="Palatino Linotype"/>
          <w:lang w:val="sr-Cyrl-CS"/>
        </w:rPr>
        <w:t xml:space="preserve"> овог рељефа може увидети како се мишице двеју Хора преплићу иза богињиног тела, тако да по једна рука сваке од помагачица пролази по дијагонали дуж богињиних леђа, да би је снажно прихватила испод пазуха. Две њихове мишице тако се секу правећи својеврсну раскрсницу: у скривености од посматрача, својим удовима граде слово </w:t>
      </w:r>
      <w:r w:rsidRPr="009C5407">
        <w:rPr>
          <w:rFonts w:ascii="Palatino Linotype" w:hAnsi="Palatino Linotype"/>
          <w:i/>
          <w:lang w:val="sr-Cyrl-CS"/>
        </w:rPr>
        <w:t>х</w:t>
      </w:r>
      <w:r w:rsidRPr="009C5407">
        <w:rPr>
          <w:rFonts w:ascii="Palatino Linotype" w:hAnsi="Palatino Linotype"/>
          <w:lang w:val="sr-Cyrl-CS"/>
        </w:rPr>
        <w:t xml:space="preserve"> као чврсти ослонац Афродити која излази у свет</w:t>
      </w:r>
      <w:r w:rsidRPr="009C5407">
        <w:rPr>
          <w:rFonts w:ascii="Palatino Linotype" w:hAnsi="Palatino Linotype"/>
          <w:i/>
          <w:lang w:val="sr-Cyrl-CS"/>
        </w:rPr>
        <w:t xml:space="preserve">. </w:t>
      </w:r>
      <w:r w:rsidRPr="009C5407">
        <w:rPr>
          <w:rFonts w:ascii="Palatino Linotype" w:hAnsi="Palatino Linotype"/>
          <w:lang w:val="sr-Cyrl-CS"/>
        </w:rPr>
        <w:t xml:space="preserve">Три божанска тела тако се сплићу преносећи поруку о међусобној помоћи, усаглашености и поузданој подршци. Приказујући рађање богиње љубави и лепоте из мора оплођеног семеном ушкопљеног бога-Неба, </w:t>
      </w:r>
      <w:r w:rsidRPr="009C5407">
        <w:rPr>
          <w:rFonts w:ascii="Palatino Linotype" w:hAnsi="Palatino Linotype"/>
          <w:i/>
          <w:lang w:val="sr-Cyrl-CS"/>
        </w:rPr>
        <w:t>Трон Лудовизи</w:t>
      </w:r>
      <w:r w:rsidRPr="009C5407">
        <w:rPr>
          <w:rFonts w:ascii="Palatino Linotype" w:hAnsi="Palatino Linotype"/>
          <w:lang w:val="sr-Cyrl-CS"/>
        </w:rPr>
        <w:t xml:space="preserve"> приповеда о нечему другачијем: бирајући тренутак изласка из таласа, преноси камени симбол пријатељства, помоћи и подршке, с оне стране хетероеротске напетости. Међу именима која су Хелени користили, љубави коју тако рођена Афродита оваплоћује највише би одговарало име φιλία.</w:t>
      </w:r>
      <w:r w:rsidRPr="009C5407">
        <w:rPr>
          <w:rStyle w:val="FootnoteReference"/>
          <w:rFonts w:ascii="Palatino Linotype" w:hAnsi="Palatino Linotype"/>
          <w:lang w:val="sr-Cyrl-CS"/>
        </w:rPr>
        <w:footnoteReference w:id="332"/>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Пажљиво трагање за полисемијом ликовног знака открива још једну поруку у овом наративу од мрамора са Тасоса. Сплет мишица двеју Хора и испружених Афродитиних руку обликује унутар рељефа нову ликовну структуру, чије контуре, сразмере и положај стварају илузију раширених крила. Крила нису извајана на </w:t>
      </w:r>
      <w:r w:rsidRPr="009C5407">
        <w:rPr>
          <w:rFonts w:ascii="Palatino Linotype" w:hAnsi="Palatino Linotype"/>
          <w:i/>
          <w:lang w:val="sr-Cyrl-CS"/>
        </w:rPr>
        <w:t>Трону Лудовизи</w:t>
      </w:r>
      <w:r w:rsidRPr="009C5407">
        <w:rPr>
          <w:rFonts w:ascii="Palatino Linotype" w:hAnsi="Palatino Linotype"/>
          <w:lang w:val="sr-Cyrl-CS"/>
        </w:rPr>
        <w:t xml:space="preserve">, али она ипак постоје у међупростору између видљивог призора и </w:t>
      </w:r>
      <w:r w:rsidRPr="009C5407">
        <w:rPr>
          <w:rFonts w:ascii="Palatino Linotype" w:hAnsi="Palatino Linotype"/>
          <w:lang w:val="sr-Cyrl-CS"/>
        </w:rPr>
        <w:lastRenderedPageBreak/>
        <w:t xml:space="preserve">посматрачеве уобразиље. Окрилаћење љубављу није у потпуности Платонова инвенција – крила су неотуђиви атрибут Ероса од првих његових ликовних приказа, а орфичка игра речи Ерос-Птерос указује на дубљу повезаност мотива летења и љубавног заноса. За разлику од </w:t>
      </w:r>
      <w:r w:rsidRPr="009C5407">
        <w:rPr>
          <w:rFonts w:ascii="Palatino Linotype" w:hAnsi="Palatino Linotype"/>
          <w:i/>
          <w:lang w:val="sr-Cyrl-CS"/>
        </w:rPr>
        <w:t xml:space="preserve">Сократа </w:t>
      </w:r>
      <w:r w:rsidRPr="009C5407">
        <w:rPr>
          <w:rFonts w:ascii="Palatino Linotype" w:hAnsi="Palatino Linotype"/>
          <w:lang w:val="sr-Cyrl-CS"/>
        </w:rPr>
        <w:t xml:space="preserve">у Платоновом </w:t>
      </w:r>
      <w:r w:rsidRPr="009C5407">
        <w:rPr>
          <w:rFonts w:ascii="Palatino Linotype" w:hAnsi="Palatino Linotype"/>
          <w:i/>
          <w:lang w:val="sr-Cyrl-CS"/>
        </w:rPr>
        <w:t>Федра</w:t>
      </w:r>
      <w:r w:rsidRPr="009C5407">
        <w:rPr>
          <w:rFonts w:ascii="Palatino Linotype" w:hAnsi="Palatino Linotype"/>
          <w:lang w:val="sr-Cyrl-CS"/>
        </w:rPr>
        <w:t xml:space="preserve">, танана ликовна алузија </w:t>
      </w:r>
      <w:r w:rsidRPr="009C5407">
        <w:rPr>
          <w:rFonts w:ascii="Palatino Linotype" w:hAnsi="Palatino Linotype"/>
          <w:i/>
          <w:lang w:val="sr-Cyrl-CS"/>
        </w:rPr>
        <w:t xml:space="preserve">Трона Лудовизи </w:t>
      </w:r>
      <w:r w:rsidRPr="009C5407">
        <w:rPr>
          <w:rFonts w:ascii="Palatino Linotype" w:hAnsi="Palatino Linotype"/>
          <w:lang w:val="sr-Cyrl-CS"/>
        </w:rPr>
        <w:t xml:space="preserve">крила придаје богињи љубави, а не заљубљеном, </w:t>
      </w:r>
      <w:r w:rsidRPr="009C5407">
        <w:rPr>
          <w:rFonts w:ascii="Palatino Linotype" w:hAnsi="Palatino Linotype"/>
          <w:i/>
          <w:lang w:val="sr-Cyrl-CS"/>
        </w:rPr>
        <w:t>ерасту.</w:t>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Наиме, крила, којима ће велики мислилац обдарити душу која љуби, уздижући се, а која иконографска традиција приписује Еросу,  на </w:t>
      </w:r>
      <w:r w:rsidRPr="009C5407">
        <w:rPr>
          <w:rFonts w:ascii="Palatino Linotype" w:hAnsi="Palatino Linotype"/>
          <w:i/>
          <w:lang w:val="sr-Cyrl-CS"/>
        </w:rPr>
        <w:t xml:space="preserve">Трону Лудовизи </w:t>
      </w:r>
      <w:r w:rsidRPr="009C5407">
        <w:rPr>
          <w:rFonts w:ascii="Palatino Linotype" w:hAnsi="Palatino Linotype"/>
          <w:lang w:val="sr-Cyrl-CS"/>
        </w:rPr>
        <w:t xml:space="preserve">се прикривено, језиком истанчаног ликовног наговештаја, дају Афродити, можда сложенијем, свакако антропоморфнијем, а, изнад свега, женском божанству. Окрилаћује је пријатељство Хора, такође богиња, њој блиских и по полу и по онтолошком статусу и по изгледу, како „приповеда“ </w:t>
      </w:r>
      <w:r w:rsidRPr="009C5407">
        <w:rPr>
          <w:rFonts w:ascii="Palatino Linotype" w:hAnsi="Palatino Linotype"/>
          <w:i/>
          <w:lang w:val="sr-Cyrl-CS"/>
        </w:rPr>
        <w:t>Трон Лудовизи.</w:t>
      </w:r>
      <w:r w:rsidRPr="009C5407">
        <w:rPr>
          <w:rFonts w:ascii="Palatino Linotype" w:hAnsi="Palatino Linotype"/>
          <w:lang w:val="sr-Cyrl-CS"/>
        </w:rPr>
        <w:t xml:space="preserve"> Кроз пружене руке које дају и које прихватају помоћ, симболички је извајан однос подршке, поверења и пријатељства, φιλία. Кроз раширена крила, која се у призору тих преплетених мишица, могу </w:t>
      </w:r>
      <w:r w:rsidRPr="009C5407">
        <w:rPr>
          <w:rFonts w:ascii="Palatino Linotype" w:hAnsi="Palatino Linotype"/>
          <w:i/>
          <w:lang w:val="sr-Cyrl-CS"/>
        </w:rPr>
        <w:t>причинити</w:t>
      </w:r>
      <w:r w:rsidRPr="009C5407">
        <w:rPr>
          <w:rFonts w:ascii="Palatino Linotype" w:hAnsi="Palatino Linotype"/>
          <w:lang w:val="sr-Cyrl-CS"/>
        </w:rPr>
        <w:t xml:space="preserve"> посматрачу, иако их у камену нема, симболички се појављује визија о окрилаћењу путем свега што представља φιλία као сложени идеал </w:t>
      </w:r>
      <w:r w:rsidRPr="009C5407">
        <w:rPr>
          <w:rFonts w:ascii="Palatino Linotype" w:hAnsi="Palatino Linotype"/>
          <w:i/>
          <w:lang w:val="sr-Cyrl-CS"/>
        </w:rPr>
        <w:t>пријатељства кроз љубав, љубави у пријатељству.</w:t>
      </w:r>
      <w:r w:rsidRPr="009C5407">
        <w:rPr>
          <w:rFonts w:ascii="Palatino Linotype" w:hAnsi="Palatino Linotype"/>
          <w:lang w:val="sr-Cyrl-CS"/>
        </w:rPr>
        <w:t xml:space="preserve"> Утисак, привид, илузија, као модалитети субјективне перцепције, омогућавају да извајани призор Афродитиног рођења допринесе истанчаном, али донекле ненаданом обогаћивању идеје љубави.</w:t>
      </w: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lang w:val="sr-Cyrl-CS"/>
        </w:rPr>
        <w:t xml:space="preserve">Ни занос, ни жудња, већ оспољено, исказано пријатељство ближњих које је претворено у непосредно делање, чине да за тренутак Афродита постане крилато биће, а да посматрач буде дирнут на посебан начин. Психагогијска моћ ове приповести у камену не темељи се на бездану људских нагона, већ на неодољивости идеала међусобног делатног пријатељства у љубави.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Да ли је то оно суштаствено женско што </w:t>
      </w:r>
      <w:r w:rsidRPr="009C5407">
        <w:rPr>
          <w:rFonts w:ascii="Palatino Linotype" w:hAnsi="Palatino Linotype"/>
          <w:i/>
          <w:lang w:val="sr-Cyrl-CS"/>
        </w:rPr>
        <w:t>ликови</w:t>
      </w:r>
      <w:r w:rsidRPr="009C5407">
        <w:rPr>
          <w:rFonts w:ascii="Palatino Linotype" w:hAnsi="Palatino Linotype"/>
          <w:lang w:val="sr-Cyrl-CS"/>
        </w:rPr>
        <w:t xml:space="preserve"> овог вајарског наратива, међу којима нема ни мушкарца ни детета, на флудином, лебдивом, колико свесном толико и несвесном плану, можда преносе свом гледаоцу?  И да ли је слично оном </w:t>
      </w:r>
      <w:r w:rsidRPr="009C5407">
        <w:rPr>
          <w:rFonts w:ascii="Palatino Linotype" w:hAnsi="Palatino Linotype"/>
          <w:lang w:val="sr-Cyrl-CS"/>
        </w:rPr>
        <w:lastRenderedPageBreak/>
        <w:t xml:space="preserve">суштаствено </w:t>
      </w:r>
      <w:r w:rsidRPr="009C5407">
        <w:rPr>
          <w:rFonts w:ascii="Palatino Linotype" w:hAnsi="Palatino Linotype"/>
          <w:i/>
          <w:lang w:val="sr-Cyrl-CS"/>
        </w:rPr>
        <w:t>женском</w:t>
      </w:r>
      <w:r w:rsidRPr="009C5407">
        <w:rPr>
          <w:rFonts w:ascii="Palatino Linotype" w:hAnsi="Palatino Linotype"/>
          <w:lang w:val="sr-Cyrl-CS"/>
        </w:rPr>
        <w:t xml:space="preserve"> што Сапфина поезија, у којој су деца и мушкарци ретки гости, можда преноси свом слушаоцу или читаоцу на флудином, лебдивом, колико свесном, толико и несвесном плану?   Да ли се двојство, </w:t>
      </w:r>
      <w:r w:rsidRPr="009C5407">
        <w:rPr>
          <w:rFonts w:ascii="Palatino Linotype" w:hAnsi="Palatino Linotype"/>
          <w:i/>
          <w:lang w:val="sr-Cyrl-CS"/>
        </w:rPr>
        <w:t>лепота у саодношењу</w:t>
      </w:r>
      <w:r w:rsidRPr="009C5407">
        <w:rPr>
          <w:rFonts w:ascii="Palatino Linotype" w:hAnsi="Palatino Linotype"/>
          <w:lang w:val="sr-Cyrl-CS"/>
        </w:rPr>
        <w:t xml:space="preserve"> и </w:t>
      </w:r>
      <w:r w:rsidRPr="009C5407">
        <w:rPr>
          <w:rFonts w:ascii="Palatino Linotype" w:hAnsi="Palatino Linotype"/>
          <w:i/>
          <w:lang w:val="sr-Cyrl-CS"/>
        </w:rPr>
        <w:t>лепота у самоприказивању,</w:t>
      </w:r>
      <w:r w:rsidRPr="009C5407">
        <w:rPr>
          <w:rFonts w:ascii="Palatino Linotype" w:hAnsi="Palatino Linotype"/>
          <w:lang w:val="sr-Cyrl-CS"/>
        </w:rPr>
        <w:t xml:space="preserve"> може пренети и на метапоетски план? Другим речима, постоји ли </w:t>
      </w:r>
      <w:r w:rsidRPr="009C5407">
        <w:rPr>
          <w:rFonts w:ascii="Palatino Linotype" w:hAnsi="Palatino Linotype"/>
          <w:i/>
          <w:lang w:val="sr-Cyrl-CS"/>
        </w:rPr>
        <w:t xml:space="preserve">душа дела </w:t>
      </w:r>
      <w:r w:rsidRPr="009C5407">
        <w:rPr>
          <w:rFonts w:ascii="Palatino Linotype" w:hAnsi="Palatino Linotype"/>
          <w:lang w:val="sr-Cyrl-CS"/>
        </w:rPr>
        <w:t xml:space="preserve"> која се, налик Афродити </w:t>
      </w:r>
      <w:r w:rsidRPr="009C5407">
        <w:rPr>
          <w:rFonts w:ascii="Palatino Linotype" w:hAnsi="Palatino Linotype"/>
          <w:i/>
          <w:lang w:val="sr-Cyrl-CS"/>
        </w:rPr>
        <w:t xml:space="preserve">Лудовизи, </w:t>
      </w:r>
      <w:r w:rsidRPr="009C5407">
        <w:rPr>
          <w:rFonts w:ascii="Palatino Linotype" w:hAnsi="Palatino Linotype"/>
          <w:lang w:val="sr-Cyrl-CS"/>
        </w:rPr>
        <w:t>окреће ка неком? Ка Другом? Ка нама?</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Епска песма тежи универзалности – тај Хегелов увид остаје непоткопани стуб теорије књижевних родова, чак и кад се она трансформише толико да нестане и појма рода и појма теорије у строгом смислу. Сваки поједини еп у мери у којој је то могуће, и на начин који му је доступан, тежи универзалности. Лирско се јавља као замена универзалног партикуларним, као замена целине делом – отуда, лирско зрачи својом недостатношћу, еманира своју делимичност, одсеченост и потребитост. Лирско је одувек схватано као ствар осећања (на много начина, у много аспеката), која могу бити с ове или с оне стране фикционалног простора. Постоји, међутим, известан вид осећајности који се не везује ни за ликове унутар фикционалитета, најпре поетско </w:t>
      </w:r>
      <w:r w:rsidRPr="009C5407">
        <w:rPr>
          <w:rFonts w:ascii="Palatino Linotype" w:hAnsi="Palatino Linotype"/>
          <w:i/>
          <w:lang w:val="sr-Cyrl-CS"/>
        </w:rPr>
        <w:t xml:space="preserve">сопство, </w:t>
      </w:r>
      <w:r w:rsidRPr="009C5407">
        <w:rPr>
          <w:rFonts w:ascii="Palatino Linotype" w:hAnsi="Palatino Linotype"/>
          <w:lang w:val="sr-Cyrl-CS"/>
        </w:rPr>
        <w:t xml:space="preserve"> ни за ликове ван њега, за реципијентско </w:t>
      </w:r>
      <w:r w:rsidRPr="009C5407">
        <w:rPr>
          <w:rFonts w:ascii="Palatino Linotype" w:hAnsi="Palatino Linotype"/>
          <w:i/>
          <w:lang w:val="sr-Cyrl-CS"/>
        </w:rPr>
        <w:t>сопство,</w:t>
      </w:r>
      <w:r w:rsidRPr="009C5407">
        <w:rPr>
          <w:rFonts w:ascii="Palatino Linotype" w:hAnsi="Palatino Linotype"/>
          <w:lang w:val="sr-Cyrl-CS"/>
        </w:rPr>
        <w:t xml:space="preserve"> већ лежи у самом поетичком идентитету текста. У извесном смислу, постоји </w:t>
      </w:r>
      <w:r w:rsidRPr="009C5407">
        <w:rPr>
          <w:rFonts w:ascii="Palatino Linotype" w:hAnsi="Palatino Linotype"/>
          <w:i/>
          <w:lang w:val="sr-Cyrl-CS"/>
        </w:rPr>
        <w:t xml:space="preserve">душа лирског облика </w:t>
      </w:r>
      <w:r w:rsidRPr="009C5407">
        <w:rPr>
          <w:rFonts w:ascii="Palatino Linotype" w:hAnsi="Palatino Linotype"/>
          <w:lang w:val="sr-Cyrl-CS"/>
        </w:rPr>
        <w:t xml:space="preserve">коју одликује потреба, недостатак, мањак, која се имплицитно, невидљиво, неизразиво поставља пред читаоца као </w:t>
      </w:r>
      <w:r w:rsidRPr="009C5407">
        <w:rPr>
          <w:rFonts w:ascii="Palatino Linotype" w:hAnsi="Palatino Linotype"/>
          <w:i/>
          <w:lang w:val="sr-Cyrl-CS"/>
        </w:rPr>
        <w:t xml:space="preserve">онај који нема, онај коме треба, онај ко тражи. </w:t>
      </w:r>
      <w:r w:rsidRPr="009C5407">
        <w:rPr>
          <w:rFonts w:ascii="Palatino Linotype" w:hAnsi="Palatino Linotype"/>
          <w:lang w:val="sr-Cyrl-CS"/>
        </w:rPr>
        <w:t xml:space="preserve">Кратки, у односу на еп, штури, недоречени,  нерасветљени, лирски текст тражи да му читалац надокнади све то што нема. Управо, текст то не тражи, то је последица његовог поетичког идентитета. Наспрам лирске речи читалац можда не може остати странац, пролазник  – можда </w:t>
      </w:r>
      <w:r w:rsidRPr="009C5407">
        <w:rPr>
          <w:rFonts w:ascii="Palatino Linotype" w:hAnsi="Palatino Linotype"/>
          <w:i/>
          <w:lang w:val="sr-Cyrl-CS"/>
        </w:rPr>
        <w:t>мора</w:t>
      </w:r>
      <w:r w:rsidRPr="009C5407">
        <w:rPr>
          <w:rFonts w:ascii="Palatino Linotype" w:hAnsi="Palatino Linotype"/>
          <w:lang w:val="sr-Cyrl-CS"/>
        </w:rPr>
        <w:t xml:space="preserve"> постати њен пријатељ или непријатељ. </w:t>
      </w: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sz w:val="52"/>
          <w:szCs w:val="52"/>
          <w:lang w:val="sr-Cyrl-CS"/>
        </w:rPr>
      </w:pPr>
      <w:r w:rsidRPr="009C5407">
        <w:rPr>
          <w:rFonts w:ascii="Palatino Linotype" w:hAnsi="Palatino Linotype"/>
          <w:sz w:val="52"/>
          <w:szCs w:val="52"/>
          <w:lang w:val="sr-Cyrl-CS"/>
        </w:rPr>
        <w:t>Хетерологије</w:t>
      </w:r>
    </w:p>
    <w:p w:rsidR="00F16FC6" w:rsidRPr="009C5407" w:rsidRDefault="00F16FC6" w:rsidP="00F16FC6">
      <w:pPr>
        <w:spacing w:line="360" w:lineRule="auto"/>
        <w:ind w:firstLine="630"/>
        <w:jc w:val="both"/>
        <w:rPr>
          <w:rFonts w:ascii="Palatino Linotype" w:hAnsi="Palatino Linotype"/>
          <w:sz w:val="36"/>
          <w:szCs w:val="36"/>
          <w:lang w:val="sr-Cyrl-CS"/>
        </w:rPr>
      </w:pPr>
      <w:r w:rsidRPr="009C5407">
        <w:rPr>
          <w:rFonts w:ascii="Palatino Linotype" w:hAnsi="Palatino Linotype"/>
          <w:sz w:val="36"/>
          <w:szCs w:val="36"/>
          <w:lang w:val="sr-Cyrl-CS"/>
        </w:rPr>
        <w:t>Читања фрагмента 31</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Сапфина песма коју данас обележавамо као фрагмент 31 један је од најутицајнијих текстова антике, чији се дијалози са разнородним саговорницима толико гранају да се обликује моћна интертекстуална мрежа која није више дијалошка, </w:t>
      </w:r>
      <w:r w:rsidRPr="009C5407">
        <w:rPr>
          <w:rFonts w:ascii="Palatino Linotype" w:hAnsi="Palatino Linotype"/>
          <w:i/>
          <w:lang w:val="sr-Cyrl-CS"/>
        </w:rPr>
        <w:t xml:space="preserve">разговорна, </w:t>
      </w:r>
      <w:r w:rsidRPr="009C5407">
        <w:rPr>
          <w:rFonts w:ascii="Palatino Linotype" w:hAnsi="Palatino Linotype"/>
          <w:lang w:val="sr-Cyrl-CS"/>
        </w:rPr>
        <w:t xml:space="preserve">него постаје у пуном смислу хетеролошка, </w:t>
      </w:r>
      <w:r w:rsidRPr="009C5407">
        <w:rPr>
          <w:rFonts w:ascii="Palatino Linotype" w:hAnsi="Palatino Linotype"/>
          <w:i/>
          <w:lang w:val="sr-Cyrl-CS"/>
        </w:rPr>
        <w:t>разноговорна.</w:t>
      </w:r>
      <w:r w:rsidRPr="009C5407">
        <w:rPr>
          <w:rFonts w:ascii="Palatino Linotype" w:hAnsi="Palatino Linotype"/>
          <w:lang w:val="sr-Cyrl-CS"/>
        </w:rPr>
        <w:t xml:space="preserve"> Кроз сукцесивне разговоре са делима потеклим од Хесиода, Хомера, Хорација, Лукреција, Катула, Ронсара, анонимног аутора </w:t>
      </w:r>
      <w:r w:rsidRPr="009C5407">
        <w:rPr>
          <w:rFonts w:ascii="Palatino Linotype" w:hAnsi="Palatino Linotype"/>
          <w:i/>
          <w:lang w:val="sr-Cyrl-CS"/>
        </w:rPr>
        <w:t xml:space="preserve">Списа о узвишеном, </w:t>
      </w:r>
      <w:r w:rsidRPr="009C5407">
        <w:rPr>
          <w:rFonts w:ascii="Palatino Linotype" w:hAnsi="Palatino Linotype"/>
          <w:lang w:val="sr-Cyrl-CS"/>
        </w:rPr>
        <w:t xml:space="preserve">Хегела, Платона и Хераклита, биће исплетено, надам се, густо хетеролошко ткање захваљујући коме ће постати видљиви многи аспекти ових Сапфиних стихова, и чудних и чудесних, и инспиративних на ванвремени начин. По страни су остали многи могући, па чак и очекивани саговорници, попут Плутарха који у свом </w:t>
      </w:r>
      <w:r w:rsidRPr="009C5407">
        <w:rPr>
          <w:rFonts w:ascii="Palatino Linotype" w:hAnsi="Palatino Linotype"/>
          <w:i/>
          <w:lang w:val="sr-Cyrl-CS"/>
        </w:rPr>
        <w:t>Дијалогу о љубави</w:t>
      </w:r>
      <w:r w:rsidRPr="009C5407">
        <w:rPr>
          <w:rFonts w:ascii="Palatino Linotype" w:hAnsi="Palatino Linotype"/>
          <w:lang w:val="sr-Cyrl-CS"/>
        </w:rPr>
        <w:t xml:space="preserve"> алудирајући на фрагмент 31 каже да у речима еолска песникиња букти ватра</w:t>
      </w:r>
      <w:r w:rsidRPr="009C5407">
        <w:rPr>
          <w:rStyle w:val="FootnoteReference"/>
          <w:rFonts w:ascii="Palatino Linotype" w:hAnsi="Palatino Linotype"/>
          <w:lang w:val="sr-Cyrl-CS"/>
        </w:rPr>
        <w:footnoteReference w:id="333"/>
      </w:r>
      <w:r w:rsidRPr="009C5407">
        <w:rPr>
          <w:rFonts w:ascii="Palatino Linotype" w:hAnsi="Palatino Linotype"/>
          <w:lang w:val="sr-Cyrl-CS"/>
        </w:rPr>
        <w:t xml:space="preserve">. И избор саговорника и њихов редослед, који није устројен хронолошки, плод су жеље да се </w:t>
      </w:r>
      <w:r w:rsidRPr="009C5407">
        <w:rPr>
          <w:rFonts w:ascii="Palatino Linotype" w:hAnsi="Palatino Linotype"/>
          <w:i/>
          <w:lang w:val="sr-Cyrl-CS"/>
        </w:rPr>
        <w:t>разноговорни</w:t>
      </w:r>
      <w:r w:rsidRPr="009C5407">
        <w:rPr>
          <w:rFonts w:ascii="Palatino Linotype" w:hAnsi="Palatino Linotype"/>
          <w:lang w:val="sr-Cyrl-CS"/>
        </w:rPr>
        <w:t xml:space="preserve"> спектар учини што ширим и разуђенијим, али и што плоднијим у развијању симболичке потенција песникињиног дела.  </w:t>
      </w:r>
    </w:p>
    <w:p w:rsidR="00F16FC6" w:rsidRPr="009C5407" w:rsidRDefault="00F16FC6" w:rsidP="00F16FC6">
      <w:pPr>
        <w:spacing w:line="360" w:lineRule="auto"/>
        <w:ind w:firstLine="630"/>
        <w:jc w:val="both"/>
        <w:rPr>
          <w:rFonts w:ascii="Palatino Linotype" w:hAnsi="Palatino Linotype"/>
          <w:i/>
          <w:lang w:val="sr-Cyrl-CS"/>
        </w:rPr>
      </w:pP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i/>
          <w:lang w:val="sr-Cyrl-CS"/>
        </w:rPr>
        <w:lastRenderedPageBreak/>
        <w:t>Чини ми се боговима раван онај мушкарац спрам тебе који седи и изблиза слуша слатко како се гласаш</w:t>
      </w:r>
      <w:r w:rsidRPr="009C5407">
        <w:rPr>
          <w:rStyle w:val="FootnoteReference"/>
          <w:rFonts w:ascii="Palatino Linotype" w:hAnsi="Palatino Linotype"/>
          <w:i/>
          <w:lang w:val="sr-Cyrl-CS"/>
        </w:rPr>
        <w:footnoteReference w:id="334"/>
      </w:r>
      <w:r w:rsidRPr="009C5407">
        <w:rPr>
          <w:rFonts w:ascii="Palatino Linotype" w:hAnsi="Palatino Linotype"/>
          <w:i/>
          <w:lang w:val="sr-Cyrl-CS"/>
        </w:rPr>
        <w:t xml:space="preserve"> и смејеш будећи жудњу. То мени срце одиста  у грудима потреса: јер на час како те видим, не могу више да говорим, већ ми се  језик кочи, нежни</w:t>
      </w:r>
      <w:r w:rsidRPr="009C5407">
        <w:rPr>
          <w:rStyle w:val="FootnoteReference"/>
          <w:rFonts w:ascii="Palatino Linotype" w:hAnsi="Palatino Linotype"/>
          <w:i/>
          <w:lang w:val="sr-Cyrl-CS"/>
        </w:rPr>
        <w:footnoteReference w:id="335"/>
      </w:r>
      <w:r w:rsidRPr="009C5407">
        <w:rPr>
          <w:rFonts w:ascii="Palatino Linotype" w:hAnsi="Palatino Linotype"/>
          <w:i/>
          <w:lang w:val="sr-Cyrl-CS"/>
        </w:rPr>
        <w:t xml:space="preserve"> пламен намах обуима ми пут</w:t>
      </w:r>
      <w:r w:rsidRPr="009C5407">
        <w:rPr>
          <w:rStyle w:val="FootnoteReference"/>
          <w:rFonts w:ascii="Palatino Linotype" w:hAnsi="Palatino Linotype"/>
          <w:i/>
          <w:lang w:val="sr-Cyrl-CS"/>
        </w:rPr>
        <w:footnoteReference w:id="336"/>
      </w:r>
      <w:r w:rsidRPr="009C5407">
        <w:rPr>
          <w:rFonts w:ascii="Palatino Linotype" w:hAnsi="Palatino Linotype"/>
          <w:i/>
          <w:lang w:val="sr-Cyrl-CS"/>
        </w:rPr>
        <w:t>. Не видим ништа очима, уши моје  зује, зној ме облива, дрхтај ме целу обузима, зеленија</w:t>
      </w:r>
      <w:r w:rsidRPr="009C5407">
        <w:rPr>
          <w:rStyle w:val="FootnoteReference"/>
          <w:rFonts w:ascii="Palatino Linotype" w:hAnsi="Palatino Linotype"/>
          <w:i/>
          <w:lang w:val="sr-Cyrl-CS"/>
        </w:rPr>
        <w:footnoteReference w:id="337"/>
      </w:r>
      <w:r w:rsidRPr="009C5407">
        <w:rPr>
          <w:rFonts w:ascii="Palatino Linotype" w:hAnsi="Palatino Linotype"/>
          <w:i/>
          <w:lang w:val="sr-Cyrl-CS"/>
        </w:rPr>
        <w:t xml:space="preserve"> сам од траве и зачас ћу, чини ми се,  умрети. </w:t>
      </w:r>
    </w:p>
    <w:p w:rsidR="00F16FC6" w:rsidRPr="009C5407" w:rsidRDefault="00F16FC6" w:rsidP="00F16FC6">
      <w:pPr>
        <w:ind w:firstLine="630"/>
        <w:rPr>
          <w:rFonts w:ascii="Palatino Linotype" w:hAnsi="Palatino Linotype"/>
          <w:lang w:val="sr-Cyrl-CS"/>
        </w:rPr>
      </w:pPr>
      <w:r w:rsidRPr="009C5407">
        <w:rPr>
          <w:rFonts w:ascii="Palatino Linotype" w:hAnsi="Palatino Linotype"/>
        </w:rPr>
        <w:t>Φαίνεταί</w:t>
      </w:r>
      <w:r w:rsidRPr="009C5407">
        <w:rPr>
          <w:rFonts w:ascii="Palatino Linotype" w:hAnsi="Palatino Linotype"/>
          <w:lang w:val="sr-Cyrl-CS"/>
        </w:rPr>
        <w:t xml:space="preserve"> </w:t>
      </w:r>
      <w:r w:rsidRPr="009C5407">
        <w:rPr>
          <w:rFonts w:ascii="Palatino Linotype" w:hAnsi="Palatino Linotype"/>
        </w:rPr>
        <w:t>μοι</w:t>
      </w:r>
      <w:r w:rsidRPr="009C5407">
        <w:rPr>
          <w:rFonts w:ascii="Palatino Linotype" w:hAnsi="Palatino Linotype"/>
          <w:lang w:val="sr-Cyrl-CS"/>
        </w:rPr>
        <w:t xml:space="preserve"> </w:t>
      </w:r>
      <w:r w:rsidRPr="009C5407">
        <w:rPr>
          <w:rFonts w:ascii="Palatino Linotype" w:hAnsi="Palatino Linotype"/>
        </w:rPr>
        <w:t>κήνος</w:t>
      </w:r>
      <w:r w:rsidRPr="009C5407">
        <w:rPr>
          <w:rFonts w:ascii="Palatino Linotype" w:hAnsi="Palatino Linotype"/>
          <w:lang w:val="sr-Cyrl-CS"/>
        </w:rPr>
        <w:t xml:space="preserve"> </w:t>
      </w:r>
      <w:r w:rsidRPr="009C5407">
        <w:rPr>
          <w:rFonts w:ascii="Palatino Linotype" w:hAnsi="Palatino Linotype"/>
        </w:rPr>
        <w:t>ἴσος</w:t>
      </w:r>
      <w:r w:rsidRPr="009C5407">
        <w:rPr>
          <w:rFonts w:ascii="Palatino Linotype" w:hAnsi="Palatino Linotype"/>
          <w:lang w:val="sr-Cyrl-CS"/>
        </w:rPr>
        <w:t xml:space="preserve"> </w:t>
      </w:r>
      <w:r w:rsidRPr="009C5407">
        <w:rPr>
          <w:rFonts w:ascii="Palatino Linotype" w:hAnsi="Palatino Linotype"/>
        </w:rPr>
        <w:t>θέοισιν</w:t>
      </w:r>
      <w:r w:rsidRPr="009C5407">
        <w:rPr>
          <w:rFonts w:ascii="Palatino Linotype" w:hAnsi="Palatino Linotype"/>
          <w:lang w:val="sr-Cyrl-CS"/>
        </w:rPr>
        <w:br/>
      </w:r>
      <w:r w:rsidRPr="009C5407">
        <w:rPr>
          <w:rFonts w:ascii="Palatino Linotype" w:hAnsi="Palatino Linotype"/>
        </w:rPr>
        <w:t>ἔμμεν</w:t>
      </w:r>
      <w:r w:rsidRPr="009C5407">
        <w:rPr>
          <w:rFonts w:ascii="Palatino Linotype" w:hAnsi="Palatino Linotype"/>
          <w:lang w:val="sr-Cyrl-CS"/>
        </w:rPr>
        <w:t xml:space="preserve"> </w:t>
      </w:r>
      <w:r w:rsidRPr="009C5407">
        <w:rPr>
          <w:rFonts w:ascii="Palatino Linotype" w:hAnsi="Palatino Linotype"/>
        </w:rPr>
        <w:t>ὤνηρ</w:t>
      </w:r>
      <w:r w:rsidRPr="009C5407">
        <w:rPr>
          <w:rFonts w:ascii="Palatino Linotype" w:hAnsi="Palatino Linotype"/>
          <w:lang w:val="sr-Cyrl-CS"/>
        </w:rPr>
        <w:t xml:space="preserve">, </w:t>
      </w:r>
      <w:r w:rsidRPr="009C5407">
        <w:rPr>
          <w:rFonts w:ascii="Palatino Linotype" w:hAnsi="Palatino Linotype"/>
        </w:rPr>
        <w:t>ὄστις</w:t>
      </w:r>
      <w:r w:rsidRPr="009C5407">
        <w:rPr>
          <w:rFonts w:ascii="Palatino Linotype" w:hAnsi="Palatino Linotype"/>
          <w:lang w:val="sr-Cyrl-CS"/>
        </w:rPr>
        <w:t xml:space="preserve"> </w:t>
      </w:r>
      <w:r w:rsidRPr="009C5407">
        <w:rPr>
          <w:rFonts w:ascii="Palatino Linotype" w:hAnsi="Palatino Linotype"/>
        </w:rPr>
        <w:t>ἐναντίος</w:t>
      </w:r>
      <w:r w:rsidRPr="009C5407">
        <w:rPr>
          <w:rFonts w:ascii="Palatino Linotype" w:hAnsi="Palatino Linotype"/>
          <w:lang w:val="sr-Cyrl-CS"/>
        </w:rPr>
        <w:t xml:space="preserve"> </w:t>
      </w:r>
      <w:r w:rsidRPr="009C5407">
        <w:rPr>
          <w:rFonts w:ascii="Palatino Linotype" w:hAnsi="Palatino Linotype"/>
        </w:rPr>
        <w:t>τοι</w:t>
      </w:r>
      <w:r w:rsidRPr="009C5407">
        <w:rPr>
          <w:rFonts w:ascii="Palatino Linotype" w:hAnsi="Palatino Linotype"/>
          <w:lang w:val="sr-Cyrl-CS"/>
        </w:rPr>
        <w:br/>
      </w:r>
      <w:r w:rsidRPr="009C5407">
        <w:rPr>
          <w:rFonts w:ascii="Palatino Linotype" w:hAnsi="Palatino Linotype"/>
        </w:rPr>
        <w:t>ἰζάνει</w:t>
      </w:r>
      <w:r w:rsidRPr="009C5407">
        <w:rPr>
          <w:rFonts w:ascii="Palatino Linotype" w:hAnsi="Palatino Linotype"/>
          <w:lang w:val="sr-Cyrl-CS"/>
        </w:rPr>
        <w:t xml:space="preserve">, </w:t>
      </w:r>
      <w:r w:rsidRPr="009C5407">
        <w:rPr>
          <w:rFonts w:ascii="Palatino Linotype" w:hAnsi="Palatino Linotype"/>
        </w:rPr>
        <w:t>καὶ</w:t>
      </w:r>
      <w:r w:rsidRPr="009C5407">
        <w:rPr>
          <w:rFonts w:ascii="Palatino Linotype" w:hAnsi="Palatino Linotype"/>
          <w:lang w:val="sr-Cyrl-CS"/>
        </w:rPr>
        <w:t xml:space="preserve"> </w:t>
      </w:r>
      <w:r w:rsidRPr="009C5407">
        <w:rPr>
          <w:rFonts w:ascii="Palatino Linotype" w:hAnsi="Palatino Linotype"/>
        </w:rPr>
        <w:t>πλυσίον</w:t>
      </w:r>
      <w:r w:rsidRPr="009C5407">
        <w:rPr>
          <w:rFonts w:ascii="Palatino Linotype" w:hAnsi="Palatino Linotype"/>
          <w:lang w:val="sr-Cyrl-CS"/>
        </w:rPr>
        <w:t xml:space="preserve"> </w:t>
      </w:r>
      <w:r w:rsidRPr="009C5407">
        <w:rPr>
          <w:rFonts w:ascii="Palatino Linotype" w:hAnsi="Palatino Linotype"/>
        </w:rPr>
        <w:t>ἆδυ</w:t>
      </w:r>
      <w:r w:rsidRPr="009C5407">
        <w:rPr>
          <w:rFonts w:ascii="Palatino Linotype" w:hAnsi="Palatino Linotype"/>
          <w:lang w:val="sr-Cyrl-CS"/>
        </w:rPr>
        <w:t xml:space="preserve"> </w:t>
      </w:r>
      <w:r w:rsidRPr="009C5407">
        <w:rPr>
          <w:rFonts w:ascii="Palatino Linotype" w:hAnsi="Palatino Linotype"/>
        </w:rPr>
        <w:t>φωνεύ</w:t>
      </w:r>
      <w:r w:rsidRPr="009C5407">
        <w:rPr>
          <w:rFonts w:ascii="Palatino Linotype" w:hAnsi="Palatino Linotype"/>
          <w:lang w:val="sr-Cyrl-CS"/>
        </w:rPr>
        <w:t>-</w:t>
      </w:r>
      <w:r w:rsidRPr="009C5407">
        <w:rPr>
          <w:rFonts w:ascii="Palatino Linotype" w:hAnsi="Palatino Linotype"/>
          <w:lang w:val="sr-Cyrl-CS"/>
        </w:rPr>
        <w:br/>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σας</w:t>
      </w:r>
      <w:r w:rsidRPr="009C5407">
        <w:rPr>
          <w:rFonts w:ascii="Palatino Linotype" w:hAnsi="Palatino Linotype"/>
          <w:lang w:val="sr-Cyrl-CS"/>
        </w:rPr>
        <w:t xml:space="preserve"> </w:t>
      </w:r>
      <w:r w:rsidRPr="009C5407">
        <w:rPr>
          <w:rFonts w:ascii="Palatino Linotype" w:hAnsi="Palatino Linotype"/>
        </w:rPr>
        <w:t>ὑπακούει</w:t>
      </w:r>
      <w:r w:rsidRPr="009C5407">
        <w:rPr>
          <w:rFonts w:ascii="Palatino Linotype" w:hAnsi="Palatino Linotype"/>
          <w:lang w:val="sr-Cyrl-CS"/>
        </w:rPr>
        <w:br/>
      </w:r>
      <w:r w:rsidRPr="009C5407">
        <w:rPr>
          <w:rFonts w:ascii="Palatino Linotype" w:hAnsi="Palatino Linotype"/>
          <w:lang w:val="sr-Cyrl-CS"/>
        </w:rPr>
        <w:lastRenderedPageBreak/>
        <w:br/>
      </w:r>
      <w:r w:rsidRPr="009C5407">
        <w:rPr>
          <w:rFonts w:ascii="Palatino Linotype" w:hAnsi="Palatino Linotype"/>
        </w:rPr>
        <w:t>καὶ</w:t>
      </w:r>
      <w:r w:rsidRPr="009C5407">
        <w:rPr>
          <w:rFonts w:ascii="Palatino Linotype" w:hAnsi="Palatino Linotype"/>
          <w:lang w:val="sr-Cyrl-CS"/>
        </w:rPr>
        <w:t xml:space="preserve"> </w:t>
      </w:r>
      <w:r w:rsidRPr="009C5407">
        <w:rPr>
          <w:rFonts w:ascii="Palatino Linotype" w:hAnsi="Palatino Linotype"/>
        </w:rPr>
        <w:t>γελαίσας</w:t>
      </w:r>
      <w:r w:rsidRPr="009C5407">
        <w:rPr>
          <w:rFonts w:ascii="Palatino Linotype" w:hAnsi="Palatino Linotype"/>
          <w:lang w:val="sr-Cyrl-CS"/>
        </w:rPr>
        <w:t xml:space="preserve"> </w:t>
      </w:r>
      <w:r w:rsidRPr="009C5407">
        <w:rPr>
          <w:rFonts w:ascii="Palatino Linotype" w:hAnsi="Palatino Linotype"/>
        </w:rPr>
        <w:t>ἰμερόεν</w:t>
      </w:r>
      <w:r w:rsidRPr="009C5407">
        <w:rPr>
          <w:rFonts w:ascii="Palatino Linotype" w:hAnsi="Palatino Linotype"/>
          <w:lang w:val="sr-Cyrl-CS"/>
        </w:rPr>
        <w:t xml:space="preserve">, </w:t>
      </w:r>
      <w:r w:rsidRPr="009C5407">
        <w:rPr>
          <w:rFonts w:ascii="Palatino Linotype" w:hAnsi="Palatino Linotype"/>
        </w:rPr>
        <w:t>τό</w:t>
      </w:r>
      <w:r w:rsidRPr="009C5407">
        <w:rPr>
          <w:rFonts w:ascii="Palatino Linotype" w:hAnsi="Palatino Linotype"/>
          <w:lang w:val="sr-Cyrl-CS"/>
        </w:rPr>
        <w:t xml:space="preserve"> </w:t>
      </w:r>
      <w:r w:rsidRPr="009C5407">
        <w:rPr>
          <w:rFonts w:ascii="Palatino Linotype" w:hAnsi="Palatino Linotype"/>
        </w:rPr>
        <w:t>μοι</w:t>
      </w:r>
      <w:r w:rsidRPr="009C5407">
        <w:rPr>
          <w:rFonts w:ascii="Palatino Linotype" w:hAnsi="Palatino Linotype"/>
          <w:lang w:val="sr-Cyrl-CS"/>
        </w:rPr>
        <w:t xml:space="preserve"> </w:t>
      </w:r>
      <w:r w:rsidRPr="009C5407">
        <w:rPr>
          <w:rFonts w:ascii="Palatino Linotype" w:hAnsi="Palatino Linotype"/>
        </w:rPr>
        <w:t>μάν</w:t>
      </w:r>
      <w:r w:rsidRPr="009C5407">
        <w:rPr>
          <w:rFonts w:ascii="Palatino Linotype" w:hAnsi="Palatino Linotype"/>
          <w:lang w:val="sr-Cyrl-CS"/>
        </w:rPr>
        <w:br/>
      </w:r>
      <w:r w:rsidRPr="009C5407">
        <w:rPr>
          <w:rFonts w:ascii="Palatino Linotype" w:hAnsi="Palatino Linotype"/>
        </w:rPr>
        <w:t>καρδίαν</w:t>
      </w:r>
      <w:r w:rsidRPr="009C5407">
        <w:rPr>
          <w:rFonts w:ascii="Palatino Linotype" w:hAnsi="Palatino Linotype"/>
          <w:lang w:val="sr-Cyrl-CS"/>
        </w:rPr>
        <w:t xml:space="preserve"> </w:t>
      </w:r>
      <w:r w:rsidRPr="009C5407">
        <w:rPr>
          <w:rFonts w:ascii="Palatino Linotype" w:hAnsi="Palatino Linotype"/>
        </w:rPr>
        <w:t>ἐν</w:t>
      </w:r>
      <w:r w:rsidRPr="009C5407">
        <w:rPr>
          <w:rFonts w:ascii="Palatino Linotype" w:hAnsi="Palatino Linotype"/>
          <w:lang w:val="sr-Cyrl-CS"/>
        </w:rPr>
        <w:t xml:space="preserve"> </w:t>
      </w:r>
      <w:r w:rsidRPr="009C5407">
        <w:rPr>
          <w:rFonts w:ascii="Palatino Linotype" w:hAnsi="Palatino Linotype"/>
        </w:rPr>
        <w:t>στήθεσιν</w:t>
      </w:r>
      <w:r w:rsidRPr="009C5407">
        <w:rPr>
          <w:rFonts w:ascii="Palatino Linotype" w:hAnsi="Palatino Linotype"/>
          <w:lang w:val="sr-Cyrl-CS"/>
        </w:rPr>
        <w:t xml:space="preserve"> </w:t>
      </w:r>
      <w:r w:rsidRPr="009C5407">
        <w:rPr>
          <w:rFonts w:ascii="Palatino Linotype" w:hAnsi="Palatino Linotype"/>
        </w:rPr>
        <w:t>ἐπτόασεν·</w:t>
      </w:r>
      <w:r w:rsidRPr="009C5407">
        <w:rPr>
          <w:rFonts w:ascii="Palatino Linotype" w:hAnsi="Palatino Linotype"/>
          <w:lang w:val="sr-Cyrl-CS"/>
        </w:rPr>
        <w:br/>
      </w:r>
      <w:r w:rsidRPr="009C5407">
        <w:rPr>
          <w:rFonts w:ascii="Palatino Linotype" w:hAnsi="Palatino Linotype"/>
        </w:rPr>
        <w:t>ὡς</w:t>
      </w:r>
      <w:r w:rsidRPr="009C5407">
        <w:rPr>
          <w:rFonts w:ascii="Palatino Linotype" w:hAnsi="Palatino Linotype"/>
          <w:lang w:val="sr-Cyrl-CS"/>
        </w:rPr>
        <w:t xml:space="preserve"> </w:t>
      </w:r>
      <w:r w:rsidRPr="009C5407">
        <w:rPr>
          <w:rFonts w:ascii="Palatino Linotype" w:hAnsi="Palatino Linotype"/>
        </w:rPr>
        <w:t>γὰρ</w:t>
      </w:r>
      <w:r w:rsidRPr="009C5407">
        <w:rPr>
          <w:rFonts w:ascii="Palatino Linotype" w:hAnsi="Palatino Linotype"/>
          <w:lang w:val="sr-Cyrl-CS"/>
        </w:rPr>
        <w:t xml:space="preserve"> </w:t>
      </w:r>
      <w:r w:rsidRPr="009C5407">
        <w:rPr>
          <w:rFonts w:ascii="Palatino Linotype" w:hAnsi="Palatino Linotype"/>
        </w:rPr>
        <w:t>εὔιδον</w:t>
      </w:r>
      <w:r w:rsidRPr="009C5407">
        <w:rPr>
          <w:rFonts w:ascii="Palatino Linotype" w:hAnsi="Palatino Linotype"/>
          <w:lang w:val="sr-Cyrl-CS"/>
        </w:rPr>
        <w:t xml:space="preserve"> </w:t>
      </w:r>
      <w:r w:rsidRPr="009C5407">
        <w:rPr>
          <w:rFonts w:ascii="Palatino Linotype" w:hAnsi="Palatino Linotype"/>
        </w:rPr>
        <w:t>βροχέως</w:t>
      </w:r>
      <w:r w:rsidRPr="009C5407">
        <w:rPr>
          <w:rFonts w:ascii="Palatino Linotype" w:hAnsi="Palatino Linotype"/>
          <w:lang w:val="sr-Cyrl-CS"/>
        </w:rPr>
        <w:t xml:space="preserve"> </w:t>
      </w:r>
      <w:r w:rsidRPr="009C5407">
        <w:rPr>
          <w:rFonts w:ascii="Palatino Linotype" w:hAnsi="Palatino Linotype"/>
        </w:rPr>
        <w:t>σε</w:t>
      </w:r>
      <w:r w:rsidRPr="009C5407">
        <w:rPr>
          <w:rFonts w:ascii="Palatino Linotype" w:hAnsi="Palatino Linotype"/>
          <w:lang w:val="sr-Cyrl-CS"/>
        </w:rPr>
        <w:t xml:space="preserve">, </w:t>
      </w:r>
      <w:r w:rsidRPr="009C5407">
        <w:rPr>
          <w:rFonts w:ascii="Palatino Linotype" w:hAnsi="Palatino Linotype"/>
        </w:rPr>
        <w:t>φώνας</w:t>
      </w:r>
      <w:r w:rsidRPr="009C5407">
        <w:rPr>
          <w:rFonts w:ascii="Palatino Linotype" w:hAnsi="Palatino Linotype"/>
          <w:lang w:val="sr-Cyrl-CS"/>
        </w:rPr>
        <w:br/>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οὺδὲν</w:t>
      </w:r>
      <w:r w:rsidRPr="009C5407">
        <w:rPr>
          <w:rFonts w:ascii="Palatino Linotype" w:hAnsi="Palatino Linotype"/>
          <w:lang w:val="sr-Cyrl-CS"/>
        </w:rPr>
        <w:t xml:space="preserve"> </w:t>
      </w:r>
      <w:r w:rsidRPr="009C5407">
        <w:rPr>
          <w:rFonts w:ascii="Palatino Linotype" w:hAnsi="Palatino Linotype"/>
        </w:rPr>
        <w:t>ἔτ</w:t>
      </w:r>
      <w:r w:rsidRPr="009C5407">
        <w:rPr>
          <w:rFonts w:ascii="Palatino Linotype" w:hAnsi="Palatino Linotype"/>
          <w:lang w:val="sr-Cyrl-CS"/>
        </w:rPr>
        <w:t xml:space="preserve">' </w:t>
      </w:r>
      <w:r w:rsidRPr="009C5407">
        <w:rPr>
          <w:rFonts w:ascii="Palatino Linotype" w:hAnsi="Palatino Linotype"/>
        </w:rPr>
        <w:t>εἴκει·</w:t>
      </w:r>
      <w:r w:rsidRPr="009C5407">
        <w:rPr>
          <w:rStyle w:val="FootnoteReference"/>
          <w:rFonts w:ascii="Palatino Linotype" w:hAnsi="Palatino Linotype"/>
        </w:rPr>
        <w:footnoteReference w:id="338"/>
      </w:r>
      <w:r w:rsidRPr="009C5407">
        <w:rPr>
          <w:rFonts w:ascii="Palatino Linotype" w:hAnsi="Palatino Linotype"/>
          <w:lang w:val="sr-Cyrl-CS"/>
        </w:rPr>
        <w:br/>
      </w:r>
      <w:r w:rsidRPr="009C5407">
        <w:rPr>
          <w:rFonts w:ascii="Palatino Linotype" w:hAnsi="Palatino Linotype"/>
          <w:lang w:val="sr-Cyrl-CS"/>
        </w:rPr>
        <w:br/>
      </w:r>
      <w:r w:rsidRPr="009C5407">
        <w:rPr>
          <w:rFonts w:ascii="Palatino Linotype" w:hAnsi="Palatino Linotype"/>
        </w:rPr>
        <w:t>ἀλλὰ</w:t>
      </w:r>
      <w:r w:rsidRPr="009C5407">
        <w:rPr>
          <w:rFonts w:ascii="Palatino Linotype" w:hAnsi="Palatino Linotype"/>
          <w:lang w:val="sr-Cyrl-CS"/>
        </w:rPr>
        <w:t xml:space="preserve"> </w:t>
      </w:r>
      <w:r w:rsidRPr="009C5407">
        <w:rPr>
          <w:rFonts w:ascii="Palatino Linotype" w:hAnsi="Palatino Linotype"/>
        </w:rPr>
        <w:t>κὰμ</w:t>
      </w:r>
      <w:r w:rsidRPr="009C5407">
        <w:rPr>
          <w:rFonts w:ascii="Palatino Linotype" w:hAnsi="Palatino Linotype"/>
          <w:lang w:val="sr-Cyrl-CS"/>
        </w:rPr>
        <w:t xml:space="preserve"> </w:t>
      </w:r>
      <w:r w:rsidRPr="009C5407">
        <w:rPr>
          <w:rFonts w:ascii="Palatino Linotype" w:hAnsi="Palatino Linotype"/>
        </w:rPr>
        <w:t>μὲν</w:t>
      </w:r>
      <w:r w:rsidRPr="009C5407">
        <w:rPr>
          <w:rFonts w:ascii="Palatino Linotype" w:hAnsi="Palatino Linotype"/>
          <w:lang w:val="sr-Cyrl-CS"/>
        </w:rPr>
        <w:t xml:space="preserve"> </w:t>
      </w:r>
      <w:r w:rsidRPr="009C5407">
        <w:rPr>
          <w:rFonts w:ascii="Palatino Linotype" w:hAnsi="Palatino Linotype"/>
        </w:rPr>
        <w:t>γλῶσσα</w:t>
      </w:r>
      <w:r w:rsidRPr="009C5407">
        <w:rPr>
          <w:rFonts w:ascii="Palatino Linotype" w:hAnsi="Palatino Linotype"/>
          <w:lang w:val="sr-Cyrl-CS"/>
        </w:rPr>
        <w:t xml:space="preserve"> </w:t>
      </w:r>
      <w:r w:rsidRPr="009C5407">
        <w:rPr>
          <w:rFonts w:ascii="Palatino Linotype" w:hAnsi="Palatino Linotype"/>
        </w:rPr>
        <w:t>ἔαγε</w:t>
      </w:r>
      <w:r w:rsidRPr="009C5407">
        <w:rPr>
          <w:rFonts w:ascii="Palatino Linotype" w:hAnsi="Palatino Linotype"/>
          <w:lang w:val="sr-Cyrl-CS"/>
        </w:rPr>
        <w:t xml:space="preserve">, </w:t>
      </w:r>
      <w:r w:rsidRPr="009C5407">
        <w:rPr>
          <w:rFonts w:ascii="Palatino Linotype" w:hAnsi="Palatino Linotype"/>
        </w:rPr>
        <w:t>λέπτον</w:t>
      </w:r>
      <w:r w:rsidRPr="009C5407">
        <w:rPr>
          <w:rFonts w:ascii="Palatino Linotype" w:hAnsi="Palatino Linotype"/>
          <w:lang w:val="sr-Cyrl-CS"/>
        </w:rPr>
        <w:t xml:space="preserve"> </w:t>
      </w:r>
      <w:r w:rsidRPr="009C5407">
        <w:rPr>
          <w:rFonts w:ascii="Palatino Linotype" w:hAnsi="Palatino Linotype"/>
        </w:rPr>
        <w:t>δ</w:t>
      </w:r>
      <w:r w:rsidRPr="009C5407">
        <w:rPr>
          <w:rFonts w:ascii="Palatino Linotype" w:hAnsi="Palatino Linotype"/>
          <w:lang w:val="sr-Cyrl-CS"/>
        </w:rPr>
        <w:t>'</w:t>
      </w:r>
      <w:r w:rsidRPr="009C5407">
        <w:rPr>
          <w:rFonts w:ascii="Palatino Linotype" w:hAnsi="Palatino Linotype"/>
          <w:lang w:val="sr-Cyrl-CS"/>
        </w:rPr>
        <w:br/>
      </w:r>
      <w:r w:rsidRPr="009C5407">
        <w:rPr>
          <w:rFonts w:ascii="Palatino Linotype" w:hAnsi="Palatino Linotype"/>
        </w:rPr>
        <w:t>αὔτικα</w:t>
      </w:r>
      <w:r w:rsidRPr="009C5407">
        <w:rPr>
          <w:rFonts w:ascii="Palatino Linotype" w:hAnsi="Palatino Linotype"/>
          <w:lang w:val="sr-Cyrl-CS"/>
        </w:rPr>
        <w:t xml:space="preserve"> </w:t>
      </w:r>
      <w:r w:rsidRPr="009C5407">
        <w:rPr>
          <w:rFonts w:ascii="Palatino Linotype" w:hAnsi="Palatino Linotype"/>
        </w:rPr>
        <w:t>χρῷ</w:t>
      </w:r>
      <w:r w:rsidRPr="009C5407">
        <w:rPr>
          <w:rFonts w:ascii="Palatino Linotype" w:hAnsi="Palatino Linotype"/>
          <w:lang w:val="sr-Cyrl-CS"/>
        </w:rPr>
        <w:t xml:space="preserve"> </w:t>
      </w:r>
      <w:r w:rsidRPr="009C5407">
        <w:rPr>
          <w:rFonts w:ascii="Palatino Linotype" w:hAnsi="Palatino Linotype"/>
        </w:rPr>
        <w:t>πῦρ</w:t>
      </w:r>
      <w:r w:rsidRPr="009C5407">
        <w:rPr>
          <w:rFonts w:ascii="Palatino Linotype" w:hAnsi="Palatino Linotype"/>
          <w:lang w:val="sr-Cyrl-CS"/>
        </w:rPr>
        <w:t xml:space="preserve"> </w:t>
      </w:r>
      <w:r w:rsidRPr="009C5407">
        <w:rPr>
          <w:rFonts w:ascii="Palatino Linotype" w:hAnsi="Palatino Linotype"/>
        </w:rPr>
        <w:t>ὐπαδεδρόμακεν</w:t>
      </w:r>
      <w:r w:rsidRPr="009C5407">
        <w:rPr>
          <w:rFonts w:ascii="Palatino Linotype" w:hAnsi="Palatino Linotype"/>
          <w:lang w:val="sr-Cyrl-CS"/>
        </w:rPr>
        <w:t>,</w:t>
      </w:r>
      <w:r w:rsidRPr="009C5407">
        <w:rPr>
          <w:rFonts w:ascii="Palatino Linotype" w:hAnsi="Palatino Linotype"/>
          <w:lang w:val="sr-Cyrl-CS"/>
        </w:rPr>
        <w:br/>
      </w:r>
      <w:r w:rsidRPr="009C5407">
        <w:rPr>
          <w:rFonts w:ascii="Palatino Linotype" w:hAnsi="Palatino Linotype"/>
        </w:rPr>
        <w:t>ὀππάτεσσι</w:t>
      </w:r>
      <w:r w:rsidRPr="009C5407">
        <w:rPr>
          <w:rFonts w:ascii="Palatino Linotype" w:hAnsi="Palatino Linotype"/>
          <w:lang w:val="sr-Cyrl-CS"/>
        </w:rPr>
        <w:t xml:space="preserve"> </w:t>
      </w:r>
      <w:r w:rsidRPr="009C5407">
        <w:rPr>
          <w:rFonts w:ascii="Palatino Linotype" w:hAnsi="Palatino Linotype"/>
        </w:rPr>
        <w:t>δ</w:t>
      </w:r>
      <w:r w:rsidRPr="009C5407">
        <w:rPr>
          <w:rFonts w:ascii="Palatino Linotype" w:hAnsi="Palatino Linotype"/>
          <w:lang w:val="sr-Cyrl-CS"/>
        </w:rPr>
        <w:t xml:space="preserve">' </w:t>
      </w:r>
      <w:r w:rsidRPr="009C5407">
        <w:rPr>
          <w:rFonts w:ascii="Palatino Linotype" w:hAnsi="Palatino Linotype"/>
        </w:rPr>
        <w:t>οὐδὲν</w:t>
      </w:r>
      <w:r w:rsidRPr="009C5407">
        <w:rPr>
          <w:rFonts w:ascii="Palatino Linotype" w:hAnsi="Palatino Linotype"/>
          <w:lang w:val="sr-Cyrl-CS"/>
        </w:rPr>
        <w:t xml:space="preserve"> </w:t>
      </w:r>
      <w:r w:rsidRPr="009C5407">
        <w:rPr>
          <w:rFonts w:ascii="Palatino Linotype" w:hAnsi="Palatino Linotype"/>
        </w:rPr>
        <w:t>ὄρημ</w:t>
      </w:r>
      <w:r w:rsidRPr="009C5407">
        <w:rPr>
          <w:rFonts w:ascii="Palatino Linotype" w:hAnsi="Palatino Linotype"/>
          <w:lang w:val="sr-Cyrl-CS"/>
        </w:rPr>
        <w:t xml:space="preserve">', </w:t>
      </w:r>
      <w:r w:rsidRPr="009C5407">
        <w:rPr>
          <w:rFonts w:ascii="Palatino Linotype" w:hAnsi="Palatino Linotype"/>
        </w:rPr>
        <w:t>ἐπιρρόμ</w:t>
      </w:r>
      <w:r w:rsidRPr="009C5407">
        <w:rPr>
          <w:rFonts w:ascii="Palatino Linotype" w:hAnsi="Palatino Linotype"/>
          <w:lang w:val="sr-Cyrl-CS"/>
        </w:rPr>
        <w:t>-</w:t>
      </w:r>
      <w:r w:rsidRPr="009C5407">
        <w:rPr>
          <w:rFonts w:ascii="Palatino Linotype" w:hAnsi="Palatino Linotype"/>
          <w:lang w:val="sr-Cyrl-CS"/>
        </w:rPr>
        <w:br/>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βεισι</w:t>
      </w:r>
      <w:r w:rsidRPr="009C5407">
        <w:rPr>
          <w:rFonts w:ascii="Palatino Linotype" w:hAnsi="Palatino Linotype"/>
          <w:lang w:val="sr-Cyrl-CS"/>
        </w:rPr>
        <w:t xml:space="preserve"> </w:t>
      </w:r>
      <w:r w:rsidRPr="009C5407">
        <w:rPr>
          <w:rFonts w:ascii="Palatino Linotype" w:hAnsi="Palatino Linotype"/>
        </w:rPr>
        <w:t>δ</w:t>
      </w:r>
      <w:r w:rsidRPr="009C5407">
        <w:rPr>
          <w:rFonts w:ascii="Palatino Linotype" w:hAnsi="Palatino Linotype"/>
          <w:lang w:val="sr-Cyrl-CS"/>
        </w:rPr>
        <w:t xml:space="preserve">' </w:t>
      </w:r>
      <w:r w:rsidRPr="009C5407">
        <w:rPr>
          <w:rFonts w:ascii="Palatino Linotype" w:hAnsi="Palatino Linotype"/>
        </w:rPr>
        <w:t>ἄκουαι</w:t>
      </w:r>
      <w:r w:rsidRPr="009C5407">
        <w:rPr>
          <w:rFonts w:ascii="Palatino Linotype" w:hAnsi="Palatino Linotype"/>
          <w:lang w:val="sr-Cyrl-CS"/>
        </w:rPr>
        <w:t>.</w:t>
      </w:r>
      <w:r w:rsidRPr="009C5407">
        <w:rPr>
          <w:rFonts w:ascii="Palatino Linotype" w:hAnsi="Palatino Linotype"/>
          <w:lang w:val="sr-Cyrl-CS"/>
        </w:rPr>
        <w:br/>
      </w:r>
      <w:r w:rsidRPr="009C5407">
        <w:rPr>
          <w:rFonts w:ascii="Palatino Linotype" w:hAnsi="Palatino Linotype"/>
          <w:lang w:val="sr-Cyrl-CS"/>
        </w:rPr>
        <w:br/>
      </w:r>
      <w:r w:rsidRPr="009C5407">
        <w:rPr>
          <w:rFonts w:ascii="Palatino Linotype" w:hAnsi="Palatino Linotype"/>
        </w:rPr>
        <w:t>ἀ</w:t>
      </w:r>
      <w:r w:rsidRPr="009C5407">
        <w:rPr>
          <w:rFonts w:ascii="Palatino Linotype" w:hAnsi="Palatino Linotype"/>
          <w:lang w:val="sr-Cyrl-CS"/>
        </w:rPr>
        <w:t xml:space="preserve"> </w:t>
      </w:r>
      <w:r w:rsidRPr="009C5407">
        <w:rPr>
          <w:rFonts w:ascii="Palatino Linotype" w:hAnsi="Palatino Linotype"/>
        </w:rPr>
        <w:t>δέ</w:t>
      </w:r>
      <w:r w:rsidRPr="009C5407">
        <w:rPr>
          <w:rFonts w:ascii="Palatino Linotype" w:hAnsi="Palatino Linotype"/>
          <w:lang w:val="sr-Cyrl-CS"/>
        </w:rPr>
        <w:t xml:space="preserve"> </w:t>
      </w:r>
      <w:r w:rsidRPr="009C5407">
        <w:rPr>
          <w:rFonts w:ascii="Palatino Linotype" w:hAnsi="Palatino Linotype"/>
        </w:rPr>
        <w:t>μίδρως</w:t>
      </w:r>
      <w:r w:rsidRPr="009C5407">
        <w:rPr>
          <w:rFonts w:ascii="Palatino Linotype" w:hAnsi="Palatino Linotype"/>
          <w:lang w:val="sr-Cyrl-CS"/>
        </w:rPr>
        <w:t xml:space="preserve"> </w:t>
      </w:r>
      <w:r w:rsidRPr="009C5407">
        <w:rPr>
          <w:rFonts w:ascii="Palatino Linotype" w:hAnsi="Palatino Linotype"/>
        </w:rPr>
        <w:t>κακχέεται</w:t>
      </w:r>
      <w:r w:rsidRPr="009C5407">
        <w:rPr>
          <w:rFonts w:ascii="Palatino Linotype" w:hAnsi="Palatino Linotype"/>
          <w:lang w:val="sr-Cyrl-CS"/>
        </w:rPr>
        <w:t xml:space="preserve">, </w:t>
      </w:r>
      <w:r w:rsidRPr="009C5407">
        <w:rPr>
          <w:rFonts w:ascii="Palatino Linotype" w:hAnsi="Palatino Linotype"/>
        </w:rPr>
        <w:t>τρόμος</w:t>
      </w:r>
      <w:r w:rsidRPr="009C5407">
        <w:rPr>
          <w:rFonts w:ascii="Palatino Linotype" w:hAnsi="Palatino Linotype"/>
          <w:lang w:val="sr-Cyrl-CS"/>
        </w:rPr>
        <w:t xml:space="preserve"> </w:t>
      </w:r>
      <w:r w:rsidRPr="009C5407">
        <w:rPr>
          <w:rFonts w:ascii="Palatino Linotype" w:hAnsi="Palatino Linotype"/>
        </w:rPr>
        <w:t>δέ</w:t>
      </w:r>
      <w:r w:rsidRPr="009C5407">
        <w:rPr>
          <w:rFonts w:ascii="Palatino Linotype" w:hAnsi="Palatino Linotype"/>
          <w:lang w:val="sr-Cyrl-CS"/>
        </w:rPr>
        <w:br/>
      </w:r>
      <w:r w:rsidRPr="009C5407">
        <w:rPr>
          <w:rFonts w:ascii="Palatino Linotype" w:hAnsi="Palatino Linotype"/>
        </w:rPr>
        <w:t>παῖσαν</w:t>
      </w:r>
      <w:r w:rsidRPr="009C5407">
        <w:rPr>
          <w:rFonts w:ascii="Palatino Linotype" w:hAnsi="Palatino Linotype"/>
          <w:lang w:val="sr-Cyrl-CS"/>
        </w:rPr>
        <w:t xml:space="preserve"> </w:t>
      </w:r>
      <w:r w:rsidRPr="009C5407">
        <w:rPr>
          <w:rFonts w:ascii="Palatino Linotype" w:hAnsi="Palatino Linotype"/>
        </w:rPr>
        <w:t>ἄγρει</w:t>
      </w:r>
      <w:r w:rsidRPr="009C5407">
        <w:rPr>
          <w:rFonts w:ascii="Palatino Linotype" w:hAnsi="Palatino Linotype"/>
          <w:lang w:val="sr-Cyrl-CS"/>
        </w:rPr>
        <w:t xml:space="preserve">, </w:t>
      </w:r>
      <w:r w:rsidRPr="009C5407">
        <w:rPr>
          <w:rFonts w:ascii="Palatino Linotype" w:hAnsi="Palatino Linotype"/>
        </w:rPr>
        <w:t>χλωροτέρα</w:t>
      </w:r>
      <w:r w:rsidRPr="009C5407">
        <w:rPr>
          <w:rFonts w:ascii="Palatino Linotype" w:hAnsi="Palatino Linotype"/>
          <w:lang w:val="sr-Cyrl-CS"/>
        </w:rPr>
        <w:t xml:space="preserve"> </w:t>
      </w:r>
      <w:r w:rsidRPr="009C5407">
        <w:rPr>
          <w:rFonts w:ascii="Palatino Linotype" w:hAnsi="Palatino Linotype"/>
        </w:rPr>
        <w:t>δὲ</w:t>
      </w:r>
      <w:r w:rsidRPr="009C5407">
        <w:rPr>
          <w:rFonts w:ascii="Palatino Linotype" w:hAnsi="Palatino Linotype"/>
          <w:lang w:val="sr-Cyrl-CS"/>
        </w:rPr>
        <w:t xml:space="preserve"> </w:t>
      </w:r>
      <w:r w:rsidRPr="009C5407">
        <w:rPr>
          <w:rFonts w:ascii="Palatino Linotype" w:hAnsi="Palatino Linotype"/>
        </w:rPr>
        <w:t>ποίας</w:t>
      </w:r>
      <w:r w:rsidRPr="009C5407">
        <w:rPr>
          <w:rFonts w:ascii="Palatino Linotype" w:hAnsi="Palatino Linotype"/>
          <w:lang w:val="sr-Cyrl-CS"/>
        </w:rPr>
        <w:br/>
      </w:r>
      <w:r w:rsidRPr="009C5407">
        <w:rPr>
          <w:rFonts w:ascii="Palatino Linotype" w:hAnsi="Palatino Linotype"/>
        </w:rPr>
        <w:t>ἔμμι</w:t>
      </w:r>
      <w:r w:rsidRPr="009C5407">
        <w:rPr>
          <w:rFonts w:ascii="Palatino Linotype" w:hAnsi="Palatino Linotype"/>
          <w:lang w:val="sr-Cyrl-CS"/>
        </w:rPr>
        <w:t xml:space="preserve">, </w:t>
      </w:r>
      <w:r w:rsidRPr="009C5407">
        <w:rPr>
          <w:rFonts w:ascii="Palatino Linotype" w:hAnsi="Palatino Linotype"/>
        </w:rPr>
        <w:t>τεθνάκην</w:t>
      </w:r>
      <w:r w:rsidRPr="009C5407">
        <w:rPr>
          <w:rFonts w:ascii="Palatino Linotype" w:hAnsi="Palatino Linotype"/>
          <w:lang w:val="sr-Cyrl-CS"/>
        </w:rPr>
        <w:t xml:space="preserve"> </w:t>
      </w:r>
      <w:r w:rsidRPr="009C5407">
        <w:rPr>
          <w:rFonts w:ascii="Palatino Linotype" w:hAnsi="Palatino Linotype"/>
        </w:rPr>
        <w:t>δ</w:t>
      </w:r>
      <w:r w:rsidRPr="009C5407">
        <w:rPr>
          <w:rFonts w:ascii="Palatino Linotype" w:hAnsi="Palatino Linotype"/>
          <w:lang w:val="sr-Cyrl-CS"/>
        </w:rPr>
        <w:t xml:space="preserve">' </w:t>
      </w:r>
      <w:r w:rsidRPr="009C5407">
        <w:rPr>
          <w:rFonts w:ascii="Palatino Linotype" w:hAnsi="Palatino Linotype"/>
        </w:rPr>
        <w:t>ὀλίγω</w:t>
      </w:r>
      <w:r w:rsidRPr="009C5407">
        <w:rPr>
          <w:rFonts w:ascii="Palatino Linotype" w:hAnsi="Palatino Linotype"/>
          <w:lang w:val="sr-Cyrl-CS"/>
        </w:rPr>
        <w:t xml:space="preserve"> '</w:t>
      </w:r>
      <w:r w:rsidRPr="009C5407">
        <w:rPr>
          <w:rFonts w:ascii="Palatino Linotype" w:hAnsi="Palatino Linotype"/>
        </w:rPr>
        <w:t>πιδεύης</w:t>
      </w:r>
      <w:r w:rsidRPr="009C5407">
        <w:rPr>
          <w:rFonts w:ascii="Palatino Linotype" w:hAnsi="Palatino Linotype"/>
          <w:lang w:val="sr-Cyrl-CS"/>
        </w:rPr>
        <w:br/>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φαίνομαι</w:t>
      </w:r>
      <w:r w:rsidRPr="009C5407">
        <w:rPr>
          <w:rFonts w:ascii="Palatino Linotype" w:hAnsi="Palatino Linotype"/>
          <w:lang w:val="sr-Cyrl-CS"/>
        </w:rPr>
        <w:t xml:space="preserve"> [</w:t>
      </w:r>
      <w:r w:rsidRPr="009C5407">
        <w:rPr>
          <w:rFonts w:ascii="Palatino Linotype" w:hAnsi="Palatino Linotype"/>
        </w:rPr>
        <w:t>ἄλλα</w:t>
      </w:r>
      <w:r w:rsidRPr="009C5407">
        <w:rPr>
          <w:rFonts w:ascii="Palatino Linotype" w:hAnsi="Palatino Linotype"/>
          <w:lang w:val="sr-Cyrl-CS"/>
        </w:rPr>
        <w:t>].</w:t>
      </w:r>
      <w:r w:rsidRPr="009C5407">
        <w:rPr>
          <w:rFonts w:ascii="Palatino Linotype" w:hAnsi="Palatino Linotype"/>
          <w:lang w:val="sr-Cyrl-CS"/>
        </w:rPr>
        <w:br/>
      </w:r>
      <w:r w:rsidRPr="009C5407">
        <w:rPr>
          <w:rFonts w:ascii="Palatino Linotype" w:hAnsi="Palatino Linotype"/>
          <w:lang w:val="sr-Cyrl-CS"/>
        </w:rPr>
        <w:br/>
      </w:r>
      <w:r w:rsidRPr="009C5407">
        <w:rPr>
          <w:rFonts w:ascii="Palatino Linotype" w:hAnsi="Palatino Linotype"/>
        </w:rPr>
        <w:t>ἀλλὰ</w:t>
      </w:r>
      <w:r w:rsidRPr="009C5407">
        <w:rPr>
          <w:rFonts w:ascii="Palatino Linotype" w:hAnsi="Palatino Linotype"/>
          <w:lang w:val="sr-Cyrl-CS"/>
        </w:rPr>
        <w:t xml:space="preserve"> </w:t>
      </w:r>
      <w:r w:rsidRPr="009C5407">
        <w:rPr>
          <w:rFonts w:ascii="Palatino Linotype" w:hAnsi="Palatino Linotype"/>
        </w:rPr>
        <w:t>πᾶν</w:t>
      </w:r>
      <w:r w:rsidRPr="009C5407">
        <w:rPr>
          <w:rFonts w:ascii="Palatino Linotype" w:hAnsi="Palatino Linotype"/>
          <w:lang w:val="sr-Cyrl-CS"/>
        </w:rPr>
        <w:t xml:space="preserve"> </w:t>
      </w:r>
      <w:r w:rsidRPr="009C5407">
        <w:rPr>
          <w:rFonts w:ascii="Palatino Linotype" w:hAnsi="Palatino Linotype"/>
        </w:rPr>
        <w:t>τόλματον</w:t>
      </w:r>
      <w:r w:rsidRPr="009C5407">
        <w:rPr>
          <w:rFonts w:ascii="Palatino Linotype" w:hAnsi="Palatino Linotype"/>
          <w:lang w:val="sr-Cyrl-CS"/>
        </w:rPr>
        <w:t>, [</w:t>
      </w:r>
      <w:r w:rsidRPr="009C5407">
        <w:rPr>
          <w:rFonts w:ascii="Palatino Linotype" w:hAnsi="Palatino Linotype"/>
        </w:rPr>
        <w:t>ἐπεὶ</w:t>
      </w:r>
      <w:r w:rsidRPr="009C5407">
        <w:rPr>
          <w:rFonts w:ascii="Palatino Linotype" w:hAnsi="Palatino Linotype"/>
          <w:lang w:val="sr-Cyrl-CS"/>
        </w:rPr>
        <w:t xml:space="preserve"> </w:t>
      </w:r>
      <w:r w:rsidRPr="009C5407">
        <w:rPr>
          <w:rFonts w:ascii="Palatino Linotype" w:hAnsi="Palatino Linotype"/>
        </w:rPr>
        <w:t>καὶ</w:t>
      </w:r>
      <w:r w:rsidRPr="009C5407">
        <w:rPr>
          <w:rFonts w:ascii="Palatino Linotype" w:hAnsi="Palatino Linotype"/>
          <w:lang w:val="sr-Cyrl-CS"/>
        </w:rPr>
        <w:t xml:space="preserve"> </w:t>
      </w:r>
      <w:r w:rsidRPr="009C5407">
        <w:rPr>
          <w:rFonts w:ascii="Palatino Linotype" w:hAnsi="Palatino Linotype"/>
        </w:rPr>
        <w:t>πένητα</w:t>
      </w:r>
      <w:r w:rsidRPr="009C5407">
        <w:rPr>
          <w:rFonts w:ascii="Palatino Linotype" w:hAnsi="Palatino Linotype"/>
          <w:lang w:val="sr-Cyrl-CS"/>
        </w:rPr>
        <w:t>].</w:t>
      </w:r>
    </w:p>
    <w:p w:rsidR="00F16FC6" w:rsidRPr="009C5407" w:rsidRDefault="00F16FC6" w:rsidP="00F16FC6">
      <w:pPr>
        <w:ind w:firstLine="630"/>
        <w:rPr>
          <w:rFonts w:ascii="Palatino Linotype" w:hAnsi="Palatino Linotype"/>
          <w:lang w:val="sr-Cyrl-CS"/>
        </w:rPr>
      </w:pPr>
      <w:bookmarkStart w:id="0" w:name="wharton002"/>
      <w:r w:rsidRPr="009C5407">
        <w:rPr>
          <w:rFonts w:ascii="Palatino Linotype" w:hAnsi="Palatino Linotype"/>
        </w:rPr>
        <w:t> </w:t>
      </w:r>
      <w:bookmarkEnd w:id="0"/>
      <w:r w:rsidRPr="009C5407">
        <w:rPr>
          <w:rFonts w:ascii="Palatino Linotype" w:hAnsi="Palatino Linotype"/>
          <w:lang w:val="sr-Cyrl-CS"/>
        </w:rPr>
        <w:t xml:space="preserve"> </w:t>
      </w:r>
    </w:p>
    <w:p w:rsidR="00F16FC6" w:rsidRPr="009C5407" w:rsidRDefault="00F16FC6" w:rsidP="00F16FC6">
      <w:pPr>
        <w:spacing w:line="360" w:lineRule="auto"/>
        <w:ind w:firstLine="630"/>
        <w:rPr>
          <w:rFonts w:ascii="Palatino Linotype" w:hAnsi="Palatino Linotype"/>
          <w:i/>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sz w:val="32"/>
          <w:szCs w:val="32"/>
          <w:lang w:val="sr-Cyrl-CS"/>
        </w:rPr>
      </w:pPr>
      <w:r w:rsidRPr="009C5407">
        <w:rPr>
          <w:rFonts w:ascii="Palatino Linotype" w:hAnsi="Palatino Linotype"/>
          <w:sz w:val="32"/>
          <w:szCs w:val="32"/>
          <w:lang w:val="sr-Cyrl-CS"/>
        </w:rPr>
        <w:t>Разговор с Хесиодом. Тело</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Сви метафорички </w:t>
      </w:r>
      <w:r w:rsidRPr="009C5407">
        <w:rPr>
          <w:rFonts w:ascii="Palatino Linotype" w:hAnsi="Palatino Linotype"/>
          <w:i/>
          <w:lang w:val="sr-Cyrl-CS"/>
        </w:rPr>
        <w:t>зраци текста</w:t>
      </w:r>
      <w:r w:rsidRPr="009C5407">
        <w:rPr>
          <w:rFonts w:ascii="Palatino Linotype" w:hAnsi="Palatino Linotype"/>
          <w:lang w:val="sr-Cyrl-CS"/>
        </w:rPr>
        <w:t xml:space="preserve"> унеколико се сустичу у једној жижи: како сва три лика песма, тако и оба њена симболичка простора, онај међуљудски и онај унутардушевни, сусрећу се у једној тачки - ту симболичку жижу чине две појаве којима </w:t>
      </w:r>
      <w:r w:rsidRPr="009C5407">
        <w:rPr>
          <w:rFonts w:ascii="Palatino Linotype" w:hAnsi="Palatino Linotype"/>
          <w:i/>
          <w:lang w:val="sr-Cyrl-CS"/>
        </w:rPr>
        <w:t>Ти-</w:t>
      </w:r>
      <w:r w:rsidRPr="009C5407">
        <w:rPr>
          <w:rFonts w:ascii="Palatino Linotype" w:hAnsi="Palatino Linotype"/>
          <w:lang w:val="sr-Cyrl-CS"/>
        </w:rPr>
        <w:t>лик излази у спољашњост и успоставља комуникација са светом других, „</w:t>
      </w:r>
      <w:r w:rsidRPr="009C5407">
        <w:rPr>
          <w:rFonts w:ascii="Palatino Linotype" w:hAnsi="Palatino Linotype"/>
          <w:i/>
          <w:lang w:val="sr-Cyrl-CS"/>
        </w:rPr>
        <w:t>слатко гласање“</w:t>
      </w:r>
      <w:r w:rsidRPr="009C5407">
        <w:rPr>
          <w:rFonts w:ascii="Palatino Linotype" w:hAnsi="Palatino Linotype"/>
          <w:lang w:val="sr-Cyrl-CS"/>
        </w:rPr>
        <w:t xml:space="preserve"> (ст. 3-4)</w:t>
      </w:r>
      <w:r w:rsidRPr="009C5407">
        <w:rPr>
          <w:rStyle w:val="FootnoteReference"/>
          <w:rFonts w:ascii="Palatino Linotype" w:hAnsi="Palatino Linotype"/>
          <w:lang w:val="sr-Cyrl-CS"/>
        </w:rPr>
        <w:footnoteReference w:id="339"/>
      </w:r>
      <w:r w:rsidRPr="009C5407">
        <w:rPr>
          <w:rFonts w:ascii="Palatino Linotype" w:hAnsi="Palatino Linotype"/>
          <w:lang w:val="sr-Cyrl-CS"/>
        </w:rPr>
        <w:t xml:space="preserve"> и </w:t>
      </w:r>
      <w:r w:rsidRPr="009C5407">
        <w:rPr>
          <w:rFonts w:ascii="Palatino Linotype" w:hAnsi="Palatino Linotype"/>
          <w:i/>
          <w:lang w:val="sr-Cyrl-CS"/>
        </w:rPr>
        <w:t>„смех који буди жудњу“</w:t>
      </w:r>
      <w:r w:rsidRPr="009C5407">
        <w:rPr>
          <w:rFonts w:ascii="Palatino Linotype" w:hAnsi="Palatino Linotype"/>
          <w:lang w:val="sr-Cyrl-CS"/>
        </w:rPr>
        <w:t xml:space="preserve"> (ст. 5)</w:t>
      </w:r>
      <w:r w:rsidRPr="009C5407">
        <w:rPr>
          <w:rFonts w:ascii="Palatino Linotype" w:hAnsi="Palatino Linotype"/>
          <w:i/>
          <w:lang w:val="sr-Cyrl-CS"/>
        </w:rPr>
        <w:t>. Смех-жудња,</w:t>
      </w:r>
      <w:r w:rsidRPr="009C5407">
        <w:rPr>
          <w:rFonts w:ascii="Palatino Linotype" w:hAnsi="Palatino Linotype"/>
          <w:lang w:val="sr-Cyrl-CS"/>
        </w:rPr>
        <w:t xml:space="preserve"> којим кулминира усредсређеност поетског гласа на </w:t>
      </w:r>
      <w:r w:rsidRPr="009C5407">
        <w:rPr>
          <w:rFonts w:ascii="Palatino Linotype" w:hAnsi="Palatino Linotype"/>
          <w:i/>
          <w:lang w:val="sr-Cyrl-CS"/>
        </w:rPr>
        <w:t>Ти</w:t>
      </w:r>
      <w:r w:rsidRPr="009C5407">
        <w:rPr>
          <w:rFonts w:ascii="Palatino Linotype" w:hAnsi="Palatino Linotype"/>
          <w:lang w:val="sr-Cyrl-CS"/>
        </w:rPr>
        <w:t xml:space="preserve">-лик и започиње његово путовање у </w:t>
      </w:r>
      <w:r w:rsidRPr="009C5407">
        <w:rPr>
          <w:rFonts w:ascii="Palatino Linotype" w:hAnsi="Palatino Linotype"/>
          <w:i/>
          <w:lang w:val="sr-Cyrl-CS"/>
        </w:rPr>
        <w:lastRenderedPageBreak/>
        <w:t>Ја-</w:t>
      </w:r>
      <w:r w:rsidRPr="009C5407">
        <w:rPr>
          <w:rFonts w:ascii="Palatino Linotype" w:hAnsi="Palatino Linotype"/>
          <w:lang w:val="sr-Cyrl-CS"/>
        </w:rPr>
        <w:t xml:space="preserve">лик, </w:t>
      </w:r>
      <w:r w:rsidRPr="009C5407">
        <w:rPr>
          <w:rFonts w:ascii="Palatino Linotype" w:hAnsi="Palatino Linotype"/>
          <w:i/>
          <w:lang w:val="sr-Cyrl-CS"/>
        </w:rPr>
        <w:t xml:space="preserve"> </w:t>
      </w:r>
      <w:r w:rsidRPr="009C5407">
        <w:rPr>
          <w:rFonts w:ascii="Palatino Linotype" w:hAnsi="Palatino Linotype"/>
          <w:lang w:val="sr-Cyrl-CS"/>
        </w:rPr>
        <w:t xml:space="preserve">означава и истанчано присуство епског текста будући да призива чувену кованицу којом, као </w:t>
      </w:r>
      <w:r w:rsidRPr="009C5407">
        <w:rPr>
          <w:rFonts w:ascii="Palatino Linotype" w:hAnsi="Palatino Linotype"/>
          <w:i/>
          <w:lang w:val="sr-Cyrl-CS"/>
        </w:rPr>
        <w:t>сталним епитетом</w:t>
      </w:r>
      <w:r w:rsidRPr="009C5407">
        <w:rPr>
          <w:rFonts w:ascii="Palatino Linotype" w:hAnsi="Palatino Linotype"/>
          <w:lang w:val="sr-Cyrl-CS"/>
        </w:rPr>
        <w:t xml:space="preserve">, Хомер осликава Афродиту, </w:t>
      </w:r>
      <w:r w:rsidRPr="009C5407">
        <w:rPr>
          <w:rFonts w:ascii="Palatino Linotype" w:hAnsi="Palatino Linotype"/>
          <w:i/>
          <w:lang w:val="sr-Cyrl-CS"/>
        </w:rPr>
        <w:t>ону која воли смех</w:t>
      </w:r>
      <w:r w:rsidRPr="009C5407">
        <w:rPr>
          <w:rFonts w:ascii="Palatino Linotype" w:hAnsi="Palatino Linotype"/>
          <w:lang w:val="sr-Cyrl-CS"/>
        </w:rPr>
        <w:t xml:space="preserve">, </w:t>
      </w:r>
      <w:r w:rsidRPr="009C5407">
        <w:rPr>
          <w:rFonts w:ascii="Palatino Linotype" w:hAnsi="Palatino Linotype"/>
          <w:i/>
        </w:rPr>
        <w:t>philomeides</w:t>
      </w:r>
      <w:r w:rsidRPr="009C5407">
        <w:rPr>
          <w:rStyle w:val="FootnoteReference"/>
          <w:rFonts w:ascii="Palatino Linotype" w:hAnsi="Palatino Linotype"/>
          <w:i/>
        </w:rPr>
        <w:footnoteReference w:id="340"/>
      </w:r>
      <w:r w:rsidRPr="009C5407">
        <w:rPr>
          <w:rFonts w:ascii="Palatino Linotype" w:hAnsi="Palatino Linotype"/>
          <w:lang w:val="sr-Cyrl-CS"/>
        </w:rPr>
        <w:t xml:space="preserve">, богињу која и у Сапфиним фрагмената наставља да се осмехује (фр. 1. 14, </w:t>
      </w: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lang w:val="sr-Cyrl-CS"/>
        </w:rPr>
        <w:t>Хомерски стални епитети су веома комплексни,</w:t>
      </w:r>
      <w:r w:rsidRPr="009C5407">
        <w:rPr>
          <w:rStyle w:val="FootnoteReference"/>
          <w:rFonts w:ascii="Palatino Linotype" w:hAnsi="Palatino Linotype"/>
          <w:lang w:val="sr-Cyrl-CS"/>
        </w:rPr>
        <w:footnoteReference w:id="341"/>
      </w:r>
      <w:r w:rsidRPr="009C5407">
        <w:rPr>
          <w:rFonts w:ascii="Palatino Linotype" w:hAnsi="Palatino Linotype"/>
          <w:lang w:val="sr-Cyrl-CS"/>
        </w:rPr>
        <w:t xml:space="preserve"> понекад доводе до очајања логички ум, често су рецидиви из много древнијих поетских целина или пак епиклезе, култни, а покаткад и магијски, зазиви божанстава. У овом случају, Афродитин епитет може имати и субјекатску и објекатску димензију – богиња можда воли туђи смех, дакле, воли да гледа како се други смеју, али можда воли сопствени смех, дакле, воли да се смеје и да при том привлачи туђе погледе. Успостављањем интертекстуалног лука са Хомеровим текстом, показује се нова димензија сва три лика фрагмента 31 – својеврсне рефигурације Афродите свакако јесу и Т</w:t>
      </w:r>
      <w:r w:rsidRPr="009C5407">
        <w:rPr>
          <w:rFonts w:ascii="Palatino Linotype" w:hAnsi="Palatino Linotype"/>
          <w:i/>
          <w:lang w:val="sr-Cyrl-CS"/>
        </w:rPr>
        <w:t>и-</w:t>
      </w:r>
      <w:r w:rsidRPr="009C5407">
        <w:rPr>
          <w:rFonts w:ascii="Palatino Linotype" w:hAnsi="Palatino Linotype"/>
          <w:lang w:val="sr-Cyrl-CS"/>
        </w:rPr>
        <w:t xml:space="preserve">лик, </w:t>
      </w:r>
      <w:r w:rsidRPr="009C5407">
        <w:rPr>
          <w:rFonts w:ascii="Palatino Linotype" w:hAnsi="Palatino Linotype"/>
          <w:i/>
          <w:lang w:val="sr-Cyrl-CS"/>
        </w:rPr>
        <w:t>она која се смеје побуђујући жудњу,</w:t>
      </w:r>
      <w:r w:rsidRPr="009C5407">
        <w:rPr>
          <w:rFonts w:ascii="Palatino Linotype" w:hAnsi="Palatino Linotype"/>
          <w:lang w:val="sr-Cyrl-CS"/>
        </w:rPr>
        <w:t xml:space="preserve"> привлачећи поглед, као и Ј</w:t>
      </w:r>
      <w:r w:rsidRPr="009C5407">
        <w:rPr>
          <w:rFonts w:ascii="Palatino Linotype" w:hAnsi="Palatino Linotype"/>
          <w:i/>
          <w:lang w:val="sr-Cyrl-CS"/>
        </w:rPr>
        <w:t>а-</w:t>
      </w:r>
      <w:r w:rsidRPr="009C5407">
        <w:rPr>
          <w:rFonts w:ascii="Palatino Linotype" w:hAnsi="Palatino Linotype"/>
          <w:lang w:val="sr-Cyrl-CS"/>
        </w:rPr>
        <w:t>лик</w:t>
      </w:r>
      <w:r w:rsidRPr="009C5407">
        <w:rPr>
          <w:rFonts w:ascii="Palatino Linotype" w:hAnsi="Palatino Linotype"/>
          <w:i/>
          <w:lang w:val="sr-Cyrl-CS"/>
        </w:rPr>
        <w:t xml:space="preserve">, она која гледа смех што побуђује жудњу.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Симболичке граничнике песме представљају два презента глагола </w:t>
      </w:r>
      <w:r w:rsidRPr="009C5407">
        <w:rPr>
          <w:rFonts w:ascii="Palatino Linotype" w:hAnsi="Palatino Linotype"/>
          <w:i/>
        </w:rPr>
        <w:t>phainomai</w:t>
      </w:r>
      <w:r w:rsidRPr="009C5407">
        <w:rPr>
          <w:rFonts w:ascii="Palatino Linotype" w:hAnsi="Palatino Linotype"/>
          <w:i/>
          <w:lang w:val="sr-Cyrl-CS"/>
        </w:rPr>
        <w:t xml:space="preserve">, чинити се, </w:t>
      </w:r>
      <w:r w:rsidRPr="009C5407">
        <w:rPr>
          <w:rFonts w:ascii="Palatino Linotype" w:hAnsi="Palatino Linotype"/>
          <w:lang w:val="sr-Cyrl-CS"/>
        </w:rPr>
        <w:t>који исказује условљеност спољашњег света субјективношћу проматрача. Тиме се текст обзнањује као плод интроспективног усмерења чула, која постају средство за упознавање са самим собом, а не само са другима и другошћу. Чулност се, у сапфијској антропоскопији, усмерава ка два домена из којих прима надражаје: ка свету Других и ка свету сопства. Постоји око, ухо, осет, мирис, додир и за спољашњост и за унутрашњост, и за свет ствари и за свет ткива. Приказујући пренос перцепције из спољашњости у унутрашњост сопства, фрагмент 31 представља праоблик лиричности и можда означава њено симболичко рођење.</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Фр. 31, врхунац сапфијске еротографије, истовремено је песма самоспознајне динамике: емотивна интроспективност најпре обликује схему простора у који су смештена фикционална догађања. Тако се граде сложене осе повезивања. Мушкарац седи прекопута жене и слуша је</w:t>
      </w:r>
      <w:r w:rsidRPr="009C5407">
        <w:rPr>
          <w:rStyle w:val="FootnoteReference"/>
          <w:rFonts w:ascii="Palatino Linotype" w:hAnsi="Palatino Linotype"/>
          <w:lang w:val="sr-Cyrl-CS"/>
        </w:rPr>
        <w:footnoteReference w:id="342"/>
      </w:r>
      <w:r w:rsidRPr="009C5407">
        <w:rPr>
          <w:rFonts w:ascii="Palatino Linotype" w:hAnsi="Palatino Linotype"/>
          <w:lang w:val="sr-Cyrl-CS"/>
        </w:rPr>
        <w:t>. Седећи сучелице они размењују неодређене изразе блискости, чиме простор постаје средство споразумевања и емотивне размене. Онај трећи (</w:t>
      </w:r>
      <w:r w:rsidRPr="009C5407">
        <w:rPr>
          <w:rFonts w:ascii="Palatino Linotype" w:hAnsi="Palatino Linotype"/>
          <w:i/>
          <w:lang w:val="sr-Cyrl-CS"/>
        </w:rPr>
        <w:t>Ја-</w:t>
      </w:r>
      <w:r w:rsidRPr="009C5407">
        <w:rPr>
          <w:rFonts w:ascii="Palatino Linotype" w:hAnsi="Palatino Linotype"/>
          <w:lang w:val="sr-Cyrl-CS"/>
        </w:rPr>
        <w:t xml:space="preserve">лик) можда седи, можда стоји, можда гледа искоса, можда издалека, али у сваком случају и присну дијаду, и </w:t>
      </w:r>
      <w:r w:rsidRPr="009C5407">
        <w:rPr>
          <w:rFonts w:ascii="Palatino Linotype" w:hAnsi="Palatino Linotype"/>
          <w:i/>
          <w:lang w:val="sr-Cyrl-CS"/>
        </w:rPr>
        <w:t>смех који буди жудњу</w:t>
      </w:r>
      <w:r w:rsidRPr="009C5407">
        <w:rPr>
          <w:rFonts w:ascii="Palatino Linotype" w:hAnsi="Palatino Linotype"/>
          <w:lang w:val="sr-Cyrl-CS"/>
        </w:rPr>
        <w:t xml:space="preserve">, опажа кроз препреку </w:t>
      </w:r>
      <w:r w:rsidRPr="009C5407">
        <w:rPr>
          <w:rFonts w:ascii="Palatino Linotype" w:hAnsi="Palatino Linotype"/>
          <w:i/>
          <w:lang w:val="sr-Cyrl-CS"/>
        </w:rPr>
        <w:t>уметнутог</w:t>
      </w:r>
      <w:r w:rsidRPr="009C5407">
        <w:rPr>
          <w:rFonts w:ascii="Palatino Linotype" w:hAnsi="Palatino Linotype"/>
          <w:lang w:val="sr-Cyrl-CS"/>
        </w:rPr>
        <w:t xml:space="preserve"> простора, који тако постаје средство раздвајања. Просторност је, као и тело, у фр. 31 психоцентрична категорија будући да успостављање односа путем простора служи томе да допринесе или одмогне сусретању душа. Тако просторност</w:t>
      </w:r>
      <w:r w:rsidRPr="009C5407">
        <w:rPr>
          <w:rFonts w:ascii="Palatino Linotype" w:hAnsi="Palatino Linotype"/>
          <w:i/>
          <w:lang w:val="sr-Cyrl-CS"/>
        </w:rPr>
        <w:t xml:space="preserve"> </w:t>
      </w:r>
      <w:r w:rsidRPr="009C5407">
        <w:rPr>
          <w:rFonts w:ascii="Palatino Linotype" w:hAnsi="Palatino Linotype"/>
          <w:lang w:val="sr-Cyrl-CS"/>
        </w:rPr>
        <w:t xml:space="preserve"> постаје самосвојан језик на коме се могу исказати односи блискости, али и страности, отуђености.</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i/>
          <w:lang w:val="sr-Cyrl-CS"/>
        </w:rPr>
        <w:t xml:space="preserve">Смех који буди жудњу </w:t>
      </w:r>
      <w:r w:rsidRPr="009C5407">
        <w:rPr>
          <w:rFonts w:ascii="Palatino Linotype" w:hAnsi="Palatino Linotype"/>
          <w:lang w:val="sr-Cyrl-CS"/>
        </w:rPr>
        <w:t xml:space="preserve">је тачка сусрета два опажајна поља – опажајно поље мушког </w:t>
      </w:r>
      <w:r w:rsidRPr="009C5407">
        <w:rPr>
          <w:rFonts w:ascii="Palatino Linotype" w:hAnsi="Palatino Linotype"/>
          <w:i/>
          <w:lang w:val="sr-Cyrl-CS"/>
        </w:rPr>
        <w:t>Он-</w:t>
      </w:r>
      <w:r w:rsidRPr="009C5407">
        <w:rPr>
          <w:rFonts w:ascii="Palatino Linotype" w:hAnsi="Palatino Linotype"/>
          <w:lang w:val="sr-Cyrl-CS"/>
        </w:rPr>
        <w:t xml:space="preserve">лика у часу </w:t>
      </w:r>
      <w:r w:rsidRPr="009C5407">
        <w:rPr>
          <w:rFonts w:ascii="Palatino Linotype" w:hAnsi="Palatino Linotype"/>
          <w:i/>
          <w:lang w:val="sr-Cyrl-CS"/>
        </w:rPr>
        <w:t xml:space="preserve">заносног смеха </w:t>
      </w:r>
      <w:r w:rsidRPr="009C5407">
        <w:rPr>
          <w:rFonts w:ascii="Palatino Linotype" w:hAnsi="Palatino Linotype"/>
          <w:lang w:val="sr-Cyrl-CS"/>
        </w:rPr>
        <w:t xml:space="preserve">стапа се са пољем женског </w:t>
      </w:r>
      <w:r w:rsidRPr="009C5407">
        <w:rPr>
          <w:rFonts w:ascii="Palatino Linotype" w:hAnsi="Palatino Linotype"/>
          <w:i/>
          <w:lang w:val="sr-Cyrl-CS"/>
        </w:rPr>
        <w:t>Ја</w:t>
      </w:r>
      <w:r w:rsidRPr="009C5407">
        <w:rPr>
          <w:rFonts w:ascii="Palatino Linotype" w:hAnsi="Palatino Linotype"/>
          <w:lang w:val="sr-Cyrl-CS"/>
        </w:rPr>
        <w:t>-лика, које ће га потом сасвим потиснути</w:t>
      </w:r>
      <w:r w:rsidRPr="009C5407">
        <w:rPr>
          <w:rStyle w:val="FootnoteReference"/>
          <w:rFonts w:ascii="Palatino Linotype" w:hAnsi="Palatino Linotype"/>
          <w:lang w:val="sr-Cyrl-CS"/>
        </w:rPr>
        <w:footnoteReference w:id="343"/>
      </w:r>
      <w:r w:rsidRPr="009C5407">
        <w:rPr>
          <w:rFonts w:ascii="Palatino Linotype" w:hAnsi="Palatino Linotype"/>
          <w:lang w:val="sr-Cyrl-CS"/>
        </w:rPr>
        <w:t xml:space="preserve">. Чак и док су стопљене у једној жижној тачки, у </w:t>
      </w:r>
      <w:r w:rsidRPr="009C5407">
        <w:rPr>
          <w:rFonts w:ascii="Palatino Linotype" w:hAnsi="Palatino Linotype"/>
          <w:i/>
          <w:lang w:val="sr-Cyrl-CS"/>
        </w:rPr>
        <w:t>заносном смеху,</w:t>
      </w:r>
      <w:r w:rsidRPr="009C5407">
        <w:rPr>
          <w:rFonts w:ascii="Palatino Linotype" w:hAnsi="Palatino Linotype"/>
          <w:lang w:val="sr-Cyrl-CS"/>
        </w:rPr>
        <w:t xml:space="preserve"> поетски глас њихове опажајне моћи ипак описује као разнородне: док </w:t>
      </w:r>
      <w:r w:rsidRPr="009C5407">
        <w:rPr>
          <w:rFonts w:ascii="Palatino Linotype" w:hAnsi="Palatino Linotype"/>
          <w:i/>
          <w:lang w:val="sr-Cyrl-CS"/>
        </w:rPr>
        <w:t>Он</w:t>
      </w:r>
      <w:r w:rsidRPr="009C5407">
        <w:rPr>
          <w:rFonts w:ascii="Palatino Linotype" w:hAnsi="Palatino Linotype"/>
          <w:lang w:val="sr-Cyrl-CS"/>
        </w:rPr>
        <w:t xml:space="preserve"> слуша смех, </w:t>
      </w:r>
      <w:r w:rsidRPr="009C5407">
        <w:rPr>
          <w:rFonts w:ascii="Palatino Linotype" w:hAnsi="Palatino Linotype"/>
          <w:i/>
          <w:lang w:val="sr-Cyrl-CS"/>
        </w:rPr>
        <w:t>Ја</w:t>
      </w:r>
      <w:r w:rsidRPr="009C5407">
        <w:rPr>
          <w:rFonts w:ascii="Palatino Linotype" w:hAnsi="Palatino Linotype"/>
          <w:lang w:val="sr-Cyrl-CS"/>
        </w:rPr>
        <w:t xml:space="preserve">-лик гледа лице које се смеје. Еротика </w:t>
      </w:r>
      <w:r w:rsidRPr="009C5407">
        <w:rPr>
          <w:rFonts w:ascii="Palatino Linotype" w:hAnsi="Palatino Linotype"/>
          <w:i/>
          <w:lang w:val="sr-Cyrl-CS"/>
        </w:rPr>
        <w:t>уха</w:t>
      </w:r>
      <w:r w:rsidRPr="009C5407">
        <w:rPr>
          <w:rFonts w:ascii="Palatino Linotype" w:hAnsi="Palatino Linotype"/>
          <w:lang w:val="sr-Cyrl-CS"/>
        </w:rPr>
        <w:t xml:space="preserve"> и еротика </w:t>
      </w:r>
      <w:r w:rsidRPr="009C5407">
        <w:rPr>
          <w:rFonts w:ascii="Palatino Linotype" w:hAnsi="Palatino Linotype"/>
          <w:i/>
          <w:lang w:val="sr-Cyrl-CS"/>
        </w:rPr>
        <w:t>ока</w:t>
      </w:r>
      <w:r w:rsidRPr="009C5407">
        <w:rPr>
          <w:rFonts w:ascii="Palatino Linotype" w:hAnsi="Palatino Linotype"/>
          <w:lang w:val="sr-Cyrl-CS"/>
        </w:rPr>
        <w:t xml:space="preserve"> ту се на тренутак сусрећу, да би се разишле.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Иако одређује почетак песме, просторност губи на важности са премештањем поетског фокуса на Ја-лик. Осмех жељене жене, који је најпре предмет двоструког </w:t>
      </w:r>
      <w:r w:rsidRPr="009C5407">
        <w:rPr>
          <w:rFonts w:ascii="Palatino Linotype" w:hAnsi="Palatino Linotype"/>
          <w:lang w:val="sr-Cyrl-CS"/>
        </w:rPr>
        <w:lastRenderedPageBreak/>
        <w:t xml:space="preserve">погледа, којим га присвајају и </w:t>
      </w:r>
      <w:r w:rsidRPr="009C5407">
        <w:rPr>
          <w:rFonts w:ascii="Palatino Linotype" w:hAnsi="Palatino Linotype"/>
          <w:i/>
          <w:lang w:val="sr-Cyrl-CS"/>
        </w:rPr>
        <w:t>Он</w:t>
      </w:r>
      <w:r w:rsidRPr="009C5407">
        <w:rPr>
          <w:rFonts w:ascii="Palatino Linotype" w:hAnsi="Palatino Linotype"/>
          <w:lang w:val="sr-Cyrl-CS"/>
        </w:rPr>
        <w:t xml:space="preserve"> и </w:t>
      </w:r>
      <w:r w:rsidRPr="009C5407">
        <w:rPr>
          <w:rFonts w:ascii="Palatino Linotype" w:hAnsi="Palatino Linotype"/>
          <w:i/>
          <w:lang w:val="sr-Cyrl-CS"/>
        </w:rPr>
        <w:t>Ја</w:t>
      </w:r>
      <w:r w:rsidRPr="009C5407">
        <w:rPr>
          <w:rFonts w:ascii="Palatino Linotype" w:hAnsi="Palatino Linotype"/>
          <w:lang w:val="sr-Cyrl-CS"/>
        </w:rPr>
        <w:t xml:space="preserve">-лик, наједном није више само објекат туђег, жудног, љубоморног погледа, већ постаје пенетрантни </w:t>
      </w:r>
      <w:r w:rsidRPr="009C5407">
        <w:rPr>
          <w:rFonts w:ascii="Palatino Linotype" w:hAnsi="Palatino Linotype"/>
          <w:i/>
          <w:lang w:val="sr-Cyrl-CS"/>
        </w:rPr>
        <w:t xml:space="preserve">агенс </w:t>
      </w:r>
      <w:r w:rsidRPr="009C5407">
        <w:rPr>
          <w:rFonts w:ascii="Palatino Linotype" w:hAnsi="Palatino Linotype"/>
          <w:lang w:val="sr-Cyrl-CS"/>
        </w:rPr>
        <w:t xml:space="preserve">који продире право у </w:t>
      </w:r>
      <w:r w:rsidRPr="009C5407">
        <w:rPr>
          <w:rFonts w:ascii="Palatino Linotype" w:hAnsi="Palatino Linotype"/>
          <w:i/>
          <w:lang w:val="sr-Cyrl-CS"/>
        </w:rPr>
        <w:t>срце унутар груди</w:t>
      </w:r>
      <w:r w:rsidRPr="009C5407">
        <w:rPr>
          <w:rFonts w:ascii="Palatino Linotype" w:hAnsi="Palatino Linotype"/>
          <w:lang w:val="sr-Cyrl-CS"/>
        </w:rPr>
        <w:t xml:space="preserve"> (ст. 6). Од тог часа поглед сапфијског сопства окреће се ка унутра, реч поетског гласа описује тело као комплекс </w:t>
      </w:r>
      <w:r w:rsidRPr="009C5407">
        <w:rPr>
          <w:rFonts w:ascii="Palatino Linotype" w:hAnsi="Palatino Linotype"/>
          <w:i/>
          <w:lang w:val="sr-Cyrl-CS"/>
        </w:rPr>
        <w:t>знакова</w:t>
      </w:r>
      <w:r w:rsidRPr="009C5407">
        <w:rPr>
          <w:rFonts w:ascii="Palatino Linotype" w:hAnsi="Palatino Linotype"/>
          <w:lang w:val="sr-Cyrl-CS"/>
        </w:rPr>
        <w:t xml:space="preserve"> емотивног ковитлаца. (Не случајно, ти </w:t>
      </w:r>
      <w:r w:rsidRPr="009C5407">
        <w:rPr>
          <w:rFonts w:ascii="Palatino Linotype" w:hAnsi="Palatino Linotype"/>
          <w:i/>
          <w:lang w:val="sr-Cyrl-CS"/>
        </w:rPr>
        <w:t xml:space="preserve">знакови </w:t>
      </w:r>
      <w:r w:rsidRPr="009C5407">
        <w:rPr>
          <w:rFonts w:ascii="Palatino Linotype" w:hAnsi="Palatino Linotype"/>
          <w:lang w:val="sr-Cyrl-CS"/>
        </w:rPr>
        <w:t xml:space="preserve">ће бити поистовећени са медицинским симптомима у интертекстуалном осврту на фр. 31 који ће исписати Плутарх у </w:t>
      </w:r>
      <w:r w:rsidRPr="009C5407">
        <w:rPr>
          <w:rFonts w:ascii="Palatino Linotype" w:hAnsi="Palatino Linotype"/>
          <w:i/>
          <w:lang w:val="sr-Cyrl-CS"/>
        </w:rPr>
        <w:t>Животопису Деметрија Полиоркета.</w:t>
      </w:r>
      <w:r w:rsidRPr="009C5407">
        <w:rPr>
          <w:rFonts w:ascii="Palatino Linotype" w:hAnsi="Palatino Linotype"/>
          <w:lang w:val="sr-Cyrl-CS"/>
        </w:rPr>
        <w:t xml:space="preserve">) Кожа није више граница ни између поетских ликова, али ни између фикционалног тела </w:t>
      </w:r>
      <w:r w:rsidRPr="009C5407">
        <w:rPr>
          <w:rFonts w:ascii="Palatino Linotype" w:hAnsi="Palatino Linotype"/>
          <w:i/>
          <w:lang w:val="sr-Cyrl-CS"/>
        </w:rPr>
        <w:t>Ја-</w:t>
      </w:r>
      <w:r w:rsidRPr="009C5407">
        <w:rPr>
          <w:rFonts w:ascii="Palatino Linotype" w:hAnsi="Palatino Linotype"/>
          <w:lang w:val="sr-Cyrl-CS"/>
        </w:rPr>
        <w:t xml:space="preserve">лика сопства и читаоца који је истовремено </w:t>
      </w:r>
      <w:r w:rsidRPr="009C5407">
        <w:rPr>
          <w:rFonts w:ascii="Palatino Linotype" w:hAnsi="Palatino Linotype"/>
          <w:i/>
          <w:lang w:val="sr-Cyrl-CS"/>
        </w:rPr>
        <w:t>увучен</w:t>
      </w:r>
      <w:r w:rsidRPr="009C5407">
        <w:rPr>
          <w:rFonts w:ascii="Palatino Linotype" w:hAnsi="Palatino Linotype"/>
          <w:lang w:val="sr-Cyrl-CS"/>
        </w:rPr>
        <w:t xml:space="preserve"> у нутрину текста као и у нутрину тог фикционалног тела. Тело </w:t>
      </w:r>
      <w:r w:rsidRPr="009C5407">
        <w:rPr>
          <w:rFonts w:ascii="Palatino Linotype" w:hAnsi="Palatino Linotype"/>
          <w:i/>
          <w:lang w:val="sr-Cyrl-CS"/>
        </w:rPr>
        <w:t>Ја</w:t>
      </w:r>
      <w:r w:rsidRPr="009C5407">
        <w:rPr>
          <w:rFonts w:ascii="Palatino Linotype" w:hAnsi="Palatino Linotype"/>
          <w:lang w:val="sr-Cyrl-CS"/>
        </w:rPr>
        <w:t xml:space="preserve">-лика осваја цео језички простор, од шестог стиха па до краја сачуваног текста, тако да се и други ликови и други мотиви  губе са читаочевог хоризонта, а оно постаје симболичко </w:t>
      </w:r>
      <w:r w:rsidRPr="009C5407">
        <w:rPr>
          <w:rFonts w:ascii="Palatino Linotype" w:hAnsi="Palatino Linotype"/>
          <w:i/>
          <w:lang w:val="sr-Cyrl-CS"/>
        </w:rPr>
        <w:t>тело</w:t>
      </w:r>
      <w:r w:rsidRPr="009C5407">
        <w:rPr>
          <w:rFonts w:ascii="Palatino Linotype" w:hAnsi="Palatino Linotype"/>
          <w:lang w:val="sr-Cyrl-CS"/>
        </w:rPr>
        <w:t xml:space="preserve"> </w:t>
      </w:r>
      <w:r w:rsidRPr="009C5407">
        <w:rPr>
          <w:rFonts w:ascii="Palatino Linotype" w:hAnsi="Palatino Linotype"/>
          <w:i/>
          <w:lang w:val="sr-Cyrl-CS"/>
        </w:rPr>
        <w:t>песме.</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Читаочево, слушаочево духовно око продире унутра, наликујући донекле на </w:t>
      </w:r>
      <w:r w:rsidRPr="009C5407">
        <w:rPr>
          <w:rFonts w:ascii="Palatino Linotype" w:hAnsi="Palatino Linotype"/>
          <w:i/>
          <w:lang w:val="sr-Cyrl-CS"/>
        </w:rPr>
        <w:t>заносни смех</w:t>
      </w:r>
      <w:r w:rsidRPr="009C5407">
        <w:rPr>
          <w:rFonts w:ascii="Palatino Linotype" w:hAnsi="Palatino Linotype"/>
          <w:lang w:val="sr-Cyrl-CS"/>
        </w:rPr>
        <w:t xml:space="preserve"> жељене жене. Читалац, слушалац, међутим, није симболички позван у нутрине, у утробу, у ткиво тела-текста, као жуђени гост и као прижељкивани саговорник, већ као немоћни сведок и сапатник. Емпатијско дејство песме о томе даје доказа. Обузет поетским речима, читалац, слушалац постаје најпре сведок аутоскопије </w:t>
      </w:r>
      <w:r w:rsidRPr="009C5407">
        <w:rPr>
          <w:rFonts w:ascii="Palatino Linotype" w:hAnsi="Palatino Linotype"/>
          <w:i/>
          <w:lang w:val="sr-Cyrl-CS"/>
        </w:rPr>
        <w:t>Ја-</w:t>
      </w:r>
      <w:r w:rsidRPr="009C5407">
        <w:rPr>
          <w:rFonts w:ascii="Palatino Linotype" w:hAnsi="Palatino Linotype"/>
          <w:lang w:val="sr-Cyrl-CS"/>
        </w:rPr>
        <w:t>лика</w:t>
      </w:r>
      <w:r w:rsidRPr="009C5407">
        <w:rPr>
          <w:rStyle w:val="FootnoteReference"/>
          <w:rFonts w:ascii="Palatino Linotype" w:hAnsi="Palatino Linotype"/>
          <w:lang w:val="sr-Cyrl-CS"/>
        </w:rPr>
        <w:footnoteReference w:id="344"/>
      </w:r>
      <w:r w:rsidRPr="009C5407">
        <w:rPr>
          <w:rFonts w:ascii="Palatino Linotype" w:hAnsi="Palatino Linotype"/>
          <w:lang w:val="sr-Cyrl-CS"/>
        </w:rPr>
        <w:t xml:space="preserve">. Тек уосећевањем, које је неизбежно, јер је ухваћен у аутоцентричну спиралу поетског сопства,  читалац постаје и сапатник, а потом и </w:t>
      </w:r>
      <w:r w:rsidRPr="009C5407">
        <w:rPr>
          <w:rFonts w:ascii="Palatino Linotype" w:hAnsi="Palatino Linotype"/>
          <w:lang w:val="sr-Cyrl-CS"/>
        </w:rPr>
        <w:lastRenderedPageBreak/>
        <w:t xml:space="preserve">жртва сопствене, </w:t>
      </w:r>
      <w:r w:rsidRPr="009C5407">
        <w:rPr>
          <w:rFonts w:ascii="Palatino Linotype" w:hAnsi="Palatino Linotype"/>
          <w:i/>
          <w:lang w:val="sr-Cyrl-CS"/>
        </w:rPr>
        <w:t>огледалске</w:t>
      </w:r>
      <w:r w:rsidRPr="009C5407">
        <w:rPr>
          <w:rFonts w:ascii="Palatino Linotype" w:hAnsi="Palatino Linotype"/>
          <w:lang w:val="sr-Cyrl-CS"/>
        </w:rPr>
        <w:t xml:space="preserve">, патње, која је можда пробуђена из давно похрањених сећања. Аутоскопија тако више није ствар само </w:t>
      </w:r>
      <w:r w:rsidRPr="009C5407">
        <w:rPr>
          <w:rFonts w:ascii="Palatino Linotype" w:hAnsi="Palatino Linotype"/>
          <w:i/>
          <w:lang w:val="sr-Cyrl-CS"/>
        </w:rPr>
        <w:t>Ја</w:t>
      </w:r>
      <w:r w:rsidRPr="009C5407">
        <w:rPr>
          <w:rFonts w:ascii="Palatino Linotype" w:hAnsi="Palatino Linotype"/>
          <w:lang w:val="sr-Cyrl-CS"/>
        </w:rPr>
        <w:t>-лика нити само поетског сопства, већ постаје и ствар читаоца, слушаоца, свакога ко уђе у песму, предавши се њеној лепоти.</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 </w:t>
      </w:r>
      <w:r w:rsidRPr="009C5407">
        <w:rPr>
          <w:rFonts w:ascii="Palatino Linotype" w:hAnsi="Palatino Linotype"/>
          <w:i/>
          <w:lang w:val="sr-Cyrl-CS"/>
        </w:rPr>
        <w:t>Смех који буди жудњу</w:t>
      </w:r>
      <w:r w:rsidRPr="009C5407">
        <w:rPr>
          <w:rFonts w:ascii="Palatino Linotype" w:hAnsi="Palatino Linotype"/>
          <w:lang w:val="sr-Cyrl-CS"/>
        </w:rPr>
        <w:t xml:space="preserve"> наизглед улази у биће да би га разорио. Упркос томе што описују агонију проистеклу из магловитог сплета рушилачких осећања, ови Сапфини стихови на скривенији начин преносе и вест о снази бића и о његовој биофилној и творачкој моћи. Премда делује да смех</w:t>
      </w:r>
      <w:r w:rsidRPr="009C5407">
        <w:rPr>
          <w:rFonts w:ascii="Palatino Linotype" w:hAnsi="Palatino Linotype"/>
          <w:i/>
          <w:lang w:val="sr-Cyrl-CS"/>
        </w:rPr>
        <w:t xml:space="preserve"> </w:t>
      </w:r>
      <w:r w:rsidRPr="009C5407">
        <w:rPr>
          <w:rFonts w:ascii="Palatino Linotype" w:hAnsi="Palatino Linotype"/>
          <w:lang w:val="sr-Cyrl-CS"/>
        </w:rPr>
        <w:t xml:space="preserve">жељене жене </w:t>
      </w:r>
      <w:r w:rsidRPr="009C5407">
        <w:rPr>
          <w:rFonts w:ascii="Palatino Linotype" w:hAnsi="Palatino Linotype"/>
          <w:i/>
          <w:lang w:val="sr-Cyrl-CS"/>
        </w:rPr>
        <w:t>који буди жудњу</w:t>
      </w:r>
      <w:r w:rsidRPr="009C5407">
        <w:rPr>
          <w:rFonts w:ascii="Palatino Linotype" w:hAnsi="Palatino Linotype"/>
          <w:lang w:val="sr-Cyrl-CS"/>
        </w:rPr>
        <w:t xml:space="preserve"> само разара, он неопозиво </w:t>
      </w:r>
      <w:r w:rsidRPr="009C5407">
        <w:rPr>
          <w:rFonts w:ascii="Palatino Linotype" w:hAnsi="Palatino Linotype"/>
          <w:i/>
          <w:lang w:val="sr-Cyrl-CS"/>
        </w:rPr>
        <w:t>гради</w:t>
      </w:r>
      <w:r w:rsidRPr="009C5407">
        <w:rPr>
          <w:rFonts w:ascii="Palatino Linotype" w:hAnsi="Palatino Linotype"/>
          <w:lang w:val="sr-Cyrl-CS"/>
        </w:rPr>
        <w:t xml:space="preserve"> један особени вид сусрета и комуникације: разговор у коме се свест споразумева са сопственим осећањима </w:t>
      </w:r>
      <w:r w:rsidRPr="009C5407">
        <w:rPr>
          <w:rFonts w:ascii="Palatino Linotype" w:hAnsi="Palatino Linotype"/>
          <w:i/>
          <w:lang w:val="sr-Cyrl-CS"/>
        </w:rPr>
        <w:t xml:space="preserve">кроз сопствено </w:t>
      </w:r>
      <w:r w:rsidRPr="009C5407">
        <w:rPr>
          <w:rFonts w:ascii="Palatino Linotype" w:hAnsi="Palatino Linotype"/>
          <w:lang w:val="sr-Cyrl-CS"/>
        </w:rPr>
        <w:t>тело</w:t>
      </w:r>
      <w:r w:rsidRPr="009C5407">
        <w:rPr>
          <w:rStyle w:val="FootnoteReference"/>
          <w:rFonts w:ascii="Palatino Linotype" w:hAnsi="Palatino Linotype"/>
          <w:lang w:val="sr-Cyrl-CS"/>
        </w:rPr>
        <w:footnoteReference w:id="345"/>
      </w:r>
      <w:r w:rsidRPr="009C5407">
        <w:rPr>
          <w:rFonts w:ascii="Palatino Linotype" w:hAnsi="Palatino Linotype"/>
          <w:lang w:val="sr-Cyrl-CS"/>
        </w:rPr>
        <w:t xml:space="preserve">. Интроспективни заокрет који </w:t>
      </w:r>
      <w:r w:rsidRPr="009C5407">
        <w:rPr>
          <w:rFonts w:ascii="Palatino Linotype" w:hAnsi="Palatino Linotype"/>
          <w:i/>
          <w:lang w:val="sr-Cyrl-CS"/>
        </w:rPr>
        <w:t>миметизују</w:t>
      </w:r>
      <w:r w:rsidRPr="009C5407">
        <w:rPr>
          <w:rFonts w:ascii="Palatino Linotype" w:hAnsi="Palatino Linotype"/>
          <w:lang w:val="sr-Cyrl-CS"/>
        </w:rPr>
        <w:t xml:space="preserve"> средишњи стихови представља такође и поетички дрхтај, у коме се чује ехо оног телесног дрхтаја у коме еротопатски Сапфин дискурс достиже свој врхунац (ст. 13-14). Поетички, дрхтајем је обузета стабилност фикционалног света, обузета је постојаност говорника, фокалне тачке текста. Дрхтање потреса наслеђену поетику вишеструке поузданости и постојаности.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У фр. 31 тело постаје комплекс </w:t>
      </w:r>
      <w:r w:rsidRPr="009C5407">
        <w:rPr>
          <w:rFonts w:ascii="Palatino Linotype" w:hAnsi="Palatino Linotype"/>
          <w:i/>
          <w:lang w:val="sr-Cyrl-CS"/>
        </w:rPr>
        <w:t>знакова</w:t>
      </w:r>
      <w:r w:rsidRPr="009C5407">
        <w:rPr>
          <w:rFonts w:ascii="Palatino Linotype" w:hAnsi="Palatino Linotype"/>
          <w:lang w:val="sr-Cyrl-CS"/>
        </w:rPr>
        <w:t xml:space="preserve"> који упућују на сложено чвориште осећања: тело наступа као својеврсни весник нутрине бића, чија </w:t>
      </w:r>
      <w:r w:rsidRPr="009C5407">
        <w:rPr>
          <w:rFonts w:ascii="Palatino Linotype" w:hAnsi="Palatino Linotype"/>
          <w:i/>
          <w:lang w:val="sr-Cyrl-CS"/>
        </w:rPr>
        <w:t xml:space="preserve">вест </w:t>
      </w:r>
      <w:r w:rsidRPr="009C5407">
        <w:rPr>
          <w:rFonts w:ascii="Palatino Linotype" w:hAnsi="Palatino Linotype"/>
          <w:lang w:val="sr-Cyrl-CS"/>
        </w:rPr>
        <w:t xml:space="preserve">никако није ни једнозначна, ни јасна, али је ипак </w:t>
      </w:r>
      <w:r w:rsidRPr="009C5407">
        <w:rPr>
          <w:rFonts w:ascii="Palatino Linotype" w:hAnsi="Palatino Linotype"/>
          <w:i/>
          <w:lang w:val="sr-Cyrl-CS"/>
        </w:rPr>
        <w:t xml:space="preserve">саопштена, </w:t>
      </w:r>
      <w:r w:rsidRPr="009C5407">
        <w:rPr>
          <w:rFonts w:ascii="Palatino Linotype" w:hAnsi="Palatino Linotype"/>
          <w:lang w:val="sr-Cyrl-CS"/>
        </w:rPr>
        <w:t>у својој сложености и замагљености. Тело је постало мост између унутрашњег бића и језика, оно је можда инструментализовано, а можда је постало способно за аутоекспресију: то зависи од тога да ли се емоције схватају као нешто што припада телу или нешто што му је туђе</w:t>
      </w:r>
      <w:r w:rsidRPr="009C5407">
        <w:rPr>
          <w:rStyle w:val="FootnoteReference"/>
          <w:rFonts w:ascii="Palatino Linotype" w:hAnsi="Palatino Linotype"/>
          <w:lang w:val="sr-Cyrl-CS"/>
        </w:rPr>
        <w:footnoteReference w:id="346"/>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 xml:space="preserve">Удубљивањем у значењске бездане фрагмента 31 постаје јасно да је тело које служи као </w:t>
      </w:r>
      <w:r w:rsidRPr="009C5407">
        <w:rPr>
          <w:rFonts w:ascii="Palatino Linotype" w:hAnsi="Palatino Linotype"/>
          <w:i/>
          <w:lang w:val="sr-Cyrl-CS"/>
        </w:rPr>
        <w:t>весник</w:t>
      </w:r>
      <w:r w:rsidRPr="009C5407">
        <w:rPr>
          <w:rFonts w:ascii="Palatino Linotype" w:hAnsi="Palatino Linotype"/>
          <w:lang w:val="sr-Cyrl-CS"/>
        </w:rPr>
        <w:t xml:space="preserve"> заправо </w:t>
      </w:r>
      <w:r w:rsidRPr="009C5407">
        <w:rPr>
          <w:rFonts w:ascii="Palatino Linotype" w:hAnsi="Palatino Linotype"/>
          <w:i/>
          <w:lang w:val="sr-Cyrl-CS"/>
        </w:rPr>
        <w:t>спољашње тело</w:t>
      </w:r>
      <w:r w:rsidRPr="009C5407">
        <w:rPr>
          <w:rFonts w:ascii="Palatino Linotype" w:hAnsi="Palatino Linotype"/>
          <w:lang w:val="sr-Cyrl-CS"/>
        </w:rPr>
        <w:t xml:space="preserve">, сачињено од моћи говора (ст. 7-8), језик (ст. 9), кожа – ткиво (ст. 10), очи, уши (ст. 11), зној (ст. 13), дрхтавица (ст. 13), боја пути (ст. 14). Од тога одудара онај део тела који се први помиње – „срце у грудима“ (ст. 6). Међутим, треба ослушнути стих који следи и који започиње једним „јер“, које све потоње </w:t>
      </w:r>
      <w:r w:rsidRPr="009C5407">
        <w:rPr>
          <w:rFonts w:ascii="Palatino Linotype" w:hAnsi="Palatino Linotype"/>
          <w:i/>
          <w:lang w:val="sr-Cyrl-CS"/>
        </w:rPr>
        <w:t xml:space="preserve">знакове </w:t>
      </w:r>
      <w:r w:rsidRPr="009C5407">
        <w:rPr>
          <w:rFonts w:ascii="Palatino Linotype" w:hAnsi="Palatino Linotype"/>
          <w:lang w:val="sr-Cyrl-CS"/>
        </w:rPr>
        <w:t xml:space="preserve">телом ставља у положај узрочног  исказа, а објаву „потреса ми срце у грудима“ открива као последицу. Уколико су потреси тела схваћени као </w:t>
      </w:r>
      <w:r w:rsidRPr="009C5407">
        <w:rPr>
          <w:rFonts w:ascii="Palatino Linotype" w:hAnsi="Palatino Linotype"/>
          <w:i/>
          <w:lang w:val="sr-Cyrl-CS"/>
        </w:rPr>
        <w:t xml:space="preserve">знакови, </w:t>
      </w:r>
      <w:r w:rsidRPr="009C5407">
        <w:rPr>
          <w:rFonts w:ascii="Palatino Linotype" w:hAnsi="Palatino Linotype"/>
          <w:lang w:val="sr-Cyrl-CS"/>
        </w:rPr>
        <w:t xml:space="preserve">онда и те узроке и ту последицу треба протумачити на епистемолошком нивоу: путем </w:t>
      </w:r>
      <w:r w:rsidRPr="009C5407">
        <w:rPr>
          <w:rFonts w:ascii="Palatino Linotype" w:hAnsi="Palatino Linotype"/>
          <w:i/>
          <w:lang w:val="sr-Cyrl-CS"/>
        </w:rPr>
        <w:t xml:space="preserve">знакова </w:t>
      </w:r>
      <w:r w:rsidRPr="009C5407">
        <w:rPr>
          <w:rFonts w:ascii="Palatino Linotype" w:hAnsi="Palatino Linotype"/>
          <w:lang w:val="sr-Cyrl-CS"/>
        </w:rPr>
        <w:t xml:space="preserve">које </w:t>
      </w:r>
      <w:r w:rsidRPr="009C5407">
        <w:rPr>
          <w:rFonts w:ascii="Palatino Linotype" w:hAnsi="Palatino Linotype"/>
          <w:i/>
          <w:lang w:val="sr-Cyrl-CS"/>
        </w:rPr>
        <w:t xml:space="preserve">изговара </w:t>
      </w:r>
      <w:r w:rsidRPr="009C5407">
        <w:rPr>
          <w:rFonts w:ascii="Palatino Linotype" w:hAnsi="Palatino Linotype"/>
          <w:lang w:val="sr-Cyrl-CS"/>
        </w:rPr>
        <w:t xml:space="preserve">спољашње тело, </w:t>
      </w:r>
      <w:r w:rsidRPr="009C5407">
        <w:rPr>
          <w:rFonts w:ascii="Palatino Linotype" w:hAnsi="Palatino Linotype"/>
          <w:i/>
          <w:lang w:val="sr-Cyrl-CS"/>
        </w:rPr>
        <w:t>Ја</w:t>
      </w:r>
      <w:r w:rsidRPr="009C5407">
        <w:rPr>
          <w:rFonts w:ascii="Palatino Linotype" w:hAnsi="Palatino Linotype"/>
          <w:lang w:val="sr-Cyrl-CS"/>
        </w:rPr>
        <w:t>-лик сазнаје да се најунутарњији део њеног тела</w:t>
      </w:r>
      <w:r w:rsidRPr="009C5407">
        <w:rPr>
          <w:rFonts w:ascii="Palatino Linotype" w:hAnsi="Palatino Linotype"/>
          <w:i/>
          <w:lang w:val="sr-Cyrl-CS"/>
        </w:rPr>
        <w:t>, срце у грудима</w:t>
      </w:r>
      <w:r w:rsidRPr="009C5407">
        <w:rPr>
          <w:rFonts w:ascii="Palatino Linotype" w:hAnsi="Palatino Linotype"/>
          <w:lang w:val="sr-Cyrl-CS"/>
        </w:rPr>
        <w:t xml:space="preserve">, тресе. Фр. 31 тако нам не дозвољава да осећања одузмемо </w:t>
      </w:r>
      <w:r w:rsidRPr="009C5407">
        <w:rPr>
          <w:rFonts w:ascii="Palatino Linotype" w:hAnsi="Palatino Linotype"/>
          <w:i/>
          <w:lang w:val="sr-Cyrl-CS"/>
        </w:rPr>
        <w:t>телу,</w:t>
      </w:r>
      <w:r w:rsidRPr="009C5407">
        <w:rPr>
          <w:rFonts w:ascii="Palatino Linotype" w:hAnsi="Palatino Linotype"/>
          <w:lang w:val="sr-Cyrl-CS"/>
        </w:rPr>
        <w:t xml:space="preserve"> али </w:t>
      </w:r>
      <w:r w:rsidRPr="009C5407">
        <w:rPr>
          <w:rFonts w:ascii="Palatino Linotype" w:hAnsi="Palatino Linotype"/>
          <w:i/>
          <w:lang w:val="sr-Cyrl-CS"/>
        </w:rPr>
        <w:t xml:space="preserve">спољашњост </w:t>
      </w:r>
      <w:r w:rsidRPr="009C5407">
        <w:rPr>
          <w:rFonts w:ascii="Palatino Linotype" w:hAnsi="Palatino Linotype"/>
          <w:lang w:val="sr-Cyrl-CS"/>
        </w:rPr>
        <w:t>бића</w:t>
      </w:r>
      <w:r w:rsidRPr="009C5407">
        <w:rPr>
          <w:rFonts w:ascii="Palatino Linotype" w:hAnsi="Palatino Linotype"/>
          <w:i/>
          <w:lang w:val="sr-Cyrl-CS"/>
        </w:rPr>
        <w:t xml:space="preserve"> </w:t>
      </w:r>
      <w:r w:rsidRPr="009C5407">
        <w:rPr>
          <w:rFonts w:ascii="Palatino Linotype" w:hAnsi="Palatino Linotype"/>
          <w:lang w:val="sr-Cyrl-CS"/>
        </w:rPr>
        <w:t xml:space="preserve">чини њиховим весником. Да ли најунутарњији део тела, </w:t>
      </w:r>
      <w:r w:rsidRPr="009C5407">
        <w:rPr>
          <w:rFonts w:ascii="Palatino Linotype" w:hAnsi="Palatino Linotype"/>
          <w:i/>
          <w:lang w:val="sr-Cyrl-CS"/>
        </w:rPr>
        <w:t>срце,</w:t>
      </w:r>
      <w:r w:rsidRPr="009C5407">
        <w:rPr>
          <w:rFonts w:ascii="Palatino Linotype" w:hAnsi="Palatino Linotype"/>
          <w:lang w:val="sr-Cyrl-CS"/>
        </w:rPr>
        <w:t xml:space="preserve"> чини њиховим истинским родним </w:t>
      </w:r>
      <w:r w:rsidRPr="009C5407">
        <w:rPr>
          <w:rFonts w:ascii="Palatino Linotype" w:hAnsi="Palatino Linotype"/>
          <w:i/>
          <w:lang w:val="sr-Cyrl-CS"/>
        </w:rPr>
        <w:t>местом</w:t>
      </w:r>
      <w:r w:rsidRPr="009C5407">
        <w:rPr>
          <w:rFonts w:ascii="Palatino Linotype" w:hAnsi="Palatino Linotype"/>
          <w:lang w:val="sr-Cyrl-CS"/>
        </w:rPr>
        <w:t xml:space="preserve"> или само њиховом метафором, верујем да то није могуће утврдити.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Читаочевом погледу лако може промаћи да у овој Сапфиној песми ниједном није употребљена реч </w:t>
      </w:r>
      <w:r w:rsidRPr="009C5407">
        <w:rPr>
          <w:rFonts w:ascii="Palatino Linotype" w:hAnsi="Palatino Linotype"/>
          <w:i/>
          <w:lang w:val="sr-Cyrl-CS"/>
        </w:rPr>
        <w:t>ерос</w:t>
      </w:r>
      <w:r w:rsidRPr="009C5407">
        <w:rPr>
          <w:rFonts w:ascii="Palatino Linotype" w:hAnsi="Palatino Linotype"/>
          <w:lang w:val="sr-Cyrl-CS"/>
        </w:rPr>
        <w:t xml:space="preserve">, ни као ознака осећања ни као име божанства,  нити иједна изведеница истог корена, ниједна именица сличног значења, попут </w:t>
      </w:r>
      <w:r w:rsidRPr="009C5407">
        <w:rPr>
          <w:rFonts w:ascii="Palatino Linotype" w:hAnsi="Palatino Linotype"/>
          <w:i/>
          <w:lang w:val="sr-Cyrl-CS"/>
        </w:rPr>
        <w:t xml:space="preserve">чежње, жудње, страсти, жеље, </w:t>
      </w:r>
      <w:r w:rsidRPr="009C5407">
        <w:rPr>
          <w:rFonts w:ascii="Palatino Linotype" w:hAnsi="Palatino Linotype"/>
          <w:lang w:val="sr-Cyrl-CS"/>
        </w:rPr>
        <w:t>као ни</w:t>
      </w:r>
      <w:r w:rsidRPr="009C5407">
        <w:rPr>
          <w:rFonts w:ascii="Palatino Linotype" w:hAnsi="Palatino Linotype"/>
          <w:i/>
          <w:lang w:val="sr-Cyrl-CS"/>
        </w:rPr>
        <w:t xml:space="preserve"> </w:t>
      </w:r>
      <w:r w:rsidRPr="009C5407">
        <w:rPr>
          <w:rFonts w:ascii="Palatino Linotype" w:hAnsi="Palatino Linotype"/>
          <w:lang w:val="sr-Cyrl-CS"/>
        </w:rPr>
        <w:t xml:space="preserve">иједан облик ма ког глагола који би означио љубавну везаност. Поетски глас у другим фрагментима отворено именује и теоморфизује разне видове жеље и љубави. Могло би се, чак, рећи да темељ ставаралаштва еолске песникиње представља језичка епифаније љубави, будући да се готово све песме, отворено или посредно, откривају као места објављивања, појављивања, самоприказивања божанстава љубави или апстрактног </w:t>
      </w:r>
      <w:r w:rsidRPr="009C5407">
        <w:rPr>
          <w:rFonts w:ascii="Palatino Linotype" w:hAnsi="Palatino Linotype"/>
          <w:i/>
          <w:lang w:val="sr-Cyrl-CS"/>
        </w:rPr>
        <w:t>ероса</w:t>
      </w:r>
      <w:r w:rsidRPr="009C5407">
        <w:rPr>
          <w:rFonts w:ascii="Palatino Linotype" w:hAnsi="Palatino Linotype"/>
          <w:lang w:val="sr-Cyrl-CS"/>
        </w:rPr>
        <w:t xml:space="preserve">, у језику. Срж Сапфине поезије као еротографије, </w:t>
      </w:r>
      <w:r w:rsidRPr="009C5407">
        <w:rPr>
          <w:rFonts w:ascii="Palatino Linotype" w:hAnsi="Palatino Linotype"/>
          <w:i/>
          <w:lang w:val="sr-Cyrl-CS"/>
        </w:rPr>
        <w:t xml:space="preserve">љубавног записа, </w:t>
      </w:r>
      <w:r w:rsidRPr="009C5407">
        <w:rPr>
          <w:rFonts w:ascii="Palatino Linotype" w:hAnsi="Palatino Linotype"/>
          <w:lang w:val="sr-Cyrl-CS"/>
        </w:rPr>
        <w:t xml:space="preserve"> не лежи у појмовном или асоцијативном описивању еротског феномена, у устоличавању некакве еротске феноменологије, већ у непосредном, готово константном увођењу </w:t>
      </w:r>
      <w:r w:rsidRPr="009C5407">
        <w:rPr>
          <w:rFonts w:ascii="Palatino Linotype" w:hAnsi="Palatino Linotype"/>
          <w:i/>
          <w:lang w:val="sr-Cyrl-CS"/>
        </w:rPr>
        <w:t>љубави саме</w:t>
      </w:r>
      <w:r w:rsidRPr="009C5407">
        <w:rPr>
          <w:rFonts w:ascii="Palatino Linotype" w:hAnsi="Palatino Linotype"/>
          <w:lang w:val="sr-Cyrl-CS"/>
        </w:rPr>
        <w:t xml:space="preserve"> у поетски текст, било у оваплоћеном облику, кроз теофаније Афродите и Ероса, било у логареичком </w:t>
      </w:r>
      <w:r w:rsidRPr="009C5407">
        <w:rPr>
          <w:rFonts w:ascii="Palatino Linotype" w:hAnsi="Palatino Linotype"/>
          <w:lang w:val="sr-Cyrl-CS"/>
        </w:rPr>
        <w:lastRenderedPageBreak/>
        <w:t xml:space="preserve">облику, кроз лексеме које је именују или наговештавају, било кроз метафоричке слике које је предочавају или наговештавају. Томе насупрот, фрагмент 31, који се од античких времена сматра за парадигму поезије љубавног бола, уопште не помиње реч </w:t>
      </w:r>
      <w:r w:rsidRPr="009C5407">
        <w:rPr>
          <w:rFonts w:ascii="Palatino Linotype" w:hAnsi="Palatino Linotype"/>
          <w:i/>
          <w:lang w:val="sr-Cyrl-CS"/>
        </w:rPr>
        <w:t>љубав</w:t>
      </w:r>
      <w:r w:rsidRPr="009C5407">
        <w:rPr>
          <w:rFonts w:ascii="Palatino Linotype" w:hAnsi="Palatino Linotype"/>
          <w:lang w:val="sr-Cyrl-CS"/>
        </w:rPr>
        <w:t xml:space="preserve">, нити се именује иједно осећање. Живот душе у овој песми није заробљен у име, није преображен ни у појмовност ни у онтолошку другост, већ је </w:t>
      </w:r>
      <w:r w:rsidRPr="009C5407">
        <w:rPr>
          <w:rFonts w:ascii="Palatino Linotype" w:hAnsi="Palatino Linotype"/>
          <w:i/>
          <w:lang w:val="sr-Cyrl-CS"/>
        </w:rPr>
        <w:t>приказан</w:t>
      </w:r>
      <w:r w:rsidRPr="009C5407">
        <w:rPr>
          <w:rFonts w:ascii="Palatino Linotype" w:hAnsi="Palatino Linotype"/>
          <w:lang w:val="sr-Cyrl-CS"/>
        </w:rPr>
        <w:t xml:space="preserve">, </w:t>
      </w:r>
      <w:r w:rsidRPr="009C5407">
        <w:rPr>
          <w:rFonts w:ascii="Palatino Linotype" w:hAnsi="Palatino Linotype"/>
          <w:i/>
          <w:lang w:val="sr-Cyrl-CS"/>
        </w:rPr>
        <w:t>миметизован.</w:t>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Тиме се постиже илузија непосредности која песму издваја међу свим другим и позива, међутим, да се постави питање: да ли то нешто неименовано што се одиграва у овим строфама уопште јесте </w:t>
      </w:r>
      <w:r w:rsidRPr="009C5407">
        <w:rPr>
          <w:rFonts w:ascii="Palatino Linotype" w:hAnsi="Palatino Linotype"/>
          <w:i/>
          <w:lang w:val="sr-Cyrl-CS"/>
        </w:rPr>
        <w:t>ерос</w:t>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Ниуколико не постоји слагање интерпретатора око природе феномена који је приказан. Сапфијски глас нас наводи да упитамо и да ли ерос као сложени појам – који у античкој култури има и теоморфни и теолошки и филозофски аспект – представља насиље над истинским и непатвореним искуством душе-тела</w:t>
      </w:r>
      <w:r w:rsidRPr="009C5407">
        <w:rPr>
          <w:rStyle w:val="FootnoteReference"/>
          <w:rFonts w:ascii="Palatino Linotype" w:hAnsi="Palatino Linotype"/>
          <w:lang w:val="sr-Cyrl-CS"/>
        </w:rPr>
        <w:footnoteReference w:id="347"/>
      </w:r>
      <w:r w:rsidRPr="009C5407">
        <w:rPr>
          <w:rFonts w:ascii="Palatino Linotype" w:hAnsi="Palatino Linotype"/>
          <w:lang w:val="sr-Cyrl-CS"/>
        </w:rPr>
        <w:t xml:space="preserve">? Да ли, заправо, изневерава и кривотвори живот душе-тела у његовој непосредности, </w:t>
      </w:r>
      <w:r w:rsidRPr="009C5407">
        <w:rPr>
          <w:rFonts w:ascii="Palatino Linotype" w:hAnsi="Palatino Linotype"/>
          <w:i/>
          <w:lang w:val="sr-Cyrl-CS"/>
        </w:rPr>
        <w:t>овде-сада?</w:t>
      </w:r>
      <w:r w:rsidRPr="009C5407">
        <w:rPr>
          <w:rFonts w:ascii="Palatino Linotype" w:hAnsi="Palatino Linotype"/>
          <w:lang w:val="sr-Cyrl-CS"/>
        </w:rPr>
        <w:t xml:space="preserve"> Истински узлет, ковитлац, покрет душе-у-телу и тела-кроз-душу можда уопште не сме носити име, било то име ероса или неко друго... Другим речима, именовањем се можда залеђује емотивни покрет, концептуализацијом, која именовање прати, можда се зауставља унутарња динамика бића. Тишина у којој фр. 31 прелази преко </w:t>
      </w:r>
      <w:r w:rsidRPr="009C5407">
        <w:rPr>
          <w:rFonts w:ascii="Palatino Linotype" w:hAnsi="Palatino Linotype"/>
          <w:i/>
          <w:lang w:val="sr-Cyrl-CS"/>
        </w:rPr>
        <w:t>љубави</w:t>
      </w:r>
      <w:r w:rsidRPr="009C5407">
        <w:rPr>
          <w:rFonts w:ascii="Palatino Linotype" w:hAnsi="Palatino Linotype"/>
          <w:lang w:val="sr-Cyrl-CS"/>
        </w:rPr>
        <w:t xml:space="preserve"> можда имплицитно поручује да свако именовање и свака концептуализација представљају противљубавни чин – делују као средства у борби </w:t>
      </w:r>
      <w:r w:rsidRPr="009C5407">
        <w:rPr>
          <w:rFonts w:ascii="Palatino Linotype" w:hAnsi="Palatino Linotype"/>
          <w:lang w:val="sr-Cyrl-CS"/>
        </w:rPr>
        <w:lastRenderedPageBreak/>
        <w:t xml:space="preserve">којом се </w:t>
      </w:r>
      <w:r w:rsidRPr="009C5407">
        <w:rPr>
          <w:rFonts w:ascii="Palatino Linotype" w:hAnsi="Palatino Linotype"/>
          <w:i/>
          <w:lang w:val="sr-Cyrl-CS"/>
        </w:rPr>
        <w:t>„ум и разумна воља“</w:t>
      </w:r>
      <w:r w:rsidRPr="009C5407">
        <w:rPr>
          <w:rStyle w:val="FootnoteReference"/>
          <w:rFonts w:ascii="Palatino Linotype" w:hAnsi="Palatino Linotype"/>
          <w:i/>
          <w:lang w:val="sr-Cyrl-CS"/>
        </w:rPr>
        <w:footnoteReference w:id="348"/>
      </w:r>
      <w:r w:rsidRPr="009C5407">
        <w:rPr>
          <w:rFonts w:ascii="Palatino Linotype" w:hAnsi="Palatino Linotype"/>
          <w:i/>
          <w:lang w:val="sr-Cyrl-CS"/>
        </w:rPr>
        <w:t xml:space="preserve"> </w:t>
      </w:r>
      <w:r w:rsidRPr="009C5407">
        <w:rPr>
          <w:rFonts w:ascii="Palatino Linotype" w:hAnsi="Palatino Linotype"/>
          <w:lang w:val="sr-Cyrl-CS"/>
        </w:rPr>
        <w:t>бране од космогонијског</w:t>
      </w:r>
      <w:r w:rsidRPr="009C5407">
        <w:rPr>
          <w:rStyle w:val="FootnoteReference"/>
          <w:rFonts w:ascii="Palatino Linotype" w:hAnsi="Palatino Linotype"/>
          <w:lang w:val="sr-Cyrl-CS"/>
        </w:rPr>
        <w:footnoteReference w:id="349"/>
      </w:r>
      <w:r w:rsidRPr="009C5407">
        <w:rPr>
          <w:rFonts w:ascii="Palatino Linotype" w:hAnsi="Palatino Linotype"/>
          <w:lang w:val="sr-Cyrl-CS"/>
        </w:rPr>
        <w:t xml:space="preserve"> ероса који их, по Хесиоду, </w:t>
      </w:r>
      <w:r w:rsidRPr="009C5407">
        <w:rPr>
          <w:rFonts w:ascii="Palatino Linotype" w:hAnsi="Palatino Linotype"/>
          <w:i/>
          <w:lang w:val="sr-Cyrl-CS"/>
        </w:rPr>
        <w:t xml:space="preserve">савладава </w:t>
      </w:r>
      <w:r w:rsidRPr="009C5407">
        <w:rPr>
          <w:rFonts w:ascii="Palatino Linotype" w:hAnsi="Palatino Linotype"/>
          <w:lang w:val="sr-Cyrl-CS"/>
        </w:rPr>
        <w:t>и поништава, симболички</w:t>
      </w:r>
      <w:r w:rsidRPr="009C5407">
        <w:rPr>
          <w:rFonts w:ascii="Palatino Linotype" w:hAnsi="Palatino Linotype"/>
          <w:i/>
          <w:lang w:val="sr-Cyrl-CS"/>
        </w:rPr>
        <w:t xml:space="preserve"> убија. </w:t>
      </w:r>
      <w:r w:rsidRPr="009C5407">
        <w:rPr>
          <w:rFonts w:ascii="Palatino Linotype" w:hAnsi="Palatino Linotype"/>
          <w:lang w:val="sr-Cyrl-CS"/>
        </w:rPr>
        <w:t xml:space="preserve">Управо тиме што је </w:t>
      </w:r>
      <w:r w:rsidRPr="009C5407">
        <w:rPr>
          <w:rFonts w:ascii="Palatino Linotype" w:hAnsi="Palatino Linotype"/>
          <w:i/>
          <w:lang w:val="sr-Cyrl-CS"/>
        </w:rPr>
        <w:t>ерос</w:t>
      </w:r>
      <w:r w:rsidRPr="009C5407">
        <w:rPr>
          <w:rFonts w:ascii="Palatino Linotype" w:hAnsi="Palatino Linotype"/>
          <w:lang w:val="sr-Cyrl-CS"/>
        </w:rPr>
        <w:t xml:space="preserve"> у њој неизговорен, ова песма постаје најаутентичнија од свих, многобројних, сапфијских епифанија љубави у језику.</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Фрагмент 31 може бити прочитан и као отворени разговор са неколиким стиховима </w:t>
      </w:r>
      <w:r w:rsidRPr="009C5407">
        <w:rPr>
          <w:rFonts w:ascii="Palatino Linotype" w:hAnsi="Palatino Linotype"/>
          <w:i/>
          <w:lang w:val="sr-Cyrl-CS"/>
        </w:rPr>
        <w:t>Теогоније</w:t>
      </w:r>
      <w:r w:rsidRPr="009C5407">
        <w:rPr>
          <w:rFonts w:ascii="Palatino Linotype" w:hAnsi="Palatino Linotype"/>
          <w:lang w:val="sr-Cyrl-CS"/>
        </w:rPr>
        <w:t>, који провејавају кроз цео опус, чинећи од сапфијске реч често прикривени интертекст.</w:t>
      </w:r>
    </w:p>
    <w:p w:rsidR="00F16FC6" w:rsidRPr="009C5407" w:rsidRDefault="00CA5248" w:rsidP="00F16FC6">
      <w:pPr>
        <w:autoSpaceDE w:val="0"/>
        <w:autoSpaceDN w:val="0"/>
        <w:adjustRightInd w:val="0"/>
        <w:ind w:left="360" w:firstLine="630"/>
        <w:rPr>
          <w:rFonts w:ascii="Palatino Linotype" w:hAnsi="Palatino Linotype"/>
          <w:lang w:val="sr-Cyrl-CS"/>
        </w:rPr>
      </w:pPr>
      <w:hyperlink r:id="rId33" w:tgtFrame="morph" w:history="1">
        <w:r w:rsidR="00F16FC6" w:rsidRPr="009C5407">
          <w:rPr>
            <w:rStyle w:val="Hyperlink"/>
            <w:rFonts w:ascii="Palatino Linotype" w:hAnsi="Palatino Linotype"/>
          </w:rPr>
          <w:t>ἠδ᾽</w:t>
        </w:r>
      </w:hyperlink>
      <w:r w:rsidR="00F16FC6" w:rsidRPr="009C5407">
        <w:rPr>
          <w:rFonts w:ascii="Palatino Linotype" w:hAnsi="Palatino Linotype"/>
          <w:lang w:val="sr-Cyrl-CS"/>
        </w:rPr>
        <w:t xml:space="preserve"> </w:t>
      </w:r>
      <w:hyperlink r:id="rId34" w:tgtFrame="morph" w:history="1">
        <w:r w:rsidR="00F16FC6" w:rsidRPr="009C5407">
          <w:rPr>
            <w:rStyle w:val="Hyperlink"/>
            <w:rFonts w:ascii="Palatino Linotype" w:hAnsi="Palatino Linotype"/>
          </w:rPr>
          <w:t>Ἔρος</w:t>
        </w:r>
      </w:hyperlink>
      <w:r w:rsidR="00F16FC6" w:rsidRPr="009C5407">
        <w:rPr>
          <w:rFonts w:ascii="Palatino Linotype" w:hAnsi="Palatino Linotype"/>
          <w:lang w:val="sr-Cyrl-CS"/>
        </w:rPr>
        <w:t xml:space="preserve">, </w:t>
      </w:r>
      <w:hyperlink r:id="rId35" w:tgtFrame="morph" w:history="1">
        <w:r w:rsidR="00F16FC6" w:rsidRPr="009C5407">
          <w:rPr>
            <w:rStyle w:val="Hyperlink"/>
            <w:rFonts w:ascii="Palatino Linotype" w:hAnsi="Palatino Linotype"/>
          </w:rPr>
          <w:t>ὃς</w:t>
        </w:r>
      </w:hyperlink>
      <w:r w:rsidR="00F16FC6" w:rsidRPr="009C5407">
        <w:rPr>
          <w:rFonts w:ascii="Palatino Linotype" w:hAnsi="Palatino Linotype"/>
          <w:lang w:val="sr-Cyrl-CS"/>
        </w:rPr>
        <w:t xml:space="preserve"> </w:t>
      </w:r>
      <w:hyperlink r:id="rId36" w:tgtFrame="morph" w:history="1">
        <w:r w:rsidR="00F16FC6" w:rsidRPr="009C5407">
          <w:rPr>
            <w:rStyle w:val="Hyperlink"/>
            <w:rFonts w:ascii="Palatino Linotype" w:hAnsi="Palatino Linotype"/>
          </w:rPr>
          <w:t>κάλλιστος</w:t>
        </w:r>
      </w:hyperlink>
      <w:r w:rsidR="00F16FC6" w:rsidRPr="009C5407">
        <w:rPr>
          <w:rFonts w:ascii="Palatino Linotype" w:hAnsi="Palatino Linotype"/>
          <w:lang w:val="sr-Cyrl-CS"/>
        </w:rPr>
        <w:t xml:space="preserve"> </w:t>
      </w:r>
      <w:hyperlink r:id="rId37" w:tgtFrame="morph" w:history="1">
        <w:r w:rsidR="00F16FC6" w:rsidRPr="009C5407">
          <w:rPr>
            <w:rStyle w:val="Hyperlink"/>
            <w:rFonts w:ascii="Palatino Linotype" w:hAnsi="Palatino Linotype"/>
          </w:rPr>
          <w:t>ἐν</w:t>
        </w:r>
      </w:hyperlink>
      <w:r w:rsidR="00F16FC6" w:rsidRPr="009C5407">
        <w:rPr>
          <w:rFonts w:ascii="Palatino Linotype" w:hAnsi="Palatino Linotype"/>
          <w:lang w:val="sr-Cyrl-CS"/>
        </w:rPr>
        <w:t xml:space="preserve"> </w:t>
      </w:r>
      <w:hyperlink r:id="rId38" w:tgtFrame="morph" w:history="1">
        <w:r w:rsidR="00F16FC6" w:rsidRPr="009C5407">
          <w:rPr>
            <w:rStyle w:val="Hyperlink"/>
            <w:rFonts w:ascii="Palatino Linotype" w:hAnsi="Palatino Linotype"/>
          </w:rPr>
          <w:t>ἀθανάτοισι</w:t>
        </w:r>
      </w:hyperlink>
      <w:r w:rsidR="00F16FC6" w:rsidRPr="009C5407">
        <w:rPr>
          <w:rFonts w:ascii="Palatino Linotype" w:hAnsi="Palatino Linotype"/>
          <w:lang w:val="sr-Cyrl-CS"/>
        </w:rPr>
        <w:t xml:space="preserve"> </w:t>
      </w:r>
      <w:hyperlink r:id="rId39" w:tgtFrame="morph" w:history="1">
        <w:r w:rsidR="00F16FC6" w:rsidRPr="009C5407">
          <w:rPr>
            <w:rStyle w:val="Hyperlink"/>
            <w:rFonts w:ascii="Palatino Linotype" w:hAnsi="Palatino Linotype"/>
          </w:rPr>
          <w:t>θεοῖσι</w:t>
        </w:r>
      </w:hyperlink>
      <w:r w:rsidR="00F16FC6" w:rsidRPr="009C5407">
        <w:rPr>
          <w:rFonts w:ascii="Palatino Linotype" w:hAnsi="Palatino Linotype"/>
          <w:lang w:val="sr-Cyrl-CS"/>
        </w:rPr>
        <w:t xml:space="preserve">, </w:t>
      </w:r>
      <w:r w:rsidR="00F16FC6" w:rsidRPr="009C5407">
        <w:rPr>
          <w:rFonts w:ascii="Palatino Linotype" w:hAnsi="Palatino Linotype"/>
          <w:lang w:val="sr-Cyrl-CS"/>
        </w:rPr>
        <w:br/>
      </w:r>
      <w:hyperlink r:id="rId40" w:tgtFrame="morph" w:history="1">
        <w:r w:rsidR="00F16FC6" w:rsidRPr="009C5407">
          <w:rPr>
            <w:rStyle w:val="Hyperlink"/>
            <w:rFonts w:ascii="Palatino Linotype" w:hAnsi="Palatino Linotype"/>
          </w:rPr>
          <w:t>λυσιμελής</w:t>
        </w:r>
      </w:hyperlink>
      <w:r w:rsidR="00F16FC6" w:rsidRPr="009C5407">
        <w:rPr>
          <w:rFonts w:ascii="Palatino Linotype" w:hAnsi="Palatino Linotype"/>
          <w:lang w:val="sr-Cyrl-CS"/>
        </w:rPr>
        <w:t xml:space="preserve">, </w:t>
      </w:r>
      <w:hyperlink r:id="rId41" w:tgtFrame="morph" w:history="1">
        <w:r w:rsidR="00F16FC6" w:rsidRPr="009C5407">
          <w:rPr>
            <w:rStyle w:val="Hyperlink"/>
            <w:rFonts w:ascii="Palatino Linotype" w:hAnsi="Palatino Linotype"/>
          </w:rPr>
          <w:t>πάντων</w:t>
        </w:r>
      </w:hyperlink>
      <w:r w:rsidR="00F16FC6" w:rsidRPr="009C5407">
        <w:rPr>
          <w:rFonts w:ascii="Palatino Linotype" w:hAnsi="Palatino Linotype"/>
          <w:lang w:val="sr-Cyrl-CS"/>
        </w:rPr>
        <w:t xml:space="preserve"> </w:t>
      </w:r>
      <w:hyperlink r:id="rId42" w:tgtFrame="morph" w:history="1">
        <w:r w:rsidR="00F16FC6" w:rsidRPr="009C5407">
          <w:rPr>
            <w:rStyle w:val="Hyperlink"/>
            <w:rFonts w:ascii="Palatino Linotype" w:hAnsi="Palatino Linotype"/>
          </w:rPr>
          <w:t>δὲ</w:t>
        </w:r>
      </w:hyperlink>
      <w:r w:rsidR="00F16FC6" w:rsidRPr="009C5407">
        <w:rPr>
          <w:rFonts w:ascii="Palatino Linotype" w:hAnsi="Palatino Linotype"/>
          <w:lang w:val="sr-Cyrl-CS"/>
        </w:rPr>
        <w:t xml:space="preserve"> </w:t>
      </w:r>
      <w:hyperlink r:id="rId43" w:tgtFrame="morph" w:history="1">
        <w:r w:rsidR="00F16FC6" w:rsidRPr="009C5407">
          <w:rPr>
            <w:rStyle w:val="Hyperlink"/>
            <w:rFonts w:ascii="Palatino Linotype" w:hAnsi="Palatino Linotype"/>
          </w:rPr>
          <w:t>θεῶν</w:t>
        </w:r>
      </w:hyperlink>
      <w:r w:rsidR="00F16FC6" w:rsidRPr="009C5407">
        <w:rPr>
          <w:rFonts w:ascii="Palatino Linotype" w:hAnsi="Palatino Linotype"/>
          <w:lang w:val="sr-Cyrl-CS"/>
        </w:rPr>
        <w:t xml:space="preserve"> </w:t>
      </w:r>
      <w:hyperlink r:id="rId44" w:tgtFrame="morph" w:history="1">
        <w:r w:rsidR="00F16FC6" w:rsidRPr="009C5407">
          <w:rPr>
            <w:rStyle w:val="Hyperlink"/>
            <w:rFonts w:ascii="Palatino Linotype" w:hAnsi="Palatino Linotype"/>
          </w:rPr>
          <w:t>πάντων</w:t>
        </w:r>
      </w:hyperlink>
      <w:r w:rsidR="00F16FC6" w:rsidRPr="009C5407">
        <w:rPr>
          <w:rFonts w:ascii="Palatino Linotype" w:hAnsi="Palatino Linotype"/>
          <w:lang w:val="sr-Cyrl-CS"/>
        </w:rPr>
        <w:t xml:space="preserve"> </w:t>
      </w:r>
      <w:hyperlink r:id="rId45" w:tgtFrame="morph" w:history="1">
        <w:r w:rsidR="00F16FC6" w:rsidRPr="009C5407">
          <w:rPr>
            <w:rStyle w:val="Hyperlink"/>
            <w:rFonts w:ascii="Palatino Linotype" w:hAnsi="Palatino Linotype"/>
          </w:rPr>
          <w:t>τ᾽</w:t>
        </w:r>
      </w:hyperlink>
      <w:r w:rsidR="00F16FC6" w:rsidRPr="009C5407">
        <w:rPr>
          <w:rFonts w:ascii="Palatino Linotype" w:hAnsi="Palatino Linotype"/>
          <w:lang w:val="sr-Cyrl-CS"/>
        </w:rPr>
        <w:t xml:space="preserve"> </w:t>
      </w:r>
      <w:hyperlink r:id="rId46" w:tgtFrame="morph" w:history="1">
        <w:r w:rsidR="00F16FC6" w:rsidRPr="009C5407">
          <w:rPr>
            <w:rStyle w:val="Hyperlink"/>
            <w:rFonts w:ascii="Palatino Linotype" w:hAnsi="Palatino Linotype"/>
          </w:rPr>
          <w:t>ἀνθρώπων</w:t>
        </w:r>
      </w:hyperlink>
      <w:r w:rsidR="00F16FC6" w:rsidRPr="009C5407">
        <w:rPr>
          <w:rFonts w:ascii="Palatino Linotype" w:hAnsi="Palatino Linotype"/>
          <w:lang w:val="sr-Cyrl-CS"/>
        </w:rPr>
        <w:t xml:space="preserve"> </w:t>
      </w:r>
      <w:r w:rsidR="00F16FC6" w:rsidRPr="009C5407">
        <w:rPr>
          <w:rFonts w:ascii="Palatino Linotype" w:hAnsi="Palatino Linotype"/>
          <w:lang w:val="sr-Cyrl-CS"/>
        </w:rPr>
        <w:br/>
      </w:r>
      <w:hyperlink r:id="rId47" w:tgtFrame="morph" w:history="1">
        <w:r w:rsidR="00F16FC6" w:rsidRPr="009C5407">
          <w:rPr>
            <w:rStyle w:val="Hyperlink"/>
            <w:rFonts w:ascii="Palatino Linotype" w:hAnsi="Palatino Linotype"/>
          </w:rPr>
          <w:t>δάμναται</w:t>
        </w:r>
      </w:hyperlink>
      <w:r w:rsidR="00F16FC6" w:rsidRPr="009C5407">
        <w:rPr>
          <w:rFonts w:ascii="Palatino Linotype" w:hAnsi="Palatino Linotype"/>
          <w:lang w:val="sr-Cyrl-CS"/>
        </w:rPr>
        <w:t xml:space="preserve"> </w:t>
      </w:r>
      <w:hyperlink r:id="rId48" w:tgtFrame="morph" w:history="1">
        <w:r w:rsidR="00F16FC6" w:rsidRPr="009C5407">
          <w:rPr>
            <w:rStyle w:val="Hyperlink"/>
            <w:rFonts w:ascii="Palatino Linotype" w:hAnsi="Palatino Linotype"/>
          </w:rPr>
          <w:t>ἐν</w:t>
        </w:r>
      </w:hyperlink>
      <w:r w:rsidR="00F16FC6" w:rsidRPr="009C5407">
        <w:rPr>
          <w:rFonts w:ascii="Palatino Linotype" w:hAnsi="Palatino Linotype"/>
          <w:lang w:val="sr-Cyrl-CS"/>
        </w:rPr>
        <w:t xml:space="preserve"> </w:t>
      </w:r>
      <w:hyperlink r:id="rId49" w:tgtFrame="morph" w:history="1">
        <w:r w:rsidR="00F16FC6" w:rsidRPr="009C5407">
          <w:rPr>
            <w:rStyle w:val="Hyperlink"/>
            <w:rFonts w:ascii="Palatino Linotype" w:hAnsi="Palatino Linotype"/>
          </w:rPr>
          <w:t>στήθεσσι</w:t>
        </w:r>
      </w:hyperlink>
      <w:r w:rsidR="00F16FC6" w:rsidRPr="009C5407">
        <w:rPr>
          <w:rFonts w:ascii="Palatino Linotype" w:hAnsi="Palatino Linotype"/>
          <w:lang w:val="sr-Cyrl-CS"/>
        </w:rPr>
        <w:t xml:space="preserve"> </w:t>
      </w:r>
      <w:hyperlink r:id="rId50" w:tgtFrame="morph" w:history="1">
        <w:r w:rsidR="00F16FC6" w:rsidRPr="009C5407">
          <w:rPr>
            <w:rStyle w:val="Hyperlink"/>
            <w:rFonts w:ascii="Palatino Linotype" w:hAnsi="Palatino Linotype"/>
          </w:rPr>
          <w:t>νόον</w:t>
        </w:r>
      </w:hyperlink>
      <w:r w:rsidR="00F16FC6" w:rsidRPr="009C5407">
        <w:rPr>
          <w:rFonts w:ascii="Palatino Linotype" w:hAnsi="Palatino Linotype"/>
          <w:lang w:val="sr-Cyrl-CS"/>
        </w:rPr>
        <w:t xml:space="preserve"> </w:t>
      </w:r>
      <w:hyperlink r:id="rId51" w:tgtFrame="morph" w:history="1">
        <w:r w:rsidR="00F16FC6" w:rsidRPr="009C5407">
          <w:rPr>
            <w:rStyle w:val="Hyperlink"/>
            <w:rFonts w:ascii="Palatino Linotype" w:hAnsi="Palatino Linotype"/>
          </w:rPr>
          <w:t>καὶ</w:t>
        </w:r>
      </w:hyperlink>
      <w:r w:rsidR="00F16FC6" w:rsidRPr="009C5407">
        <w:rPr>
          <w:rFonts w:ascii="Palatino Linotype" w:hAnsi="Palatino Linotype"/>
          <w:lang w:val="sr-Cyrl-CS"/>
        </w:rPr>
        <w:t xml:space="preserve"> </w:t>
      </w:r>
      <w:hyperlink r:id="rId52" w:tgtFrame="morph" w:history="1">
        <w:r w:rsidR="00F16FC6" w:rsidRPr="009C5407">
          <w:rPr>
            <w:rStyle w:val="Hyperlink"/>
            <w:rFonts w:ascii="Palatino Linotype" w:hAnsi="Palatino Linotype"/>
          </w:rPr>
          <w:t>ἐπίφρονα</w:t>
        </w:r>
      </w:hyperlink>
      <w:r w:rsidR="00F16FC6" w:rsidRPr="009C5407">
        <w:rPr>
          <w:rFonts w:ascii="Palatino Linotype" w:hAnsi="Palatino Linotype"/>
          <w:lang w:val="sr-Cyrl-CS"/>
        </w:rPr>
        <w:t xml:space="preserve"> </w:t>
      </w:r>
      <w:hyperlink r:id="rId53" w:tgtFrame="morph" w:history="1">
        <w:r w:rsidR="00F16FC6" w:rsidRPr="009C5407">
          <w:rPr>
            <w:rStyle w:val="Hyperlink"/>
            <w:rFonts w:ascii="Palatino Linotype" w:hAnsi="Palatino Linotype"/>
          </w:rPr>
          <w:t>βουλήν</w:t>
        </w:r>
      </w:hyperlink>
      <w:r w:rsidR="00F16FC6" w:rsidRPr="009C5407">
        <w:rPr>
          <w:rFonts w:ascii="Palatino Linotype" w:hAnsi="Palatino Linotype"/>
          <w:lang w:val="sr-Cyrl-CS"/>
        </w:rPr>
        <w:t>.</w:t>
      </w:r>
    </w:p>
    <w:p w:rsidR="00F16FC6" w:rsidRPr="009C5407" w:rsidRDefault="00F16FC6" w:rsidP="00F16FC6">
      <w:pPr>
        <w:autoSpaceDE w:val="0"/>
        <w:autoSpaceDN w:val="0"/>
        <w:adjustRightInd w:val="0"/>
        <w:ind w:left="360" w:firstLine="630"/>
        <w:rPr>
          <w:rFonts w:ascii="Palatino Linotype" w:hAnsi="Palatino Linotype"/>
          <w:lang w:val="sr-Cyrl-CS"/>
        </w:rPr>
      </w:pPr>
    </w:p>
    <w:p w:rsidR="00F16FC6" w:rsidRPr="009C5407" w:rsidRDefault="00F16FC6" w:rsidP="00F16FC6">
      <w:pPr>
        <w:autoSpaceDE w:val="0"/>
        <w:autoSpaceDN w:val="0"/>
        <w:adjustRightInd w:val="0"/>
        <w:ind w:left="720" w:firstLine="630"/>
        <w:jc w:val="both"/>
        <w:rPr>
          <w:rFonts w:ascii="Palatino Linotype" w:hAnsi="Palatino Linotype"/>
          <w:sz w:val="32"/>
          <w:szCs w:val="32"/>
          <w:lang w:val="sr-Cyrl-CS"/>
        </w:rPr>
      </w:pPr>
      <w:r w:rsidRPr="009C5407">
        <w:rPr>
          <w:rFonts w:ascii="Palatino Linotype" w:hAnsi="Palatino Linotype"/>
          <w:lang w:val="sr-Cyrl-CS"/>
        </w:rPr>
        <w:t>„Потом Ерос, најлепши међу бесмртним боговима, који удове разара, а свим боговима и свим људима ништи у грудима ум и разумна хтења.“</w:t>
      </w:r>
      <w:r w:rsidRPr="009C5407">
        <w:rPr>
          <w:rStyle w:val="FootnoteReference"/>
          <w:rFonts w:ascii="Palatino Linotype" w:hAnsi="Palatino Linotype"/>
          <w:lang w:val="sr-Cyrl-CS"/>
        </w:rPr>
        <w:footnoteReference w:id="350"/>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Καρδία,</w:t>
      </w:r>
      <w:r w:rsidRPr="009C5407">
        <w:rPr>
          <w:rFonts w:ascii="Palatino Linotype" w:hAnsi="Palatino Linotype"/>
          <w:i/>
          <w:lang w:val="sr-Latn-CS"/>
        </w:rPr>
        <w:t xml:space="preserve"> </w:t>
      </w:r>
      <w:r w:rsidRPr="009C5407">
        <w:rPr>
          <w:rFonts w:ascii="Palatino Linotype" w:hAnsi="Palatino Linotype"/>
          <w:i/>
          <w:lang w:val="sr-Cyrl-CS"/>
        </w:rPr>
        <w:t>срце-ум у грудима,</w:t>
      </w:r>
      <w:r w:rsidRPr="009C5407">
        <w:rPr>
          <w:rStyle w:val="FootnoteReference"/>
          <w:rFonts w:ascii="Palatino Linotype" w:hAnsi="Palatino Linotype"/>
          <w:i/>
          <w:lang w:val="sr-Cyrl-CS"/>
        </w:rPr>
        <w:footnoteReference w:id="351"/>
      </w:r>
      <w:r w:rsidRPr="009C5407">
        <w:rPr>
          <w:rFonts w:ascii="Palatino Linotype" w:hAnsi="Palatino Linotype"/>
          <w:lang w:val="sr-Cyrl-CS"/>
        </w:rPr>
        <w:t xml:space="preserve"> акузативска је синтагма чији склоп евоцира хесиодовски израз „</w:t>
      </w:r>
      <w:r w:rsidRPr="009C5407">
        <w:rPr>
          <w:rFonts w:ascii="Palatino Linotype" w:hAnsi="Palatino Linotype"/>
          <w:i/>
          <w:lang w:val="sr-Cyrl-CS"/>
        </w:rPr>
        <w:t>ум у грудима“.</w:t>
      </w:r>
      <w:r w:rsidRPr="009C5407">
        <w:rPr>
          <w:rStyle w:val="FootnoteReference"/>
          <w:rFonts w:ascii="Palatino Linotype" w:hAnsi="Palatino Linotype"/>
          <w:i/>
          <w:lang w:val="sr-Cyrl-CS"/>
        </w:rPr>
        <w:footnoteReference w:id="352"/>
      </w:r>
      <w:r w:rsidRPr="009C5407">
        <w:rPr>
          <w:rFonts w:ascii="Palatino Linotype" w:hAnsi="Palatino Linotype"/>
          <w:i/>
          <w:lang w:val="sr-Cyrl-CS"/>
        </w:rPr>
        <w:t xml:space="preserve"> </w:t>
      </w:r>
      <w:r w:rsidRPr="009C5407">
        <w:rPr>
          <w:rFonts w:ascii="Palatino Linotype" w:hAnsi="Palatino Linotype"/>
          <w:lang w:val="sr-Cyrl-CS"/>
        </w:rPr>
        <w:t>Καρδία</w:t>
      </w:r>
      <w:r w:rsidRPr="009C5407">
        <w:rPr>
          <w:rFonts w:ascii="Palatino Linotype" w:hAnsi="Palatino Linotype"/>
          <w:i/>
          <w:lang w:val="sr-Cyrl-CS"/>
        </w:rPr>
        <w:t>,</w:t>
      </w:r>
      <w:r w:rsidRPr="009C5407">
        <w:rPr>
          <w:rFonts w:ascii="Palatino Linotype" w:hAnsi="Palatino Linotype"/>
          <w:lang w:val="sr-Cyrl-CS"/>
        </w:rPr>
        <w:t xml:space="preserve"> лексема која се најчешће преводи српском речју </w:t>
      </w:r>
      <w:r w:rsidRPr="009C5407">
        <w:rPr>
          <w:rFonts w:ascii="Palatino Linotype" w:hAnsi="Palatino Linotype"/>
          <w:i/>
          <w:lang w:val="sr-Cyrl-CS"/>
        </w:rPr>
        <w:t xml:space="preserve">срце </w:t>
      </w:r>
      <w:r w:rsidRPr="009C5407">
        <w:rPr>
          <w:rFonts w:ascii="Palatino Linotype" w:hAnsi="Palatino Linotype"/>
          <w:lang w:val="sr-Cyrl-CS"/>
        </w:rPr>
        <w:t xml:space="preserve"> и која у познијем развоју старогрчког заиста и задобија то значење, у хомерском језику, међутим, који Сапфо умногоме баштини</w:t>
      </w:r>
      <w:r w:rsidRPr="009C5407">
        <w:rPr>
          <w:rStyle w:val="FootnoteReference"/>
          <w:rFonts w:ascii="Palatino Linotype" w:hAnsi="Palatino Linotype"/>
          <w:lang w:val="sr-Cyrl-CS"/>
        </w:rPr>
        <w:footnoteReference w:id="353"/>
      </w:r>
      <w:r w:rsidRPr="009C5407">
        <w:rPr>
          <w:rFonts w:ascii="Palatino Linotype" w:hAnsi="Palatino Linotype"/>
          <w:lang w:val="sr-Cyrl-CS"/>
        </w:rPr>
        <w:t xml:space="preserve">, не </w:t>
      </w:r>
      <w:r w:rsidRPr="009C5407">
        <w:rPr>
          <w:rFonts w:ascii="Palatino Linotype" w:hAnsi="Palatino Linotype"/>
          <w:lang w:val="sr-Cyrl-CS"/>
        </w:rPr>
        <w:lastRenderedPageBreak/>
        <w:t xml:space="preserve">означава тек орган, нити седиште осећања, него и </w:t>
      </w:r>
      <w:r w:rsidRPr="009C5407">
        <w:rPr>
          <w:rFonts w:ascii="Palatino Linotype" w:hAnsi="Palatino Linotype"/>
          <w:i/>
          <w:lang w:val="sr-Cyrl-CS"/>
        </w:rPr>
        <w:t xml:space="preserve">место </w:t>
      </w:r>
      <w:r w:rsidRPr="009C5407">
        <w:rPr>
          <w:rFonts w:ascii="Palatino Linotype" w:hAnsi="Palatino Linotype"/>
          <w:lang w:val="sr-Cyrl-CS"/>
        </w:rPr>
        <w:t>мишљења – у питању је другачија антропологија и физиологија која у распознаје грудни кош као средиште целокупног живота, у коме је ментално неодвојиво од органског</w:t>
      </w:r>
      <w:r w:rsidRPr="009C5407">
        <w:rPr>
          <w:rStyle w:val="FootnoteReference"/>
          <w:rFonts w:ascii="Palatino Linotype" w:hAnsi="Palatino Linotype"/>
          <w:lang w:val="sr-Cyrl-CS"/>
        </w:rPr>
        <w:footnoteReference w:id="354"/>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lang w:val="sr-Cyrl-CS"/>
        </w:rPr>
        <w:t xml:space="preserve">Хомерска визија људског бића не разлучује менталне функције од </w:t>
      </w:r>
      <w:r w:rsidRPr="009C5407">
        <w:rPr>
          <w:rFonts w:ascii="Palatino Linotype" w:hAnsi="Palatino Linotype"/>
          <w:i/>
          <w:lang w:val="sr-Cyrl-CS"/>
        </w:rPr>
        <w:t xml:space="preserve">места </w:t>
      </w:r>
      <w:r w:rsidRPr="009C5407">
        <w:rPr>
          <w:rFonts w:ascii="Palatino Linotype" w:hAnsi="Palatino Linotype"/>
          <w:lang w:val="sr-Cyrl-CS"/>
        </w:rPr>
        <w:t>у телу на коме су смештене</w:t>
      </w:r>
      <w:r w:rsidRPr="009C5407">
        <w:rPr>
          <w:rStyle w:val="FootnoteReference"/>
          <w:rFonts w:ascii="Palatino Linotype" w:hAnsi="Palatino Linotype"/>
          <w:lang w:val="sr-Cyrl-CS"/>
        </w:rPr>
        <w:footnoteReference w:id="355"/>
      </w:r>
      <w:r w:rsidRPr="009C5407">
        <w:rPr>
          <w:rFonts w:ascii="Palatino Linotype" w:hAnsi="Palatino Linotype"/>
          <w:lang w:val="sr-Cyrl-CS"/>
        </w:rPr>
        <w:t xml:space="preserve">, што је у складу са представом по којој </w:t>
      </w:r>
      <w:r w:rsidRPr="009C5407">
        <w:rPr>
          <w:rFonts w:ascii="Palatino Linotype" w:hAnsi="Palatino Linotype"/>
          <w:i/>
          <w:lang w:val="sr-Cyrl-CS"/>
        </w:rPr>
        <w:t>човека</w:t>
      </w:r>
      <w:r w:rsidRPr="009C5407">
        <w:rPr>
          <w:rFonts w:ascii="Palatino Linotype" w:hAnsi="Palatino Linotype"/>
          <w:lang w:val="sr-Cyrl-CS"/>
        </w:rPr>
        <w:t xml:space="preserve"> </w:t>
      </w:r>
      <w:r w:rsidRPr="009C5407">
        <w:rPr>
          <w:rFonts w:ascii="Palatino Linotype" w:hAnsi="Palatino Linotype"/>
          <w:i/>
          <w:lang w:val="sr-Cyrl-CS"/>
        </w:rPr>
        <w:t>самог</w:t>
      </w:r>
      <w:r w:rsidRPr="009C5407">
        <w:rPr>
          <w:rFonts w:ascii="Palatino Linotype" w:hAnsi="Palatino Linotype"/>
          <w:lang w:val="sr-Cyrl-CS"/>
        </w:rPr>
        <w:t xml:space="preserve"> представља тело, чак и кад је мртво (</w:t>
      </w:r>
      <w:r w:rsidRPr="009C5407">
        <w:rPr>
          <w:rFonts w:ascii="Palatino Linotype" w:hAnsi="Palatino Linotype"/>
          <w:i/>
          <w:lang w:val="sr-Cyrl-CS"/>
        </w:rPr>
        <w:t xml:space="preserve">Илијада, </w:t>
      </w:r>
      <w:r w:rsidRPr="009C5407">
        <w:rPr>
          <w:rFonts w:ascii="Palatino Linotype" w:hAnsi="Palatino Linotype"/>
          <w:lang w:val="sr-Cyrl-CS"/>
        </w:rPr>
        <w:t xml:space="preserve">1. 1-5), док је </w:t>
      </w:r>
      <w:r w:rsidRPr="009C5407">
        <w:rPr>
          <w:rFonts w:ascii="Palatino Linotype" w:hAnsi="Palatino Linotype"/>
          <w:i/>
          <w:lang w:val="sr-Cyrl-CS"/>
        </w:rPr>
        <w:t xml:space="preserve">психе, </w:t>
      </w:r>
      <w:r w:rsidRPr="009C5407">
        <w:rPr>
          <w:rFonts w:ascii="Palatino Linotype" w:hAnsi="Palatino Linotype"/>
          <w:lang w:val="sr-Cyrl-CS"/>
        </w:rPr>
        <w:t xml:space="preserve">реч која одговара савременом појму </w:t>
      </w:r>
      <w:r w:rsidRPr="009C5407">
        <w:rPr>
          <w:rFonts w:ascii="Palatino Linotype" w:hAnsi="Palatino Linotype"/>
          <w:i/>
          <w:lang w:val="sr-Cyrl-CS"/>
        </w:rPr>
        <w:t xml:space="preserve">душе </w:t>
      </w:r>
      <w:r w:rsidRPr="009C5407">
        <w:rPr>
          <w:rFonts w:ascii="Palatino Linotype" w:hAnsi="Palatino Linotype"/>
          <w:lang w:val="sr-Cyrl-CS"/>
        </w:rPr>
        <w:t>само у есхатолошком смислу, нешто одвојиво од сопства, нешто на готово спољашњи начин присаједињено идентитету.</w:t>
      </w:r>
      <w:r w:rsidRPr="009C5407">
        <w:rPr>
          <w:rFonts w:ascii="Palatino Linotype" w:hAnsi="Palatino Linotype"/>
          <w:i/>
          <w:lang w:val="sr-Cyrl-CS"/>
        </w:rPr>
        <w:t xml:space="preserve"> Психе</w:t>
      </w:r>
      <w:r w:rsidRPr="009C5407">
        <w:rPr>
          <w:rFonts w:ascii="Palatino Linotype" w:hAnsi="Palatino Linotype"/>
          <w:lang w:val="sr-Cyrl-CS"/>
        </w:rPr>
        <w:t xml:space="preserve"> је у извесном смислу </w:t>
      </w:r>
      <w:r w:rsidRPr="009C5407">
        <w:rPr>
          <w:rFonts w:ascii="Palatino Linotype" w:hAnsi="Palatino Linotype"/>
          <w:i/>
        </w:rPr>
        <w:t>indeffiniendum</w:t>
      </w:r>
      <w:r w:rsidRPr="009C5407">
        <w:rPr>
          <w:rFonts w:ascii="Palatino Linotype" w:hAnsi="Palatino Linotype"/>
          <w:lang w:val="sr-Cyrl-CS"/>
        </w:rPr>
        <w:t xml:space="preserve"> који означава живот у базичном онтолошком смислу, који </w:t>
      </w:r>
      <w:r w:rsidRPr="009C5407">
        <w:rPr>
          <w:rFonts w:ascii="Palatino Linotype" w:hAnsi="Palatino Linotype"/>
          <w:i/>
          <w:lang w:val="sr-Cyrl-CS"/>
        </w:rPr>
        <w:t xml:space="preserve">прибира </w:t>
      </w:r>
      <w:r w:rsidRPr="009C5407">
        <w:rPr>
          <w:rFonts w:ascii="Palatino Linotype" w:hAnsi="Palatino Linotype"/>
          <w:lang w:val="sr-Cyrl-CS"/>
        </w:rPr>
        <w:t>и спаја у једно низ удова, ткива и органа</w:t>
      </w:r>
      <w:r w:rsidRPr="009C5407">
        <w:rPr>
          <w:rStyle w:val="FootnoteReference"/>
          <w:rFonts w:ascii="Palatino Linotype" w:hAnsi="Palatino Linotype"/>
          <w:lang w:val="sr-Cyrl-CS"/>
        </w:rPr>
        <w:footnoteReference w:id="356"/>
      </w:r>
      <w:r w:rsidRPr="009C5407">
        <w:rPr>
          <w:rFonts w:ascii="Palatino Linotype" w:hAnsi="Palatino Linotype"/>
          <w:lang w:val="sr-Cyrl-CS"/>
        </w:rPr>
        <w:t>, који надтрајава тај спој у хадској постегзистенцији, али који не представља језгро човековог идентитета</w:t>
      </w:r>
      <w:r w:rsidRPr="009C5407">
        <w:rPr>
          <w:rStyle w:val="FootnoteReference"/>
          <w:rFonts w:ascii="Palatino Linotype" w:hAnsi="Palatino Linotype"/>
          <w:lang w:val="sr-Cyrl-CS"/>
        </w:rPr>
        <w:footnoteReference w:id="357"/>
      </w:r>
      <w:r w:rsidRPr="009C5407">
        <w:rPr>
          <w:rFonts w:ascii="Palatino Linotype" w:hAnsi="Palatino Linotype"/>
          <w:lang w:val="sr-Cyrl-CS"/>
        </w:rPr>
        <w:t xml:space="preserve">. Напротив, </w:t>
      </w:r>
      <w:r w:rsidRPr="009C5407">
        <w:rPr>
          <w:rFonts w:ascii="Palatino Linotype" w:hAnsi="Palatino Linotype"/>
          <w:i/>
          <w:lang w:val="sr-Cyrl-CS"/>
        </w:rPr>
        <w:t xml:space="preserve">човек сам </w:t>
      </w:r>
      <w:r w:rsidRPr="009C5407">
        <w:rPr>
          <w:rFonts w:ascii="Palatino Linotype" w:hAnsi="Palatino Linotype"/>
          <w:lang w:val="sr-Cyrl-CS"/>
        </w:rPr>
        <w:t xml:space="preserve">то је његово тело, чак и кад је лишено душе, као што на самом почетку свог спева каже песник </w:t>
      </w:r>
      <w:r w:rsidRPr="009C5407">
        <w:rPr>
          <w:rFonts w:ascii="Palatino Linotype" w:hAnsi="Palatino Linotype"/>
          <w:i/>
          <w:lang w:val="sr-Cyrl-CS"/>
        </w:rPr>
        <w:t>Илијаде.</w:t>
      </w:r>
      <w:r w:rsidRPr="009C5407">
        <w:rPr>
          <w:rFonts w:ascii="Palatino Linotype" w:hAnsi="Palatino Linotype"/>
          <w:i/>
          <w:vertAlign w:val="superscript"/>
          <w:lang w:val="sr-Cyrl-CS"/>
        </w:rPr>
        <w:footnoteReference w:id="358"/>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 xml:space="preserve">Сапфини фрагменти преузимају ту визију тела као </w:t>
      </w:r>
      <w:r w:rsidRPr="009C5407">
        <w:rPr>
          <w:rFonts w:ascii="Palatino Linotype" w:hAnsi="Palatino Linotype"/>
          <w:i/>
          <w:lang w:val="sr-Cyrl-CS"/>
        </w:rPr>
        <w:t>места</w:t>
      </w:r>
      <w:r w:rsidRPr="009C5407">
        <w:rPr>
          <w:rFonts w:ascii="Palatino Linotype" w:hAnsi="Palatino Linotype"/>
          <w:lang w:val="sr-Cyrl-CS"/>
        </w:rPr>
        <w:t xml:space="preserve"> на коме је оно физичко срасло са оним менталним: то место је најпре „</w:t>
      </w:r>
      <w:r w:rsidRPr="009C5407">
        <w:rPr>
          <w:rFonts w:ascii="Palatino Linotype" w:hAnsi="Palatino Linotype"/>
          <w:i/>
          <w:lang w:val="sr-Cyrl-CS"/>
        </w:rPr>
        <w:t xml:space="preserve">у грудима“, </w:t>
      </w:r>
      <w:r w:rsidRPr="009C5407">
        <w:rPr>
          <w:rFonts w:ascii="Palatino Linotype" w:hAnsi="Palatino Linotype"/>
          <w:lang w:val="sr-Cyrl-CS"/>
        </w:rPr>
        <w:t xml:space="preserve">у којима се налази καρδία (ст. 6), део људског бића који одговара срцу као „органу“, али који истовремено именује и емотивни и интелектуални </w:t>
      </w:r>
      <w:r w:rsidRPr="009C5407">
        <w:rPr>
          <w:rFonts w:ascii="Palatino Linotype" w:hAnsi="Palatino Linotype"/>
          <w:i/>
          <w:lang w:val="sr-Cyrl-CS"/>
        </w:rPr>
        <w:t>рад</w:t>
      </w:r>
      <w:r w:rsidRPr="009C5407">
        <w:rPr>
          <w:rFonts w:ascii="Palatino Linotype" w:hAnsi="Palatino Linotype"/>
          <w:lang w:val="sr-Cyrl-CS"/>
        </w:rPr>
        <w:t xml:space="preserve"> људског духа, рекли бисмо служећи се једним много познијим  језиком. На том истом месту, </w:t>
      </w:r>
      <w:r w:rsidRPr="009C5407">
        <w:rPr>
          <w:rFonts w:ascii="Palatino Linotype" w:hAnsi="Palatino Linotype"/>
          <w:i/>
          <w:lang w:val="sr-Cyrl-CS"/>
        </w:rPr>
        <w:t>„у грудима“</w:t>
      </w:r>
      <w:r w:rsidRPr="009C5407">
        <w:rPr>
          <w:rFonts w:ascii="Palatino Linotype" w:hAnsi="Palatino Linotype"/>
          <w:lang w:val="sr-Cyrl-CS"/>
        </w:rPr>
        <w:t xml:space="preserve"> не налази се само καρδία, него и νοός (</w:t>
      </w:r>
      <w:r w:rsidRPr="009C5407">
        <w:rPr>
          <w:rFonts w:ascii="Palatino Linotype" w:hAnsi="Palatino Linotype"/>
          <w:i/>
          <w:lang w:val="sr-Cyrl-CS"/>
        </w:rPr>
        <w:t xml:space="preserve">Теогонија, </w:t>
      </w:r>
      <w:r w:rsidRPr="009C5407">
        <w:rPr>
          <w:rFonts w:ascii="Palatino Linotype" w:hAnsi="Palatino Linotype"/>
          <w:lang w:val="sr-Cyrl-CS"/>
        </w:rPr>
        <w:t xml:space="preserve">ст. 122), широко схваћена интелектуална моћ, која подразумева и размишљање и одлучивање, и која, у раним вековима грчке поезије, има мало везе за импресивним филозофским конструктом Ума, какав обликују Анаксагорини фрагменти или Платонов </w:t>
      </w:r>
      <w:r w:rsidRPr="009C5407">
        <w:rPr>
          <w:rFonts w:ascii="Palatino Linotype" w:hAnsi="Palatino Linotype"/>
          <w:i/>
          <w:lang w:val="sr-Cyrl-CS"/>
        </w:rPr>
        <w:t xml:space="preserve">Тимај. </w:t>
      </w:r>
      <w:r w:rsidRPr="009C5407">
        <w:rPr>
          <w:rFonts w:ascii="Palatino Linotype" w:hAnsi="Palatino Linotype"/>
          <w:lang w:val="sr-Cyrl-CS"/>
        </w:rPr>
        <w:t xml:space="preserve">Још једно важно </w:t>
      </w:r>
      <w:r w:rsidRPr="009C5407">
        <w:rPr>
          <w:rFonts w:ascii="Palatino Linotype" w:hAnsi="Palatino Linotype"/>
          <w:i/>
          <w:lang w:val="sr-Cyrl-CS"/>
        </w:rPr>
        <w:t>место</w:t>
      </w:r>
      <w:r w:rsidRPr="009C5407">
        <w:rPr>
          <w:rFonts w:ascii="Palatino Linotype" w:hAnsi="Palatino Linotype"/>
          <w:lang w:val="sr-Cyrl-CS"/>
        </w:rPr>
        <w:t xml:space="preserve"> срастања тела и </w:t>
      </w:r>
      <w:r w:rsidRPr="009C5407">
        <w:rPr>
          <w:rFonts w:ascii="Palatino Linotype" w:hAnsi="Palatino Linotype"/>
          <w:i/>
          <w:lang w:val="sr-Cyrl-CS"/>
        </w:rPr>
        <w:t>духа</w:t>
      </w:r>
      <w:r w:rsidRPr="009C5407">
        <w:rPr>
          <w:rFonts w:ascii="Palatino Linotype" w:hAnsi="Palatino Linotype"/>
          <w:lang w:val="sr-Cyrl-CS"/>
        </w:rPr>
        <w:t xml:space="preserve"> јесте φρήν – та лексема, која се посебно опире превођењу, спаја идеју о дијафрагми</w:t>
      </w:r>
      <w:r w:rsidRPr="009C5407">
        <w:rPr>
          <w:rFonts w:ascii="Palatino Linotype" w:hAnsi="Palatino Linotype"/>
          <w:vertAlign w:val="superscript"/>
          <w:lang w:val="sr-Cyrl-CS"/>
        </w:rPr>
        <w:footnoteReference w:id="359"/>
      </w:r>
      <w:r w:rsidRPr="009C5407">
        <w:rPr>
          <w:rFonts w:ascii="Palatino Linotype" w:hAnsi="Palatino Linotype"/>
          <w:lang w:val="sr-Cyrl-CS"/>
        </w:rPr>
        <w:t xml:space="preserve"> као „органу“, са идејом о </w:t>
      </w:r>
      <w:r w:rsidRPr="009C5407">
        <w:rPr>
          <w:rFonts w:ascii="Palatino Linotype" w:hAnsi="Palatino Linotype"/>
          <w:i/>
          <w:lang w:val="sr-Cyrl-CS"/>
        </w:rPr>
        <w:t>месту</w:t>
      </w:r>
      <w:r w:rsidRPr="009C5407">
        <w:rPr>
          <w:rFonts w:ascii="Palatino Linotype" w:hAnsi="Palatino Linotype"/>
          <w:lang w:val="sr-Cyrl-CS"/>
        </w:rPr>
        <w:t xml:space="preserve"> унутар тела које је граница између доњег и горњег дела утробе, од којих сваки има посебну и сложену симболику, и, најзад, са идејом о мишљењу, размишљању, које је смештено на том </w:t>
      </w:r>
      <w:r w:rsidRPr="009C5407">
        <w:rPr>
          <w:rFonts w:ascii="Palatino Linotype" w:hAnsi="Palatino Linotype"/>
          <w:i/>
          <w:lang w:val="sr-Cyrl-CS"/>
        </w:rPr>
        <w:t xml:space="preserve">месту </w:t>
      </w:r>
      <w:r w:rsidRPr="009C5407">
        <w:rPr>
          <w:rFonts w:ascii="Palatino Linotype" w:hAnsi="Palatino Linotype"/>
          <w:lang w:val="sr-Cyrl-CS"/>
        </w:rPr>
        <w:t xml:space="preserve">тела. До које мере Сапфо чува хомерску слику људског бића, по којој је телесност нерасплетива од духа, тешко је утврдити.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Хесиодовски </w:t>
      </w:r>
      <w:r w:rsidRPr="009C5407">
        <w:rPr>
          <w:rFonts w:ascii="Palatino Linotype" w:hAnsi="Palatino Linotype"/>
          <w:i/>
          <w:lang w:val="sr-Cyrl-CS"/>
        </w:rPr>
        <w:t>ум у грудима</w:t>
      </w:r>
      <w:r w:rsidRPr="009C5407">
        <w:rPr>
          <w:rFonts w:ascii="Palatino Linotype" w:hAnsi="Palatino Linotype"/>
          <w:lang w:val="sr-Cyrl-CS"/>
        </w:rPr>
        <w:t xml:space="preserve"> изложен је нападима примордијалног божанства, Ероса, рођеног кад и Земља, уздигнутог тиме и над остале богове, некмоли људе и људске моћи спознања, схватања и опажања. Сапфијски </w:t>
      </w:r>
      <w:r w:rsidRPr="009C5407">
        <w:rPr>
          <w:rFonts w:ascii="Palatino Linotype" w:hAnsi="Palatino Linotype"/>
          <w:i/>
          <w:lang w:val="sr-Cyrl-CS"/>
        </w:rPr>
        <w:t>срце-ум,</w:t>
      </w:r>
      <w:r w:rsidRPr="009C5407">
        <w:rPr>
          <w:rFonts w:ascii="Palatino Linotype" w:hAnsi="Palatino Linotype"/>
          <w:lang w:val="sr-Cyrl-CS"/>
        </w:rPr>
        <w:t xml:space="preserve"> напротив, изложен је нападима нечег сасвим људског, препознатљивог и појмљивог - </w:t>
      </w:r>
      <w:r w:rsidRPr="009C5407">
        <w:rPr>
          <w:rFonts w:ascii="Palatino Linotype" w:hAnsi="Palatino Linotype"/>
          <w:i/>
          <w:lang w:val="sr-Cyrl-CS"/>
        </w:rPr>
        <w:t>заносног смеха</w:t>
      </w:r>
      <w:r w:rsidRPr="009C5407">
        <w:rPr>
          <w:rFonts w:ascii="Palatino Linotype" w:hAnsi="Palatino Linotype"/>
          <w:lang w:val="sr-Cyrl-CS"/>
        </w:rPr>
        <w:t xml:space="preserve"> жене коју гледа.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 xml:space="preserve">Развијањем сличности између Сапфиног и Хесиодовог текста све се боље спознаје различитост њихових двеју еротологија: док Ерос у </w:t>
      </w:r>
      <w:r w:rsidRPr="009C5407">
        <w:rPr>
          <w:rFonts w:ascii="Palatino Linotype" w:hAnsi="Palatino Linotype"/>
          <w:i/>
          <w:lang w:val="sr-Cyrl-CS"/>
        </w:rPr>
        <w:t xml:space="preserve">Теогонији </w:t>
      </w:r>
      <w:r w:rsidRPr="009C5407">
        <w:rPr>
          <w:rFonts w:ascii="Palatino Linotype" w:hAnsi="Palatino Linotype"/>
          <w:lang w:val="sr-Cyrl-CS"/>
        </w:rPr>
        <w:t xml:space="preserve">представља надсазнајну, космогонијску пра-силу, која се рађа у најранијем детињству васељене, одмах након Земље, а пре Неба, у фр. 31 </w:t>
      </w:r>
      <w:r w:rsidRPr="009C5407">
        <w:rPr>
          <w:rFonts w:ascii="Palatino Linotype" w:hAnsi="Palatino Linotype"/>
          <w:i/>
          <w:lang w:val="sr-Cyrl-CS"/>
        </w:rPr>
        <w:t>ерос</w:t>
      </w:r>
      <w:r w:rsidRPr="009C5407">
        <w:rPr>
          <w:rFonts w:ascii="Palatino Linotype" w:hAnsi="Palatino Linotype"/>
          <w:lang w:val="sr-Cyrl-CS"/>
        </w:rPr>
        <w:t xml:space="preserve"> постаје само часовити покрет људског тела, почињен готово у магновењу и остављен ван домашаја имена и појма – тај </w:t>
      </w:r>
      <w:r w:rsidRPr="009C5407">
        <w:rPr>
          <w:rFonts w:ascii="Palatino Linotype" w:hAnsi="Palatino Linotype"/>
          <w:i/>
          <w:lang w:val="sr-Cyrl-CS"/>
        </w:rPr>
        <w:t xml:space="preserve">ерос </w:t>
      </w:r>
      <w:r w:rsidRPr="009C5407">
        <w:rPr>
          <w:rFonts w:ascii="Palatino Linotype" w:hAnsi="Palatino Linotype"/>
          <w:lang w:val="sr-Cyrl-CS"/>
        </w:rPr>
        <w:t>је конкретан, тренутан</w:t>
      </w:r>
      <w:r w:rsidRPr="009C5407">
        <w:rPr>
          <w:rFonts w:ascii="Palatino Linotype" w:hAnsi="Palatino Linotype"/>
          <w:i/>
          <w:lang w:val="sr-Cyrl-CS"/>
        </w:rPr>
        <w:t>,</w:t>
      </w:r>
      <w:r w:rsidRPr="009C5407">
        <w:rPr>
          <w:rFonts w:ascii="Palatino Linotype" w:hAnsi="Palatino Linotype"/>
          <w:lang w:val="sr-Cyrl-CS"/>
        </w:rPr>
        <w:t xml:space="preserve"> свакодневан и </w:t>
      </w:r>
      <w:r w:rsidRPr="009C5407">
        <w:rPr>
          <w:rFonts w:ascii="Palatino Linotype" w:hAnsi="Palatino Linotype"/>
          <w:i/>
          <w:lang w:val="sr-Cyrl-CS"/>
        </w:rPr>
        <w:t xml:space="preserve">неименован. </w:t>
      </w:r>
      <w:r w:rsidRPr="009C5407">
        <w:rPr>
          <w:rFonts w:ascii="Palatino Linotype" w:hAnsi="Palatino Linotype"/>
          <w:lang w:val="sr-Cyrl-CS"/>
        </w:rPr>
        <w:t xml:space="preserve">Метафорички његов знак је смех (ст. 5), који се чује и види у </w:t>
      </w:r>
      <w:r w:rsidRPr="009C5407">
        <w:rPr>
          <w:rFonts w:ascii="Palatino Linotype" w:hAnsi="Palatino Linotype"/>
          <w:i/>
          <w:lang w:val="sr-Cyrl-CS"/>
        </w:rPr>
        <w:t xml:space="preserve">овом часу, </w:t>
      </w:r>
      <w:r w:rsidRPr="009C5407">
        <w:rPr>
          <w:rFonts w:ascii="Palatino Linotype" w:hAnsi="Palatino Linotype"/>
          <w:lang w:val="sr-Cyrl-CS"/>
        </w:rPr>
        <w:t xml:space="preserve">и ни у једном другом, на </w:t>
      </w:r>
      <w:r w:rsidRPr="009C5407">
        <w:rPr>
          <w:rFonts w:ascii="Palatino Linotype" w:hAnsi="Palatino Linotype"/>
          <w:i/>
          <w:lang w:val="sr-Cyrl-CS"/>
        </w:rPr>
        <w:t>овом лицу</w:t>
      </w:r>
      <w:r w:rsidRPr="009C5407">
        <w:rPr>
          <w:rFonts w:ascii="Palatino Linotype" w:hAnsi="Palatino Linotype"/>
          <w:lang w:val="sr-Cyrl-CS"/>
        </w:rPr>
        <w:t xml:space="preserve">, и ни на једном другом. Еонско је замењено тренутним, васељена је добила обрисе људске, појединачне, безимене, спољашњости - жељеног лица Ти-лика, и безимене, појединачне, људске унутрашњости, душе-тела </w:t>
      </w:r>
      <w:r w:rsidRPr="009C5407">
        <w:rPr>
          <w:rFonts w:ascii="Palatino Linotype" w:hAnsi="Palatino Linotype"/>
          <w:i/>
          <w:lang w:val="sr-Cyrl-CS"/>
        </w:rPr>
        <w:t>Ја-</w:t>
      </w:r>
      <w:r w:rsidRPr="009C5407">
        <w:rPr>
          <w:rFonts w:ascii="Palatino Linotype" w:hAnsi="Palatino Linotype"/>
          <w:lang w:val="sr-Cyrl-CS"/>
        </w:rPr>
        <w:t xml:space="preserve">лика. Између њих ерос се рађа, постоји и дејствује баш на онај начин који је надмоћним епским гласом објављен у Хесиодовим стиховима. </w:t>
      </w:r>
      <w:r w:rsidRPr="009C5407">
        <w:rPr>
          <w:rFonts w:ascii="Palatino Linotype" w:hAnsi="Palatino Linotype"/>
          <w:i/>
          <w:lang w:val="sr-Cyrl-CS"/>
        </w:rPr>
        <w:t>Теогонија</w:t>
      </w:r>
      <w:r w:rsidRPr="009C5407">
        <w:rPr>
          <w:rFonts w:ascii="Palatino Linotype" w:hAnsi="Palatino Linotype"/>
          <w:lang w:val="sr-Cyrl-CS"/>
        </w:rPr>
        <w:t xml:space="preserve"> приповеда како Ерос настаје пре </w:t>
      </w:r>
      <w:r w:rsidRPr="009C5407">
        <w:rPr>
          <w:rFonts w:ascii="Palatino Linotype" w:hAnsi="Palatino Linotype"/>
          <w:i/>
          <w:lang w:val="sr-Cyrl-CS"/>
        </w:rPr>
        <w:t>звезданог неба,</w:t>
      </w:r>
      <w:r w:rsidRPr="009C5407">
        <w:rPr>
          <w:rFonts w:ascii="Palatino Linotype" w:hAnsi="Palatino Linotype"/>
          <w:lang w:val="sr-Cyrl-CS"/>
        </w:rPr>
        <w:t xml:space="preserve"> чије ће кретање постати људско време – надвременост таквог космогонијског божанства у Сапфиној песми замењена је непоновљивим тренутком, низом осета, доживљаја и осећаја који се буде и смењују у мерама времена које одређује трајање једног женског смеха</w:t>
      </w:r>
      <w:r w:rsidRPr="009C5407">
        <w:rPr>
          <w:rStyle w:val="FootnoteReference"/>
          <w:rFonts w:ascii="Palatino Linotype" w:hAnsi="Palatino Linotype"/>
          <w:lang w:val="sr-Cyrl-CS"/>
        </w:rPr>
        <w:footnoteReference w:id="360"/>
      </w:r>
      <w:r w:rsidRPr="009C5407">
        <w:rPr>
          <w:rFonts w:ascii="Palatino Linotype" w:hAnsi="Palatino Linotype"/>
          <w:lang w:val="sr-Cyrl-CS"/>
        </w:rPr>
        <w:t xml:space="preserve">. Љубав у фр. 31 није васељенска  ствар – љубав седи </w:t>
      </w:r>
      <w:r w:rsidRPr="009C5407">
        <w:rPr>
          <w:rFonts w:ascii="Palatino Linotype" w:hAnsi="Palatino Linotype"/>
          <w:i/>
          <w:lang w:val="sr-Cyrl-CS"/>
        </w:rPr>
        <w:t xml:space="preserve">наспрам </w:t>
      </w:r>
      <w:r w:rsidRPr="009C5407">
        <w:rPr>
          <w:rFonts w:ascii="Palatino Linotype" w:hAnsi="Palatino Linotype"/>
          <w:lang w:val="sr-Cyrl-CS"/>
        </w:rPr>
        <w:t xml:space="preserve">нас или покрај нас.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Тело </w:t>
      </w:r>
      <w:r w:rsidRPr="009C5407">
        <w:rPr>
          <w:rFonts w:ascii="Palatino Linotype" w:hAnsi="Palatino Linotype"/>
          <w:i/>
          <w:lang w:val="sr-Cyrl-CS"/>
        </w:rPr>
        <w:t>Ја-</w:t>
      </w:r>
      <w:r w:rsidRPr="009C5407">
        <w:rPr>
          <w:rFonts w:ascii="Palatino Linotype" w:hAnsi="Palatino Linotype"/>
          <w:lang w:val="sr-Cyrl-CS"/>
        </w:rPr>
        <w:t>лика, неодвојиво од душе, у последње три строфе, обамире на особен начин, којим успоставља необичну везу са једним сложеним епитетом, који обележава опис Ероса из пера Хесиода (</w:t>
      </w:r>
      <w:r w:rsidRPr="009C5407">
        <w:rPr>
          <w:rFonts w:ascii="Palatino Linotype" w:hAnsi="Palatino Linotype"/>
          <w:i/>
          <w:lang w:val="sr-Cyrl-CS"/>
        </w:rPr>
        <w:t xml:space="preserve">Теогонија </w:t>
      </w:r>
      <w:r w:rsidRPr="009C5407">
        <w:rPr>
          <w:rFonts w:ascii="Palatino Linotype" w:hAnsi="Palatino Linotype"/>
          <w:lang w:val="sr-Cyrl-CS"/>
        </w:rPr>
        <w:t xml:space="preserve">121) али и саме Сапфе (фр. 130):  то је придев   </w:t>
      </w:r>
      <w:r w:rsidRPr="009C5407">
        <w:rPr>
          <w:rFonts w:ascii="Palatino Linotype" w:hAnsi="Palatino Linotype"/>
          <w:i/>
        </w:rPr>
        <w:t>lysimel</w:t>
      </w:r>
      <w:r w:rsidRPr="009C5407">
        <w:rPr>
          <w:rFonts w:ascii="Palatino Linotype" w:hAnsi="Palatino Linotype"/>
          <w:i/>
          <w:lang w:val="sr-Cyrl-CS"/>
        </w:rPr>
        <w:t>é</w:t>
      </w:r>
      <w:r w:rsidRPr="009C5407">
        <w:rPr>
          <w:rFonts w:ascii="Palatino Linotype" w:hAnsi="Palatino Linotype"/>
          <w:i/>
        </w:rPr>
        <w:t>s</w:t>
      </w:r>
      <w:r w:rsidRPr="009C5407">
        <w:rPr>
          <w:rFonts w:ascii="Palatino Linotype" w:hAnsi="Palatino Linotype"/>
          <w:i/>
          <w:lang w:val="sr-Cyrl-CS"/>
        </w:rPr>
        <w:t>, онај који раздваја</w:t>
      </w:r>
      <w:r w:rsidRPr="009C5407">
        <w:rPr>
          <w:rStyle w:val="FootnoteReference"/>
          <w:rFonts w:ascii="Palatino Linotype" w:hAnsi="Palatino Linotype"/>
          <w:i/>
          <w:lang w:val="sr-Cyrl-CS"/>
        </w:rPr>
        <w:footnoteReference w:id="361"/>
      </w:r>
      <w:r w:rsidRPr="009C5407">
        <w:rPr>
          <w:rFonts w:ascii="Palatino Linotype" w:hAnsi="Palatino Linotype"/>
          <w:i/>
          <w:lang w:val="sr-Cyrl-CS"/>
        </w:rPr>
        <w:t xml:space="preserve"> удове</w:t>
      </w:r>
      <w:r w:rsidRPr="009C5407">
        <w:rPr>
          <w:rStyle w:val="FootnoteReference"/>
          <w:rFonts w:ascii="Palatino Linotype" w:hAnsi="Palatino Linotype"/>
          <w:i/>
          <w:lang w:val="sr-Cyrl-CS"/>
        </w:rPr>
        <w:footnoteReference w:id="362"/>
      </w:r>
      <w:r w:rsidRPr="009C5407">
        <w:rPr>
          <w:rFonts w:ascii="Palatino Linotype" w:hAnsi="Palatino Linotype"/>
          <w:i/>
          <w:lang w:val="sr-Cyrl-CS"/>
        </w:rPr>
        <w:t>.</w:t>
      </w:r>
      <w:r w:rsidRPr="009C5407">
        <w:rPr>
          <w:rFonts w:ascii="Palatino Linotype" w:hAnsi="Palatino Linotype"/>
          <w:lang w:val="sr-Cyrl-CS"/>
        </w:rPr>
        <w:t xml:space="preserve"> Необичност те везе лежи у томе што епитет није изговорен – свеукупна телесна агонија описана у ст. 6-16 фрагмента 31 умногоме се може схватити као миметичка транспозиција ове речи, као опис начина на који дејствује  </w:t>
      </w:r>
      <w:r w:rsidRPr="009C5407">
        <w:rPr>
          <w:rFonts w:ascii="Palatino Linotype" w:hAnsi="Palatino Linotype"/>
          <w:i/>
          <w:lang w:val="sr-Cyrl-CS"/>
        </w:rPr>
        <w:t>онај који раздваја удове.</w:t>
      </w:r>
      <w:r w:rsidRPr="009C5407">
        <w:rPr>
          <w:rFonts w:ascii="Palatino Linotype" w:hAnsi="Palatino Linotype"/>
          <w:lang w:val="sr-Cyrl-CS"/>
        </w:rPr>
        <w:t xml:space="preserve"> Претварање епитета у призор, догађајност,  поетички је веома занимљиво. Таквом развоју могли би, наиме,  бити подвргнути многи, ако не и сви, епски, хомерски, постхомерски и хесиодски, сложени придеви, било да врше службу сталних било украсних епитета, јер епски придеви су најчешће по свом постанку кондензована поређења или чак читави наративи. Међутим, фр. 31 не распреда једном, у далекој поетској древнини, упредену пређу придева </w:t>
      </w:r>
      <w:r w:rsidRPr="009C5407">
        <w:rPr>
          <w:rFonts w:ascii="Palatino Linotype" w:hAnsi="Palatino Linotype"/>
          <w:i/>
        </w:rPr>
        <w:t>lysimel</w:t>
      </w:r>
      <w:r w:rsidRPr="009C5407">
        <w:rPr>
          <w:rFonts w:ascii="Palatino Linotype" w:hAnsi="Palatino Linotype"/>
          <w:i/>
          <w:lang w:val="sr-Cyrl-CS"/>
        </w:rPr>
        <w:t>é</w:t>
      </w:r>
      <w:r w:rsidRPr="009C5407">
        <w:rPr>
          <w:rFonts w:ascii="Palatino Linotype" w:hAnsi="Palatino Linotype"/>
          <w:i/>
        </w:rPr>
        <w:t>s</w:t>
      </w:r>
      <w:r w:rsidRPr="009C5407">
        <w:rPr>
          <w:rFonts w:ascii="Palatino Linotype" w:hAnsi="Palatino Linotype"/>
          <w:i/>
          <w:lang w:val="sr-Cyrl-CS"/>
        </w:rPr>
        <w:t xml:space="preserve">, </w:t>
      </w:r>
      <w:r w:rsidRPr="009C5407">
        <w:rPr>
          <w:rFonts w:ascii="Palatino Linotype" w:hAnsi="Palatino Linotype"/>
          <w:lang w:val="sr-Cyrl-CS"/>
        </w:rPr>
        <w:t xml:space="preserve">већ га реактуализује у ванепској стварности, у постхеројском фикционалитету. Тиме још једном преозначава и дефинише епско, стварајући, </w:t>
      </w:r>
      <w:r w:rsidRPr="009C5407">
        <w:rPr>
          <w:rFonts w:ascii="Palatino Linotype" w:hAnsi="Palatino Linotype"/>
          <w:i/>
          <w:lang w:val="sr-Cyrl-CS"/>
        </w:rPr>
        <w:t>правећи</w:t>
      </w:r>
      <w:r w:rsidRPr="009C5407">
        <w:rPr>
          <w:rFonts w:ascii="Palatino Linotype" w:hAnsi="Palatino Linotype"/>
          <w:lang w:val="sr-Cyrl-CS"/>
        </w:rPr>
        <w:t xml:space="preserve"> лирско, али такође и указује на прото-драмски набој који ова песма има у себи, насупрот већини сачуваних фрагмената: придев се не развија у наратив или </w:t>
      </w:r>
      <w:r w:rsidRPr="009C5407">
        <w:rPr>
          <w:rFonts w:ascii="Palatino Linotype" w:hAnsi="Palatino Linotype"/>
          <w:lang w:val="sr-Cyrl-CS"/>
        </w:rPr>
        <w:lastRenderedPageBreak/>
        <w:t xml:space="preserve">микронаратив, већ у сцену, призор, не у приповедање, већ у догађање, које започиње својеврсном експозицијом (ст. 1-5) а завршава својеврсним климаксом (ст. 15-16).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 У свету Сапфиног фр. 31 онај вид истинитости који се исказује тврдњом „јесте“</w:t>
      </w:r>
      <w:r w:rsidRPr="009C5407">
        <w:rPr>
          <w:rFonts w:ascii="Palatino Linotype" w:hAnsi="Palatino Linotype"/>
          <w:i/>
          <w:lang w:val="sr-Cyrl-CS"/>
        </w:rPr>
        <w:t xml:space="preserve">, </w:t>
      </w:r>
      <w:r w:rsidRPr="009C5407">
        <w:rPr>
          <w:rFonts w:ascii="Palatino Linotype" w:hAnsi="Palatino Linotype"/>
          <w:lang w:val="sr-Cyrl-CS"/>
        </w:rPr>
        <w:t xml:space="preserve">појмом </w:t>
      </w:r>
      <w:r w:rsidRPr="009C5407">
        <w:rPr>
          <w:rFonts w:ascii="Palatino Linotype" w:hAnsi="Palatino Linotype"/>
          <w:i/>
          <w:lang w:val="sr-Cyrl-CS"/>
        </w:rPr>
        <w:t xml:space="preserve">бити, </w:t>
      </w:r>
      <w:r w:rsidRPr="009C5407">
        <w:rPr>
          <w:rFonts w:ascii="Palatino Linotype" w:hAnsi="Palatino Linotype"/>
          <w:lang w:val="sr-Cyrl-CS"/>
        </w:rPr>
        <w:t xml:space="preserve">уступа место другачијем виду истинитости, оном који се исказује тврдњом „чини ми се“. Интрамундиј се тиме опрашта од објективности, од права на опште важење и објављује се као нешто идиосинкрастично, смештено унутар опажајног поља једног, посебног, људског бића.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У таквом фикционалном свету онај коме је љубав, у једном часу, узвраћена </w:t>
      </w:r>
      <w:r w:rsidRPr="009C5407">
        <w:rPr>
          <w:rFonts w:ascii="Palatino Linotype" w:hAnsi="Palatino Linotype"/>
          <w:i/>
          <w:lang w:val="sr-Cyrl-CS"/>
        </w:rPr>
        <w:t xml:space="preserve">чини се да је бог, </w:t>
      </w:r>
      <w:r w:rsidRPr="009C5407">
        <w:rPr>
          <w:rFonts w:ascii="Palatino Linotype" w:hAnsi="Palatino Linotype"/>
          <w:lang w:val="sr-Cyrl-CS"/>
        </w:rPr>
        <w:t xml:space="preserve"> а онај коме љубав, у том часу, није узвраћена </w:t>
      </w:r>
      <w:r w:rsidRPr="009C5407">
        <w:rPr>
          <w:rFonts w:ascii="Palatino Linotype" w:hAnsi="Palatino Linotype"/>
          <w:i/>
          <w:lang w:val="sr-Cyrl-CS"/>
        </w:rPr>
        <w:t xml:space="preserve">чини се да је самртник. </w:t>
      </w:r>
      <w:r w:rsidRPr="009C5407">
        <w:rPr>
          <w:rFonts w:ascii="Palatino Linotype" w:hAnsi="Palatino Linotype"/>
          <w:lang w:val="sr-Cyrl-CS"/>
        </w:rPr>
        <w:t xml:space="preserve">Промена истинитости повлачи за собом и промену временитости: у фр. 31, као део фикционалног света, и време постоји само унутар опажајног поља </w:t>
      </w:r>
      <w:r w:rsidRPr="009C5407">
        <w:rPr>
          <w:rFonts w:ascii="Palatino Linotype" w:hAnsi="Palatino Linotype"/>
          <w:i/>
          <w:lang w:val="sr-Cyrl-CS"/>
        </w:rPr>
        <w:t>Ја</w:t>
      </w:r>
      <w:r w:rsidRPr="009C5407">
        <w:rPr>
          <w:rFonts w:ascii="Palatino Linotype" w:hAnsi="Palatino Linotype"/>
          <w:lang w:val="sr-Cyrl-CS"/>
        </w:rPr>
        <w:t>-лика, што значи да нема никакав спољашњи ослонац – не одређују га „покретне слике вечности“, како би рекао Платон</w:t>
      </w:r>
      <w:r w:rsidRPr="009C5407">
        <w:rPr>
          <w:rStyle w:val="FootnoteReference"/>
          <w:rFonts w:ascii="Palatino Linotype" w:hAnsi="Palatino Linotype"/>
          <w:lang w:val="sr-Cyrl-CS"/>
        </w:rPr>
        <w:footnoteReference w:id="363"/>
      </w:r>
      <w:r w:rsidRPr="009C5407">
        <w:rPr>
          <w:rFonts w:ascii="Palatino Linotype" w:hAnsi="Palatino Linotype"/>
          <w:lang w:val="sr-Cyrl-CS"/>
        </w:rPr>
        <w:t>, односно кретња небеских тела, него мене које једно, издвојено, људско биће опажа у свом телу, на свом телу. Стога уистину није тачно рећи ни да се емотивни догађај који песма предочава  одвија у тренутку, нити да траје, нити да се понавља у неодређеној итеративности: јер све те одреднице подразумевају спољашње мере времена, а, међутим, једине мере које уистину постоје у песми јесу оне које поставља тело само тиме што се тресе, онемљује, ослепљује, зноји се, зелени, дрхти</w:t>
      </w:r>
      <w:r w:rsidRPr="009C5407">
        <w:rPr>
          <w:rStyle w:val="FootnoteReference"/>
          <w:rFonts w:ascii="Palatino Linotype" w:hAnsi="Palatino Linotype"/>
          <w:lang w:val="sr-Cyrl-CS"/>
        </w:rPr>
        <w:footnoteReference w:id="364"/>
      </w:r>
      <w:r w:rsidRPr="009C5407">
        <w:rPr>
          <w:rFonts w:ascii="Palatino Linotype" w:hAnsi="Palatino Linotype"/>
          <w:lang w:val="sr-Cyrl-CS"/>
        </w:rPr>
        <w:t xml:space="preserve"> и скоро умире.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И божанственост</w:t>
      </w:r>
      <w:r w:rsidRPr="009C5407">
        <w:rPr>
          <w:rFonts w:ascii="Palatino Linotype" w:hAnsi="Palatino Linotype"/>
          <w:i/>
          <w:lang w:val="sr-Cyrl-CS"/>
        </w:rPr>
        <w:t xml:space="preserve"> Он</w:t>
      </w:r>
      <w:r w:rsidRPr="009C5407">
        <w:rPr>
          <w:rFonts w:ascii="Palatino Linotype" w:hAnsi="Palatino Linotype"/>
          <w:lang w:val="sr-Cyrl-CS"/>
        </w:rPr>
        <w:t>-лика и самртни колапс</w:t>
      </w:r>
      <w:r w:rsidRPr="009C5407">
        <w:rPr>
          <w:rStyle w:val="FootnoteReference"/>
          <w:rFonts w:ascii="Palatino Linotype" w:hAnsi="Palatino Linotype"/>
          <w:lang w:val="sr-Cyrl-CS"/>
        </w:rPr>
        <w:footnoteReference w:id="365"/>
      </w:r>
      <w:r w:rsidRPr="009C5407">
        <w:rPr>
          <w:rFonts w:ascii="Palatino Linotype" w:hAnsi="Palatino Linotype"/>
          <w:lang w:val="sr-Cyrl-CS"/>
        </w:rPr>
        <w:t xml:space="preserve"> </w:t>
      </w:r>
      <w:r w:rsidRPr="009C5407">
        <w:rPr>
          <w:rFonts w:ascii="Palatino Linotype" w:hAnsi="Palatino Linotype"/>
          <w:i/>
          <w:lang w:val="sr-Cyrl-CS"/>
        </w:rPr>
        <w:t>Ја</w:t>
      </w:r>
      <w:r w:rsidRPr="009C5407">
        <w:rPr>
          <w:rFonts w:ascii="Palatino Linotype" w:hAnsi="Palatino Linotype"/>
          <w:lang w:val="sr-Cyrl-CS"/>
        </w:rPr>
        <w:t>-лика истинити су, али та истинитост припада једном идиосинкрастичном опажајном пољу и једном идиосинкрастичном времену које је у то опажајно поље затворено</w:t>
      </w:r>
      <w:r w:rsidRPr="009C5407">
        <w:rPr>
          <w:rStyle w:val="FootnoteReference"/>
          <w:rFonts w:ascii="Palatino Linotype" w:hAnsi="Palatino Linotype"/>
          <w:lang w:val="sr-Cyrl-CS"/>
        </w:rPr>
        <w:footnoteReference w:id="366"/>
      </w:r>
      <w:r w:rsidRPr="009C5407">
        <w:rPr>
          <w:rFonts w:ascii="Palatino Linotype" w:hAnsi="Palatino Linotype"/>
          <w:lang w:val="sr-Cyrl-CS"/>
        </w:rPr>
        <w:t>.</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Фрагмент 31 поетизује мноштво, непостојаност, вишеструкост и несигурност: у њему се тако оглашава језик оног </w:t>
      </w:r>
      <w:r w:rsidRPr="009C5407">
        <w:rPr>
          <w:rFonts w:ascii="Palatino Linotype" w:hAnsi="Palatino Linotype"/>
          <w:i/>
          <w:lang w:val="sr-Cyrl-CS"/>
        </w:rPr>
        <w:t>људског</w:t>
      </w:r>
      <w:r w:rsidRPr="009C5407">
        <w:rPr>
          <w:rFonts w:ascii="Palatino Linotype" w:hAnsi="Palatino Linotype"/>
          <w:lang w:val="sr-Cyrl-CS"/>
        </w:rPr>
        <w:t xml:space="preserve">, а не језик оног надљудског, којим говори велика струја хеленске књижевности која тече од Хомера ка Платону. </w:t>
      </w:r>
      <w:r w:rsidRPr="009C5407">
        <w:rPr>
          <w:rFonts w:ascii="Palatino Linotype" w:hAnsi="Palatino Linotype"/>
          <w:i/>
          <w:lang w:val="sr-Cyrl-CS"/>
        </w:rPr>
        <w:t>Чини ми се</w:t>
      </w:r>
      <w:r w:rsidRPr="009C5407">
        <w:rPr>
          <w:rFonts w:ascii="Palatino Linotype" w:hAnsi="Palatino Linotype"/>
          <w:lang w:val="sr-Cyrl-CS"/>
        </w:rPr>
        <w:t xml:space="preserve"> које отвара и затвара песму, у антиномијском дослуху само са собом,</w:t>
      </w:r>
      <w:r w:rsidRPr="009C5407">
        <w:rPr>
          <w:rStyle w:val="FootnoteReference"/>
          <w:rFonts w:ascii="Palatino Linotype" w:hAnsi="Palatino Linotype"/>
          <w:lang w:val="sr-Cyrl-CS"/>
        </w:rPr>
        <w:footnoteReference w:id="367"/>
      </w:r>
      <w:r w:rsidRPr="009C5407">
        <w:rPr>
          <w:rFonts w:ascii="Palatino Linotype" w:hAnsi="Palatino Linotype"/>
          <w:lang w:val="sr-Cyrl-CS"/>
        </w:rPr>
        <w:t xml:space="preserve"> проглашава да је разлику између </w:t>
      </w:r>
      <w:r w:rsidRPr="009C5407">
        <w:rPr>
          <w:rFonts w:ascii="Palatino Linotype" w:hAnsi="Palatino Linotype"/>
          <w:i/>
          <w:lang w:val="sr-Cyrl-CS"/>
        </w:rPr>
        <w:t>вида</w:t>
      </w:r>
      <w:r w:rsidRPr="009C5407">
        <w:rPr>
          <w:rFonts w:ascii="Palatino Linotype" w:hAnsi="Palatino Linotype"/>
          <w:lang w:val="sr-Cyrl-CS"/>
        </w:rPr>
        <w:t xml:space="preserve"> и </w:t>
      </w:r>
      <w:r w:rsidRPr="009C5407">
        <w:rPr>
          <w:rFonts w:ascii="Palatino Linotype" w:hAnsi="Palatino Linotype"/>
          <w:i/>
          <w:lang w:val="sr-Cyrl-CS"/>
        </w:rPr>
        <w:t xml:space="preserve">привида, </w:t>
      </w:r>
      <w:r w:rsidRPr="009C5407">
        <w:rPr>
          <w:rFonts w:ascii="Palatino Linotype" w:hAnsi="Palatino Linotype"/>
          <w:lang w:val="sr-Cyrl-CS"/>
        </w:rPr>
        <w:t xml:space="preserve">виђења и привиђења веома тешко утврдити: кључан </w:t>
      </w:r>
      <w:r w:rsidRPr="009C5407">
        <w:rPr>
          <w:rFonts w:ascii="Palatino Linotype" w:hAnsi="Palatino Linotype"/>
          <w:lang w:val="sr-Cyrl-CS"/>
        </w:rPr>
        <w:lastRenderedPageBreak/>
        <w:t xml:space="preserve">у томе је стих 14, који задаје муке преводиоцима јер означава мали искорак у иреално унутар наизглед реалног призора: </w:t>
      </w: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i/>
          <w:lang w:val="sr-Cyrl-CS"/>
        </w:rPr>
        <w:t>Дрхтај ме сву обузима, зеленија сам од траве</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Није у питању ништа спектакуларно, никакво отварање неког другог универзума, само мали знак који захтева да се упитамо: људско биће може у сопственој перцепцији бити </w:t>
      </w:r>
      <w:r w:rsidRPr="009C5407">
        <w:rPr>
          <w:rFonts w:ascii="Palatino Linotype" w:hAnsi="Palatino Linotype"/>
          <w:i/>
          <w:lang w:val="sr-Cyrl-CS"/>
        </w:rPr>
        <w:t>зеленије од траве</w:t>
      </w:r>
      <w:r w:rsidRPr="009C5407">
        <w:rPr>
          <w:rFonts w:ascii="Palatino Linotype" w:hAnsi="Palatino Linotype"/>
          <w:lang w:val="sr-Cyrl-CS"/>
        </w:rPr>
        <w:t xml:space="preserve"> само унутар одређеног фантазма који је том перцепцијом загосподарио, зашто онда веровати да све остало што сапфијски глас каже о </w:t>
      </w:r>
      <w:r w:rsidRPr="009C5407">
        <w:rPr>
          <w:rFonts w:ascii="Palatino Linotype" w:hAnsi="Palatino Linotype"/>
          <w:i/>
          <w:lang w:val="sr-Cyrl-CS"/>
        </w:rPr>
        <w:t xml:space="preserve">Ја </w:t>
      </w:r>
      <w:r w:rsidRPr="009C5407">
        <w:rPr>
          <w:rFonts w:ascii="Palatino Linotype" w:hAnsi="Palatino Linotype"/>
          <w:lang w:val="sr-Cyrl-CS"/>
        </w:rPr>
        <w:t xml:space="preserve">лику није такође само рад фантазма, и уопште нема везе са реалним физиолошким манифестацијама њеног организма? У фр. 31 изграђена је стварност која је и сама, попут душе и тела </w:t>
      </w:r>
      <w:r w:rsidRPr="009C5407">
        <w:rPr>
          <w:rFonts w:ascii="Palatino Linotype" w:hAnsi="Palatino Linotype"/>
          <w:i/>
          <w:lang w:val="sr-Cyrl-CS"/>
        </w:rPr>
        <w:t>Ја</w:t>
      </w:r>
      <w:r w:rsidRPr="009C5407">
        <w:rPr>
          <w:rFonts w:ascii="Palatino Linotype" w:hAnsi="Palatino Linotype"/>
          <w:lang w:val="sr-Cyrl-CS"/>
        </w:rPr>
        <w:t xml:space="preserve">-лика, дубоко уздрхтала:  </w:t>
      </w:r>
      <w:r w:rsidRPr="009C5407">
        <w:rPr>
          <w:rFonts w:ascii="Palatino Linotype" w:hAnsi="Palatino Linotype"/>
          <w:i/>
          <w:lang w:val="sr-Cyrl-CS"/>
        </w:rPr>
        <w:t>потрес</w:t>
      </w:r>
      <w:r w:rsidRPr="009C5407">
        <w:rPr>
          <w:rFonts w:ascii="Palatino Linotype" w:hAnsi="Palatino Linotype"/>
          <w:lang w:val="sr-Cyrl-CS"/>
        </w:rPr>
        <w:t xml:space="preserve"> (ст. 6) и </w:t>
      </w:r>
      <w:r w:rsidRPr="009C5407">
        <w:rPr>
          <w:rFonts w:ascii="Palatino Linotype" w:hAnsi="Palatino Linotype"/>
          <w:i/>
          <w:lang w:val="sr-Cyrl-CS"/>
        </w:rPr>
        <w:t xml:space="preserve">дрхтај </w:t>
      </w:r>
      <w:r w:rsidRPr="009C5407">
        <w:rPr>
          <w:rFonts w:ascii="Palatino Linotype" w:hAnsi="Palatino Linotype"/>
          <w:lang w:val="sr-Cyrl-CS"/>
        </w:rPr>
        <w:t xml:space="preserve">(ст. 13) могу се назвати и конемплативним обележјима ове песме, чија је визија постојања и унутар Сапфиног опуса сасвим посебна.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Свевидеће око, какво Хомер гдегде приписује Музама и које ће трагедиографи придати Хелију, морало би опазити и спољашњост и унутрашњост свих. Свезнајући глас приповедача, епска конвенција, веома је далеко од тог идеала: тај глас има донекле потпун увид у  интерперсоналну </w:t>
      </w:r>
      <w:r w:rsidRPr="009C5407">
        <w:rPr>
          <w:rFonts w:ascii="Palatino Linotype" w:hAnsi="Palatino Linotype"/>
          <w:i/>
          <w:lang w:val="sr-Cyrl-CS"/>
        </w:rPr>
        <w:t>спољашњост,</w:t>
      </w:r>
      <w:r w:rsidRPr="009C5407">
        <w:rPr>
          <w:rFonts w:ascii="Palatino Linotype" w:hAnsi="Palatino Linotype"/>
          <w:lang w:val="sr-Cyrl-CS"/>
        </w:rPr>
        <w:t xml:space="preserve"> али увид у интрапсихичку </w:t>
      </w:r>
      <w:r w:rsidRPr="009C5407">
        <w:rPr>
          <w:rFonts w:ascii="Palatino Linotype" w:hAnsi="Palatino Linotype"/>
          <w:i/>
          <w:lang w:val="sr-Cyrl-CS"/>
        </w:rPr>
        <w:t>унутрашњост</w:t>
      </w:r>
      <w:r w:rsidRPr="009C5407">
        <w:rPr>
          <w:rFonts w:ascii="Palatino Linotype" w:hAnsi="Palatino Linotype"/>
          <w:lang w:val="sr-Cyrl-CS"/>
        </w:rPr>
        <w:t xml:space="preserve"> остаје врло оскудан, спорадичан и делимичан. Фокализацијску схему епског текста уистину не одликује апсолутно свезнање приповедача, него </w:t>
      </w:r>
      <w:r w:rsidRPr="009C5407">
        <w:rPr>
          <w:rFonts w:ascii="Palatino Linotype" w:hAnsi="Palatino Linotype"/>
          <w:i/>
          <w:lang w:val="sr-Cyrl-CS"/>
        </w:rPr>
        <w:t>равноправност</w:t>
      </w:r>
      <w:r w:rsidRPr="009C5407">
        <w:rPr>
          <w:rFonts w:ascii="Palatino Linotype" w:hAnsi="Palatino Linotype"/>
          <w:lang w:val="sr-Cyrl-CS"/>
        </w:rPr>
        <w:t xml:space="preserve"> у положају ликова, који су подједнако зависни од надређеног, надфабулативног приповедног гласа, који није само екстрадијегетички,</w:t>
      </w:r>
      <w:r w:rsidRPr="009C5407">
        <w:rPr>
          <w:rStyle w:val="FootnoteReference"/>
          <w:rFonts w:ascii="Palatino Linotype" w:hAnsi="Palatino Linotype"/>
          <w:lang w:val="sr-Cyrl-CS"/>
        </w:rPr>
        <w:footnoteReference w:id="368"/>
      </w:r>
      <w:r w:rsidRPr="009C5407">
        <w:rPr>
          <w:rFonts w:ascii="Palatino Linotype" w:hAnsi="Palatino Linotype"/>
          <w:lang w:val="sr-Cyrl-CS"/>
        </w:rPr>
        <w:t xml:space="preserve"> него је и супрадијегетички, у складу са својом богомданошћу. Свет епа утолико је симетричан, у односу на осу свезнајућег гласа, и </w:t>
      </w:r>
      <w:r w:rsidRPr="009C5407">
        <w:rPr>
          <w:rFonts w:ascii="Palatino Linotype" w:hAnsi="Palatino Linotype"/>
          <w:i/>
          <w:lang w:val="sr-Cyrl-CS"/>
        </w:rPr>
        <w:t xml:space="preserve">хомеомеричан, </w:t>
      </w:r>
      <w:r w:rsidRPr="009C5407">
        <w:rPr>
          <w:rFonts w:ascii="Palatino Linotype" w:hAnsi="Palatino Linotype"/>
          <w:lang w:val="sr-Cyrl-CS"/>
        </w:rPr>
        <w:t>у погледу ликова</w:t>
      </w:r>
      <w:r w:rsidRPr="009C5407">
        <w:rPr>
          <w:rFonts w:ascii="Palatino Linotype" w:hAnsi="Palatino Linotype"/>
          <w:i/>
          <w:lang w:val="sr-Cyrl-CS"/>
        </w:rPr>
        <w:t>.</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Напротив, свет сапфијског гласа, особито у фрагменту 31, асиметричан је и </w:t>
      </w:r>
      <w:r w:rsidRPr="009C5407">
        <w:rPr>
          <w:rFonts w:ascii="Palatino Linotype" w:hAnsi="Palatino Linotype"/>
          <w:i/>
          <w:lang w:val="sr-Cyrl-CS"/>
        </w:rPr>
        <w:t>хетеромеричан</w:t>
      </w:r>
      <w:r w:rsidRPr="009C5407">
        <w:rPr>
          <w:rFonts w:ascii="Palatino Linotype" w:hAnsi="Palatino Linotype"/>
          <w:lang w:val="sr-Cyrl-CS"/>
        </w:rPr>
        <w:t xml:space="preserve">. Поглед </w:t>
      </w:r>
      <w:r w:rsidRPr="009C5407">
        <w:rPr>
          <w:rFonts w:ascii="Palatino Linotype" w:hAnsi="Palatino Linotype"/>
          <w:i/>
          <w:lang w:val="sr-Cyrl-CS"/>
        </w:rPr>
        <w:t>Ја-</w:t>
      </w:r>
      <w:r w:rsidRPr="009C5407">
        <w:rPr>
          <w:rFonts w:ascii="Palatino Linotype" w:hAnsi="Palatino Linotype"/>
          <w:lang w:val="sr-Cyrl-CS"/>
        </w:rPr>
        <w:t xml:space="preserve">лика опажа </w:t>
      </w:r>
      <w:r w:rsidRPr="009C5407">
        <w:rPr>
          <w:rFonts w:ascii="Palatino Linotype" w:hAnsi="Palatino Linotype"/>
          <w:i/>
          <w:lang w:val="sr-Cyrl-CS"/>
        </w:rPr>
        <w:t xml:space="preserve">спољашњост </w:t>
      </w:r>
      <w:r w:rsidRPr="009C5407">
        <w:rPr>
          <w:rFonts w:ascii="Palatino Linotype" w:hAnsi="Palatino Linotype"/>
          <w:lang w:val="sr-Cyrl-CS"/>
        </w:rPr>
        <w:t xml:space="preserve">других и сопствену </w:t>
      </w:r>
      <w:r w:rsidRPr="009C5407">
        <w:rPr>
          <w:rFonts w:ascii="Palatino Linotype" w:hAnsi="Palatino Linotype"/>
          <w:i/>
          <w:lang w:val="sr-Cyrl-CS"/>
        </w:rPr>
        <w:t>унутрашњост</w:t>
      </w:r>
      <w:r w:rsidRPr="009C5407">
        <w:rPr>
          <w:rFonts w:ascii="Palatino Linotype" w:hAnsi="Palatino Linotype"/>
          <w:lang w:val="sr-Cyrl-CS"/>
        </w:rPr>
        <w:t xml:space="preserve">, али тек делимице може опазити и сопствену </w:t>
      </w:r>
      <w:r w:rsidRPr="009C5407">
        <w:rPr>
          <w:rFonts w:ascii="Palatino Linotype" w:hAnsi="Palatino Linotype"/>
          <w:i/>
          <w:lang w:val="sr-Cyrl-CS"/>
        </w:rPr>
        <w:t xml:space="preserve">спољашњост, </w:t>
      </w:r>
      <w:r w:rsidRPr="009C5407">
        <w:rPr>
          <w:rFonts w:ascii="Palatino Linotype" w:hAnsi="Palatino Linotype"/>
          <w:lang w:val="sr-Cyrl-CS"/>
        </w:rPr>
        <w:t xml:space="preserve">а нимало нутрину других. </w:t>
      </w:r>
      <w:r w:rsidRPr="009C5407">
        <w:rPr>
          <w:rFonts w:ascii="Palatino Linotype" w:hAnsi="Palatino Linotype"/>
          <w:lang w:val="sr-Cyrl-CS"/>
        </w:rPr>
        <w:lastRenderedPageBreak/>
        <w:t xml:space="preserve">Његова порука би била: ја опажам шта је у мојој нутрини и </w:t>
      </w:r>
      <w:r w:rsidRPr="009C5407">
        <w:rPr>
          <w:rFonts w:ascii="Palatino Linotype" w:hAnsi="Palatino Linotype"/>
          <w:i/>
          <w:lang w:val="sr-Cyrl-CS"/>
        </w:rPr>
        <w:t xml:space="preserve">чини ми се </w:t>
      </w:r>
      <w:r w:rsidRPr="009C5407">
        <w:rPr>
          <w:rFonts w:ascii="Palatino Linotype" w:hAnsi="Palatino Linotype"/>
          <w:lang w:val="sr-Cyrl-CS"/>
        </w:rPr>
        <w:t xml:space="preserve"> да знам шта се дешава са мном у целини, а опажам шта је на површини Другог и </w:t>
      </w:r>
      <w:r w:rsidRPr="009C5407">
        <w:rPr>
          <w:rFonts w:ascii="Palatino Linotype" w:hAnsi="Palatino Linotype"/>
          <w:i/>
          <w:lang w:val="sr-Cyrl-CS"/>
        </w:rPr>
        <w:t xml:space="preserve">чини ми се </w:t>
      </w:r>
      <w:r w:rsidRPr="009C5407">
        <w:rPr>
          <w:rFonts w:ascii="Palatino Linotype" w:hAnsi="Palatino Linotype"/>
          <w:lang w:val="sr-Cyrl-CS"/>
        </w:rPr>
        <w:t xml:space="preserve">да знам какав је </w:t>
      </w:r>
      <w:r w:rsidRPr="009C5407">
        <w:rPr>
          <w:rFonts w:ascii="Palatino Linotype" w:hAnsi="Palatino Linotype"/>
          <w:i/>
          <w:lang w:val="sr-Cyrl-CS"/>
        </w:rPr>
        <w:t>он</w:t>
      </w:r>
      <w:r w:rsidRPr="009C5407">
        <w:rPr>
          <w:rFonts w:ascii="Palatino Linotype" w:hAnsi="Palatino Linotype"/>
          <w:lang w:val="sr-Cyrl-CS"/>
        </w:rPr>
        <w:t xml:space="preserve">. Утолико постаје посебна важна диспозиција чула: </w:t>
      </w:r>
      <w:r w:rsidRPr="009C5407">
        <w:rPr>
          <w:rFonts w:ascii="Palatino Linotype" w:hAnsi="Palatino Linotype"/>
          <w:i/>
          <w:lang w:val="sr-Cyrl-CS"/>
        </w:rPr>
        <w:t>Ја</w:t>
      </w:r>
      <w:r w:rsidRPr="009C5407">
        <w:rPr>
          <w:rFonts w:ascii="Palatino Linotype" w:hAnsi="Palatino Linotype"/>
          <w:lang w:val="sr-Cyrl-CS"/>
        </w:rPr>
        <w:t>-лик</w:t>
      </w:r>
      <w:r w:rsidRPr="009C5407">
        <w:rPr>
          <w:rFonts w:ascii="Palatino Linotype" w:hAnsi="Palatino Linotype"/>
          <w:i/>
          <w:lang w:val="sr-Cyrl-CS"/>
        </w:rPr>
        <w:t xml:space="preserve"> </w:t>
      </w:r>
      <w:r w:rsidRPr="009C5407">
        <w:rPr>
          <w:rFonts w:ascii="Palatino Linotype" w:hAnsi="Palatino Linotype"/>
          <w:lang w:val="sr-Cyrl-CS"/>
        </w:rPr>
        <w:t xml:space="preserve">чује и говор и смех и звуке свога тела, али остаје лишена погледа жељене жене и стога готово умире.  Свако људско биће, међутим, иако чује глас и види површину лица и тела, заувек остаје лишен једног другачијег погледа, не оног који би осетило на себи, којим би било виђено, већ оног којим би видело нутрину другог људског бића,  којим би продрло  у </w:t>
      </w:r>
      <w:r w:rsidRPr="009C5407">
        <w:rPr>
          <w:rFonts w:ascii="Palatino Linotype" w:hAnsi="Palatino Linotype"/>
          <w:i/>
          <w:lang w:val="sr-Cyrl-CS"/>
        </w:rPr>
        <w:t>место испод коже</w:t>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Немогућност споразумевања, недостатак </w:t>
      </w:r>
      <w:r w:rsidRPr="009C5407">
        <w:rPr>
          <w:rFonts w:ascii="Palatino Linotype" w:hAnsi="Palatino Linotype"/>
          <w:i/>
          <w:lang w:val="sr-Cyrl-CS"/>
        </w:rPr>
        <w:t>дослуха</w:t>
      </w:r>
      <w:r w:rsidRPr="009C5407">
        <w:rPr>
          <w:rFonts w:ascii="Palatino Linotype" w:hAnsi="Palatino Linotype"/>
          <w:lang w:val="sr-Cyrl-CS"/>
        </w:rPr>
        <w:t xml:space="preserve">, оскудност симболичког додира тако није само случајна ситуација једне жене у једном неодредљивом часу – то је мука људске егзистенције. Овом песмом влада величанствено сагласје између унутарњег догађања, које приказује, и антрополошке визије коју наговештава. </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sz w:val="32"/>
          <w:szCs w:val="32"/>
          <w:lang w:val="sr-Cyrl-CS"/>
        </w:rPr>
      </w:pPr>
      <w:r w:rsidRPr="009C5407">
        <w:rPr>
          <w:rFonts w:ascii="Palatino Linotype" w:hAnsi="Palatino Linotype"/>
          <w:sz w:val="32"/>
          <w:szCs w:val="32"/>
          <w:lang w:val="sr-Cyrl-CS"/>
        </w:rPr>
        <w:t>Разговор с Хомером. Златна мрежа</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Фрагмент 31 својом сложеном, можда и чудноватом, игром погледа призива за саговорника један од микронаратива </w:t>
      </w:r>
      <w:r w:rsidRPr="009C5407">
        <w:rPr>
          <w:rFonts w:ascii="Palatino Linotype" w:hAnsi="Palatino Linotype"/>
          <w:i/>
          <w:lang w:val="sr-Cyrl-CS"/>
        </w:rPr>
        <w:t>Одисеје</w:t>
      </w:r>
      <w:r w:rsidRPr="009C5407">
        <w:rPr>
          <w:rFonts w:ascii="Palatino Linotype" w:hAnsi="Palatino Linotype"/>
          <w:lang w:val="sr-Cyrl-CS"/>
        </w:rPr>
        <w:t>,  и по тону и по контексту сасвим различит. Реч је о Демодоковој песми о Афродитиној прељуби. Заробљени под тананом златном мрежом,</w:t>
      </w:r>
      <w:r w:rsidRPr="009C5407">
        <w:rPr>
          <w:rStyle w:val="FootnoteReference"/>
          <w:rFonts w:ascii="Palatino Linotype" w:hAnsi="Palatino Linotype"/>
          <w:lang w:val="sr-Cyrl-CS"/>
        </w:rPr>
        <w:footnoteReference w:id="369"/>
      </w:r>
      <w:r w:rsidRPr="009C5407">
        <w:rPr>
          <w:rFonts w:ascii="Palatino Linotype" w:hAnsi="Palatino Linotype"/>
          <w:lang w:val="sr-Cyrl-CS"/>
        </w:rPr>
        <w:t xml:space="preserve"> прељубници нису само обнажени, него и заустављени у љубавном чину – њихов додир је залеђен и тако изложен погледу олимпских богова, погледу презривом, подсмешљивом, али и знатижељно, чак видно еротски заинтересованом. Демодок опева прељубу при којој су љубавници разголићени </w:t>
      </w:r>
      <w:r w:rsidRPr="009C5407">
        <w:rPr>
          <w:rFonts w:ascii="Palatino Linotype" w:hAnsi="Palatino Linotype"/>
          <w:lang w:val="sr-Cyrl-CS"/>
        </w:rPr>
        <w:lastRenderedPageBreak/>
        <w:t xml:space="preserve">дословно, разоденувши се, али и метафорички, јер епски наратор не оставља скривених места, већ се цео фикционални свет </w:t>
      </w:r>
      <w:r w:rsidRPr="009C5407">
        <w:rPr>
          <w:rFonts w:ascii="Palatino Linotype" w:hAnsi="Palatino Linotype"/>
          <w:i/>
          <w:lang w:val="sr-Cyrl-CS"/>
        </w:rPr>
        <w:t xml:space="preserve">обнажује </w:t>
      </w:r>
      <w:r w:rsidRPr="009C5407">
        <w:rPr>
          <w:rFonts w:ascii="Palatino Linotype" w:hAnsi="Palatino Linotype"/>
          <w:lang w:val="sr-Cyrl-CS"/>
        </w:rPr>
        <w:t>пред његовим оком. Поетику свезнајућег извештаја тако прати еротика свевидећег ока, у складу са хомерским поимањем поезије и улоге Муза</w:t>
      </w:r>
      <w:r w:rsidRPr="009C5407">
        <w:rPr>
          <w:rStyle w:val="FootnoteReference"/>
          <w:rFonts w:ascii="Palatino Linotype" w:hAnsi="Palatino Linotype"/>
          <w:lang w:val="sr-Cyrl-CS"/>
        </w:rPr>
        <w:footnoteReference w:id="370"/>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У дијалошком читању, испоставља се да божанској прељуби из </w:t>
      </w:r>
      <w:r w:rsidRPr="009C5407">
        <w:rPr>
          <w:rFonts w:ascii="Palatino Linotype" w:hAnsi="Palatino Linotype"/>
          <w:i/>
          <w:lang w:val="sr-Cyrl-CS"/>
        </w:rPr>
        <w:t xml:space="preserve">Одисеје </w:t>
      </w:r>
      <w:r w:rsidRPr="009C5407">
        <w:rPr>
          <w:rFonts w:ascii="Palatino Linotype" w:hAnsi="Palatino Linotype"/>
          <w:lang w:val="sr-Cyrl-CS"/>
        </w:rPr>
        <w:t xml:space="preserve">у Сапфином фрагменту структурално одговара крајње штуро осенчена, једва скицирана, сцена разговора </w:t>
      </w:r>
      <w:r w:rsidRPr="009C5407">
        <w:rPr>
          <w:rFonts w:ascii="Palatino Linotype" w:hAnsi="Palatino Linotype"/>
          <w:i/>
          <w:lang w:val="sr-Cyrl-CS"/>
        </w:rPr>
        <w:t xml:space="preserve">Ти </w:t>
      </w:r>
      <w:r w:rsidRPr="009C5407">
        <w:rPr>
          <w:rFonts w:ascii="Palatino Linotype" w:hAnsi="Palatino Linotype"/>
          <w:lang w:val="sr-Cyrl-CS"/>
        </w:rPr>
        <w:t xml:space="preserve">и </w:t>
      </w:r>
      <w:r w:rsidRPr="009C5407">
        <w:rPr>
          <w:rFonts w:ascii="Palatino Linotype" w:hAnsi="Palatino Linotype"/>
          <w:i/>
          <w:lang w:val="sr-Cyrl-CS"/>
        </w:rPr>
        <w:t>Он</w:t>
      </w:r>
      <w:r w:rsidRPr="009C5407">
        <w:rPr>
          <w:rFonts w:ascii="Palatino Linotype" w:hAnsi="Palatino Linotype"/>
          <w:lang w:val="sr-Cyrl-CS"/>
        </w:rPr>
        <w:t xml:space="preserve">-лика. Тиме се успоставља интригантан однос између ове две еротопоетике. Поетика наговештаја, својствена Сапфином проседеу уопште, али нарочито упадљива у фр. 31, повлачи за собом еротику наговештаја, која се заснива на особеном облику поетског представљања, који би се могао назвати </w:t>
      </w:r>
      <w:r w:rsidRPr="009C5407">
        <w:rPr>
          <w:rFonts w:ascii="Palatino Linotype" w:hAnsi="Palatino Linotype"/>
          <w:i/>
          <w:lang w:val="sr-Cyrl-CS"/>
        </w:rPr>
        <w:t>мимезом ускраћивања.</w:t>
      </w:r>
      <w:r w:rsidRPr="009C5407">
        <w:rPr>
          <w:rFonts w:ascii="Palatino Linotype" w:hAnsi="Palatino Linotype"/>
          <w:lang w:val="sr-Cyrl-CS"/>
        </w:rPr>
        <w:t xml:space="preserve"> Поетски глас фр. 31, наиме, није само затворен у опажајно поље </w:t>
      </w:r>
      <w:r w:rsidRPr="009C5407">
        <w:rPr>
          <w:rFonts w:ascii="Palatino Linotype" w:hAnsi="Palatino Linotype"/>
          <w:i/>
          <w:lang w:val="sr-Cyrl-CS"/>
        </w:rPr>
        <w:t>Ја-</w:t>
      </w:r>
      <w:r w:rsidRPr="009C5407">
        <w:rPr>
          <w:rFonts w:ascii="Palatino Linotype" w:hAnsi="Palatino Linotype"/>
          <w:lang w:val="sr-Cyrl-CS"/>
        </w:rPr>
        <w:t xml:space="preserve">лика, већ читаоцу даје  тек мали део чак и те, сужене, </w:t>
      </w:r>
      <w:r w:rsidRPr="009C5407">
        <w:rPr>
          <w:rFonts w:ascii="Palatino Linotype" w:hAnsi="Palatino Linotype"/>
          <w:i/>
          <w:lang w:val="sr-Cyrl-CS"/>
        </w:rPr>
        <w:t>стварности</w:t>
      </w:r>
      <w:r w:rsidRPr="009C5407">
        <w:rPr>
          <w:rFonts w:ascii="Palatino Linotype" w:hAnsi="Palatino Linotype"/>
          <w:lang w:val="sr-Cyrl-CS"/>
        </w:rPr>
        <w:t xml:space="preserve">. Ускраћујући му њен већи део нагони га да </w:t>
      </w:r>
      <w:r w:rsidRPr="009C5407">
        <w:rPr>
          <w:rFonts w:ascii="Palatino Linotype" w:hAnsi="Palatino Linotype"/>
          <w:i/>
          <w:lang w:val="sr-Cyrl-CS"/>
        </w:rPr>
        <w:t>оно ускраћено</w:t>
      </w:r>
      <w:r w:rsidRPr="009C5407">
        <w:rPr>
          <w:rFonts w:ascii="Palatino Linotype" w:hAnsi="Palatino Linotype"/>
          <w:lang w:val="sr-Cyrl-CS"/>
        </w:rPr>
        <w:t xml:space="preserve"> ствара у сопственој уобразиљи, у личном, флуктуантном, а не задатом, записаном, фикционалитету.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Иако хомеровско </w:t>
      </w:r>
      <w:r w:rsidRPr="009C5407">
        <w:rPr>
          <w:rFonts w:ascii="Palatino Linotype" w:hAnsi="Palatino Linotype"/>
          <w:i/>
          <w:lang w:val="sr-Cyrl-CS"/>
        </w:rPr>
        <w:t>око</w:t>
      </w:r>
      <w:r w:rsidRPr="009C5407">
        <w:rPr>
          <w:rFonts w:ascii="Palatino Linotype" w:hAnsi="Palatino Linotype"/>
          <w:lang w:val="sr-Cyrl-CS"/>
        </w:rPr>
        <w:t xml:space="preserve"> тежи да буде свевидеће, док сапфијско бира да остане омеђено и замагљено, многозначна веза између два текста почива управо у релационом положају та два поетска </w:t>
      </w:r>
      <w:r w:rsidRPr="009C5407">
        <w:rPr>
          <w:rFonts w:ascii="Palatino Linotype" w:hAnsi="Palatino Linotype"/>
          <w:i/>
          <w:lang w:val="sr-Cyrl-CS"/>
        </w:rPr>
        <w:t>ока</w:t>
      </w:r>
      <w:r w:rsidRPr="009C5407">
        <w:rPr>
          <w:rFonts w:ascii="Palatino Linotype" w:hAnsi="Palatino Linotype"/>
          <w:lang w:val="sr-Cyrl-CS"/>
        </w:rPr>
        <w:t>:</w:t>
      </w:r>
      <w:r w:rsidRPr="009C5407">
        <w:rPr>
          <w:rFonts w:ascii="Palatino Linotype" w:hAnsi="Palatino Linotype"/>
          <w:i/>
          <w:lang w:val="sr-Cyrl-CS"/>
        </w:rPr>
        <w:t xml:space="preserve"> </w:t>
      </w:r>
      <w:r w:rsidRPr="009C5407">
        <w:rPr>
          <w:rFonts w:ascii="Palatino Linotype" w:hAnsi="Palatino Linotype"/>
          <w:lang w:val="sr-Cyrl-CS"/>
        </w:rPr>
        <w:t xml:space="preserve">у оба случаја поетска енергија израста из сложених односа који се јављају између </w:t>
      </w:r>
      <w:r w:rsidRPr="009C5407">
        <w:rPr>
          <w:rFonts w:ascii="Palatino Linotype" w:hAnsi="Palatino Linotype"/>
          <w:i/>
          <w:lang w:val="sr-Cyrl-CS"/>
        </w:rPr>
        <w:t>ока</w:t>
      </w:r>
      <w:r w:rsidRPr="009C5407">
        <w:rPr>
          <w:rFonts w:ascii="Palatino Linotype" w:hAnsi="Palatino Linotype"/>
          <w:lang w:val="sr-Cyrl-CS"/>
        </w:rPr>
        <w:t xml:space="preserve"> које гледа и љубавничке дијаде која је његовом погледу изложена.</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 Посрамљеност, губитак, понижење и симболичко умањење у Демодоковим стиховима </w:t>
      </w:r>
      <w:r w:rsidRPr="009C5407">
        <w:rPr>
          <w:rFonts w:ascii="Palatino Linotype" w:hAnsi="Palatino Linotype"/>
          <w:i/>
          <w:lang w:val="sr-Cyrl-CS"/>
        </w:rPr>
        <w:t>припадају</w:t>
      </w:r>
      <w:r w:rsidRPr="009C5407">
        <w:rPr>
          <w:rFonts w:ascii="Palatino Linotype" w:hAnsi="Palatino Linotype"/>
          <w:lang w:val="sr-Cyrl-CS"/>
        </w:rPr>
        <w:t xml:space="preserve"> Афродити и Аресу, док преварени муж, као мудри ковач чудесне мреже, доказује своју вишеструку надмоћ: и умну, и творачку, и моралну.</w:t>
      </w:r>
      <w:r w:rsidRPr="009C5407">
        <w:rPr>
          <w:rStyle w:val="FootnoteReference"/>
          <w:rFonts w:ascii="Palatino Linotype" w:hAnsi="Palatino Linotype"/>
          <w:lang w:val="sr-Cyrl-CS"/>
        </w:rPr>
        <w:footnoteReference w:id="371"/>
      </w:r>
      <w:r w:rsidRPr="009C5407">
        <w:rPr>
          <w:rFonts w:ascii="Palatino Linotype" w:hAnsi="Palatino Linotype"/>
          <w:lang w:val="sr-Cyrl-CS"/>
        </w:rPr>
        <w:t xml:space="preserve"> </w:t>
      </w:r>
      <w:r w:rsidRPr="009C5407">
        <w:rPr>
          <w:rFonts w:ascii="Palatino Linotype" w:hAnsi="Palatino Linotype"/>
          <w:i/>
          <w:lang w:val="sr-Cyrl-CS"/>
        </w:rPr>
        <w:lastRenderedPageBreak/>
        <w:t>Сагледани</w:t>
      </w:r>
      <w:r w:rsidRPr="009C5407">
        <w:rPr>
          <w:rFonts w:ascii="Palatino Linotype" w:hAnsi="Palatino Linotype"/>
          <w:lang w:val="sr-Cyrl-CS"/>
        </w:rPr>
        <w:t xml:space="preserve"> у својој телесној и моралној нагости, прељубници су унижени погледом који је у њих уперен и који није надмоћан по себи, већ по томе што обзнањује њихову вишеструку разголићеност. Напротив, кратки Сапфин текст је величанствено иморалан, што није плод некаквог начелног става, већ спонтано проистиче из потпуне затворености фикционалног света за спољашње мере бића. Емотивни односи су једини који се успостављају, сва три лика познају само емотивне мере и вредности, унеколико и само емотивну истину. Оно социјално, а тиме и оно морално, напросто изостају, јер сапфијски глас, у складу са поетиком наговештаја, бира само један аспект људског постојања: какви су односи три лика, ван емотивног домена, стога  једноставно није могуће утврдити. Отуда следи да подређеност и надмоћ нимало не зависе ма од чега што надилази представљене индивидуе у представљеном часу, као што би био брак, друштвени статус, политичке или ритуалне околности... Фрагмент 31 један је од најдрагоценијих интроспективних текстова икада написаних и стога што приказује рађање односа подређености и надређености у нестварној миметичкој чистоти појединачног бића, без присуства надиндивидуалних формација и система: у чистоти која је, свакако, поетски конструкт.</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И у фр. 31 и у Демодоковој песми </w:t>
      </w:r>
      <w:r w:rsidRPr="009C5407">
        <w:rPr>
          <w:rFonts w:ascii="Palatino Linotype" w:hAnsi="Palatino Linotype"/>
          <w:i/>
          <w:lang w:val="sr-Cyrl-CS"/>
        </w:rPr>
        <w:t xml:space="preserve">Одисеје, </w:t>
      </w:r>
      <w:r w:rsidRPr="009C5407">
        <w:rPr>
          <w:rFonts w:ascii="Palatino Linotype" w:hAnsi="Palatino Linotype"/>
          <w:lang w:val="sr-Cyrl-CS"/>
        </w:rPr>
        <w:t xml:space="preserve">лик који је „изопштен“ из љубавне заједнице, била она стварна или привидна, успева да успостави своју надмоћ над њом путем својеврсног стваралачког чина, </w:t>
      </w:r>
      <w:r w:rsidRPr="009C5407">
        <w:rPr>
          <w:rFonts w:ascii="Palatino Linotype" w:hAnsi="Palatino Linotype"/>
          <w:i/>
          <w:lang w:val="sr-Cyrl-CS"/>
        </w:rPr>
        <w:t>поесиса</w:t>
      </w:r>
      <w:r w:rsidRPr="009C5407">
        <w:rPr>
          <w:rFonts w:ascii="Palatino Linotype" w:hAnsi="Palatino Linotype"/>
          <w:lang w:val="sr-Cyrl-CS"/>
        </w:rPr>
        <w:t xml:space="preserve">.  И хомерски Хефест и сапфијски </w:t>
      </w:r>
      <w:r w:rsidRPr="009C5407">
        <w:rPr>
          <w:rFonts w:ascii="Palatino Linotype" w:hAnsi="Palatino Linotype"/>
          <w:i/>
          <w:lang w:val="sr-Cyrl-CS"/>
        </w:rPr>
        <w:t>Ја-</w:t>
      </w:r>
      <w:r w:rsidRPr="009C5407">
        <w:rPr>
          <w:rFonts w:ascii="Palatino Linotype" w:hAnsi="Palatino Linotype"/>
          <w:lang w:val="sr-Cyrl-CS"/>
        </w:rPr>
        <w:t xml:space="preserve">лик  уз помоћ различитих стваралачких инструмената, бог </w:t>
      </w:r>
      <w:r w:rsidRPr="009C5407">
        <w:rPr>
          <w:rFonts w:ascii="Palatino Linotype" w:hAnsi="Palatino Linotype"/>
          <w:i/>
          <w:lang w:val="sr-Cyrl-CS"/>
        </w:rPr>
        <w:t xml:space="preserve">златном мрежом, </w:t>
      </w:r>
      <w:r w:rsidRPr="009C5407">
        <w:rPr>
          <w:rFonts w:ascii="Palatino Linotype" w:hAnsi="Palatino Linotype"/>
          <w:lang w:val="sr-Cyrl-CS"/>
        </w:rPr>
        <w:t xml:space="preserve">а смртница </w:t>
      </w:r>
      <w:r w:rsidRPr="009C5407">
        <w:rPr>
          <w:rFonts w:ascii="Palatino Linotype" w:hAnsi="Palatino Linotype"/>
          <w:i/>
          <w:lang w:val="sr-Cyrl-CS"/>
        </w:rPr>
        <w:t>речју,,</w:t>
      </w:r>
      <w:r w:rsidRPr="009C5407">
        <w:rPr>
          <w:rFonts w:ascii="Palatino Linotype" w:hAnsi="Palatino Linotype"/>
          <w:lang w:val="sr-Cyrl-CS"/>
        </w:rPr>
        <w:t xml:space="preserve"> објектификују оне који су их учинили изопштеницима из еротске присности, претварају их у предмет свог делања и туђе рецепције, али то чине на различите начине.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Сапфијско сопство у овој песми одаје вероватно најамбигвитетнији утисак, разлаже се на више инстанци, које се преливају једна у другу. Поетском сопству и </w:t>
      </w:r>
      <w:r w:rsidRPr="009C5407">
        <w:rPr>
          <w:rFonts w:ascii="Palatino Linotype" w:hAnsi="Palatino Linotype"/>
          <w:lang w:val="sr-Cyrl-CS"/>
        </w:rPr>
        <w:lastRenderedPageBreak/>
        <w:t xml:space="preserve">поетском гласу придружује се и </w:t>
      </w:r>
      <w:r w:rsidRPr="009C5407">
        <w:rPr>
          <w:rFonts w:ascii="Palatino Linotype" w:hAnsi="Palatino Linotype"/>
          <w:i/>
          <w:lang w:val="sr-Cyrl-CS"/>
        </w:rPr>
        <w:t>Ја-</w:t>
      </w:r>
      <w:r w:rsidRPr="009C5407">
        <w:rPr>
          <w:rFonts w:ascii="Palatino Linotype" w:hAnsi="Palatino Linotype"/>
          <w:lang w:val="sr-Cyrl-CS"/>
        </w:rPr>
        <w:t>лик, који остаје безимен, и не може се поистоветити са ликом „Сапфо“,  која се појављује у другим фрагментима.</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i/>
          <w:lang w:val="sr-Cyrl-CS"/>
        </w:rPr>
        <w:t>Ја-</w:t>
      </w:r>
      <w:r w:rsidRPr="009C5407">
        <w:rPr>
          <w:rFonts w:ascii="Palatino Linotype" w:hAnsi="Palatino Linotype"/>
          <w:lang w:val="sr-Cyrl-CS"/>
        </w:rPr>
        <w:t xml:space="preserve">лик није песникиња фр. 31, већ једна од творевина поетског гласа: изговарајући свој особени, аутоскопијски исказ, тај лик </w:t>
      </w:r>
      <w:r w:rsidRPr="009C5407">
        <w:rPr>
          <w:rFonts w:ascii="Palatino Linotype" w:hAnsi="Palatino Linotype"/>
          <w:i/>
          <w:lang w:val="sr-Cyrl-CS"/>
        </w:rPr>
        <w:t>дела</w:t>
      </w:r>
      <w:r w:rsidRPr="009C5407">
        <w:rPr>
          <w:rFonts w:ascii="Palatino Linotype" w:hAnsi="Palatino Linotype"/>
          <w:lang w:val="sr-Cyrl-CS"/>
        </w:rPr>
        <w:t xml:space="preserve"> и стаје на исту раван на којој се налази и божански ковач – ни једно ни друго нису господари фикционалног света, али јесу интрафикционални делатници који мењају релациону хијерархију на сличан начин – путем стваралачког </w:t>
      </w:r>
      <w:r w:rsidRPr="009C5407">
        <w:rPr>
          <w:rFonts w:ascii="Palatino Linotype" w:hAnsi="Palatino Linotype"/>
          <w:i/>
          <w:lang w:val="sr-Cyrl-CS"/>
        </w:rPr>
        <w:t>обнаживања.</w:t>
      </w:r>
      <w:r w:rsidRPr="009C5407">
        <w:rPr>
          <w:rFonts w:ascii="Palatino Linotype" w:hAnsi="Palatino Linotype"/>
          <w:lang w:val="sr-Cyrl-CS"/>
        </w:rPr>
        <w:t xml:space="preserve"> Док је Хефест интрафикционални занатлија, </w:t>
      </w:r>
      <w:r w:rsidRPr="009C5407">
        <w:rPr>
          <w:rFonts w:ascii="Palatino Linotype" w:hAnsi="Palatino Linotype"/>
          <w:i/>
        </w:rPr>
        <w:t>artifex</w:t>
      </w:r>
      <w:r w:rsidRPr="009C5407">
        <w:rPr>
          <w:rFonts w:ascii="Palatino Linotype" w:hAnsi="Palatino Linotype"/>
          <w:lang w:val="sr-Cyrl-CS"/>
        </w:rPr>
        <w:t xml:space="preserve">, и заправо не обнажује, већ </w:t>
      </w:r>
      <w:r w:rsidRPr="009C5407">
        <w:rPr>
          <w:rFonts w:ascii="Palatino Linotype" w:hAnsi="Palatino Linotype"/>
          <w:i/>
          <w:lang w:val="sr-Cyrl-CS"/>
        </w:rPr>
        <w:t>заробљава</w:t>
      </w:r>
      <w:r w:rsidRPr="009C5407">
        <w:rPr>
          <w:rFonts w:ascii="Palatino Linotype" w:hAnsi="Palatino Linotype"/>
          <w:lang w:val="sr-Cyrl-CS"/>
        </w:rPr>
        <w:t xml:space="preserve"> друге у обнажености њихове пути, </w:t>
      </w:r>
      <w:r w:rsidRPr="009C5407">
        <w:rPr>
          <w:rFonts w:ascii="Palatino Linotype" w:hAnsi="Palatino Linotype"/>
          <w:i/>
          <w:lang w:val="sr-Cyrl-CS"/>
        </w:rPr>
        <w:t>Ја</w:t>
      </w:r>
      <w:r w:rsidRPr="009C5407">
        <w:rPr>
          <w:rFonts w:ascii="Palatino Linotype" w:hAnsi="Palatino Linotype"/>
          <w:lang w:val="sr-Cyrl-CS"/>
        </w:rPr>
        <w:t xml:space="preserve">-лик је интрафикционална говорница која обнажује своју нутрину, оно </w:t>
      </w:r>
      <w:r w:rsidRPr="009C5407">
        <w:rPr>
          <w:rFonts w:ascii="Palatino Linotype" w:hAnsi="Palatino Linotype"/>
          <w:i/>
          <w:lang w:val="sr-Cyrl-CS"/>
        </w:rPr>
        <w:t>испод</w:t>
      </w:r>
      <w:r w:rsidRPr="009C5407">
        <w:rPr>
          <w:rFonts w:ascii="Palatino Linotype" w:hAnsi="Palatino Linotype"/>
          <w:lang w:val="sr-Cyrl-CS"/>
        </w:rPr>
        <w:t xml:space="preserve"> пути.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И на почетку Демодокове песме, и у првим стиховима фр. 31, око </w:t>
      </w:r>
      <w:r w:rsidRPr="009C5407">
        <w:rPr>
          <w:rFonts w:ascii="Palatino Linotype" w:hAnsi="Palatino Linotype"/>
          <w:i/>
          <w:lang w:val="sr-Cyrl-CS"/>
        </w:rPr>
        <w:t xml:space="preserve">изопштеника из присности, </w:t>
      </w:r>
      <w:r w:rsidRPr="009C5407">
        <w:rPr>
          <w:rFonts w:ascii="Palatino Linotype" w:hAnsi="Palatino Linotype"/>
          <w:lang w:val="sr-Cyrl-CS"/>
        </w:rPr>
        <w:t xml:space="preserve">као и око унутарњих и спољних посматрача, слушалаца, читалаца, приковано је за љубавну дијаду, за </w:t>
      </w:r>
      <w:r w:rsidRPr="009C5407">
        <w:rPr>
          <w:rFonts w:ascii="Palatino Linotype" w:hAnsi="Palatino Linotype"/>
          <w:i/>
          <w:lang w:val="sr-Cyrl-CS"/>
        </w:rPr>
        <w:t>место присности</w:t>
      </w:r>
      <w:r w:rsidRPr="009C5407">
        <w:rPr>
          <w:rFonts w:ascii="Palatino Linotype" w:hAnsi="Palatino Linotype"/>
          <w:lang w:val="sr-Cyrl-CS"/>
        </w:rPr>
        <w:t xml:space="preserve">. Захваљујући преносу фокуса кроз објектификацију агоније </w:t>
      </w:r>
      <w:r w:rsidRPr="009C5407">
        <w:rPr>
          <w:rFonts w:ascii="Palatino Linotype" w:hAnsi="Palatino Linotype"/>
          <w:i/>
          <w:lang w:val="sr-Cyrl-CS"/>
        </w:rPr>
        <w:t>Ја-</w:t>
      </w:r>
      <w:r w:rsidRPr="009C5407">
        <w:rPr>
          <w:rFonts w:ascii="Palatino Linotype" w:hAnsi="Palatino Linotype"/>
          <w:lang w:val="sr-Cyrl-CS"/>
        </w:rPr>
        <w:t xml:space="preserve">лика, сапфијски глас постепено преусмерава поглед свог слушаоца, читаоца у другом правцу, ка </w:t>
      </w:r>
      <w:r w:rsidRPr="009C5407">
        <w:rPr>
          <w:rFonts w:ascii="Palatino Linotype" w:hAnsi="Palatino Linotype"/>
          <w:i/>
          <w:lang w:val="sr-Cyrl-CS"/>
        </w:rPr>
        <w:t xml:space="preserve">изопштеној </w:t>
      </w:r>
      <w:r w:rsidRPr="009C5407">
        <w:rPr>
          <w:rFonts w:ascii="Palatino Linotype" w:hAnsi="Palatino Linotype"/>
          <w:lang w:val="sr-Cyrl-CS"/>
        </w:rPr>
        <w:t>монади</w:t>
      </w:r>
      <w:r w:rsidRPr="009C5407">
        <w:rPr>
          <w:rFonts w:ascii="Palatino Linotype" w:hAnsi="Palatino Linotype"/>
          <w:i/>
          <w:lang w:val="sr-Cyrl-CS"/>
        </w:rPr>
        <w:t xml:space="preserve">.  Изопштеница из присности, </w:t>
      </w:r>
      <w:r w:rsidRPr="009C5407">
        <w:rPr>
          <w:rFonts w:ascii="Palatino Linotype" w:hAnsi="Palatino Linotype"/>
          <w:lang w:val="sr-Cyrl-CS"/>
        </w:rPr>
        <w:t xml:space="preserve">биће са обода еротоцентричне стварности, </w:t>
      </w:r>
      <w:r w:rsidRPr="009C5407">
        <w:rPr>
          <w:rFonts w:ascii="Palatino Linotype" w:hAnsi="Palatino Linotype"/>
          <w:i/>
          <w:lang w:val="sr-Cyrl-CS"/>
        </w:rPr>
        <w:t>Ја</w:t>
      </w:r>
      <w:r w:rsidRPr="009C5407">
        <w:rPr>
          <w:rFonts w:ascii="Palatino Linotype" w:hAnsi="Palatino Linotype"/>
          <w:lang w:val="sr-Cyrl-CS"/>
        </w:rPr>
        <w:t xml:space="preserve">-лик, захваљујући сопственим речима,  сада долази у средиште погледа, постаје биће у жижи. С једне стране, Ја-лик  је слаб и беспомоћан пред </w:t>
      </w:r>
      <w:r w:rsidRPr="009C5407">
        <w:rPr>
          <w:rFonts w:ascii="Palatino Linotype" w:hAnsi="Palatino Linotype"/>
          <w:i/>
          <w:lang w:val="sr-Cyrl-CS"/>
        </w:rPr>
        <w:t>смехом који буди жудњу</w:t>
      </w:r>
      <w:r w:rsidRPr="009C5407">
        <w:rPr>
          <w:rFonts w:ascii="Palatino Linotype" w:hAnsi="Palatino Linotype"/>
          <w:lang w:val="sr-Cyrl-CS"/>
        </w:rPr>
        <w:t xml:space="preserve">, толико потресена и уздрхтала да </w:t>
      </w:r>
      <w:r w:rsidRPr="009C5407">
        <w:rPr>
          <w:rFonts w:ascii="Palatino Linotype" w:hAnsi="Palatino Linotype"/>
          <w:i/>
          <w:lang w:val="sr-Cyrl-CS"/>
        </w:rPr>
        <w:t xml:space="preserve">готово умире. </w:t>
      </w:r>
      <w:r w:rsidRPr="009C5407">
        <w:rPr>
          <w:rFonts w:ascii="Palatino Linotype" w:hAnsi="Palatino Linotype"/>
          <w:lang w:val="sr-Cyrl-CS"/>
        </w:rPr>
        <w:t xml:space="preserve">С друге стране, </w:t>
      </w:r>
      <w:r w:rsidRPr="009C5407">
        <w:rPr>
          <w:rFonts w:ascii="Palatino Linotype" w:hAnsi="Palatino Linotype"/>
          <w:i/>
          <w:lang w:val="sr-Cyrl-CS"/>
        </w:rPr>
        <w:t>Ја-</w:t>
      </w:r>
      <w:r w:rsidRPr="009C5407">
        <w:rPr>
          <w:rFonts w:ascii="Palatino Linotype" w:hAnsi="Palatino Linotype"/>
          <w:lang w:val="sr-Cyrl-CS"/>
        </w:rPr>
        <w:t xml:space="preserve">лик постепено овладава текстом, одузима простор свим другим ликовима, све док не загосподари у потпуности перцепцијом читаоца који мора, привремено, изгубити део сопственог идентитета и са њом се емпатијски  поистоветити. Уместо недоступне жене, која остаје незапоседнута, </w:t>
      </w:r>
      <w:r w:rsidRPr="009C5407">
        <w:rPr>
          <w:rFonts w:ascii="Palatino Linotype" w:hAnsi="Palatino Linotype"/>
          <w:i/>
          <w:lang w:val="sr-Cyrl-CS"/>
        </w:rPr>
        <w:t>Ја</w:t>
      </w:r>
      <w:r w:rsidRPr="009C5407">
        <w:rPr>
          <w:rFonts w:ascii="Palatino Linotype" w:hAnsi="Palatino Linotype"/>
          <w:lang w:val="sr-Cyrl-CS"/>
        </w:rPr>
        <w:t>-лик запоседа језик, а кроз запоседнути језик запоседа и безбројно мноштво слушалаца, читалаца.</w:t>
      </w:r>
      <w:r w:rsidRPr="009C5407">
        <w:rPr>
          <w:rFonts w:ascii="Palatino Linotype" w:hAnsi="Palatino Linotype"/>
          <w:i/>
          <w:lang w:val="sr-Cyrl-CS"/>
        </w:rPr>
        <w:t xml:space="preserve"> </w:t>
      </w:r>
      <w:r w:rsidRPr="009C5407">
        <w:rPr>
          <w:rFonts w:ascii="Palatino Linotype" w:hAnsi="Palatino Linotype"/>
          <w:lang w:val="sr-Cyrl-CS"/>
        </w:rPr>
        <w:t xml:space="preserve">(Утолико уколико песмотворење представља запоседање језика, може се тврдити да </w:t>
      </w:r>
      <w:r w:rsidRPr="009C5407">
        <w:rPr>
          <w:rFonts w:ascii="Palatino Linotype" w:hAnsi="Palatino Linotype"/>
          <w:i/>
          <w:lang w:val="sr-Cyrl-CS"/>
        </w:rPr>
        <w:t>Ја-</w:t>
      </w:r>
      <w:r w:rsidRPr="009C5407">
        <w:rPr>
          <w:rFonts w:ascii="Palatino Linotype" w:hAnsi="Palatino Linotype"/>
          <w:lang w:val="sr-Cyrl-CS"/>
        </w:rPr>
        <w:t xml:space="preserve">лик јесте песникиња, али само </w:t>
      </w:r>
      <w:r w:rsidRPr="009C5407">
        <w:rPr>
          <w:rFonts w:ascii="Palatino Linotype" w:hAnsi="Palatino Linotype"/>
          <w:i/>
          <w:lang w:val="sr-Cyrl-CS"/>
        </w:rPr>
        <w:t>унутар песме</w:t>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 xml:space="preserve">Хефест је посрамио љубавну дијаду, али не само да није преусмерио посматрачев поглед са ње на себе, него је још и више погледа упутио ка њој, учинивши себе симболички супериорним, али једва видљивим. Сапфијски </w:t>
      </w:r>
      <w:r w:rsidRPr="009C5407">
        <w:rPr>
          <w:rFonts w:ascii="Palatino Linotype" w:hAnsi="Palatino Linotype"/>
          <w:i/>
          <w:lang w:val="sr-Cyrl-CS"/>
        </w:rPr>
        <w:t>Ја-</w:t>
      </w:r>
      <w:r w:rsidRPr="009C5407">
        <w:rPr>
          <w:rFonts w:ascii="Palatino Linotype" w:hAnsi="Palatino Linotype"/>
          <w:lang w:val="sr-Cyrl-CS"/>
        </w:rPr>
        <w:t xml:space="preserve">лик, остајући посматрач, раздваја се унутар себе и постаје такође и </w:t>
      </w:r>
      <w:r w:rsidRPr="009C5407">
        <w:rPr>
          <w:rFonts w:ascii="Palatino Linotype" w:hAnsi="Palatino Linotype"/>
          <w:i/>
          <w:lang w:val="sr-Cyrl-CS"/>
        </w:rPr>
        <w:t xml:space="preserve">оно посматрано - </w:t>
      </w:r>
      <w:r w:rsidRPr="009C5407">
        <w:rPr>
          <w:rFonts w:ascii="Palatino Linotype" w:hAnsi="Palatino Linotype"/>
          <w:lang w:val="sr-Cyrl-CS"/>
        </w:rPr>
        <w:t xml:space="preserve">својим унутрашњим бићем постаје предмет сопственог опажања, аутоскопије, од које читаоци, као секундарни посматрачи, беспоговорно зависе. За сопствено унутрашње биће, после ст. 5, потпуно се прикивају сва говорникова чула. Тако </w:t>
      </w:r>
      <w:r w:rsidRPr="009C5407">
        <w:rPr>
          <w:rFonts w:ascii="Palatino Linotype" w:hAnsi="Palatino Linotype"/>
          <w:i/>
          <w:lang w:val="sr-Cyrl-CS"/>
        </w:rPr>
        <w:t>Ја</w:t>
      </w:r>
      <w:r w:rsidRPr="009C5407">
        <w:rPr>
          <w:rFonts w:ascii="Palatino Linotype" w:hAnsi="Palatino Linotype"/>
          <w:lang w:val="sr-Cyrl-CS"/>
        </w:rPr>
        <w:t xml:space="preserve"> лик прикупља у себи и опажајну моћ осета, слуха, вида, делатну моћ говора, и хипнотичку моћ јединог предмета опажања. Поставши објекат, </w:t>
      </w:r>
      <w:r w:rsidRPr="009C5407">
        <w:rPr>
          <w:rFonts w:ascii="Palatino Linotype" w:hAnsi="Palatino Linotype"/>
          <w:i/>
          <w:lang w:val="sr-Cyrl-CS"/>
        </w:rPr>
        <w:t>Ја</w:t>
      </w:r>
      <w:r w:rsidRPr="009C5407">
        <w:rPr>
          <w:rFonts w:ascii="Palatino Linotype" w:hAnsi="Palatino Linotype"/>
          <w:lang w:val="sr-Cyrl-CS"/>
        </w:rPr>
        <w:t xml:space="preserve"> лик није тиме постао пасиван, али јесте постао крајње изложен. Заправо, у својој обнажености </w:t>
      </w:r>
      <w:r w:rsidRPr="009C5407">
        <w:rPr>
          <w:rFonts w:ascii="Palatino Linotype" w:hAnsi="Palatino Linotype"/>
          <w:i/>
          <w:lang w:val="sr-Cyrl-CS"/>
        </w:rPr>
        <w:t>Ја-</w:t>
      </w:r>
      <w:r w:rsidRPr="009C5407">
        <w:rPr>
          <w:rFonts w:ascii="Palatino Linotype" w:hAnsi="Palatino Linotype"/>
          <w:lang w:val="sr-Cyrl-CS"/>
        </w:rPr>
        <w:t xml:space="preserve">лик узима улогу нагих тела Афродите и Ареса. Налик боговима заробљеним у часу утажења жеље, </w:t>
      </w:r>
      <w:r w:rsidRPr="009C5407">
        <w:rPr>
          <w:rFonts w:ascii="Palatino Linotype" w:hAnsi="Palatino Linotype"/>
          <w:i/>
          <w:lang w:val="sr-Cyrl-CS"/>
        </w:rPr>
        <w:t>Ја-</w:t>
      </w:r>
      <w:r w:rsidRPr="009C5407">
        <w:rPr>
          <w:rFonts w:ascii="Palatino Linotype" w:hAnsi="Palatino Linotype"/>
          <w:lang w:val="sr-Cyrl-CS"/>
        </w:rPr>
        <w:t xml:space="preserve">лик је заробљен у часу своје </w:t>
      </w:r>
      <w:r w:rsidRPr="009C5407">
        <w:rPr>
          <w:rFonts w:ascii="Palatino Linotype" w:hAnsi="Palatino Linotype"/>
          <w:i/>
          <w:lang w:val="sr-Cyrl-CS"/>
        </w:rPr>
        <w:t xml:space="preserve">неутажене </w:t>
      </w:r>
      <w:r w:rsidRPr="009C5407">
        <w:rPr>
          <w:rFonts w:ascii="Palatino Linotype" w:hAnsi="Palatino Linotype"/>
          <w:lang w:val="sr-Cyrl-CS"/>
        </w:rPr>
        <w:t xml:space="preserve">жеље, у продубљеној нагости којом се не огољује само површина коже, као у олимпском призору Демодокове песме, већ се огољују простори испод површине коже. Упркос суштинској и узвишеној иморалности која је својствена самом фрагменту 31, како </w:t>
      </w:r>
      <w:r w:rsidRPr="009C5407">
        <w:rPr>
          <w:rFonts w:ascii="Palatino Linotype" w:hAnsi="Palatino Linotype"/>
          <w:i/>
          <w:lang w:val="sr-Cyrl-CS"/>
        </w:rPr>
        <w:t>Ја-</w:t>
      </w:r>
      <w:r w:rsidRPr="009C5407">
        <w:rPr>
          <w:rFonts w:ascii="Palatino Linotype" w:hAnsi="Palatino Linotype"/>
          <w:lang w:val="sr-Cyrl-CS"/>
        </w:rPr>
        <w:t>лик, тако и сапфијски глас који се чује у стиховима, као и сапфијско сопство, које стоји иза њега, постају предмет суђења, проматрања, просуђивања, баш као и обнажени прељубници на Олимпу. Наиме, читалац, слушалац гледајући у духу сву наготу сапфијске душе-тела, препознаје и емпатијски проживљава, можда са гнушањем, можда са одбијањем, можда са презрењем, најтеже и најнеизговоривије људске осећаје.</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Низ психофизичких потреса чије представљање, </w:t>
      </w:r>
      <w:r w:rsidRPr="009C5407">
        <w:rPr>
          <w:rFonts w:ascii="Palatino Linotype" w:hAnsi="Palatino Linotype"/>
          <w:i/>
          <w:lang w:val="sr-Cyrl-CS"/>
        </w:rPr>
        <w:t>мимесис</w:t>
      </w:r>
      <w:r w:rsidRPr="009C5407">
        <w:rPr>
          <w:rFonts w:ascii="Palatino Linotype" w:hAnsi="Palatino Linotype"/>
          <w:lang w:val="sr-Cyrl-CS"/>
        </w:rPr>
        <w:t>, чини језгро фрагмента 31 налазе свој пралик у Хомеровим еповима. Немоћ говора налази паралелу у опису Антилоха који дознаје за Патроклову смрт</w:t>
      </w:r>
      <w:r w:rsidRPr="009C5407">
        <w:rPr>
          <w:rStyle w:val="FootnoteReference"/>
          <w:rFonts w:ascii="Palatino Linotype" w:hAnsi="Palatino Linotype"/>
          <w:lang w:val="sr-Cyrl-CS"/>
        </w:rPr>
        <w:footnoteReference w:id="372"/>
      </w:r>
      <w:r w:rsidRPr="009C5407">
        <w:rPr>
          <w:rFonts w:ascii="Palatino Linotype" w:hAnsi="Palatino Linotype"/>
          <w:lang w:val="sr-Cyrl-CS"/>
        </w:rPr>
        <w:t xml:space="preserve">. Тренутном слепилу </w:t>
      </w:r>
      <w:r w:rsidRPr="009C5407">
        <w:rPr>
          <w:rFonts w:ascii="Palatino Linotype" w:hAnsi="Palatino Linotype"/>
          <w:lang w:val="sr-Cyrl-CS"/>
        </w:rPr>
        <w:lastRenderedPageBreak/>
        <w:t xml:space="preserve">одговара више хомерских призора, али највећма сцена из петог певања </w:t>
      </w:r>
      <w:r w:rsidRPr="009C5407">
        <w:rPr>
          <w:rFonts w:ascii="Palatino Linotype" w:hAnsi="Palatino Linotype"/>
          <w:i/>
          <w:lang w:val="sr-Cyrl-CS"/>
        </w:rPr>
        <w:t>Илијаде</w:t>
      </w:r>
      <w:r w:rsidRPr="009C5407">
        <w:rPr>
          <w:rStyle w:val="FootnoteReference"/>
          <w:rFonts w:ascii="Palatino Linotype" w:hAnsi="Palatino Linotype"/>
          <w:i/>
          <w:lang w:val="sr-Cyrl-CS"/>
        </w:rPr>
        <w:footnoteReference w:id="373"/>
      </w:r>
      <w:r w:rsidRPr="009C5407">
        <w:rPr>
          <w:rFonts w:ascii="Palatino Linotype" w:hAnsi="Palatino Linotype"/>
          <w:i/>
          <w:lang w:val="sr-Cyrl-CS"/>
        </w:rPr>
        <w:t xml:space="preserve">. </w:t>
      </w:r>
      <w:r w:rsidRPr="009C5407">
        <w:rPr>
          <w:rFonts w:ascii="Palatino Linotype" w:hAnsi="Palatino Linotype"/>
          <w:lang w:val="sr-Cyrl-CS"/>
        </w:rPr>
        <w:t xml:space="preserve">Зној који облива </w:t>
      </w:r>
      <w:r w:rsidRPr="009C5407">
        <w:rPr>
          <w:rFonts w:ascii="Palatino Linotype" w:hAnsi="Palatino Linotype"/>
          <w:i/>
          <w:lang w:val="sr-Cyrl-CS"/>
        </w:rPr>
        <w:t>Ја-</w:t>
      </w:r>
      <w:r w:rsidRPr="009C5407">
        <w:rPr>
          <w:rFonts w:ascii="Palatino Linotype" w:hAnsi="Palatino Linotype"/>
          <w:lang w:val="sr-Cyrl-CS"/>
        </w:rPr>
        <w:t>лик чест је пратилац хомерских ратника, будући да бој захтева крајње напрезање тела (</w:t>
      </w:r>
      <w:r w:rsidRPr="009C5407">
        <w:rPr>
          <w:rFonts w:ascii="Palatino Linotype" w:hAnsi="Palatino Linotype"/>
          <w:i/>
          <w:lang w:val="sr-Cyrl-CS"/>
        </w:rPr>
        <w:t>Илијада</w:t>
      </w:r>
      <w:r w:rsidRPr="009C5407">
        <w:rPr>
          <w:rFonts w:ascii="Palatino Linotype" w:hAnsi="Palatino Linotype"/>
          <w:lang w:val="sr-Cyrl-CS"/>
        </w:rPr>
        <w:t xml:space="preserve"> 5. 795-6, 16. 109-110; </w:t>
      </w:r>
      <w:r w:rsidRPr="009C5407">
        <w:rPr>
          <w:rFonts w:ascii="Palatino Linotype" w:hAnsi="Palatino Linotype"/>
          <w:i/>
          <w:lang w:val="sr-Cyrl-CS"/>
        </w:rPr>
        <w:t>Одисеја</w:t>
      </w:r>
      <w:r w:rsidRPr="009C5407">
        <w:rPr>
          <w:rFonts w:ascii="Palatino Linotype" w:hAnsi="Palatino Linotype"/>
          <w:lang w:val="sr-Cyrl-CS"/>
        </w:rPr>
        <w:t xml:space="preserve"> 20.204), но у </w:t>
      </w:r>
      <w:r w:rsidRPr="009C5407">
        <w:rPr>
          <w:rFonts w:ascii="Palatino Linotype" w:hAnsi="Palatino Linotype"/>
          <w:i/>
          <w:lang w:val="sr-Cyrl-CS"/>
        </w:rPr>
        <w:t>Одисеји</w:t>
      </w:r>
      <w:r w:rsidRPr="009C5407">
        <w:rPr>
          <w:rFonts w:ascii="Palatino Linotype" w:hAnsi="Palatino Linotype"/>
          <w:lang w:val="sr-Cyrl-CS"/>
        </w:rPr>
        <w:t xml:space="preserve"> (20. 204) постоји и мотив зноја који је изазван искључиво визуелном перцепцијом, уско се подударајући са фр. 31, док </w:t>
      </w:r>
      <w:r w:rsidRPr="009C5407">
        <w:rPr>
          <w:rFonts w:ascii="Palatino Linotype" w:hAnsi="Palatino Linotype"/>
          <w:i/>
          <w:lang w:val="sr-Cyrl-CS"/>
        </w:rPr>
        <w:t xml:space="preserve">Илијада </w:t>
      </w:r>
      <w:r w:rsidRPr="009C5407">
        <w:rPr>
          <w:rFonts w:ascii="Palatino Linotype" w:hAnsi="Palatino Linotype"/>
          <w:lang w:val="sr-Cyrl-CS"/>
        </w:rPr>
        <w:t xml:space="preserve"> доноси и опис телесног дрхтаја који је, такође, последица пуког визуелног доживљаја</w:t>
      </w:r>
      <w:r w:rsidRPr="009C5407">
        <w:rPr>
          <w:rFonts w:ascii="Palatino Linotype" w:hAnsi="Palatino Linotype"/>
          <w:vertAlign w:val="superscript"/>
          <w:lang w:val="sr-Cyrl-CS"/>
        </w:rPr>
        <w:footnoteReference w:id="374"/>
      </w:r>
      <w:r w:rsidRPr="009C5407">
        <w:rPr>
          <w:rFonts w:ascii="Palatino Linotype" w:hAnsi="Palatino Linotype"/>
          <w:lang w:val="sr-Cyrl-CS"/>
        </w:rPr>
        <w:t>. Упркос томе, целовит херменеутички разговор са једним заокруженим хомерским сегментом, песмом о перљуби на Олимпу, показује да је људско биће које осликавају Сапфини једноставни фрагменти много је сложеније но што су то били хероји Хомерових великих епова, али и глас који их изговара заправо је сложенији од гласа који те велике епове пева, као што и ухо које их слуша или око које их чита мора бити спремно да прихвати сложеност са којом се у њима сусреће. Игра погледа у фрагменту 31 представља свој</w:t>
      </w:r>
      <w:r w:rsidRPr="009C5407">
        <w:rPr>
          <w:rFonts w:ascii="Palatino Linotype" w:hAnsi="Palatino Linotype"/>
        </w:rPr>
        <w:t>e</w:t>
      </w:r>
      <w:r w:rsidRPr="009C5407">
        <w:rPr>
          <w:rFonts w:ascii="Palatino Linotype" w:hAnsi="Palatino Linotype"/>
          <w:lang w:val="sr-Cyrl-CS"/>
        </w:rPr>
        <w:t xml:space="preserve">врсно чудо којим ужас агоније неприхваћености, агоније </w:t>
      </w:r>
      <w:r w:rsidRPr="009C5407">
        <w:rPr>
          <w:rFonts w:ascii="Palatino Linotype" w:hAnsi="Palatino Linotype"/>
          <w:i/>
          <w:lang w:val="sr-Cyrl-CS"/>
        </w:rPr>
        <w:t>бити трећи</w:t>
      </w:r>
      <w:r w:rsidRPr="009C5407">
        <w:rPr>
          <w:rFonts w:ascii="Palatino Linotype" w:hAnsi="Palatino Linotype"/>
          <w:lang w:val="sr-Cyrl-CS"/>
        </w:rPr>
        <w:t xml:space="preserve">, постаје тријумф говор, али при том не бива поништен, већ само преозначен.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 xml:space="preserve">У Демодоковој песми, Хефест се и просторно и симболички одваја од љубавне дијаде, искивајући између себе и њих  опну, </w:t>
      </w:r>
      <w:r w:rsidRPr="009C5407">
        <w:rPr>
          <w:rFonts w:ascii="Palatino Linotype" w:hAnsi="Palatino Linotype"/>
          <w:i/>
          <w:lang w:val="sr-Cyrl-CS"/>
        </w:rPr>
        <w:t>мрежу од златних нити,</w:t>
      </w:r>
      <w:r w:rsidRPr="009C5407">
        <w:rPr>
          <w:rFonts w:ascii="Palatino Linotype" w:hAnsi="Palatino Linotype"/>
          <w:lang w:val="sr-Cyrl-CS"/>
        </w:rPr>
        <w:t xml:space="preserve"> којом сву немоћ објекта ограничава на њих: симболички, ставља их у положај псеудо-ембриона, који је препуштен не само надмоћној руци олимпског ковача,</w:t>
      </w:r>
      <w:r w:rsidRPr="009C5407">
        <w:rPr>
          <w:rFonts w:ascii="Palatino Linotype" w:hAnsi="Palatino Linotype"/>
          <w:i/>
          <w:lang w:val="sr-Cyrl-CS"/>
        </w:rPr>
        <w:t xml:space="preserve"> </w:t>
      </w:r>
      <w:r w:rsidRPr="009C5407">
        <w:rPr>
          <w:rFonts w:ascii="Palatino Linotype" w:hAnsi="Palatino Linotype"/>
          <w:lang w:val="sr-Cyrl-CS"/>
        </w:rPr>
        <w:t xml:space="preserve">већ и надмоћној перцепцији гледаоца, слушаоца, читаоца. </w:t>
      </w:r>
      <w:r w:rsidRPr="009C5407">
        <w:rPr>
          <w:rFonts w:ascii="Palatino Linotype" w:hAnsi="Palatino Linotype"/>
          <w:i/>
          <w:lang w:val="sr-Cyrl-CS"/>
        </w:rPr>
        <w:t>Ја-</w:t>
      </w:r>
      <w:r w:rsidRPr="009C5407">
        <w:rPr>
          <w:rFonts w:ascii="Palatino Linotype" w:hAnsi="Palatino Linotype"/>
          <w:lang w:val="sr-Cyrl-CS"/>
        </w:rPr>
        <w:t xml:space="preserve">лик Сапфине песме, међутим, објектификујући испрва љубавну дијаду, убрзо себе претвара у примарни објекат своје речи, чиме остварује дејство супротно спуштању хефестовске мреже.  Иако сопство том објектификацијом постаје изложено погледу реципијента, таква </w:t>
      </w:r>
      <w:r w:rsidRPr="009C5407">
        <w:rPr>
          <w:rFonts w:ascii="Palatino Linotype" w:hAnsi="Palatino Linotype"/>
          <w:i/>
          <w:lang w:val="sr-Cyrl-CS"/>
        </w:rPr>
        <w:t xml:space="preserve">обнаженост </w:t>
      </w:r>
      <w:r w:rsidRPr="009C5407">
        <w:rPr>
          <w:rFonts w:ascii="Palatino Linotype" w:hAnsi="Palatino Linotype"/>
          <w:lang w:val="sr-Cyrl-CS"/>
        </w:rPr>
        <w:t xml:space="preserve">не води унижењу, већ и својеврсном тријумфу. Тек учинивши </w:t>
      </w:r>
      <w:r w:rsidRPr="009C5407">
        <w:rPr>
          <w:rFonts w:ascii="Palatino Linotype" w:hAnsi="Palatino Linotype"/>
          <w:i/>
          <w:lang w:val="sr-Cyrl-CS"/>
        </w:rPr>
        <w:t xml:space="preserve">себе </w:t>
      </w:r>
      <w:r w:rsidRPr="009C5407">
        <w:rPr>
          <w:rFonts w:ascii="Palatino Linotype" w:hAnsi="Palatino Linotype"/>
          <w:lang w:val="sr-Cyrl-CS"/>
        </w:rPr>
        <w:t xml:space="preserve">објектом свог говорења, </w:t>
      </w:r>
      <w:r w:rsidRPr="009C5407">
        <w:rPr>
          <w:rFonts w:ascii="Palatino Linotype" w:hAnsi="Palatino Linotype"/>
          <w:i/>
          <w:lang w:val="sr-Cyrl-CS"/>
        </w:rPr>
        <w:t>Ја-</w:t>
      </w:r>
      <w:r w:rsidRPr="009C5407">
        <w:rPr>
          <w:rFonts w:ascii="Palatino Linotype" w:hAnsi="Palatino Linotype"/>
          <w:lang w:val="sr-Cyrl-CS"/>
        </w:rPr>
        <w:t xml:space="preserve">лик се доказује као делатно биће, способно да преозначи стварност, сасвим налик Хефесту.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Способан да осети, ослушне, опази, препозна, призна и изговори своју патњу, </w:t>
      </w:r>
      <w:r w:rsidRPr="009C5407">
        <w:rPr>
          <w:rFonts w:ascii="Palatino Linotype" w:hAnsi="Palatino Linotype"/>
          <w:i/>
          <w:lang w:val="sr-Cyrl-CS"/>
        </w:rPr>
        <w:t>Ја-</w:t>
      </w:r>
      <w:r w:rsidRPr="009C5407">
        <w:rPr>
          <w:rFonts w:ascii="Palatino Linotype" w:hAnsi="Palatino Linotype"/>
          <w:lang w:val="sr-Cyrl-CS"/>
        </w:rPr>
        <w:t xml:space="preserve">лик досеже до надмоћи над њеним </w:t>
      </w:r>
      <w:r w:rsidRPr="009C5407">
        <w:rPr>
          <w:rFonts w:ascii="Palatino Linotype" w:hAnsi="Palatino Linotype"/>
          <w:i/>
          <w:lang w:val="sr-Cyrl-CS"/>
        </w:rPr>
        <w:t>виновницима</w:t>
      </w:r>
      <w:r w:rsidRPr="009C5407">
        <w:rPr>
          <w:rFonts w:ascii="Palatino Linotype" w:hAnsi="Palatino Linotype"/>
          <w:lang w:val="sr-Cyrl-CS"/>
        </w:rPr>
        <w:t>, међусобно загледаним љубавницима, као и над патњом самом, која, издвојена, објектификована и вербализована постаје говор, подређен говорнику.</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Да би се свељудски ужас осећаја изопштености, утиска искључености признао за терет који нас увек изнова може оптеретити, за бреме којим душа-тело сваког трена може бити обремењена,  није довољно исковати чудесну хомерску мрежу: потребно је измислити  лирику, говор о своме </w:t>
      </w:r>
      <w:r w:rsidRPr="009C5407">
        <w:rPr>
          <w:rFonts w:ascii="Palatino Linotype" w:hAnsi="Palatino Linotype"/>
          <w:i/>
          <w:lang w:val="sr-Cyrl-CS"/>
        </w:rPr>
        <w:t>унутра</w:t>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sz w:val="32"/>
          <w:szCs w:val="32"/>
          <w:lang w:val="sr-Cyrl-CS"/>
        </w:rPr>
      </w:pPr>
      <w:r w:rsidRPr="009C5407">
        <w:rPr>
          <w:rFonts w:ascii="Palatino Linotype" w:hAnsi="Palatino Linotype"/>
          <w:sz w:val="32"/>
          <w:szCs w:val="32"/>
          <w:lang w:val="sr-Cyrl-CS"/>
        </w:rPr>
        <w:t>Разговор с Хорацијем. Траг</w:t>
      </w:r>
    </w:p>
    <w:p w:rsidR="00F16FC6" w:rsidRPr="009C5407" w:rsidRDefault="00F16FC6" w:rsidP="00F16FC6">
      <w:pPr>
        <w:spacing w:line="360" w:lineRule="auto"/>
        <w:ind w:firstLine="630"/>
        <w:jc w:val="both"/>
        <w:rPr>
          <w:rFonts w:ascii="Palatino Linotype" w:hAnsi="Palatino Linotype"/>
          <w:i/>
          <w:sz w:val="32"/>
          <w:szCs w:val="32"/>
          <w:lang w:val="sr-Cyrl-CS"/>
        </w:rPr>
      </w:pPr>
    </w:p>
    <w:p w:rsidR="00F16FC6" w:rsidRPr="009C5407" w:rsidRDefault="00F16FC6" w:rsidP="00F16FC6">
      <w:pPr>
        <w:spacing w:line="360" w:lineRule="auto"/>
        <w:ind w:firstLine="630"/>
        <w:jc w:val="both"/>
        <w:rPr>
          <w:rFonts w:ascii="Palatino Linotype" w:hAnsi="Palatino Linotype"/>
          <w:bCs/>
          <w:i/>
          <w:sz w:val="32"/>
          <w:szCs w:val="32"/>
          <w:lang w:val="sr-Cyrl-CS"/>
        </w:rPr>
      </w:pPr>
      <w:r w:rsidRPr="009C5407">
        <w:rPr>
          <w:rFonts w:ascii="Palatino Linotype" w:hAnsi="Palatino Linotype"/>
          <w:lang w:val="sr-Cyrl-CS"/>
        </w:rPr>
        <w:lastRenderedPageBreak/>
        <w:t xml:space="preserve">У интертекстуалном обиљу тринаесте песме прве књиге Хорацијевих </w:t>
      </w:r>
      <w:r w:rsidRPr="009C5407">
        <w:rPr>
          <w:rFonts w:ascii="Palatino Linotype" w:hAnsi="Palatino Linotype"/>
          <w:i/>
          <w:lang w:val="sr-Cyrl-CS"/>
        </w:rPr>
        <w:t>Ода</w:t>
      </w:r>
      <w:r w:rsidRPr="009C5407">
        <w:rPr>
          <w:rFonts w:ascii="Palatino Linotype" w:hAnsi="Palatino Linotype"/>
          <w:lang w:val="sr-Cyrl-CS"/>
        </w:rPr>
        <w:t>,</w:t>
      </w:r>
      <w:r w:rsidRPr="009C5407">
        <w:rPr>
          <w:rStyle w:val="FootnoteReference"/>
          <w:rFonts w:ascii="Palatino Linotype" w:hAnsi="Palatino Linotype"/>
          <w:i/>
          <w:lang w:val="sr-Cyrl-CS"/>
        </w:rPr>
        <w:footnoteReference w:id="375"/>
      </w:r>
      <w:r w:rsidRPr="009C5407">
        <w:rPr>
          <w:rFonts w:ascii="Palatino Linotype" w:hAnsi="Palatino Linotype"/>
          <w:lang w:val="sr-Cyrl-CS"/>
        </w:rPr>
        <w:t xml:space="preserve"> обиљу коме доприносе пре свега везе са Тибуловим и Проперцијевим делима, дијалог са фр. 31</w:t>
      </w:r>
      <w:r w:rsidRPr="009C5407">
        <w:rPr>
          <w:rStyle w:val="FootnoteReference"/>
          <w:rFonts w:ascii="Palatino Linotype" w:hAnsi="Palatino Linotype"/>
          <w:lang w:val="sr-Cyrl-CS"/>
        </w:rPr>
        <w:footnoteReference w:id="376"/>
      </w:r>
      <w:r w:rsidRPr="009C5407">
        <w:rPr>
          <w:rFonts w:ascii="Palatino Linotype" w:hAnsi="Palatino Linotype"/>
          <w:lang w:val="sr-Cyrl-CS"/>
        </w:rPr>
        <w:t xml:space="preserve"> ипак се највећма намеће читалачком погледу, те су и размимоилажења између еолске и латинске песме утолико видљивија.  Поетика разноликости,  </w:t>
      </w:r>
      <w:r w:rsidRPr="009C5407">
        <w:rPr>
          <w:rFonts w:ascii="Palatino Linotype" w:hAnsi="Palatino Linotype"/>
          <w:i/>
        </w:rPr>
        <w:t>poetica</w:t>
      </w:r>
      <w:r w:rsidRPr="009C5407">
        <w:rPr>
          <w:rFonts w:ascii="Palatino Linotype" w:hAnsi="Palatino Linotype"/>
          <w:i/>
          <w:lang w:val="sr-Cyrl-CS"/>
        </w:rPr>
        <w:t xml:space="preserve"> </w:t>
      </w:r>
      <w:r w:rsidRPr="009C5407">
        <w:rPr>
          <w:rFonts w:ascii="Palatino Linotype" w:hAnsi="Palatino Linotype"/>
          <w:i/>
        </w:rPr>
        <w:t>varietatis</w:t>
      </w:r>
      <w:r w:rsidRPr="009C5407">
        <w:rPr>
          <w:rFonts w:ascii="Palatino Linotype" w:hAnsi="Palatino Linotype"/>
          <w:i/>
          <w:lang w:val="sr-Cyrl-CS"/>
        </w:rPr>
        <w:t>,</w:t>
      </w:r>
      <w:r w:rsidRPr="009C5407">
        <w:rPr>
          <w:rFonts w:ascii="Palatino Linotype" w:hAnsi="Palatino Linotype"/>
          <w:lang w:val="sr-Cyrl-CS"/>
        </w:rPr>
        <w:t xml:space="preserve"> која руководи Хорацијевим опусом,  налаже и</w:t>
      </w:r>
      <w:r w:rsidRPr="009C5407">
        <w:rPr>
          <w:rFonts w:ascii="Palatino Linotype" w:hAnsi="Palatino Linotype"/>
          <w:i/>
          <w:lang w:val="sr-Cyrl-CS"/>
        </w:rPr>
        <w:t xml:space="preserve"> </w:t>
      </w:r>
      <w:r w:rsidRPr="009C5407">
        <w:rPr>
          <w:rFonts w:ascii="Palatino Linotype" w:hAnsi="Palatino Linotype"/>
          <w:lang w:val="sr-Cyrl-CS"/>
        </w:rPr>
        <w:t>да се један мотив преточи у други. У стиховима великог августовског песника сложена мрежа односа делује знатно поједностављено и ослобођено најзагонетнијег елемента</w:t>
      </w:r>
      <w:r w:rsidRPr="009C5407">
        <w:rPr>
          <w:rStyle w:val="FootnoteReference"/>
          <w:rFonts w:ascii="Palatino Linotype" w:hAnsi="Palatino Linotype"/>
          <w:lang w:val="sr-Cyrl-CS"/>
        </w:rPr>
        <w:footnoteReference w:id="377"/>
      </w:r>
      <w:r w:rsidRPr="009C5407">
        <w:rPr>
          <w:rFonts w:ascii="Palatino Linotype" w:hAnsi="Palatino Linotype"/>
          <w:lang w:val="sr-Cyrl-CS"/>
        </w:rPr>
        <w:t xml:space="preserve"> – идеализације супарника у </w:t>
      </w:r>
      <w:r w:rsidRPr="009C5407">
        <w:rPr>
          <w:rFonts w:ascii="Palatino Linotype" w:hAnsi="Palatino Linotype"/>
          <w:i/>
          <w:lang w:val="sr-Cyrl-CS"/>
        </w:rPr>
        <w:t>еросу</w:t>
      </w:r>
      <w:r w:rsidRPr="009C5407">
        <w:rPr>
          <w:rFonts w:ascii="Palatino Linotype" w:hAnsi="Palatino Linotype"/>
          <w:lang w:val="sr-Cyrl-CS"/>
        </w:rPr>
        <w:t xml:space="preserve">. Иако хорацијевски глас описује љубавни бол како језичким изразима тако и психо-физиолошким еманацијама кроз које одјекују стихови фрагмента 31, ипак изостаје језгро Сапфине песме и извор патње која чини њен садржај – складно споразумевање љубавне дијаде.  Тај призор ипак није сасвим ишчезао, већ је замењен двама чулним утисцима – речима које се </w:t>
      </w:r>
      <w:r w:rsidRPr="009C5407">
        <w:rPr>
          <w:rFonts w:ascii="Palatino Linotype" w:hAnsi="Palatino Linotype"/>
          <w:i/>
          <w:lang w:val="sr-Cyrl-CS"/>
        </w:rPr>
        <w:t>чују</w:t>
      </w:r>
      <w:r w:rsidRPr="009C5407">
        <w:rPr>
          <w:rFonts w:ascii="Palatino Linotype" w:hAnsi="Palatino Linotype"/>
          <w:lang w:val="sr-Cyrl-CS"/>
        </w:rPr>
        <w:t xml:space="preserve"> из Лидијиних</w:t>
      </w:r>
      <w:r w:rsidRPr="009C5407">
        <w:rPr>
          <w:rFonts w:ascii="Palatino Linotype" w:hAnsi="Palatino Linotype"/>
          <w:i/>
          <w:lang w:val="sr-Cyrl-CS"/>
        </w:rPr>
        <w:t xml:space="preserve"> </w:t>
      </w:r>
      <w:r w:rsidRPr="009C5407">
        <w:rPr>
          <w:rFonts w:ascii="Palatino Linotype" w:hAnsi="Palatino Linotype"/>
          <w:lang w:val="sr-Cyrl-CS"/>
        </w:rPr>
        <w:t>уста</w:t>
      </w:r>
      <w:r w:rsidRPr="009C5407">
        <w:rPr>
          <w:rFonts w:ascii="Palatino Linotype" w:hAnsi="Palatino Linotype"/>
          <w:i/>
          <w:lang w:val="sr-Cyrl-CS"/>
        </w:rPr>
        <w:t xml:space="preserve"> </w:t>
      </w:r>
      <w:r w:rsidRPr="009C5407">
        <w:rPr>
          <w:rFonts w:ascii="Palatino Linotype" w:hAnsi="Palatino Linotype"/>
          <w:lang w:val="sr-Cyrl-CS"/>
        </w:rPr>
        <w:t xml:space="preserve">и траговима који се </w:t>
      </w:r>
      <w:r w:rsidRPr="009C5407">
        <w:rPr>
          <w:rFonts w:ascii="Palatino Linotype" w:hAnsi="Palatino Linotype"/>
          <w:i/>
          <w:lang w:val="sr-Cyrl-CS"/>
        </w:rPr>
        <w:t>виде</w:t>
      </w:r>
      <w:r w:rsidRPr="009C5407">
        <w:rPr>
          <w:rFonts w:ascii="Palatino Linotype" w:hAnsi="Palatino Linotype"/>
          <w:lang w:val="sr-Cyrl-CS"/>
        </w:rPr>
        <w:t xml:space="preserve"> на њеном телу</w:t>
      </w:r>
      <w:r w:rsidRPr="009C5407">
        <w:rPr>
          <w:rStyle w:val="FootnoteReference"/>
          <w:rFonts w:ascii="Palatino Linotype" w:hAnsi="Palatino Linotype"/>
          <w:lang w:val="sr-Cyrl-CS"/>
        </w:rPr>
        <w:footnoteReference w:id="378"/>
      </w:r>
      <w:r w:rsidRPr="009C5407">
        <w:rPr>
          <w:rFonts w:ascii="Palatino Linotype" w:hAnsi="Palatino Linotype"/>
          <w:lang w:val="sr-Cyrl-CS"/>
        </w:rPr>
        <w:t xml:space="preserve">. Супарник, који, као </w:t>
      </w:r>
      <w:r w:rsidRPr="009C5407">
        <w:rPr>
          <w:rFonts w:ascii="Palatino Linotype" w:hAnsi="Palatino Linotype"/>
          <w:lang w:val="sr-Cyrl-CS"/>
        </w:rPr>
        <w:lastRenderedPageBreak/>
        <w:t>и вољена жена, сада добија име, присутан је тако само на посредан начин – он „станује“ у вољеној, у њеном духу који му се диви и на њеном телу које је њиме измењено и чува његове отиске</w:t>
      </w:r>
      <w:r w:rsidRPr="009C5407">
        <w:rPr>
          <w:rFonts w:ascii="Palatino Linotype" w:hAnsi="Palatino Linotype"/>
          <w:lang w:val="sr-Latn-CS"/>
        </w:rPr>
        <w:t>:</w:t>
      </w:r>
    </w:p>
    <w:p w:rsidR="00F16FC6" w:rsidRPr="009C5407" w:rsidRDefault="00F16FC6" w:rsidP="00F16FC6">
      <w:pPr>
        <w:spacing w:line="360" w:lineRule="auto"/>
        <w:ind w:firstLine="630"/>
        <w:rPr>
          <w:rFonts w:ascii="Palatino Linotype" w:hAnsi="Palatino Linotype"/>
          <w:i/>
          <w:lang w:val="sr-Cyrl-CS"/>
        </w:rPr>
      </w:pPr>
    </w:p>
    <w:p w:rsidR="00F16FC6" w:rsidRPr="009C5407" w:rsidRDefault="00F16FC6" w:rsidP="00F16FC6">
      <w:pPr>
        <w:spacing w:line="360" w:lineRule="auto"/>
        <w:ind w:firstLine="630"/>
        <w:rPr>
          <w:rFonts w:ascii="Palatino Linotype" w:hAnsi="Palatino Linotype"/>
          <w:i/>
          <w:lang w:val="sr-Cyrl-CS"/>
        </w:rPr>
      </w:pPr>
      <w:r w:rsidRPr="009C5407">
        <w:rPr>
          <w:rFonts w:ascii="Palatino Linotype" w:hAnsi="Palatino Linotype"/>
          <w:i/>
          <w:lang w:val="sr-Cyrl-CS"/>
        </w:rPr>
        <w:t xml:space="preserve">  </w:t>
      </w:r>
      <w:r w:rsidRPr="009C5407">
        <w:rPr>
          <w:rFonts w:ascii="Palatino Linotype" w:hAnsi="Palatino Linotype"/>
          <w:i/>
        </w:rPr>
        <w:t>    Cum tu, Lydia, Telephi</w:t>
      </w:r>
      <w:r w:rsidRPr="009C5407">
        <w:rPr>
          <w:rFonts w:ascii="Palatino Linotype" w:hAnsi="Palatino Linotype"/>
          <w:i/>
        </w:rPr>
        <w:br/>
        <w:t>ceruicem roseam, cerea Telephi</w:t>
      </w:r>
      <w:r w:rsidRPr="009C5407">
        <w:rPr>
          <w:rFonts w:ascii="Palatino Linotype" w:hAnsi="Palatino Linotype"/>
          <w:i/>
        </w:rPr>
        <w:br/>
        <w:t>     laudas bracchia, uae, meum</w:t>
      </w:r>
      <w:r w:rsidRPr="009C5407">
        <w:rPr>
          <w:rFonts w:ascii="Palatino Linotype" w:hAnsi="Palatino Linotype"/>
          <w:i/>
        </w:rPr>
        <w:br/>
        <w:t>feruens difficili bile tumet iecur.</w:t>
      </w:r>
      <w:r w:rsidRPr="009C5407">
        <w:rPr>
          <w:rFonts w:ascii="Palatino Linotype" w:hAnsi="Palatino Linotype"/>
          <w:i/>
        </w:rPr>
        <w:br/>
        <w:t>      Tunc nec mens mihi nec color</w:t>
      </w:r>
      <w:r w:rsidRPr="009C5407">
        <w:rPr>
          <w:rFonts w:ascii="Palatino Linotype" w:hAnsi="Palatino Linotype"/>
          <w:i/>
        </w:rPr>
        <w:br/>
        <w:t>certa sede manet, umor et in genas              </w:t>
      </w:r>
      <w:r w:rsidRPr="009C5407">
        <w:rPr>
          <w:rFonts w:ascii="Palatino Linotype" w:hAnsi="Palatino Linotype"/>
          <w:i/>
        </w:rPr>
        <w:br/>
        <w:t>     furtim labitur, arguens</w:t>
      </w:r>
      <w:r w:rsidRPr="009C5407">
        <w:rPr>
          <w:rFonts w:ascii="Palatino Linotype" w:hAnsi="Palatino Linotype"/>
          <w:i/>
        </w:rPr>
        <w:br/>
        <w:t>quam lentis penitus macerer ignibus.</w:t>
      </w:r>
    </w:p>
    <w:p w:rsidR="00F16FC6" w:rsidRPr="009C5407" w:rsidRDefault="00F16FC6" w:rsidP="00F16FC6">
      <w:pPr>
        <w:spacing w:line="360" w:lineRule="auto"/>
        <w:ind w:firstLine="630"/>
        <w:rPr>
          <w:rFonts w:ascii="Palatino Linotype" w:hAnsi="Palatino Linotype"/>
          <w:i/>
          <w:lang w:val="sr-Cyrl-CS"/>
        </w:rPr>
      </w:pPr>
      <w:r w:rsidRPr="009C5407">
        <w:rPr>
          <w:rFonts w:ascii="Palatino Linotype" w:hAnsi="Palatino Linotype"/>
          <w:i/>
        </w:rPr>
        <w:t>     Vror</w:t>
      </w:r>
      <w:r w:rsidRPr="009C5407">
        <w:rPr>
          <w:rFonts w:ascii="Palatino Linotype" w:hAnsi="Palatino Linotype"/>
          <w:i/>
          <w:lang w:val="sr-Cyrl-CS"/>
        </w:rPr>
        <w:t xml:space="preserve">, </w:t>
      </w:r>
      <w:r w:rsidRPr="009C5407">
        <w:rPr>
          <w:rFonts w:ascii="Palatino Linotype" w:hAnsi="Palatino Linotype"/>
          <w:i/>
        </w:rPr>
        <w:t>seu</w:t>
      </w:r>
      <w:r w:rsidRPr="009C5407">
        <w:rPr>
          <w:rFonts w:ascii="Palatino Linotype" w:hAnsi="Palatino Linotype"/>
          <w:i/>
          <w:lang w:val="sr-Cyrl-CS"/>
        </w:rPr>
        <w:t xml:space="preserve"> </w:t>
      </w:r>
      <w:r w:rsidRPr="009C5407">
        <w:rPr>
          <w:rFonts w:ascii="Palatino Linotype" w:hAnsi="Palatino Linotype"/>
          <w:i/>
        </w:rPr>
        <w:t>tibi</w:t>
      </w:r>
      <w:r w:rsidRPr="009C5407">
        <w:rPr>
          <w:rFonts w:ascii="Palatino Linotype" w:hAnsi="Palatino Linotype"/>
          <w:i/>
          <w:lang w:val="sr-Cyrl-CS"/>
        </w:rPr>
        <w:t xml:space="preserve"> </w:t>
      </w:r>
      <w:r w:rsidRPr="009C5407">
        <w:rPr>
          <w:rFonts w:ascii="Palatino Linotype" w:hAnsi="Palatino Linotype"/>
          <w:i/>
        </w:rPr>
        <w:t>candidos</w:t>
      </w:r>
      <w:r w:rsidRPr="009C5407">
        <w:rPr>
          <w:rFonts w:ascii="Palatino Linotype" w:hAnsi="Palatino Linotype"/>
          <w:i/>
          <w:lang w:val="sr-Cyrl-CS"/>
        </w:rPr>
        <w:br/>
      </w:r>
      <w:r w:rsidRPr="009C5407">
        <w:rPr>
          <w:rFonts w:ascii="Palatino Linotype" w:hAnsi="Palatino Linotype"/>
          <w:i/>
        </w:rPr>
        <w:t>turparunt</w:t>
      </w:r>
      <w:r w:rsidRPr="009C5407">
        <w:rPr>
          <w:rFonts w:ascii="Palatino Linotype" w:hAnsi="Palatino Linotype"/>
          <w:i/>
          <w:lang w:val="sr-Cyrl-CS"/>
        </w:rPr>
        <w:t xml:space="preserve"> </w:t>
      </w:r>
      <w:r w:rsidRPr="009C5407">
        <w:rPr>
          <w:rFonts w:ascii="Palatino Linotype" w:hAnsi="Palatino Linotype"/>
          <w:i/>
        </w:rPr>
        <w:t>umeros</w:t>
      </w:r>
      <w:r w:rsidRPr="009C5407">
        <w:rPr>
          <w:rFonts w:ascii="Palatino Linotype" w:hAnsi="Palatino Linotype"/>
          <w:i/>
          <w:lang w:val="sr-Cyrl-CS"/>
        </w:rPr>
        <w:t xml:space="preserve"> </w:t>
      </w:r>
      <w:r w:rsidRPr="009C5407">
        <w:rPr>
          <w:rFonts w:ascii="Palatino Linotype" w:hAnsi="Palatino Linotype"/>
          <w:i/>
        </w:rPr>
        <w:t>inmodicae</w:t>
      </w:r>
      <w:r w:rsidRPr="009C5407">
        <w:rPr>
          <w:rFonts w:ascii="Palatino Linotype" w:hAnsi="Palatino Linotype"/>
          <w:i/>
          <w:lang w:val="sr-Cyrl-CS"/>
        </w:rPr>
        <w:t xml:space="preserve"> </w:t>
      </w:r>
      <w:r w:rsidRPr="009C5407">
        <w:rPr>
          <w:rFonts w:ascii="Palatino Linotype" w:hAnsi="Palatino Linotype"/>
          <w:i/>
        </w:rPr>
        <w:t>mero               </w:t>
      </w:r>
      <w:r w:rsidRPr="009C5407">
        <w:rPr>
          <w:rFonts w:ascii="Palatino Linotype" w:hAnsi="Palatino Linotype"/>
          <w:i/>
          <w:lang w:val="sr-Cyrl-CS"/>
        </w:rPr>
        <w:br/>
      </w:r>
      <w:r w:rsidRPr="009C5407">
        <w:rPr>
          <w:rFonts w:ascii="Palatino Linotype" w:hAnsi="Palatino Linotype"/>
          <w:i/>
        </w:rPr>
        <w:t>     rixae</w:t>
      </w:r>
      <w:r w:rsidRPr="009C5407">
        <w:rPr>
          <w:rFonts w:ascii="Palatino Linotype" w:hAnsi="Palatino Linotype"/>
          <w:i/>
          <w:lang w:val="sr-Cyrl-CS"/>
        </w:rPr>
        <w:t xml:space="preserve">, </w:t>
      </w:r>
      <w:r w:rsidRPr="009C5407">
        <w:rPr>
          <w:rFonts w:ascii="Palatino Linotype" w:hAnsi="Palatino Linotype"/>
          <w:i/>
        </w:rPr>
        <w:t>siue</w:t>
      </w:r>
      <w:r w:rsidRPr="009C5407">
        <w:rPr>
          <w:rFonts w:ascii="Palatino Linotype" w:hAnsi="Palatino Linotype"/>
          <w:i/>
          <w:lang w:val="sr-Cyrl-CS"/>
        </w:rPr>
        <w:t xml:space="preserve"> </w:t>
      </w:r>
      <w:r w:rsidRPr="009C5407">
        <w:rPr>
          <w:rFonts w:ascii="Palatino Linotype" w:hAnsi="Palatino Linotype"/>
          <w:i/>
        </w:rPr>
        <w:t>puer</w:t>
      </w:r>
      <w:r w:rsidRPr="009C5407">
        <w:rPr>
          <w:rFonts w:ascii="Palatino Linotype" w:hAnsi="Palatino Linotype"/>
          <w:i/>
          <w:lang w:val="sr-Cyrl-CS"/>
        </w:rPr>
        <w:t xml:space="preserve"> </w:t>
      </w:r>
      <w:r w:rsidRPr="009C5407">
        <w:rPr>
          <w:rFonts w:ascii="Palatino Linotype" w:hAnsi="Palatino Linotype"/>
          <w:i/>
        </w:rPr>
        <w:t>furens</w:t>
      </w:r>
      <w:r w:rsidRPr="009C5407">
        <w:rPr>
          <w:rFonts w:ascii="Palatino Linotype" w:hAnsi="Palatino Linotype"/>
          <w:i/>
          <w:lang w:val="sr-Cyrl-CS"/>
        </w:rPr>
        <w:br/>
      </w:r>
      <w:r w:rsidRPr="009C5407">
        <w:rPr>
          <w:rFonts w:ascii="Palatino Linotype" w:hAnsi="Palatino Linotype"/>
          <w:i/>
        </w:rPr>
        <w:t>inpressit</w:t>
      </w:r>
      <w:r w:rsidRPr="009C5407">
        <w:rPr>
          <w:rFonts w:ascii="Palatino Linotype" w:hAnsi="Palatino Linotype"/>
          <w:i/>
          <w:lang w:val="sr-Cyrl-CS"/>
        </w:rPr>
        <w:t xml:space="preserve"> </w:t>
      </w:r>
      <w:r w:rsidRPr="009C5407">
        <w:rPr>
          <w:rFonts w:ascii="Palatino Linotype" w:hAnsi="Palatino Linotype"/>
          <w:i/>
        </w:rPr>
        <w:t>memorem</w:t>
      </w:r>
      <w:r w:rsidRPr="009C5407">
        <w:rPr>
          <w:rFonts w:ascii="Palatino Linotype" w:hAnsi="Palatino Linotype"/>
          <w:i/>
          <w:lang w:val="sr-Cyrl-CS"/>
        </w:rPr>
        <w:t xml:space="preserve"> </w:t>
      </w:r>
      <w:r w:rsidRPr="009C5407">
        <w:rPr>
          <w:rFonts w:ascii="Palatino Linotype" w:hAnsi="Palatino Linotype"/>
          <w:i/>
        </w:rPr>
        <w:t>dente</w:t>
      </w:r>
      <w:r w:rsidRPr="009C5407">
        <w:rPr>
          <w:rFonts w:ascii="Palatino Linotype" w:hAnsi="Palatino Linotype"/>
          <w:i/>
          <w:lang w:val="sr-Cyrl-CS"/>
        </w:rPr>
        <w:t xml:space="preserve"> </w:t>
      </w:r>
      <w:r w:rsidRPr="009C5407">
        <w:rPr>
          <w:rFonts w:ascii="Palatino Linotype" w:hAnsi="Palatino Linotype"/>
          <w:i/>
        </w:rPr>
        <w:t>labris</w:t>
      </w:r>
      <w:r w:rsidRPr="009C5407">
        <w:rPr>
          <w:rFonts w:ascii="Palatino Linotype" w:hAnsi="Palatino Linotype"/>
          <w:i/>
          <w:lang w:val="sr-Cyrl-CS"/>
        </w:rPr>
        <w:t xml:space="preserve"> </w:t>
      </w:r>
      <w:r w:rsidRPr="009C5407">
        <w:rPr>
          <w:rFonts w:ascii="Palatino Linotype" w:hAnsi="Palatino Linotype"/>
          <w:i/>
        </w:rPr>
        <w:t>notam</w:t>
      </w:r>
      <w:r w:rsidRPr="009C5407">
        <w:rPr>
          <w:rFonts w:ascii="Palatino Linotype" w:hAnsi="Palatino Linotype"/>
          <w:i/>
          <w:lang w:val="sr-Cyrl-CS"/>
        </w:rPr>
        <w:t>.</w:t>
      </w:r>
    </w:p>
    <w:p w:rsidR="00F16FC6" w:rsidRPr="009C5407" w:rsidRDefault="00F16FC6" w:rsidP="00F16FC6">
      <w:pPr>
        <w:spacing w:line="360" w:lineRule="auto"/>
        <w:ind w:firstLine="630"/>
        <w:jc w:val="both"/>
        <w:rPr>
          <w:rFonts w:ascii="Palatino Linotype" w:hAnsi="Palatino Linotype"/>
          <w:i/>
          <w:lang w:val="sr-Cyrl-CS"/>
        </w:rPr>
      </w:pP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i/>
          <w:lang w:val="sr-Cyrl-CS"/>
        </w:rPr>
        <w:t>Кад ти, Лидија, ружичасти врат</w:t>
      </w:r>
      <w:r w:rsidRPr="009C5407">
        <w:rPr>
          <w:rFonts w:ascii="Palatino Linotype" w:hAnsi="Palatino Linotype"/>
          <w:i/>
          <w:lang w:val="sr-Latn-CS"/>
        </w:rPr>
        <w:t xml:space="preserve"> </w:t>
      </w:r>
      <w:r w:rsidRPr="009C5407">
        <w:rPr>
          <w:rFonts w:ascii="Palatino Linotype" w:hAnsi="Palatino Linotype"/>
          <w:i/>
          <w:lang w:val="sr-Cyrl-CS"/>
        </w:rPr>
        <w:t>Телефов, бледе Телефове руке хвалиш,</w:t>
      </w:r>
      <w:r w:rsidRPr="009C5407">
        <w:rPr>
          <w:rFonts w:ascii="Palatino Linotype" w:hAnsi="Palatino Linotype"/>
          <w:i/>
          <w:lang w:val="sr-Latn-CS"/>
        </w:rPr>
        <w:t xml:space="preserve"> </w:t>
      </w:r>
      <w:r w:rsidRPr="009C5407">
        <w:rPr>
          <w:rFonts w:ascii="Palatino Linotype" w:hAnsi="Palatino Linotype"/>
          <w:i/>
          <w:lang w:val="sr-Cyrl-CS"/>
        </w:rPr>
        <w:t>успламтеле моје груди надимају се тешким једом. Ковитла ми се тад дух,</w:t>
      </w:r>
      <w:r w:rsidRPr="009C5407">
        <w:rPr>
          <w:rFonts w:ascii="Palatino Linotype" w:hAnsi="Palatino Linotype"/>
          <w:i/>
          <w:lang w:val="sr-Latn-CS"/>
        </w:rPr>
        <w:t xml:space="preserve"> </w:t>
      </w:r>
      <w:r w:rsidRPr="009C5407">
        <w:rPr>
          <w:rFonts w:ascii="Palatino Linotype" w:hAnsi="Palatino Linotype"/>
          <w:i/>
          <w:lang w:val="sr-Cyrl-CS"/>
        </w:rPr>
        <w:t>ковитлају се боје на мом лицу, криомице очи ми се пуне влагом, јер страдам лагано од љубавног жара. Горим било да је бела твоја рамена наружила свађа у неумереном пијанству, било да је бесни младић у њих зубима утиснуо спомен на себе.</w:t>
      </w:r>
      <w:r w:rsidRPr="009C5407">
        <w:rPr>
          <w:rStyle w:val="FootnoteReference"/>
          <w:rFonts w:ascii="Palatino Linotype" w:hAnsi="Palatino Linotype"/>
          <w:i/>
          <w:lang w:val="sr-Cyrl-CS"/>
        </w:rPr>
        <w:footnoteReference w:id="379"/>
      </w:r>
      <w:r w:rsidRPr="009C5407">
        <w:rPr>
          <w:rFonts w:ascii="Palatino Linotype" w:hAnsi="Palatino Linotype"/>
          <w:i/>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У Хорацијевој оди тело је неопозиво, тварно и опипљиво: оно је место на коме се љубавни однос материјализује, кроз </w:t>
      </w:r>
      <w:r w:rsidRPr="009C5407">
        <w:rPr>
          <w:rFonts w:ascii="Palatino Linotype" w:hAnsi="Palatino Linotype"/>
          <w:i/>
          <w:lang w:val="sr-Cyrl-CS"/>
        </w:rPr>
        <w:t>трагове</w:t>
      </w:r>
      <w:r w:rsidRPr="009C5407">
        <w:rPr>
          <w:rFonts w:ascii="Palatino Linotype" w:hAnsi="Palatino Linotype"/>
          <w:lang w:val="sr-Cyrl-CS"/>
        </w:rPr>
        <w:t xml:space="preserve"> које оставља. Каква је, међутим, </w:t>
      </w:r>
      <w:r w:rsidRPr="009C5407">
        <w:rPr>
          <w:rFonts w:ascii="Palatino Linotype" w:hAnsi="Palatino Linotype"/>
          <w:lang w:val="sr-Cyrl-CS"/>
        </w:rPr>
        <w:lastRenderedPageBreak/>
        <w:t xml:space="preserve">природа тела у Сапфином фр. 31? Физички облик ниједног од поетских ликова није описан, чак ни појединошћу: утисак је носећи стуб ове песме, али ни он не почива на физичкој појавности, већ на динамици осета, осећања и душевних стања која се одвија </w:t>
      </w:r>
      <w:r w:rsidRPr="009C5407">
        <w:rPr>
          <w:rFonts w:ascii="Palatino Linotype" w:hAnsi="Palatino Linotype"/>
          <w:i/>
          <w:lang w:val="sr-Cyrl-CS"/>
        </w:rPr>
        <w:t>кроз</w:t>
      </w:r>
      <w:r w:rsidRPr="009C5407">
        <w:rPr>
          <w:rFonts w:ascii="Palatino Linotype" w:hAnsi="Palatino Linotype"/>
          <w:lang w:val="sr-Cyrl-CS"/>
        </w:rPr>
        <w:t xml:space="preserve"> тело</w:t>
      </w:r>
      <w:r w:rsidRPr="009C5407">
        <w:rPr>
          <w:rFonts w:ascii="Palatino Linotype" w:hAnsi="Palatino Linotype"/>
          <w:i/>
          <w:lang w:val="sr-Cyrl-CS"/>
        </w:rPr>
        <w:t xml:space="preserve"> </w:t>
      </w:r>
      <w:r w:rsidRPr="009C5407">
        <w:rPr>
          <w:rFonts w:ascii="Palatino Linotype" w:hAnsi="Palatino Linotype"/>
          <w:lang w:val="sr-Cyrl-CS"/>
        </w:rPr>
        <w:t xml:space="preserve">и </w:t>
      </w:r>
      <w:r w:rsidRPr="009C5407">
        <w:rPr>
          <w:rFonts w:ascii="Palatino Linotype" w:hAnsi="Palatino Linotype"/>
          <w:i/>
          <w:lang w:val="sr-Cyrl-CS"/>
        </w:rPr>
        <w:t xml:space="preserve">поводом </w:t>
      </w:r>
      <w:r w:rsidRPr="009C5407">
        <w:rPr>
          <w:rFonts w:ascii="Palatino Linotype" w:hAnsi="Palatino Linotype"/>
          <w:lang w:val="sr-Cyrl-CS"/>
        </w:rPr>
        <w:t xml:space="preserve">њега. Осмех, смех, глас, говор јесу феномени међупростора: они се налазе између домена телесног и душевног, припадајући и једном и другом. У Сапфиној песми, дакле, није реч о материјалним телима, већ о телима која флуктуирају између перцептивног и имагинарног. Реч је о телима која постоје кроз </w:t>
      </w:r>
      <w:r w:rsidRPr="009C5407">
        <w:rPr>
          <w:rFonts w:ascii="Palatino Linotype" w:hAnsi="Palatino Linotype"/>
          <w:i/>
          <w:lang w:val="sr-Cyrl-CS"/>
        </w:rPr>
        <w:t xml:space="preserve">ствари душе </w:t>
      </w:r>
      <w:r w:rsidRPr="009C5407">
        <w:rPr>
          <w:rFonts w:ascii="Palatino Linotype" w:hAnsi="Palatino Linotype"/>
          <w:lang w:val="sr-Cyrl-CS"/>
        </w:rPr>
        <w:t xml:space="preserve"> – кроз осећај, утисак, дивљење, обожавање – и о </w:t>
      </w:r>
      <w:r w:rsidRPr="009C5407">
        <w:rPr>
          <w:rFonts w:ascii="Palatino Linotype" w:hAnsi="Palatino Linotype"/>
          <w:i/>
          <w:lang w:val="sr-Cyrl-CS"/>
        </w:rPr>
        <w:t xml:space="preserve">стварима душе </w:t>
      </w:r>
      <w:r w:rsidRPr="009C5407">
        <w:rPr>
          <w:rFonts w:ascii="Palatino Linotype" w:hAnsi="Palatino Linotype"/>
          <w:lang w:val="sr-Cyrl-CS"/>
        </w:rPr>
        <w:t xml:space="preserve">које постоје кроз тело. </w:t>
      </w:r>
      <w:r w:rsidRPr="009C5407">
        <w:rPr>
          <w:rFonts w:ascii="Palatino Linotype" w:hAnsi="Palatino Linotype"/>
          <w:i/>
          <w:lang w:val="fr-FR"/>
        </w:rPr>
        <w:t>Res</w:t>
      </w:r>
      <w:r w:rsidRPr="009C5407">
        <w:rPr>
          <w:rFonts w:ascii="Palatino Linotype" w:hAnsi="Palatino Linotype"/>
          <w:i/>
          <w:lang w:val="sr-Cyrl-CS"/>
        </w:rPr>
        <w:t xml:space="preserve"> </w:t>
      </w:r>
      <w:r w:rsidRPr="009C5407">
        <w:rPr>
          <w:rFonts w:ascii="Palatino Linotype" w:hAnsi="Palatino Linotype"/>
          <w:i/>
          <w:lang w:val="fr-FR"/>
        </w:rPr>
        <w:t>extensa</w:t>
      </w:r>
      <w:r w:rsidRPr="009C5407">
        <w:rPr>
          <w:rFonts w:ascii="Palatino Linotype" w:hAnsi="Palatino Linotype"/>
          <w:i/>
          <w:lang w:val="sr-Cyrl-CS"/>
        </w:rPr>
        <w:t xml:space="preserve">, </w:t>
      </w:r>
      <w:r w:rsidRPr="009C5407">
        <w:rPr>
          <w:rFonts w:ascii="Palatino Linotype" w:hAnsi="Palatino Linotype"/>
          <w:lang w:val="sr-Cyrl-CS"/>
        </w:rPr>
        <w:t xml:space="preserve">картезијанским речником, јесте </w:t>
      </w:r>
      <w:r w:rsidRPr="009C5407">
        <w:rPr>
          <w:rFonts w:ascii="Palatino Linotype" w:hAnsi="Palatino Linotype"/>
          <w:i/>
          <w:lang w:val="fr-FR"/>
        </w:rPr>
        <w:t>res</w:t>
      </w:r>
      <w:r w:rsidRPr="009C5407">
        <w:rPr>
          <w:rFonts w:ascii="Palatino Linotype" w:hAnsi="Palatino Linotype"/>
          <w:i/>
          <w:lang w:val="sr-Cyrl-CS"/>
        </w:rPr>
        <w:t xml:space="preserve"> </w:t>
      </w:r>
      <w:r w:rsidRPr="009C5407">
        <w:rPr>
          <w:rFonts w:ascii="Palatino Linotype" w:hAnsi="Palatino Linotype"/>
          <w:i/>
          <w:lang w:val="fr-FR"/>
        </w:rPr>
        <w:t>imaginaris</w:t>
      </w:r>
      <w:r w:rsidRPr="009C5407">
        <w:rPr>
          <w:rFonts w:ascii="Palatino Linotype" w:hAnsi="Palatino Linotype"/>
          <w:i/>
          <w:lang w:val="sr-Cyrl-CS"/>
        </w:rPr>
        <w:t xml:space="preserve">. </w:t>
      </w:r>
      <w:r w:rsidRPr="009C5407">
        <w:rPr>
          <w:rFonts w:ascii="Palatino Linotype" w:hAnsi="Palatino Linotype"/>
          <w:i/>
          <w:lang w:val="fr-FR"/>
        </w:rPr>
        <w:t>Res</w:t>
      </w:r>
      <w:r w:rsidRPr="009C5407">
        <w:rPr>
          <w:rFonts w:ascii="Palatino Linotype" w:hAnsi="Palatino Linotype"/>
          <w:i/>
          <w:lang w:val="sr-Cyrl-CS"/>
        </w:rPr>
        <w:t xml:space="preserve"> </w:t>
      </w:r>
      <w:r w:rsidRPr="009C5407">
        <w:rPr>
          <w:rFonts w:ascii="Palatino Linotype" w:hAnsi="Palatino Linotype"/>
          <w:i/>
          <w:lang w:val="fr-FR"/>
        </w:rPr>
        <w:t>imaginaris</w:t>
      </w:r>
      <w:r w:rsidRPr="009C5407">
        <w:rPr>
          <w:rFonts w:ascii="Palatino Linotype" w:hAnsi="Palatino Linotype"/>
          <w:lang w:val="sr-Cyrl-CS"/>
        </w:rPr>
        <w:t xml:space="preserve"> јесте </w:t>
      </w:r>
      <w:r w:rsidRPr="009C5407">
        <w:rPr>
          <w:rFonts w:ascii="Palatino Linotype" w:hAnsi="Palatino Linotype"/>
          <w:i/>
          <w:lang w:val="fr-FR"/>
        </w:rPr>
        <w:t>res</w:t>
      </w:r>
      <w:r w:rsidRPr="009C5407">
        <w:rPr>
          <w:rFonts w:ascii="Palatino Linotype" w:hAnsi="Palatino Linotype"/>
          <w:i/>
          <w:lang w:val="sr-Cyrl-CS"/>
        </w:rPr>
        <w:t xml:space="preserve"> </w:t>
      </w:r>
      <w:r w:rsidRPr="009C5407">
        <w:rPr>
          <w:rFonts w:ascii="Palatino Linotype" w:hAnsi="Palatino Linotype"/>
          <w:i/>
          <w:lang w:val="fr-FR"/>
        </w:rPr>
        <w:t>extensa</w:t>
      </w:r>
      <w:r w:rsidRPr="009C5407">
        <w:rPr>
          <w:rFonts w:ascii="Palatino Linotype" w:hAnsi="Palatino Linotype"/>
          <w:i/>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Поглед жељене жене који је у фр. 31, </w:t>
      </w:r>
      <w:r w:rsidRPr="009C5407">
        <w:rPr>
          <w:rFonts w:ascii="Palatino Linotype" w:hAnsi="Palatino Linotype"/>
          <w:i/>
          <w:lang w:val="sr-Cyrl-CS"/>
        </w:rPr>
        <w:t>овде и сада,</w:t>
      </w:r>
      <w:r w:rsidRPr="009C5407">
        <w:rPr>
          <w:rFonts w:ascii="Palatino Linotype" w:hAnsi="Palatino Linotype"/>
          <w:lang w:val="sr-Cyrl-CS"/>
        </w:rPr>
        <w:t xml:space="preserve"> упућен супарнику, у Хорацијевој песми замениле су њене речи које су супарнику само посредно посвећене. Стварни сусрет две душе и два тела, час присности, замениле су похвалне речи (ст. 1- 3), које начелно сведоче о присности, премда носе у себи  присенке баналности и овешталости. Стога су отворене за иронијско читање, али и за једно екстремније тумачење, које би у </w:t>
      </w:r>
      <w:r w:rsidRPr="009C5407">
        <w:rPr>
          <w:rFonts w:ascii="Palatino Linotype" w:hAnsi="Palatino Linotype"/>
          <w:i/>
          <w:lang w:val="sr-Cyrl-CS"/>
        </w:rPr>
        <w:t xml:space="preserve">Лидијиним </w:t>
      </w:r>
      <w:r w:rsidRPr="009C5407">
        <w:rPr>
          <w:rFonts w:ascii="Palatino Linotype" w:hAnsi="Palatino Linotype"/>
          <w:lang w:val="sr-Cyrl-CS"/>
        </w:rPr>
        <w:t>изјавама, чију мотивацију није сасвим лако замислити, препознало сасвим извештачену ситуацију у којој љубавница намерно изазива љубомору,  подсећајући на овидијевске препоруке</w:t>
      </w:r>
      <w:r w:rsidRPr="009C5407">
        <w:rPr>
          <w:rStyle w:val="FootnoteReference"/>
          <w:rFonts w:ascii="Palatino Linotype" w:hAnsi="Palatino Linotype"/>
          <w:lang w:val="sr-Cyrl-CS"/>
        </w:rPr>
        <w:footnoteReference w:id="380"/>
      </w:r>
      <w:r w:rsidRPr="009C5407">
        <w:rPr>
          <w:rFonts w:ascii="Palatino Linotype" w:hAnsi="Palatino Linotype"/>
          <w:lang w:val="sr-Cyrl-CS"/>
        </w:rPr>
        <w:t xml:space="preserve">. Хорације </w:t>
      </w:r>
      <w:r w:rsidRPr="009C5407">
        <w:rPr>
          <w:rFonts w:ascii="Palatino Linotype" w:hAnsi="Palatino Linotype"/>
          <w:lang w:val="sr-Cyrl-CS"/>
        </w:rPr>
        <w:lastRenderedPageBreak/>
        <w:t xml:space="preserve">унеколико </w:t>
      </w:r>
      <w:r w:rsidRPr="009C5407">
        <w:rPr>
          <w:rFonts w:ascii="Palatino Linotype" w:hAnsi="Palatino Linotype"/>
          <w:i/>
          <w:lang w:val="sr-Cyrl-CS"/>
        </w:rPr>
        <w:t>објашњава</w:t>
      </w:r>
      <w:r w:rsidRPr="009C5407">
        <w:rPr>
          <w:rFonts w:ascii="Palatino Linotype" w:hAnsi="Palatino Linotype"/>
          <w:lang w:val="sr-Cyrl-CS"/>
        </w:rPr>
        <w:t xml:space="preserve">, преуређује поетску сцену и интрапоетске односе тако да постану смисаони, схватљиви и мотивисани. Стога се Сапфина песма у дијалогу са његовом одом показује најпре као несхатљива, како у идеализацији коју врши, тако и у агонији коју предочава, а потом и као необично непосредна.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За иронијско читање нису отворене само </w:t>
      </w:r>
      <w:r w:rsidRPr="009C5407">
        <w:rPr>
          <w:rFonts w:ascii="Palatino Linotype" w:hAnsi="Palatino Linotype"/>
          <w:i/>
          <w:lang w:val="sr-Cyrl-CS"/>
        </w:rPr>
        <w:t>Лидијине</w:t>
      </w:r>
      <w:r w:rsidRPr="009C5407">
        <w:rPr>
          <w:rFonts w:ascii="Palatino Linotype" w:hAnsi="Palatino Linotype"/>
          <w:lang w:val="sr-Cyrl-CS"/>
        </w:rPr>
        <w:t xml:space="preserve"> речи, већ и остатак песме. Ма колико говорио о болу, Хорације, као Сапфин </w:t>
      </w:r>
      <w:r w:rsidRPr="009C5407">
        <w:rPr>
          <w:rFonts w:ascii="Palatino Linotype" w:hAnsi="Palatino Linotype"/>
          <w:i/>
          <w:lang w:val="sr-Cyrl-CS"/>
        </w:rPr>
        <w:t>саговорник</w:t>
      </w:r>
      <w:r w:rsidRPr="009C5407">
        <w:rPr>
          <w:rFonts w:ascii="Palatino Linotype" w:hAnsi="Palatino Linotype"/>
          <w:lang w:val="sr-Cyrl-CS"/>
        </w:rPr>
        <w:t xml:space="preserve"> предочава нешто што се доима као безначајно,  што нема важности ни у стварности, ни у идиосинкрастичној представи о стварности, нешто што ничим не наликује на тектонски поремећај душе ни тела, већ одаје утисак игре и готово баналне обичности малих догађаја.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Божанственост супарника сасвим изостаје из Хорацијеве песме, а његове врлине своде се на неколико одлика које нису само конвенционалне до баналности, већ су и двосмислене: „ружичасти врат“ и „бледе руке“ тешко да су обележја мужевне лепоте. </w:t>
      </w:r>
      <w:r w:rsidRPr="009C5407">
        <w:rPr>
          <w:rFonts w:ascii="Palatino Linotype" w:hAnsi="Palatino Linotype"/>
          <w:i/>
          <w:lang w:val="sr-Cyrl-CS"/>
        </w:rPr>
        <w:t>Он-</w:t>
      </w:r>
      <w:r w:rsidRPr="009C5407">
        <w:rPr>
          <w:rFonts w:ascii="Palatino Linotype" w:hAnsi="Palatino Linotype"/>
          <w:lang w:val="sr-Cyrl-CS"/>
        </w:rPr>
        <w:t xml:space="preserve">лик сасвим је избледео – штавише, добивши име Телеф и феминизиране атрибуте, прекривен је лаким велом ироније. Изопштен из фикционалне садашњости у другостепену реалност унутрашњег наратива, управо извештаја о </w:t>
      </w:r>
      <w:r w:rsidRPr="009C5407">
        <w:rPr>
          <w:rFonts w:ascii="Palatino Linotype" w:hAnsi="Palatino Linotype"/>
          <w:i/>
          <w:lang w:val="sr-Cyrl-CS"/>
        </w:rPr>
        <w:t xml:space="preserve">Лидијином </w:t>
      </w:r>
      <w:r w:rsidRPr="009C5407">
        <w:rPr>
          <w:rFonts w:ascii="Palatino Linotype" w:hAnsi="Palatino Linotype"/>
          <w:lang w:val="sr-Cyrl-CS"/>
        </w:rPr>
        <w:t xml:space="preserve">наративу, обезвређен је на сваки начин. Психосоматска реакција коју </w:t>
      </w:r>
      <w:r w:rsidRPr="009C5407">
        <w:rPr>
          <w:rFonts w:ascii="Palatino Linotype" w:hAnsi="Palatino Linotype"/>
          <w:i/>
          <w:lang w:val="sr-Cyrl-CS"/>
        </w:rPr>
        <w:t xml:space="preserve">бледоруки, </w:t>
      </w:r>
      <w:r w:rsidRPr="009C5407">
        <w:rPr>
          <w:rFonts w:ascii="Palatino Linotype" w:hAnsi="Palatino Linotype"/>
          <w:lang w:val="sr-Cyrl-CS"/>
        </w:rPr>
        <w:t xml:space="preserve">Телеф побуђује очевидно не проистиче из његових иронизованих одлика, већ из особености односа који Хорацијев </w:t>
      </w:r>
      <w:r w:rsidRPr="009C5407">
        <w:rPr>
          <w:rFonts w:ascii="Palatino Linotype" w:hAnsi="Palatino Linotype"/>
          <w:i/>
          <w:lang w:val="sr-Cyrl-CS"/>
        </w:rPr>
        <w:t>ја-</w:t>
      </w:r>
      <w:r w:rsidRPr="009C5407">
        <w:rPr>
          <w:rFonts w:ascii="Palatino Linotype" w:hAnsi="Palatino Linotype"/>
          <w:lang w:val="sr-Cyrl-CS"/>
        </w:rPr>
        <w:t xml:space="preserve">лик развија према Лидији– из осећања која су похрањена у њему и која излазе у међупростор који се сусретом ствара између њих. На његовом лицу, као делу тог симболичког међупростора, осећања се претварају у ковитлац, и духовни и путени, како се </w:t>
      </w:r>
      <w:r w:rsidRPr="009C5407">
        <w:rPr>
          <w:rFonts w:ascii="Palatino Linotype" w:hAnsi="Palatino Linotype"/>
          <w:lang w:val="sr-Cyrl-CS"/>
        </w:rPr>
        <w:lastRenderedPageBreak/>
        <w:t xml:space="preserve">наглашава (ст. 5-8). Узрок томе је лако разумљив: лежи у Лидијиним речима које су, на готово јуридички начин, поткрепљене телесним доказима.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Дивна бизарност Сапфине песме тако постаје кристално јасно видљива: Хорације описује логичан призор у коме долази до израза страст и љубомора мушкарца који има осведочено срећног супарника. </w:t>
      </w:r>
      <w:r w:rsidRPr="009C5407">
        <w:rPr>
          <w:rFonts w:ascii="Palatino Linotype" w:hAnsi="Palatino Linotype"/>
          <w:i/>
          <w:lang w:val="sr-Cyrl-CS"/>
        </w:rPr>
        <w:t>Ја-</w:t>
      </w:r>
      <w:r w:rsidRPr="009C5407">
        <w:rPr>
          <w:rFonts w:ascii="Palatino Linotype" w:hAnsi="Palatino Linotype"/>
          <w:lang w:val="sr-Cyrl-CS"/>
        </w:rPr>
        <w:t>лик фрагмента 31, напротив, почива на извору патње који је фрагментарно перципиран, нејасан и неразјашњен: Хорацијева ода 1. 13 осветљава у којој мери је лични опажај варљива категорија у Сапфиној песми и до које мере га имагинација допуњује – а можда и сасвим замењује.</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У Сапфином фр. 31</w:t>
      </w:r>
      <w:r w:rsidRPr="009C5407">
        <w:rPr>
          <w:rFonts w:ascii="Palatino Linotype" w:hAnsi="Palatino Linotype"/>
          <w:i/>
          <w:lang w:val="sr-Cyrl-CS"/>
        </w:rPr>
        <w:t xml:space="preserve">, </w:t>
      </w:r>
      <w:r w:rsidRPr="009C5407">
        <w:rPr>
          <w:rFonts w:ascii="Palatino Linotype" w:hAnsi="Palatino Linotype"/>
          <w:lang w:val="sr-Cyrl-CS"/>
        </w:rPr>
        <w:t>боголикост мушкарца</w:t>
      </w:r>
      <w:r w:rsidRPr="009C5407">
        <w:rPr>
          <w:rStyle w:val="FootnoteReference"/>
          <w:rFonts w:ascii="Palatino Linotype" w:hAnsi="Palatino Linotype"/>
          <w:lang w:val="sr-Cyrl-CS"/>
        </w:rPr>
        <w:footnoteReference w:id="381"/>
      </w:r>
      <w:r w:rsidRPr="009C5407">
        <w:rPr>
          <w:rFonts w:ascii="Palatino Linotype" w:hAnsi="Palatino Linotype"/>
          <w:lang w:val="sr-Cyrl-CS"/>
        </w:rPr>
        <w:t xml:space="preserve">, </w:t>
      </w:r>
      <w:r w:rsidRPr="009C5407">
        <w:rPr>
          <w:rFonts w:ascii="Palatino Linotype" w:hAnsi="Palatino Linotype"/>
          <w:i/>
          <w:lang w:val="sr-Cyrl-CS"/>
        </w:rPr>
        <w:t>Он</w:t>
      </w:r>
      <w:r w:rsidRPr="009C5407">
        <w:rPr>
          <w:rFonts w:ascii="Palatino Linotype" w:hAnsi="Palatino Linotype"/>
          <w:lang w:val="sr-Cyrl-CS"/>
        </w:rPr>
        <w:t xml:space="preserve">-лика, само је слика у уму </w:t>
      </w:r>
      <w:r w:rsidRPr="009C5407">
        <w:rPr>
          <w:rFonts w:ascii="Palatino Linotype" w:hAnsi="Palatino Linotype"/>
          <w:i/>
          <w:lang w:val="sr-Cyrl-CS"/>
        </w:rPr>
        <w:t>Ја</w:t>
      </w:r>
      <w:r w:rsidRPr="009C5407">
        <w:rPr>
          <w:rFonts w:ascii="Palatino Linotype" w:hAnsi="Palatino Linotype"/>
          <w:lang w:val="sr-Cyrl-CS"/>
        </w:rPr>
        <w:t>-лика, имагинарна представа његовог психо-емотивног стања, али и имагинарна представа о истинском присуству</w:t>
      </w:r>
      <w:r w:rsidRPr="009C5407">
        <w:rPr>
          <w:rFonts w:ascii="Palatino Linotype" w:hAnsi="Palatino Linotype"/>
          <w:i/>
          <w:lang w:val="sr-Cyrl-CS"/>
        </w:rPr>
        <w:t xml:space="preserve"> </w:t>
      </w:r>
      <w:r w:rsidRPr="009C5407">
        <w:rPr>
          <w:rFonts w:ascii="Palatino Linotype" w:hAnsi="Palatino Linotype"/>
          <w:lang w:val="sr-Cyrl-CS"/>
        </w:rPr>
        <w:t>љубљене, Ти-лика, имагинарна представа о љубавном сапостојању развијена из језгра које се може препознати: то је свакодневна ситуација, можда обична, можда не,</w:t>
      </w:r>
      <w:r w:rsidRPr="009C5407">
        <w:rPr>
          <w:rFonts w:ascii="Palatino Linotype" w:hAnsi="Palatino Linotype"/>
          <w:vertAlign w:val="superscript"/>
          <w:lang w:val="sr-Cyrl-CS"/>
        </w:rPr>
        <w:footnoteReference w:id="382"/>
      </w:r>
      <w:r w:rsidRPr="009C5407">
        <w:rPr>
          <w:rFonts w:ascii="Palatino Linotype" w:hAnsi="Palatino Linotype"/>
          <w:lang w:val="sr-Cyrl-CS"/>
        </w:rPr>
        <w:t xml:space="preserve"> разговора мушкарца и жене, праћена осмехом. Ситуација која је надвремена, у штурости песникињиног описа, замислива </w:t>
      </w:r>
      <w:r w:rsidRPr="009C5407">
        <w:rPr>
          <w:rFonts w:ascii="Palatino Linotype" w:hAnsi="Palatino Linotype"/>
          <w:lang w:val="sr-Cyrl-CS"/>
        </w:rPr>
        <w:lastRenderedPageBreak/>
        <w:t xml:space="preserve">у многим друштвима и многим епохама. Истински предмет Сапфине песме утолико је Ја-лик: уводни стихови, наиме, заправо не описују  љубавну дијаду, не описују ниједан од ликова који је чине, већ само слику коју Ја-лик о њима развија. Присна дијада заправо је имагинарна творевина у којој се спајају опажени догађај и тумачење тог догађаја, чиме се делови стварности препличу са деловиима сопства. Пошто је читаочев једини известилац сапфијски </w:t>
      </w:r>
      <w:r w:rsidRPr="009C5407">
        <w:rPr>
          <w:rFonts w:ascii="Palatino Linotype" w:hAnsi="Palatino Linotype"/>
          <w:i/>
          <w:lang w:val="sr-Cyrl-CS"/>
        </w:rPr>
        <w:t>глас</w:t>
      </w:r>
      <w:r w:rsidRPr="009C5407">
        <w:rPr>
          <w:rFonts w:ascii="Palatino Linotype" w:hAnsi="Palatino Linotype"/>
          <w:lang w:val="sr-Cyrl-CS"/>
        </w:rPr>
        <w:t xml:space="preserve"> који се поистовећује са </w:t>
      </w:r>
      <w:r w:rsidRPr="009C5407">
        <w:rPr>
          <w:rFonts w:ascii="Palatino Linotype" w:hAnsi="Palatino Linotype"/>
          <w:i/>
          <w:lang w:val="sr-Cyrl-CS"/>
        </w:rPr>
        <w:t>Ја</w:t>
      </w:r>
      <w:r w:rsidRPr="009C5407">
        <w:rPr>
          <w:rFonts w:ascii="Palatino Linotype" w:hAnsi="Palatino Linotype"/>
          <w:lang w:val="sr-Cyrl-CS"/>
        </w:rPr>
        <w:t xml:space="preserve">-ликом, </w:t>
      </w:r>
      <w:r w:rsidRPr="009C5407">
        <w:rPr>
          <w:rFonts w:ascii="Palatino Linotype" w:hAnsi="Palatino Linotype"/>
          <w:i/>
          <w:lang w:val="sr-Cyrl-CS"/>
        </w:rPr>
        <w:t>тумачем</w:t>
      </w:r>
      <w:r w:rsidRPr="009C5407">
        <w:rPr>
          <w:rFonts w:ascii="Palatino Linotype" w:hAnsi="Palatino Linotype"/>
          <w:lang w:val="sr-Cyrl-CS"/>
        </w:rPr>
        <w:t xml:space="preserve"> догађаја, читалац не може да расплете тај преплет.</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У првој од својих поетолошких посланица, упућеној Мецени, Хорације проговара о родном идентитету еолске песникиње на веома интригантан начин:</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rPr>
      </w:pPr>
      <w:r w:rsidRPr="009C5407">
        <w:rPr>
          <w:rFonts w:ascii="Palatino Linotype" w:hAnsi="Palatino Linotype"/>
        </w:rPr>
        <w:t>“temperat Archilochi musam pede mascula Sappho”</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i/>
          <w:lang w:val="sr-Cyrl-CS"/>
        </w:rPr>
        <w:t>„Архилохову музу стопом ублажава мушкобањаста Сапфо“</w:t>
      </w:r>
      <w:r w:rsidRPr="009C5407">
        <w:rPr>
          <w:rStyle w:val="FootnoteReference"/>
          <w:rFonts w:ascii="Palatino Linotype" w:hAnsi="Palatino Linotype"/>
          <w:i/>
          <w:lang w:val="sr-Cyrl-CS"/>
        </w:rPr>
        <w:footnoteReference w:id="383"/>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Сапфо је превасходно </w:t>
      </w:r>
      <w:r w:rsidRPr="009C5407">
        <w:rPr>
          <w:rFonts w:ascii="Palatino Linotype" w:hAnsi="Palatino Linotype"/>
          <w:i/>
          <w:lang w:val="sr-Cyrl-CS"/>
        </w:rPr>
        <w:t xml:space="preserve">мушкобањаста, </w:t>
      </w:r>
      <w:r w:rsidRPr="009C5407">
        <w:rPr>
          <w:rFonts w:ascii="Palatino Linotype" w:hAnsi="Palatino Linotype"/>
          <w:lang w:val="sr-Cyrl-CS"/>
        </w:rPr>
        <w:t xml:space="preserve"> али њена маскулиност је спојена са благошћу. Стопа о којој је реч свакако је метричка стопа и Хорације алудира на благозвучност сапфијског једанаестерца и сапфијске строфе, метричких форми чија инвенција јој се приписује. Ипак се у речи </w:t>
      </w:r>
      <w:r w:rsidRPr="009C5407">
        <w:rPr>
          <w:rFonts w:ascii="Palatino Linotype" w:hAnsi="Palatino Linotype"/>
          <w:i/>
          <w:lang w:val="sr-Cyrl-CS"/>
        </w:rPr>
        <w:t>стопа,</w:t>
      </w:r>
      <w:r w:rsidRPr="009C5407">
        <w:rPr>
          <w:rFonts w:ascii="Palatino Linotype" w:hAnsi="Palatino Linotype"/>
          <w:lang w:val="sr-Cyrl-CS"/>
        </w:rPr>
        <w:t xml:space="preserve"> спојеној са речју </w:t>
      </w:r>
      <w:r w:rsidRPr="009C5407">
        <w:rPr>
          <w:rFonts w:ascii="Palatino Linotype" w:hAnsi="Palatino Linotype"/>
          <w:i/>
          <w:lang w:val="sr-Cyrl-CS"/>
        </w:rPr>
        <w:t>муза,</w:t>
      </w:r>
      <w:r w:rsidRPr="009C5407">
        <w:rPr>
          <w:rFonts w:ascii="Palatino Linotype" w:hAnsi="Palatino Linotype"/>
          <w:lang w:val="sr-Cyrl-CS"/>
        </w:rPr>
        <w:t xml:space="preserve"> могу зачути одјеци нежних стопа хеликонских богиња, обузетих игром, које искрсавају у проемију Хесиодове </w:t>
      </w:r>
      <w:r w:rsidRPr="009C5407">
        <w:rPr>
          <w:rFonts w:ascii="Palatino Linotype" w:hAnsi="Palatino Linotype"/>
          <w:i/>
          <w:lang w:val="sr-Cyrl-CS"/>
        </w:rPr>
        <w:t>Теогоније.</w:t>
      </w:r>
      <w:r w:rsidRPr="009C5407">
        <w:rPr>
          <w:rFonts w:ascii="Palatino Linotype" w:hAnsi="Palatino Linotype"/>
          <w:lang w:val="sr-Cyrl-CS"/>
        </w:rPr>
        <w:t xml:space="preserve"> Истанчаним низом удаљених асоцијација, </w:t>
      </w:r>
      <w:r w:rsidRPr="009C5407">
        <w:rPr>
          <w:rFonts w:ascii="Palatino Linotype" w:hAnsi="Palatino Linotype"/>
          <w:i/>
          <w:lang w:val="sr-Cyrl-CS"/>
        </w:rPr>
        <w:t xml:space="preserve">мушкобањаста </w:t>
      </w:r>
      <w:r w:rsidRPr="009C5407">
        <w:rPr>
          <w:rFonts w:ascii="Palatino Linotype" w:hAnsi="Palatino Linotype"/>
          <w:lang w:val="sr-Cyrl-CS"/>
        </w:rPr>
        <w:t xml:space="preserve">Сапфо израста из овог Хорацијевог стиха као носитељка благе милозвучности, у којој се крије еротичност хеликонских Муза, и чија поезија, упркос разлици у домену звучања, показује фундаменталну сродност са Архилоховом, у неком другом домену... (Питање значаја звука за вредност поетског дела постало је </w:t>
      </w:r>
      <w:r w:rsidRPr="009C5407">
        <w:rPr>
          <w:rFonts w:ascii="Palatino Linotype" w:hAnsi="Palatino Linotype"/>
          <w:lang w:val="sr-Cyrl-CS"/>
        </w:rPr>
        <w:lastRenderedPageBreak/>
        <w:t xml:space="preserve">теоријска тема у александријском периоду и концептуализовано је на више начина, о чему сведоче фрагменти трактата </w:t>
      </w:r>
      <w:r w:rsidRPr="009C5407">
        <w:rPr>
          <w:rFonts w:ascii="Palatino Linotype" w:hAnsi="Palatino Linotype"/>
          <w:i/>
          <w:lang w:val="sr-Cyrl-CS"/>
        </w:rPr>
        <w:t>О песмама</w:t>
      </w:r>
      <w:r w:rsidRPr="009C5407">
        <w:rPr>
          <w:rFonts w:ascii="Palatino Linotype" w:hAnsi="Palatino Linotype"/>
          <w:lang w:val="sr-Cyrl-CS"/>
        </w:rPr>
        <w:t xml:space="preserve"> Филодема из Гадаре.)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Маскулиност коју римски песник види у Сапфи можда има везе са еротопатијом која се изражава као телесна агонија и умногоме интерферира са епским приказањем телесне патње, што припада домену мужевности и мужевне борбе</w:t>
      </w:r>
      <w:r w:rsidRPr="009C5407">
        <w:rPr>
          <w:rStyle w:val="FootnoteReference"/>
          <w:rFonts w:ascii="Palatino Linotype" w:hAnsi="Palatino Linotype"/>
          <w:lang w:val="sr-Cyrl-CS"/>
        </w:rPr>
        <w:footnoteReference w:id="384"/>
      </w:r>
      <w:r w:rsidRPr="009C5407">
        <w:rPr>
          <w:rFonts w:ascii="Palatino Linotype" w:hAnsi="Palatino Linotype"/>
          <w:lang w:val="sr-Cyrl-CS"/>
        </w:rPr>
        <w:t xml:space="preserve">. Љубав, жудња, </w:t>
      </w:r>
      <w:r w:rsidRPr="009C5407">
        <w:rPr>
          <w:rFonts w:ascii="Palatino Linotype" w:hAnsi="Palatino Linotype"/>
          <w:i/>
          <w:lang w:val="sr-Cyrl-CS"/>
        </w:rPr>
        <w:t xml:space="preserve">ерос, потос, </w:t>
      </w:r>
      <w:r w:rsidRPr="009C5407">
        <w:rPr>
          <w:rFonts w:ascii="Palatino Linotype" w:hAnsi="Palatino Linotype"/>
          <w:lang w:val="sr-Cyrl-CS"/>
        </w:rPr>
        <w:t>у Архилоховим стиховима</w:t>
      </w:r>
      <w:r w:rsidRPr="009C5407">
        <w:rPr>
          <w:rStyle w:val="FootnoteReference"/>
          <w:rFonts w:ascii="Palatino Linotype" w:hAnsi="Palatino Linotype"/>
          <w:lang w:val="sr-Cyrl-CS"/>
        </w:rPr>
        <w:footnoteReference w:id="385"/>
      </w:r>
      <w:r w:rsidRPr="009C5407">
        <w:rPr>
          <w:rFonts w:ascii="Palatino Linotype" w:hAnsi="Palatino Linotype"/>
          <w:lang w:val="sr-Cyrl-CS"/>
        </w:rPr>
        <w:t xml:space="preserve"> и у фр. 31 сламају биће онако како то у епским борбама чине спољашњи, физички противници (</w:t>
      </w:r>
      <w:r w:rsidRPr="009C5407">
        <w:rPr>
          <w:rFonts w:ascii="Palatino Linotype" w:hAnsi="Palatino Linotype"/>
          <w:i/>
          <w:lang w:val="sr-Cyrl-CS"/>
        </w:rPr>
        <w:t xml:space="preserve">Илијада </w:t>
      </w:r>
      <w:r w:rsidRPr="009C5407">
        <w:rPr>
          <w:rFonts w:ascii="Palatino Linotype" w:hAnsi="Palatino Linotype"/>
          <w:lang w:val="sr-Cyrl-CS"/>
        </w:rPr>
        <w:t>5. 694-698,  5. 795-796,  16. 109-110), али и својеврсни унутарњи противници који дестабилишу хероје: бол и жалост (</w:t>
      </w:r>
      <w:r w:rsidRPr="009C5407">
        <w:rPr>
          <w:rFonts w:ascii="Palatino Linotype" w:hAnsi="Palatino Linotype"/>
          <w:i/>
          <w:lang w:val="sr-Cyrl-CS"/>
        </w:rPr>
        <w:t xml:space="preserve">Илијада, </w:t>
      </w:r>
      <w:r w:rsidRPr="009C5407">
        <w:rPr>
          <w:rFonts w:ascii="Palatino Linotype" w:hAnsi="Palatino Linotype"/>
          <w:lang w:val="sr-Cyrl-CS"/>
        </w:rPr>
        <w:t>17. 695-96), а надасве страх (</w:t>
      </w:r>
      <w:r w:rsidRPr="009C5407">
        <w:rPr>
          <w:rFonts w:ascii="Palatino Linotype" w:hAnsi="Palatino Linotype"/>
          <w:i/>
          <w:lang w:val="sr-Cyrl-CS"/>
        </w:rPr>
        <w:t xml:space="preserve">Илијада </w:t>
      </w:r>
      <w:r w:rsidRPr="009C5407">
        <w:rPr>
          <w:rFonts w:ascii="Palatino Linotype" w:hAnsi="Palatino Linotype"/>
          <w:lang w:val="sr-Cyrl-CS"/>
        </w:rPr>
        <w:t xml:space="preserve">3. 33-36, 7. 215-216, </w:t>
      </w:r>
      <w:r w:rsidRPr="009C5407">
        <w:rPr>
          <w:rFonts w:ascii="Palatino Linotype" w:hAnsi="Palatino Linotype"/>
          <w:i/>
          <w:lang w:val="sr-Cyrl-CS"/>
        </w:rPr>
        <w:t xml:space="preserve"> </w:t>
      </w:r>
      <w:r w:rsidRPr="009C5407">
        <w:rPr>
          <w:rFonts w:ascii="Palatino Linotype" w:hAnsi="Palatino Linotype"/>
          <w:lang w:val="sr-Cyrl-CS"/>
        </w:rPr>
        <w:t xml:space="preserve">10. 373-376,  </w:t>
      </w:r>
      <w:r w:rsidRPr="009C5407">
        <w:rPr>
          <w:rFonts w:ascii="Palatino Linotype" w:hAnsi="Palatino Linotype"/>
          <w:i/>
          <w:lang w:val="sr-Cyrl-CS"/>
        </w:rPr>
        <w:t xml:space="preserve">Одисеја, </w:t>
      </w:r>
      <w:r w:rsidRPr="009C5407">
        <w:rPr>
          <w:rFonts w:ascii="Palatino Linotype" w:hAnsi="Palatino Linotype"/>
          <w:lang w:val="sr-Cyrl-CS"/>
        </w:rPr>
        <w:t xml:space="preserve">20. 204). У овим борбеним призорима, језик смрти преплиће се са језиком страха.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Слика </w:t>
      </w:r>
      <w:r w:rsidRPr="009C5407">
        <w:rPr>
          <w:rFonts w:ascii="Palatino Linotype" w:hAnsi="Palatino Linotype"/>
          <w:i/>
          <w:lang w:val="sr-Cyrl-CS"/>
        </w:rPr>
        <w:t xml:space="preserve">мушкобањасте </w:t>
      </w:r>
      <w:r w:rsidRPr="009C5407">
        <w:rPr>
          <w:rFonts w:ascii="Palatino Linotype" w:hAnsi="Palatino Linotype"/>
          <w:lang w:val="sr-Cyrl-CS"/>
        </w:rPr>
        <w:t xml:space="preserve">Сапфо која </w:t>
      </w:r>
      <w:r w:rsidRPr="009C5407">
        <w:rPr>
          <w:rFonts w:ascii="Palatino Linotype" w:hAnsi="Palatino Linotype"/>
          <w:i/>
          <w:lang w:val="sr-Cyrl-CS"/>
        </w:rPr>
        <w:t xml:space="preserve">ублажава </w:t>
      </w:r>
      <w:r w:rsidRPr="009C5407">
        <w:rPr>
          <w:rFonts w:ascii="Palatino Linotype" w:hAnsi="Palatino Linotype"/>
          <w:lang w:val="sr-Cyrl-CS"/>
        </w:rPr>
        <w:t xml:space="preserve">архилоховску </w:t>
      </w:r>
      <w:r w:rsidRPr="009C5407">
        <w:rPr>
          <w:rFonts w:ascii="Palatino Linotype" w:hAnsi="Palatino Linotype"/>
          <w:i/>
          <w:lang w:val="sr-Cyrl-CS"/>
        </w:rPr>
        <w:t>музу</w:t>
      </w:r>
      <w:r w:rsidRPr="009C5407">
        <w:rPr>
          <w:rFonts w:ascii="Palatino Linotype" w:hAnsi="Palatino Linotype"/>
          <w:lang w:val="sr-Cyrl-CS"/>
        </w:rPr>
        <w:t xml:space="preserve"> –</w:t>
      </w:r>
      <w:r w:rsidRPr="009C5407">
        <w:rPr>
          <w:rFonts w:ascii="Palatino Linotype" w:hAnsi="Palatino Linotype"/>
          <w:i/>
          <w:lang w:val="sr-Cyrl-CS"/>
        </w:rPr>
        <w:t xml:space="preserve"> </w:t>
      </w:r>
      <w:r w:rsidRPr="009C5407">
        <w:rPr>
          <w:rFonts w:ascii="Palatino Linotype" w:hAnsi="Palatino Linotype"/>
          <w:lang w:val="sr-Cyrl-CS"/>
        </w:rPr>
        <w:t xml:space="preserve">његову поезију или, радије, поетику, својим амбигвитетом води тумача даље од хомерских алузија и позива га да се врати Хорацијевој песми која најприсније разговара са фр. 31, како </w:t>
      </w:r>
      <w:r w:rsidRPr="009C5407">
        <w:rPr>
          <w:rFonts w:ascii="Palatino Linotype" w:hAnsi="Palatino Linotype"/>
          <w:lang w:val="sr-Cyrl-CS"/>
        </w:rPr>
        <w:lastRenderedPageBreak/>
        <w:t xml:space="preserve">би рашчитао родне односе у њој. </w:t>
      </w:r>
      <w:r w:rsidRPr="009C5407">
        <w:rPr>
          <w:rFonts w:ascii="Palatino Linotype" w:hAnsi="Palatino Linotype"/>
          <w:i/>
          <w:lang w:val="sr-Cyrl-CS"/>
        </w:rPr>
        <w:t>Лидија</w:t>
      </w:r>
      <w:r w:rsidRPr="009C5407">
        <w:rPr>
          <w:rFonts w:ascii="Palatino Linotype" w:hAnsi="Palatino Linotype"/>
          <w:lang w:val="sr-Cyrl-CS"/>
        </w:rPr>
        <w:t xml:space="preserve">, која релационо одговара Сапфином </w:t>
      </w:r>
      <w:r w:rsidRPr="009C5407">
        <w:rPr>
          <w:rFonts w:ascii="Palatino Linotype" w:hAnsi="Palatino Linotype"/>
          <w:i/>
          <w:lang w:val="sr-Cyrl-CS"/>
        </w:rPr>
        <w:t>Ти-</w:t>
      </w:r>
      <w:r w:rsidRPr="009C5407">
        <w:rPr>
          <w:rFonts w:ascii="Palatino Linotype" w:hAnsi="Palatino Linotype"/>
          <w:lang w:val="sr-Cyrl-CS"/>
        </w:rPr>
        <w:t xml:space="preserve">лику, заправо не изазива емотивни и телесни ковитлац у хорацијавском </w:t>
      </w:r>
      <w:r w:rsidRPr="009C5407">
        <w:rPr>
          <w:rFonts w:ascii="Palatino Linotype" w:hAnsi="Palatino Linotype"/>
          <w:i/>
          <w:lang w:val="sr-Cyrl-CS"/>
        </w:rPr>
        <w:t>ја-</w:t>
      </w:r>
      <w:r w:rsidRPr="009C5407">
        <w:rPr>
          <w:rFonts w:ascii="Palatino Linotype" w:hAnsi="Palatino Linotype"/>
          <w:lang w:val="sr-Cyrl-CS"/>
        </w:rPr>
        <w:t xml:space="preserve">лику, већ то чини </w:t>
      </w:r>
      <w:r w:rsidRPr="009C5407">
        <w:rPr>
          <w:rFonts w:ascii="Palatino Linotype" w:hAnsi="Palatino Linotype"/>
          <w:i/>
          <w:lang w:val="sr-Cyrl-CS"/>
        </w:rPr>
        <w:t>Телеф</w:t>
      </w:r>
      <w:r w:rsidRPr="009C5407">
        <w:rPr>
          <w:rFonts w:ascii="Palatino Linotype" w:hAnsi="Palatino Linotype"/>
          <w:lang w:val="sr-Cyrl-CS"/>
        </w:rPr>
        <w:t xml:space="preserve"> који је запосео њен говор: хорацијевски </w:t>
      </w:r>
      <w:r w:rsidRPr="009C5407">
        <w:rPr>
          <w:rFonts w:ascii="Palatino Linotype" w:hAnsi="Palatino Linotype"/>
          <w:i/>
          <w:lang w:val="sr-Cyrl-CS"/>
        </w:rPr>
        <w:t>ја-</w:t>
      </w:r>
      <w:r w:rsidRPr="009C5407">
        <w:rPr>
          <w:rFonts w:ascii="Palatino Linotype" w:hAnsi="Palatino Linotype"/>
          <w:lang w:val="sr-Cyrl-CS"/>
        </w:rPr>
        <w:t xml:space="preserve">лик открива да је жељена жена, иако се физички налази крај њега, заправо фантазматски одсутна и преотета – њена уобразиља је запоседнута </w:t>
      </w:r>
      <w:r w:rsidRPr="009C5407">
        <w:rPr>
          <w:rFonts w:ascii="Palatino Linotype" w:hAnsi="Palatino Linotype"/>
          <w:i/>
          <w:lang w:val="sr-Cyrl-CS"/>
        </w:rPr>
        <w:t xml:space="preserve">Телефовим </w:t>
      </w:r>
      <w:r w:rsidRPr="009C5407">
        <w:rPr>
          <w:rFonts w:ascii="Palatino Linotype" w:hAnsi="Palatino Linotype"/>
          <w:lang w:val="sr-Cyrl-CS"/>
        </w:rPr>
        <w:t xml:space="preserve">телом. При том, </w:t>
      </w:r>
      <w:r w:rsidRPr="009C5407">
        <w:rPr>
          <w:rFonts w:ascii="Palatino Linotype" w:hAnsi="Palatino Linotype"/>
          <w:i/>
          <w:lang w:val="sr-Cyrl-CS"/>
        </w:rPr>
        <w:t xml:space="preserve">Лидијин </w:t>
      </w:r>
      <w:r w:rsidRPr="009C5407">
        <w:rPr>
          <w:rFonts w:ascii="Palatino Linotype" w:hAnsi="Palatino Linotype"/>
          <w:lang w:val="sr-Cyrl-CS"/>
        </w:rPr>
        <w:t xml:space="preserve">говор, као и рад њене уобразиље, пренети су само посредно – исказом </w:t>
      </w:r>
      <w:r w:rsidRPr="009C5407">
        <w:rPr>
          <w:rFonts w:ascii="Palatino Linotype" w:hAnsi="Palatino Linotype"/>
          <w:i/>
          <w:lang w:val="sr-Cyrl-CS"/>
        </w:rPr>
        <w:t>ја-</w:t>
      </w:r>
      <w:r w:rsidRPr="009C5407">
        <w:rPr>
          <w:rFonts w:ascii="Palatino Linotype" w:hAnsi="Palatino Linotype"/>
          <w:lang w:val="sr-Cyrl-CS"/>
        </w:rPr>
        <w:t>лика.</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Док су родна одређења лирских </w:t>
      </w:r>
      <w:r w:rsidRPr="009C5407">
        <w:rPr>
          <w:rFonts w:ascii="Palatino Linotype" w:hAnsi="Palatino Linotype"/>
          <w:i/>
          <w:lang w:val="sr-Cyrl-CS"/>
        </w:rPr>
        <w:t>ликова</w:t>
      </w:r>
      <w:r w:rsidRPr="009C5407">
        <w:rPr>
          <w:rFonts w:ascii="Palatino Linotype" w:hAnsi="Palatino Linotype"/>
          <w:lang w:val="sr-Cyrl-CS"/>
        </w:rPr>
        <w:t xml:space="preserve"> промењена само делимично – тек утолико што је </w:t>
      </w:r>
      <w:r w:rsidRPr="009C5407">
        <w:rPr>
          <w:rFonts w:ascii="Palatino Linotype" w:hAnsi="Palatino Linotype"/>
          <w:i/>
          <w:lang w:val="sr-Cyrl-CS"/>
        </w:rPr>
        <w:t>ја-</w:t>
      </w:r>
      <w:r w:rsidRPr="009C5407">
        <w:rPr>
          <w:rFonts w:ascii="Palatino Linotype" w:hAnsi="Palatino Linotype"/>
          <w:lang w:val="sr-Cyrl-CS"/>
        </w:rPr>
        <w:t xml:space="preserve">лик у Хорацијевом тексту постао мушкарац, диспозиција делатне моћи је сасвим измењена. Од женских лирских </w:t>
      </w:r>
      <w:r w:rsidRPr="009C5407">
        <w:rPr>
          <w:rFonts w:ascii="Palatino Linotype" w:hAnsi="Palatino Linotype"/>
          <w:i/>
          <w:lang w:val="sr-Cyrl-CS"/>
        </w:rPr>
        <w:t>ликова</w:t>
      </w:r>
      <w:r w:rsidRPr="009C5407">
        <w:rPr>
          <w:rFonts w:ascii="Palatino Linotype" w:hAnsi="Palatino Linotype"/>
          <w:lang w:val="sr-Cyrl-CS"/>
        </w:rPr>
        <w:t xml:space="preserve"> потиче целокупно унутарње дешавање у фр. 31 – особена, емотивно-осетилна, </w:t>
      </w:r>
      <w:r w:rsidRPr="009C5407">
        <w:rPr>
          <w:rFonts w:ascii="Palatino Linotype" w:hAnsi="Palatino Linotype"/>
          <w:i/>
          <w:lang w:val="sr-Cyrl-CS"/>
        </w:rPr>
        <w:t>фабула</w:t>
      </w:r>
      <w:r w:rsidRPr="009C5407">
        <w:rPr>
          <w:rFonts w:ascii="Palatino Linotype" w:hAnsi="Palatino Linotype"/>
          <w:lang w:val="sr-Cyrl-CS"/>
        </w:rPr>
        <w:t xml:space="preserve"> почива на речима </w:t>
      </w:r>
      <w:r w:rsidRPr="009C5407">
        <w:rPr>
          <w:rFonts w:ascii="Palatino Linotype" w:hAnsi="Palatino Linotype"/>
          <w:i/>
          <w:lang w:val="sr-Cyrl-CS"/>
        </w:rPr>
        <w:t>Ја-</w:t>
      </w:r>
      <w:r w:rsidRPr="009C5407">
        <w:rPr>
          <w:rFonts w:ascii="Palatino Linotype" w:hAnsi="Palatino Linotype"/>
          <w:lang w:val="sr-Cyrl-CS"/>
        </w:rPr>
        <w:t xml:space="preserve">лика, али је покренута гласом и смехом </w:t>
      </w:r>
      <w:r w:rsidRPr="009C5407">
        <w:rPr>
          <w:rFonts w:ascii="Palatino Linotype" w:hAnsi="Palatino Linotype"/>
          <w:i/>
          <w:lang w:val="sr-Cyrl-CS"/>
        </w:rPr>
        <w:t>Ти-</w:t>
      </w:r>
      <w:r w:rsidRPr="009C5407">
        <w:rPr>
          <w:rFonts w:ascii="Palatino Linotype" w:hAnsi="Palatino Linotype"/>
          <w:lang w:val="sr-Cyrl-CS"/>
        </w:rPr>
        <w:t xml:space="preserve">лика, те је неделатан само </w:t>
      </w:r>
      <w:r w:rsidRPr="009C5407">
        <w:rPr>
          <w:rFonts w:ascii="Palatino Linotype" w:hAnsi="Palatino Linotype"/>
          <w:i/>
          <w:lang w:val="sr-Cyrl-CS"/>
        </w:rPr>
        <w:t>Он-</w:t>
      </w:r>
      <w:r w:rsidRPr="009C5407">
        <w:rPr>
          <w:rFonts w:ascii="Palatino Linotype" w:hAnsi="Palatino Linotype"/>
          <w:lang w:val="sr-Cyrl-CS"/>
        </w:rPr>
        <w:t xml:space="preserve">лик, који </w:t>
      </w:r>
      <w:r w:rsidRPr="009C5407">
        <w:rPr>
          <w:rFonts w:ascii="Palatino Linotype" w:hAnsi="Palatino Linotype"/>
          <w:i/>
          <w:lang w:val="sr-Cyrl-CS"/>
        </w:rPr>
        <w:t>седи, слуша</w:t>
      </w:r>
      <w:r w:rsidRPr="009C5407">
        <w:rPr>
          <w:rFonts w:ascii="Palatino Linotype" w:hAnsi="Palatino Linotype"/>
          <w:lang w:val="sr-Cyrl-CS"/>
        </w:rPr>
        <w:t xml:space="preserve"> и представља предмет идеализације. У тринаестој песми прве збирке Хорацијевих ода, напротив, </w:t>
      </w:r>
      <w:r w:rsidRPr="009C5407">
        <w:rPr>
          <w:rFonts w:ascii="Palatino Linotype" w:hAnsi="Palatino Linotype"/>
          <w:i/>
          <w:lang w:val="sr-Cyrl-CS"/>
        </w:rPr>
        <w:t xml:space="preserve">Телеф, </w:t>
      </w:r>
      <w:r w:rsidRPr="009C5407">
        <w:rPr>
          <w:rFonts w:ascii="Palatino Linotype" w:hAnsi="Palatino Linotype"/>
          <w:lang w:val="sr-Cyrl-CS"/>
        </w:rPr>
        <w:t xml:space="preserve">који одговара сапфијском </w:t>
      </w:r>
      <w:r w:rsidRPr="009C5407">
        <w:rPr>
          <w:rFonts w:ascii="Palatino Linotype" w:hAnsi="Palatino Linotype"/>
          <w:i/>
          <w:lang w:val="sr-Cyrl-CS"/>
        </w:rPr>
        <w:t>Он-</w:t>
      </w:r>
      <w:r w:rsidRPr="009C5407">
        <w:rPr>
          <w:rFonts w:ascii="Palatino Linotype" w:hAnsi="Palatino Linotype"/>
          <w:lang w:val="sr-Cyrl-CS"/>
        </w:rPr>
        <w:t xml:space="preserve">лику, постао је продоран супарник који преотима и осваја. </w:t>
      </w:r>
      <w:r w:rsidRPr="009C5407">
        <w:rPr>
          <w:rFonts w:ascii="Palatino Linotype" w:hAnsi="Palatino Linotype"/>
          <w:i/>
          <w:lang w:val="sr-Cyrl-CS"/>
        </w:rPr>
        <w:t xml:space="preserve">Лидија </w:t>
      </w:r>
      <w:r w:rsidRPr="009C5407">
        <w:rPr>
          <w:rFonts w:ascii="Palatino Linotype" w:hAnsi="Palatino Linotype"/>
          <w:lang w:val="sr-Cyrl-CS"/>
        </w:rPr>
        <w:t xml:space="preserve">, која одговара сапфијском </w:t>
      </w:r>
      <w:r w:rsidRPr="009C5407">
        <w:rPr>
          <w:rFonts w:ascii="Palatino Linotype" w:hAnsi="Palatino Linotype"/>
          <w:i/>
          <w:lang w:val="sr-Cyrl-CS"/>
        </w:rPr>
        <w:t>Ти-</w:t>
      </w:r>
      <w:r w:rsidRPr="009C5407">
        <w:rPr>
          <w:rFonts w:ascii="Palatino Linotype" w:hAnsi="Palatino Linotype"/>
          <w:lang w:val="sr-Cyrl-CS"/>
        </w:rPr>
        <w:t xml:space="preserve">лику, на сличан начин покреће унутарње догађање, не својим смехом, већ својим говором, али тај говор сада није слободно место неизвесности, као у Сапфиној песми, већ се налази у власти </w:t>
      </w:r>
      <w:r w:rsidRPr="009C5407">
        <w:rPr>
          <w:rFonts w:ascii="Palatino Linotype" w:hAnsi="Palatino Linotype"/>
          <w:i/>
          <w:lang w:val="sr-Cyrl-CS"/>
        </w:rPr>
        <w:t>Телефа</w:t>
      </w:r>
      <w:r w:rsidRPr="009C5407">
        <w:rPr>
          <w:rFonts w:ascii="Palatino Linotype" w:hAnsi="Palatino Linotype"/>
          <w:lang w:val="sr-Cyrl-CS"/>
        </w:rPr>
        <w:t xml:space="preserve">, његовог </w:t>
      </w:r>
      <w:r w:rsidRPr="009C5407">
        <w:rPr>
          <w:rFonts w:ascii="Palatino Linotype" w:hAnsi="Palatino Linotype"/>
          <w:i/>
          <w:lang w:val="sr-Cyrl-CS"/>
        </w:rPr>
        <w:t>врата</w:t>
      </w:r>
      <w:r w:rsidRPr="009C5407">
        <w:rPr>
          <w:rFonts w:ascii="Palatino Linotype" w:hAnsi="Palatino Linotype"/>
          <w:lang w:val="sr-Cyrl-CS"/>
        </w:rPr>
        <w:t xml:space="preserve"> и </w:t>
      </w:r>
      <w:r w:rsidRPr="009C5407">
        <w:rPr>
          <w:rFonts w:ascii="Palatino Linotype" w:hAnsi="Palatino Linotype"/>
          <w:i/>
          <w:lang w:val="sr-Cyrl-CS"/>
        </w:rPr>
        <w:t>руку,</w:t>
      </w:r>
      <w:r w:rsidRPr="009C5407">
        <w:rPr>
          <w:rFonts w:ascii="Palatino Linotype" w:hAnsi="Palatino Linotype"/>
          <w:lang w:val="sr-Cyrl-CS"/>
        </w:rPr>
        <w:t xml:space="preserve"> о којима она снатри.</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Кроз размимоилажења ова два текста, </w:t>
      </w:r>
      <w:r w:rsidRPr="009C5407">
        <w:rPr>
          <w:rFonts w:ascii="Palatino Linotype" w:hAnsi="Palatino Linotype"/>
          <w:i/>
          <w:lang w:val="sr-Cyrl-CS"/>
        </w:rPr>
        <w:t>маскулиност,</w:t>
      </w:r>
      <w:r w:rsidRPr="009C5407">
        <w:rPr>
          <w:rStyle w:val="FootnoteReference"/>
          <w:rFonts w:ascii="Palatino Linotype" w:hAnsi="Palatino Linotype"/>
          <w:i/>
          <w:lang w:val="sr-Cyrl-CS"/>
        </w:rPr>
        <w:footnoteReference w:id="386"/>
      </w:r>
      <w:r w:rsidRPr="009C5407">
        <w:rPr>
          <w:rFonts w:ascii="Palatino Linotype" w:hAnsi="Palatino Linotype"/>
          <w:i/>
          <w:lang w:val="sr-Cyrl-CS"/>
        </w:rPr>
        <w:t xml:space="preserve"> </w:t>
      </w:r>
      <w:r w:rsidRPr="009C5407">
        <w:rPr>
          <w:rFonts w:ascii="Palatino Linotype" w:hAnsi="Palatino Linotype"/>
          <w:lang w:val="sr-Cyrl-CS"/>
        </w:rPr>
        <w:t xml:space="preserve">коју Хорације у </w:t>
      </w:r>
      <w:r w:rsidRPr="009C5407">
        <w:rPr>
          <w:rFonts w:ascii="Palatino Linotype" w:hAnsi="Palatino Linotype"/>
          <w:i/>
          <w:lang w:val="sr-Cyrl-CS"/>
        </w:rPr>
        <w:t>Епистулама</w:t>
      </w:r>
      <w:r w:rsidRPr="009C5407">
        <w:rPr>
          <w:rFonts w:ascii="Palatino Linotype" w:hAnsi="Palatino Linotype"/>
          <w:lang w:val="sr-Cyrl-CS"/>
        </w:rPr>
        <w:t xml:space="preserve"> приписује еолској песникињи, открива се као визија </w:t>
      </w:r>
      <w:r w:rsidRPr="009C5407">
        <w:rPr>
          <w:rFonts w:ascii="Palatino Linotype" w:hAnsi="Palatino Linotype"/>
          <w:i/>
          <w:lang w:val="sr-Cyrl-CS"/>
        </w:rPr>
        <w:t>женског</w:t>
      </w:r>
      <w:r w:rsidRPr="009C5407">
        <w:rPr>
          <w:rFonts w:ascii="Palatino Linotype" w:hAnsi="Palatino Linotype"/>
          <w:lang w:val="sr-Cyrl-CS"/>
        </w:rPr>
        <w:t xml:space="preserve"> које дела </w:t>
      </w:r>
      <w:r w:rsidRPr="009C5407">
        <w:rPr>
          <w:rFonts w:ascii="Palatino Linotype" w:hAnsi="Palatino Linotype"/>
          <w:lang w:val="sr-Cyrl-CS"/>
        </w:rPr>
        <w:lastRenderedPageBreak/>
        <w:t xml:space="preserve">(свакако, на иматеријалан начин), чему је комплементарна визија </w:t>
      </w:r>
      <w:r w:rsidRPr="009C5407">
        <w:rPr>
          <w:rFonts w:ascii="Palatino Linotype" w:hAnsi="Palatino Linotype"/>
          <w:i/>
          <w:lang w:val="sr-Cyrl-CS"/>
        </w:rPr>
        <w:t>мушког</w:t>
      </w:r>
      <w:r w:rsidRPr="009C5407">
        <w:rPr>
          <w:rFonts w:ascii="Palatino Linotype" w:hAnsi="Palatino Linotype"/>
          <w:lang w:val="sr-Cyrl-CS"/>
        </w:rPr>
        <w:t xml:space="preserve"> које седи и слуша.  </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sz w:val="32"/>
          <w:szCs w:val="32"/>
          <w:lang w:val="sr-Cyrl-CS"/>
        </w:rPr>
      </w:pPr>
      <w:r w:rsidRPr="009C5407">
        <w:rPr>
          <w:rFonts w:ascii="Palatino Linotype" w:hAnsi="Palatino Linotype"/>
          <w:sz w:val="32"/>
          <w:szCs w:val="32"/>
          <w:lang w:val="sr-Cyrl-CS"/>
        </w:rPr>
        <w:t>Разговор с Лукрецијем. Страх</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У многозначан и надахњујући разговор фр. 31 може се упустити, </w:t>
      </w:r>
      <w:r w:rsidRPr="009C5407">
        <w:rPr>
          <w:rFonts w:ascii="Palatino Linotype" w:hAnsi="Palatino Linotype"/>
          <w:i/>
          <w:lang w:val="sr-Cyrl-CS"/>
        </w:rPr>
        <w:t xml:space="preserve">посредством </w:t>
      </w:r>
      <w:r w:rsidRPr="009C5407">
        <w:rPr>
          <w:rFonts w:ascii="Palatino Linotype" w:hAnsi="Palatino Linotype"/>
          <w:lang w:val="sr-Cyrl-CS"/>
        </w:rPr>
        <w:t xml:space="preserve">херменеута, са спевом </w:t>
      </w:r>
      <w:r w:rsidRPr="009C5407">
        <w:rPr>
          <w:rFonts w:ascii="Palatino Linotype" w:hAnsi="Palatino Linotype"/>
          <w:i/>
          <w:lang w:val="sr-Cyrl-CS"/>
        </w:rPr>
        <w:t>О природи ствари,</w:t>
      </w:r>
      <w:r w:rsidRPr="009C5407">
        <w:rPr>
          <w:rFonts w:ascii="Palatino Linotype" w:hAnsi="Palatino Linotype"/>
          <w:lang w:val="sr-Cyrl-CS"/>
        </w:rPr>
        <w:t xml:space="preserve"> управо са једним сегментом његовог трећег певања. Овај поетски субентитет, исечен из великог спева, представља по себи смеон подухват: настоји да опише покрет душе који се прелива у тело, потресајући га и мењајући.  И психичку и соматску динамику тешко је заробити у дескриптивни језик стога што су непостојане, неухватљиве, јер се међуигра душе и тела опире сваком окамењивању. Римски песник у том тешком задатку можда интенционално призива у помоћ фр. 31,</w:t>
      </w:r>
      <w:r w:rsidRPr="009C5407">
        <w:rPr>
          <w:rStyle w:val="FootnoteReference"/>
          <w:rFonts w:ascii="Palatino Linotype" w:hAnsi="Palatino Linotype"/>
          <w:lang w:val="sr-Cyrl-CS"/>
        </w:rPr>
        <w:footnoteReference w:id="387"/>
      </w:r>
      <w:r w:rsidRPr="009C5407">
        <w:rPr>
          <w:rFonts w:ascii="Palatino Linotype" w:hAnsi="Palatino Linotype"/>
          <w:lang w:val="sr-Cyrl-CS"/>
        </w:rPr>
        <w:t xml:space="preserve"> можда не. Сагласје и саодјекивање два текста, у сваком случају, прате велика разилажења на више начина.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 „Дакако, жешћи страх кад ум потресе,</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видимо како саосећају са васцелом удови душом,</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зној и бледило како цело обузимају тело,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и како клеца језик, глас изумире,</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у очима вид гасне, уши звоне, малакшу</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удови: најзад, видимо често људе како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душу испуштају од страха. Отуда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свак видет може да је спојена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са духом душа. Њу кад захвати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мах духа, она усколеба тело.“</w:t>
      </w:r>
      <w:r w:rsidRPr="009C5407">
        <w:rPr>
          <w:rStyle w:val="FootnoteReference"/>
          <w:rFonts w:ascii="Palatino Linotype" w:hAnsi="Palatino Linotype"/>
          <w:lang w:val="sr-Cyrl-CS"/>
        </w:rPr>
        <w:footnoteReference w:id="388"/>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Лукрецијеви хексаметри доимају се као снажан одјек Сапфиног језика, творећи чврсто ткање текстуалних паралелизама. Уместо хомологне поетске конструкције, из тог ткања израста нешто сасвим другачије - читалац се не сусреће са искуством љубавног бола, које је постало поезија, као у фр. 31, већ са описом страха као свељудског феномена, који води ка дубљим филозофским увидима о природи људског бића.</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Позиција </w:t>
      </w:r>
      <w:r w:rsidRPr="009C5407">
        <w:rPr>
          <w:rFonts w:ascii="Palatino Linotype" w:hAnsi="Palatino Linotype"/>
          <w:i/>
          <w:lang w:val="sr-Cyrl-CS"/>
        </w:rPr>
        <w:t xml:space="preserve">онога ко гледа, </w:t>
      </w:r>
      <w:r w:rsidRPr="009C5407">
        <w:rPr>
          <w:rFonts w:ascii="Palatino Linotype" w:hAnsi="Palatino Linotype"/>
          <w:lang w:val="sr-Cyrl-CS"/>
        </w:rPr>
        <w:t xml:space="preserve">која се у Сапфином тексту налази унутар фикционалног света, и просторно и релационо, као део емотивног чворишта,  у Лукрецијевом тексту је измакнута у екстрафикционалну, контемплативну сигурност и деперсонализована: за означавање позиције гледаоца користи се неутрална </w:t>
      </w:r>
      <w:r w:rsidRPr="009C5407">
        <w:rPr>
          <w:rFonts w:ascii="Palatino Linotype" w:hAnsi="Palatino Linotype"/>
          <w:lang w:val="sr-Cyrl-CS"/>
        </w:rPr>
        <w:lastRenderedPageBreak/>
        <w:t xml:space="preserve">множина презента </w:t>
      </w:r>
      <w:r w:rsidRPr="009C5407">
        <w:rPr>
          <w:rFonts w:ascii="Palatino Linotype" w:hAnsi="Palatino Linotype"/>
          <w:i/>
        </w:rPr>
        <w:t>videmus</w:t>
      </w:r>
      <w:r w:rsidRPr="009C5407">
        <w:rPr>
          <w:rFonts w:ascii="Palatino Linotype" w:hAnsi="Palatino Linotype"/>
          <w:lang w:val="sr-Cyrl-CS"/>
        </w:rPr>
        <w:t xml:space="preserve">, </w:t>
      </w:r>
      <w:r w:rsidRPr="009C5407">
        <w:rPr>
          <w:rFonts w:ascii="Palatino Linotype" w:hAnsi="Palatino Linotype"/>
          <w:i/>
          <w:lang w:val="sr-Cyrl-CS"/>
        </w:rPr>
        <w:t xml:space="preserve">видимо, </w:t>
      </w:r>
      <w:r w:rsidRPr="009C5407">
        <w:rPr>
          <w:rFonts w:ascii="Palatino Linotype" w:hAnsi="Palatino Linotype"/>
          <w:lang w:val="sr-Cyrl-CS"/>
        </w:rPr>
        <w:t xml:space="preserve">својствена промишљању перцептивних појава, а за означавање </w:t>
      </w:r>
      <w:r w:rsidRPr="009C5407">
        <w:rPr>
          <w:rFonts w:ascii="Palatino Linotype" w:hAnsi="Palatino Linotype"/>
          <w:i/>
          <w:lang w:val="sr-Cyrl-CS"/>
        </w:rPr>
        <w:t>гледаног</w:t>
      </w:r>
      <w:r w:rsidRPr="009C5407">
        <w:rPr>
          <w:rFonts w:ascii="Palatino Linotype" w:hAnsi="Palatino Linotype"/>
          <w:lang w:val="sr-Cyrl-CS"/>
        </w:rPr>
        <w:t xml:space="preserve"> користи се такође неутрална множина </w:t>
      </w:r>
      <w:r w:rsidRPr="009C5407">
        <w:rPr>
          <w:rFonts w:ascii="Palatino Linotype" w:hAnsi="Palatino Linotype"/>
          <w:i/>
          <w:lang w:val="sr-Cyrl-CS"/>
        </w:rPr>
        <w:t xml:space="preserve">људи, </w:t>
      </w:r>
      <w:r w:rsidRPr="009C5407">
        <w:rPr>
          <w:rFonts w:ascii="Palatino Linotype" w:hAnsi="Palatino Linotype"/>
          <w:i/>
        </w:rPr>
        <w:t>homines</w:t>
      </w:r>
      <w:r w:rsidRPr="009C5407">
        <w:rPr>
          <w:rFonts w:ascii="Palatino Linotype" w:hAnsi="Palatino Linotype"/>
          <w:i/>
          <w:lang w:val="sr-Cyrl-CS"/>
        </w:rPr>
        <w:t>.</w:t>
      </w:r>
      <w:r w:rsidRPr="009C5407">
        <w:rPr>
          <w:rStyle w:val="FootnoteReference"/>
          <w:rFonts w:ascii="Palatino Linotype" w:hAnsi="Palatino Linotype"/>
          <w:i/>
          <w:lang w:val="sr-Cyrl-CS"/>
        </w:rPr>
        <w:footnoteReference w:id="389"/>
      </w:r>
      <w:r w:rsidRPr="009C5407">
        <w:rPr>
          <w:rFonts w:ascii="Palatino Linotype" w:hAnsi="Palatino Linotype"/>
          <w:i/>
          <w:lang w:val="sr-Cyrl-CS"/>
        </w:rPr>
        <w:t xml:space="preserve"> </w:t>
      </w:r>
      <w:r w:rsidRPr="009C5407">
        <w:rPr>
          <w:rFonts w:ascii="Palatino Linotype" w:hAnsi="Palatino Linotype"/>
          <w:lang w:val="sr-Cyrl-CS"/>
        </w:rPr>
        <w:t xml:space="preserve">Феномени које Лукреције описује јесу </w:t>
      </w:r>
      <w:r w:rsidRPr="009C5407">
        <w:rPr>
          <w:rFonts w:ascii="Palatino Linotype" w:hAnsi="Palatino Linotype"/>
          <w:i/>
        </w:rPr>
        <w:t>terror</w:t>
      </w:r>
      <w:r w:rsidRPr="009C5407">
        <w:rPr>
          <w:rFonts w:ascii="Palatino Linotype" w:hAnsi="Palatino Linotype"/>
          <w:lang w:val="sr-Cyrl-CS"/>
        </w:rPr>
        <w:t xml:space="preserve"> и </w:t>
      </w:r>
      <w:r w:rsidRPr="009C5407">
        <w:rPr>
          <w:rFonts w:ascii="Palatino Linotype" w:hAnsi="Palatino Linotype"/>
          <w:i/>
        </w:rPr>
        <w:t>metus</w:t>
      </w:r>
      <w:r w:rsidRPr="009C5407">
        <w:rPr>
          <w:rFonts w:ascii="Palatino Linotype" w:hAnsi="Palatino Linotype"/>
          <w:i/>
          <w:lang w:val="sr-Cyrl-CS"/>
        </w:rPr>
        <w:t xml:space="preserve">, </w:t>
      </w:r>
      <w:r w:rsidRPr="009C5407">
        <w:rPr>
          <w:rFonts w:ascii="Palatino Linotype" w:hAnsi="Palatino Linotype"/>
          <w:lang w:val="sr-Cyrl-CS"/>
        </w:rPr>
        <w:t xml:space="preserve">два имена која недвосмислено означавају страх, веома снажан, </w:t>
      </w:r>
      <w:r w:rsidRPr="009C5407">
        <w:rPr>
          <w:rFonts w:ascii="Palatino Linotype" w:hAnsi="Palatino Linotype"/>
          <w:i/>
          <w:sz w:val="27"/>
          <w:szCs w:val="27"/>
        </w:rPr>
        <w:t>vemens</w:t>
      </w:r>
      <w:r w:rsidRPr="009C5407">
        <w:rPr>
          <w:rStyle w:val="FootnoteReference"/>
          <w:rFonts w:ascii="Palatino Linotype" w:hAnsi="Palatino Linotype"/>
          <w:i/>
          <w:sz w:val="27"/>
          <w:szCs w:val="27"/>
        </w:rPr>
        <w:footnoteReference w:id="390"/>
      </w:r>
      <w:r w:rsidRPr="009C5407">
        <w:rPr>
          <w:rFonts w:ascii="Palatino Linotype" w:hAnsi="Palatino Linotype"/>
          <w:i/>
          <w:lang w:val="sr-Cyrl-CS"/>
        </w:rPr>
        <w:t xml:space="preserve">. </w:t>
      </w:r>
      <w:r w:rsidRPr="009C5407">
        <w:rPr>
          <w:rFonts w:ascii="Palatino Linotype" w:hAnsi="Palatino Linotype"/>
          <w:i/>
        </w:rPr>
        <w:t>Anima</w:t>
      </w:r>
      <w:r w:rsidRPr="009C5407">
        <w:rPr>
          <w:rFonts w:ascii="Palatino Linotype" w:hAnsi="Palatino Linotype"/>
          <w:i/>
          <w:lang w:val="sr-Cyrl-CS"/>
        </w:rPr>
        <w:t>, душа</w:t>
      </w:r>
      <w:r w:rsidRPr="009C5407">
        <w:rPr>
          <w:rFonts w:ascii="Palatino Linotype" w:hAnsi="Palatino Linotype"/>
          <w:lang w:val="sr-Cyrl-CS"/>
        </w:rPr>
        <w:t xml:space="preserve"> као појам јасно је раздвојена како од ума, </w:t>
      </w:r>
      <w:r w:rsidRPr="009C5407">
        <w:rPr>
          <w:rFonts w:ascii="Palatino Linotype" w:hAnsi="Palatino Linotype"/>
          <w:i/>
        </w:rPr>
        <w:t>mens</w:t>
      </w:r>
      <w:r w:rsidRPr="009C5407">
        <w:rPr>
          <w:rFonts w:ascii="Palatino Linotype" w:hAnsi="Palatino Linotype"/>
          <w:lang w:val="sr-Cyrl-CS"/>
        </w:rPr>
        <w:t xml:space="preserve">, тако и од духа, </w:t>
      </w:r>
      <w:r w:rsidRPr="009C5407">
        <w:rPr>
          <w:rFonts w:ascii="Palatino Linotype" w:hAnsi="Palatino Linotype"/>
          <w:i/>
        </w:rPr>
        <w:t>animus</w:t>
      </w:r>
      <w:r w:rsidRPr="009C5407">
        <w:rPr>
          <w:rFonts w:ascii="Palatino Linotype" w:hAnsi="Palatino Linotype"/>
          <w:i/>
          <w:lang w:val="sr-Cyrl-CS"/>
        </w:rPr>
        <w:t>,</w:t>
      </w:r>
      <w:r w:rsidRPr="009C5407">
        <w:rPr>
          <w:rStyle w:val="FootnoteReference"/>
          <w:rFonts w:ascii="Palatino Linotype" w:hAnsi="Palatino Linotype"/>
          <w:i/>
          <w:lang w:val="sr-Cyrl-CS"/>
        </w:rPr>
        <w:footnoteReference w:id="391"/>
      </w:r>
      <w:r w:rsidRPr="009C5407">
        <w:rPr>
          <w:rFonts w:ascii="Palatino Linotype" w:hAnsi="Palatino Linotype"/>
          <w:lang w:val="sr-Cyrl-CS"/>
        </w:rPr>
        <w:t xml:space="preserve"> као и од тела. Појмовно разлучење, међутим, служи томе да се опише дубока сливеност та три ентитета, изражена идејама саосећања (глаголом  </w:t>
      </w:r>
      <w:r w:rsidRPr="009C5407">
        <w:rPr>
          <w:rFonts w:ascii="Palatino Linotype" w:hAnsi="Palatino Linotype"/>
          <w:i/>
        </w:rPr>
        <w:t>consentire</w:t>
      </w:r>
      <w:r w:rsidRPr="009C5407">
        <w:rPr>
          <w:rFonts w:ascii="Palatino Linotype" w:hAnsi="Palatino Linotype"/>
          <w:lang w:val="sr-Cyrl-CS"/>
        </w:rPr>
        <w:t xml:space="preserve">) и међупрожимања (предлогом </w:t>
      </w:r>
      <w:r w:rsidRPr="009C5407">
        <w:rPr>
          <w:rFonts w:ascii="Palatino Linotype" w:hAnsi="Palatino Linotype"/>
          <w:i/>
        </w:rPr>
        <w:t>per</w:t>
      </w:r>
      <w:r w:rsidRPr="009C5407">
        <w:rPr>
          <w:rFonts w:ascii="Palatino Linotype" w:hAnsi="Palatino Linotype"/>
          <w:lang w:val="sr-Cyrl-CS"/>
        </w:rPr>
        <w:t xml:space="preserve">). У Сапфиној песми свако одређење било психичке било соматске динамике изостаје. Песникиња се тиме одриче концептуализације искуства – дејство које је искусио </w:t>
      </w:r>
      <w:r w:rsidRPr="009C5407">
        <w:rPr>
          <w:rFonts w:ascii="Palatino Linotype" w:hAnsi="Palatino Linotype"/>
          <w:i/>
          <w:lang w:val="sr-Cyrl-CS"/>
        </w:rPr>
        <w:t>Ја</w:t>
      </w:r>
      <w:r w:rsidRPr="009C5407">
        <w:rPr>
          <w:rFonts w:ascii="Palatino Linotype" w:hAnsi="Palatino Linotype"/>
          <w:lang w:val="sr-Cyrl-CS"/>
        </w:rPr>
        <w:t xml:space="preserve">-лик и стања која миметизује поетски глас нису преточена у појмове нити подведена ма под коју надредну категорију. </w:t>
      </w:r>
    </w:p>
    <w:p w:rsidR="00F16FC6" w:rsidRPr="009C5407" w:rsidRDefault="00F16FC6" w:rsidP="00F16FC6">
      <w:pPr>
        <w:spacing w:line="360" w:lineRule="auto"/>
        <w:ind w:firstLine="630"/>
        <w:jc w:val="both"/>
        <w:rPr>
          <w:rFonts w:ascii="Palatino Linotype" w:hAnsi="Palatino Linotype"/>
          <w:bCs/>
          <w:lang w:val="sr-Cyrl-CS"/>
        </w:rPr>
      </w:pPr>
      <w:r w:rsidRPr="009C5407">
        <w:rPr>
          <w:rFonts w:ascii="Palatino Linotype" w:hAnsi="Palatino Linotype"/>
          <w:lang w:val="sr-Cyrl-CS"/>
        </w:rPr>
        <w:t xml:space="preserve">Преневши у свој спев основно „тело“ Сапфине песме, римски песник му дарује оно што му је еолска песникиња ускратила: појмовно одређење. То одређење, можда неочекивано, јесте </w:t>
      </w:r>
      <w:r w:rsidRPr="009C5407">
        <w:rPr>
          <w:rFonts w:ascii="Palatino Linotype" w:hAnsi="Palatino Linotype"/>
          <w:i/>
          <w:lang w:val="sr-Cyrl-CS"/>
        </w:rPr>
        <w:t>страх</w:t>
      </w:r>
      <w:r w:rsidRPr="009C5407">
        <w:rPr>
          <w:rFonts w:ascii="Palatino Linotype" w:hAnsi="Palatino Linotype"/>
          <w:lang w:val="sr-Cyrl-CS"/>
        </w:rPr>
        <w:t xml:space="preserve">. </w:t>
      </w:r>
      <w:r w:rsidRPr="009C5407">
        <w:rPr>
          <w:rFonts w:ascii="Palatino Linotype" w:hAnsi="Palatino Linotype"/>
          <w:bCs/>
          <w:lang w:val="sr-Cyrl-CS"/>
        </w:rPr>
        <w:t xml:space="preserve">Блискост између телесне агоније коју проживљава </w:t>
      </w:r>
      <w:r w:rsidRPr="009C5407">
        <w:rPr>
          <w:rFonts w:ascii="Palatino Linotype" w:hAnsi="Palatino Linotype"/>
          <w:bCs/>
          <w:i/>
          <w:lang w:val="sr-Cyrl-CS"/>
        </w:rPr>
        <w:t>Ја-</w:t>
      </w:r>
      <w:r w:rsidRPr="009C5407">
        <w:rPr>
          <w:rFonts w:ascii="Palatino Linotype" w:hAnsi="Palatino Linotype"/>
          <w:bCs/>
          <w:lang w:val="sr-Cyrl-CS"/>
        </w:rPr>
        <w:t>лик и соматских манифестација страха може се увидети не само кроз дијалог са Лукрецијем, него већ и кроз дијалог са Хомером. Многи тумачи су успоставили везу између Сапфиног текста и низа хомерских сегмената који предочавају самртни страх који се јавља у јеку битке. Тако М. Маркович</w:t>
      </w:r>
      <w:r w:rsidRPr="009C5407">
        <w:rPr>
          <w:rFonts w:ascii="Palatino Linotype" w:hAnsi="Palatino Linotype"/>
          <w:bCs/>
          <w:vertAlign w:val="superscript"/>
          <w:lang w:val="sr-Cyrl-CS"/>
        </w:rPr>
        <w:footnoteReference w:id="392"/>
      </w:r>
      <w:r w:rsidRPr="009C5407">
        <w:rPr>
          <w:rFonts w:ascii="Palatino Linotype" w:hAnsi="Palatino Linotype"/>
          <w:bCs/>
          <w:lang w:val="sr-Cyrl-CS"/>
        </w:rPr>
        <w:t>, Ан Пипин Барнет и Јеспер Свенбро</w:t>
      </w:r>
      <w:r w:rsidRPr="009C5407">
        <w:rPr>
          <w:rFonts w:ascii="Palatino Linotype" w:hAnsi="Palatino Linotype"/>
          <w:bCs/>
          <w:vertAlign w:val="superscript"/>
          <w:lang w:val="sr-Cyrl-CS"/>
        </w:rPr>
        <w:footnoteReference w:id="393"/>
      </w:r>
      <w:r w:rsidRPr="009C5407">
        <w:rPr>
          <w:rFonts w:ascii="Palatino Linotype" w:hAnsi="Palatino Linotype"/>
          <w:bCs/>
          <w:lang w:val="sr-Cyrl-CS"/>
        </w:rPr>
        <w:t xml:space="preserve"> наводе следећи одељак </w:t>
      </w:r>
      <w:r w:rsidRPr="009C5407">
        <w:rPr>
          <w:rFonts w:ascii="Palatino Linotype" w:hAnsi="Palatino Linotype"/>
          <w:bCs/>
          <w:i/>
          <w:lang w:val="sr-Cyrl-CS"/>
        </w:rPr>
        <w:t xml:space="preserve">Илијаде, </w:t>
      </w:r>
      <w:r w:rsidRPr="009C5407">
        <w:rPr>
          <w:rFonts w:ascii="Palatino Linotype" w:hAnsi="Palatino Linotype"/>
          <w:bCs/>
          <w:lang w:val="sr-Cyrl-CS"/>
        </w:rPr>
        <w:t xml:space="preserve">у коме, на </w:t>
      </w:r>
      <w:r w:rsidRPr="009C5407">
        <w:rPr>
          <w:rFonts w:ascii="Palatino Linotype" w:hAnsi="Palatino Linotype"/>
          <w:bCs/>
          <w:i/>
          <w:lang w:val="sr-Cyrl-CS"/>
        </w:rPr>
        <w:t xml:space="preserve">сапфијски </w:t>
      </w:r>
      <w:r w:rsidRPr="009C5407">
        <w:rPr>
          <w:rFonts w:ascii="Palatino Linotype" w:hAnsi="Palatino Linotype"/>
          <w:bCs/>
          <w:lang w:val="sr-Cyrl-CS"/>
        </w:rPr>
        <w:t xml:space="preserve">начин, пуки </w:t>
      </w:r>
      <w:r w:rsidRPr="009C5407">
        <w:rPr>
          <w:rFonts w:ascii="Palatino Linotype" w:hAnsi="Palatino Linotype"/>
          <w:bCs/>
          <w:lang w:val="sr-Cyrl-CS"/>
        </w:rPr>
        <w:lastRenderedPageBreak/>
        <w:t>визуелни доживљај, сам призор Менелаја, изазива у Парису најпре дрхтај, а потом бледило</w:t>
      </w:r>
      <w:r w:rsidRPr="009C5407">
        <w:rPr>
          <w:rFonts w:ascii="Palatino Linotype" w:hAnsi="Palatino Linotype"/>
          <w:bCs/>
          <w:vertAlign w:val="superscript"/>
          <w:lang w:val="sr-Cyrl-CS"/>
        </w:rPr>
        <w:footnoteReference w:id="394"/>
      </w:r>
      <w:r w:rsidRPr="009C5407">
        <w:rPr>
          <w:rFonts w:ascii="Palatino Linotype" w:hAnsi="Palatino Linotype"/>
          <w:bCs/>
          <w:lang w:val="sr-Cyrl-CS"/>
        </w:rPr>
        <w:t xml:space="preserve">: </w:t>
      </w:r>
    </w:p>
    <w:p w:rsidR="00F16FC6" w:rsidRPr="009C5407" w:rsidRDefault="00F16FC6" w:rsidP="00F16FC6">
      <w:pPr>
        <w:spacing w:line="360" w:lineRule="auto"/>
        <w:ind w:firstLine="630"/>
        <w:jc w:val="both"/>
        <w:rPr>
          <w:rFonts w:ascii="Palatino Linotype" w:hAnsi="Palatino Linotype"/>
          <w:bCs/>
          <w:lang w:val="sr-Cyrl-CS"/>
        </w:rPr>
      </w:pPr>
    </w:p>
    <w:p w:rsidR="00F16FC6" w:rsidRPr="009C5407" w:rsidRDefault="00F16FC6" w:rsidP="00F16FC6">
      <w:pPr>
        <w:spacing w:line="360" w:lineRule="auto"/>
        <w:ind w:firstLine="630"/>
        <w:jc w:val="both"/>
        <w:rPr>
          <w:rFonts w:ascii="Palatino Linotype" w:hAnsi="Palatino Linotype"/>
          <w:bCs/>
          <w:lang w:val="sr-Cyrl-CS"/>
        </w:rPr>
      </w:pPr>
      <w:r w:rsidRPr="009C5407">
        <w:rPr>
          <w:rFonts w:ascii="Palatino Linotype" w:hAnsi="Palatino Linotype"/>
          <w:bCs/>
          <w:lang w:val="sr-Cyrl-CS"/>
        </w:rPr>
        <w:t>„Али кад Александар боголики примети њега,</w:t>
      </w:r>
    </w:p>
    <w:p w:rsidR="00F16FC6" w:rsidRPr="009C5407" w:rsidRDefault="00F16FC6" w:rsidP="00F16FC6">
      <w:pPr>
        <w:spacing w:line="360" w:lineRule="auto"/>
        <w:ind w:firstLine="630"/>
        <w:jc w:val="both"/>
        <w:rPr>
          <w:rFonts w:ascii="Palatino Linotype" w:hAnsi="Palatino Linotype"/>
          <w:bCs/>
          <w:lang w:val="sr-Cyrl-CS"/>
        </w:rPr>
      </w:pPr>
      <w:r w:rsidRPr="009C5407">
        <w:rPr>
          <w:rFonts w:ascii="Palatino Linotype" w:hAnsi="Palatino Linotype"/>
          <w:bCs/>
          <w:lang w:val="sr-Cyrl-CS"/>
        </w:rPr>
        <w:t xml:space="preserve">где се појавио међу ртницима, њему се срце </w:t>
      </w:r>
    </w:p>
    <w:p w:rsidR="00F16FC6" w:rsidRPr="009C5407" w:rsidRDefault="00F16FC6" w:rsidP="00F16FC6">
      <w:pPr>
        <w:spacing w:line="360" w:lineRule="auto"/>
        <w:ind w:firstLine="630"/>
        <w:jc w:val="both"/>
        <w:rPr>
          <w:rFonts w:ascii="Palatino Linotype" w:hAnsi="Palatino Linotype"/>
          <w:bCs/>
          <w:lang w:val="sr-Cyrl-CS"/>
        </w:rPr>
      </w:pPr>
      <w:r w:rsidRPr="009C5407">
        <w:rPr>
          <w:rFonts w:ascii="Palatino Linotype" w:hAnsi="Palatino Linotype"/>
          <w:bCs/>
          <w:lang w:val="sr-Cyrl-CS"/>
        </w:rPr>
        <w:t>стресе и од смрти бежећ у чети другова се скрије.</w:t>
      </w:r>
    </w:p>
    <w:p w:rsidR="00F16FC6" w:rsidRPr="009C5407" w:rsidRDefault="00F16FC6" w:rsidP="00F16FC6">
      <w:pPr>
        <w:spacing w:line="360" w:lineRule="auto"/>
        <w:ind w:firstLine="630"/>
        <w:jc w:val="both"/>
        <w:rPr>
          <w:rFonts w:ascii="Palatino Linotype" w:hAnsi="Palatino Linotype"/>
          <w:bCs/>
          <w:lang w:val="sr-Cyrl-CS"/>
        </w:rPr>
      </w:pPr>
      <w:r w:rsidRPr="009C5407">
        <w:rPr>
          <w:rFonts w:ascii="Palatino Linotype" w:hAnsi="Palatino Linotype"/>
          <w:bCs/>
          <w:lang w:val="sr-Cyrl-CS"/>
        </w:rPr>
        <w:t>Као у планинском долу кад когод примети змију,</w:t>
      </w:r>
    </w:p>
    <w:p w:rsidR="00F16FC6" w:rsidRPr="009C5407" w:rsidRDefault="00F16FC6" w:rsidP="00F16FC6">
      <w:pPr>
        <w:spacing w:line="360" w:lineRule="auto"/>
        <w:ind w:firstLine="630"/>
        <w:jc w:val="both"/>
        <w:rPr>
          <w:rFonts w:ascii="Palatino Linotype" w:hAnsi="Palatino Linotype"/>
          <w:bCs/>
          <w:lang w:val="sr-Cyrl-CS"/>
        </w:rPr>
      </w:pPr>
      <w:r w:rsidRPr="009C5407">
        <w:rPr>
          <w:rFonts w:ascii="Palatino Linotype" w:hAnsi="Palatino Linotype"/>
          <w:bCs/>
          <w:lang w:val="sr-Cyrl-CS"/>
        </w:rPr>
        <w:t>одмах устукне натраг, а колена стану му дрхтат,</w:t>
      </w:r>
    </w:p>
    <w:p w:rsidR="00F16FC6" w:rsidRPr="009C5407" w:rsidRDefault="00F16FC6" w:rsidP="00F16FC6">
      <w:pPr>
        <w:spacing w:line="360" w:lineRule="auto"/>
        <w:ind w:firstLine="630"/>
        <w:jc w:val="both"/>
        <w:rPr>
          <w:rFonts w:ascii="Palatino Linotype" w:hAnsi="Palatino Linotype"/>
          <w:bCs/>
          <w:lang w:val="sr-Cyrl-CS"/>
        </w:rPr>
      </w:pPr>
      <w:r w:rsidRPr="009C5407">
        <w:rPr>
          <w:rFonts w:ascii="Palatino Linotype" w:hAnsi="Palatino Linotype"/>
          <w:bCs/>
          <w:lang w:val="sr-Cyrl-CS"/>
        </w:rPr>
        <w:t>сав у лицу побледи и хитро се натраг повуче,</w:t>
      </w:r>
    </w:p>
    <w:p w:rsidR="00F16FC6" w:rsidRPr="009C5407" w:rsidRDefault="00F16FC6" w:rsidP="00F16FC6">
      <w:pPr>
        <w:spacing w:line="360" w:lineRule="auto"/>
        <w:ind w:firstLine="630"/>
        <w:jc w:val="both"/>
        <w:rPr>
          <w:rFonts w:ascii="Palatino Linotype" w:hAnsi="Palatino Linotype"/>
          <w:bCs/>
          <w:lang w:val="sr-Cyrl-CS"/>
        </w:rPr>
      </w:pPr>
      <w:r w:rsidRPr="009C5407">
        <w:rPr>
          <w:rFonts w:ascii="Palatino Linotype" w:hAnsi="Palatino Linotype"/>
          <w:bCs/>
          <w:lang w:val="sr-Cyrl-CS"/>
        </w:rPr>
        <w:t xml:space="preserve">тако се Александар боголики побоји Атрида, </w:t>
      </w:r>
    </w:p>
    <w:p w:rsidR="00F16FC6" w:rsidRPr="009C5407" w:rsidRDefault="00F16FC6" w:rsidP="00F16FC6">
      <w:pPr>
        <w:spacing w:line="360" w:lineRule="auto"/>
        <w:ind w:firstLine="630"/>
        <w:jc w:val="both"/>
        <w:rPr>
          <w:rFonts w:ascii="Palatino Linotype" w:hAnsi="Palatino Linotype"/>
          <w:bCs/>
          <w:lang w:val="sr-Cyrl-CS"/>
        </w:rPr>
      </w:pPr>
      <w:r w:rsidRPr="009C5407">
        <w:rPr>
          <w:rFonts w:ascii="Palatino Linotype" w:hAnsi="Palatino Linotype"/>
          <w:bCs/>
          <w:lang w:val="sr-Cyrl-CS"/>
        </w:rPr>
        <w:t>те он међу Тројанце, међ' ратнике љуте одбежи.“</w:t>
      </w:r>
      <w:r w:rsidRPr="009C5407">
        <w:rPr>
          <w:rFonts w:ascii="Palatino Linotype" w:hAnsi="Palatino Linotype"/>
          <w:bCs/>
          <w:vertAlign w:val="superscript"/>
          <w:lang w:val="sr-Cyrl-CS"/>
        </w:rPr>
        <w:footnoteReference w:id="395"/>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Низ телесних промена које завршавају особеним бледилом, управо хиперболичко претварање пути у нешто нељудски зелено, последњи </w:t>
      </w:r>
      <w:r w:rsidRPr="009C5407">
        <w:rPr>
          <w:rFonts w:ascii="Palatino Linotype" w:hAnsi="Palatino Linotype"/>
          <w:i/>
          <w:lang w:val="sr-Cyrl-CS"/>
        </w:rPr>
        <w:t>симптом</w:t>
      </w:r>
      <w:r w:rsidRPr="009C5407">
        <w:rPr>
          <w:rFonts w:ascii="Palatino Linotype" w:hAnsi="Palatino Linotype"/>
          <w:lang w:val="sr-Cyrl-CS"/>
        </w:rPr>
        <w:t xml:space="preserve"> у фр. 31 такође налази свој аналогон у </w:t>
      </w:r>
      <w:r w:rsidRPr="009C5407">
        <w:rPr>
          <w:rFonts w:ascii="Palatino Linotype" w:hAnsi="Palatino Linotype"/>
          <w:i/>
          <w:lang w:val="sr-Cyrl-CS"/>
        </w:rPr>
        <w:t xml:space="preserve">Илијади </w:t>
      </w:r>
      <w:r w:rsidRPr="009C5407">
        <w:rPr>
          <w:rFonts w:ascii="Palatino Linotype" w:hAnsi="Palatino Linotype"/>
          <w:lang w:val="sr-Cyrl-CS"/>
        </w:rPr>
        <w:t>(10.373-6)</w:t>
      </w:r>
      <w:r w:rsidRPr="009C5407">
        <w:rPr>
          <w:rFonts w:ascii="Palatino Linotype" w:hAnsi="Palatino Linotype"/>
          <w:i/>
          <w:lang w:val="sr-Cyrl-CS"/>
        </w:rPr>
        <w:t>,</w:t>
      </w:r>
      <w:r w:rsidRPr="009C5407">
        <w:rPr>
          <w:rFonts w:ascii="Palatino Linotype" w:hAnsi="Palatino Linotype"/>
          <w:lang w:val="sr-Cyrl-CS"/>
        </w:rPr>
        <w:t xml:space="preserve"> као последица самртног страха</w:t>
      </w:r>
      <w:r w:rsidRPr="009C5407">
        <w:rPr>
          <w:rFonts w:ascii="Palatino Linotype" w:hAnsi="Palatino Linotype"/>
          <w:vertAlign w:val="superscript"/>
          <w:lang w:val="sr-Cyrl-CS"/>
        </w:rPr>
        <w:footnoteReference w:id="396"/>
      </w:r>
      <w:r w:rsidRPr="009C5407">
        <w:rPr>
          <w:rFonts w:ascii="Palatino Linotype" w:hAnsi="Palatino Linotype"/>
          <w:lang w:val="sr-Cyrl-CS"/>
        </w:rPr>
        <w:t>:</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„...Долон се уплаши, стане,</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ноге му клецају, сви му у устим' забобоћу зуби.</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Од стра побледи сав.“</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Међутим, призор љубавничке дијаде којим започиње Сапфина песма Лукреције замењује </w:t>
      </w:r>
      <w:r w:rsidRPr="009C5407">
        <w:rPr>
          <w:rFonts w:ascii="Palatino Linotype" w:hAnsi="Palatino Linotype"/>
          <w:i/>
          <w:lang w:val="sr-Cyrl-CS"/>
        </w:rPr>
        <w:t>именом</w:t>
      </w:r>
      <w:r w:rsidRPr="009C5407">
        <w:rPr>
          <w:rFonts w:ascii="Palatino Linotype" w:hAnsi="Palatino Linotype"/>
          <w:lang w:val="sr-Cyrl-CS"/>
        </w:rPr>
        <w:t xml:space="preserve"> страха – тако тренутак људског живота замењује појмом, једно од нерасплетивих егзистенцијалних чворишта, замењује јасним </w:t>
      </w:r>
      <w:r w:rsidRPr="009C5407">
        <w:rPr>
          <w:rFonts w:ascii="Palatino Linotype" w:hAnsi="Palatino Linotype"/>
          <w:lang w:val="sr-Cyrl-CS"/>
        </w:rPr>
        <w:lastRenderedPageBreak/>
        <w:t xml:space="preserve">интелектуалним садржајем, чија је сврха у спеву да допринесе доказивању како душа и тело творе јединство.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Душа и тело творе јединство – Сапфином песмом то се подразумева, не зато што песникиња дели епикурејску онто-антропологију, него зато што не проблематизује наслеђену, хомерску,  визију људске природе, по којој тело чини јединство са скупом менталних функција, које се уопште и не присаједињују идеји </w:t>
      </w:r>
      <w:r w:rsidRPr="009C5407">
        <w:rPr>
          <w:rFonts w:ascii="Palatino Linotype" w:hAnsi="Palatino Linotype"/>
          <w:i/>
          <w:lang w:val="sr-Cyrl-CS"/>
        </w:rPr>
        <w:t>психе</w:t>
      </w:r>
      <w:r w:rsidRPr="009C5407">
        <w:rPr>
          <w:rFonts w:ascii="Palatino Linotype" w:hAnsi="Palatino Linotype"/>
          <w:lang w:val="sr-Cyrl-CS"/>
        </w:rPr>
        <w:t xml:space="preserve">, него одређеним телесним органима. Постављају се неколика питања: зашто Лукреције бира телесне манифестације управо страха, а не неког другог афекта, као доказ дубоке повезаности душе и тела? Зашто их описује речима у којима тако снажно одзвања Сапфин опис еротопатске агоније? Какав је однос између страха и Лукрецијевог схватања љубави, који ова интертекстуална веза на прикривен начин уводи? Какав је однос страха и сапфијске еротологије  – однос који не постоји на видљив начин у самом песникињином тексту, већ представља прираст добијен у интертекстуалном дијалогу, можда бесмислен, можда плодоносан?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Лукрецијево поимање љубави стоји на крају дуге еротопатске традиције, као безнадежаност у језгру његове слике човека:</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„...тако и силна жуд у љубави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Залуђује заљубљене сликама,</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А заситит се не могу, иако</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Пред собом гледају, нит руком</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Одвојит могу ишта с нежних уда,</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Док траже, лутајућ по целом телу</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У чежњи пустој. Кад у споју тесну</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Уживају најпосле, сљубљени,</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Младости цвет, и тело сласт предвиђа,</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У бразде жени већ се сетва спушта,</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Припијају се жудно њина тела,</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И влагу уста мешају, и дах</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Удишу једно другоме, и зубе</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Утискују у усне – узалуд је,</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Јер ништа отуд откинути не могу,</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Ни ући, нестат телом свим у телу.“</w:t>
      </w:r>
      <w:r w:rsidRPr="009C5407">
        <w:rPr>
          <w:rStyle w:val="FootnoteReference"/>
          <w:rFonts w:ascii="Palatino Linotype" w:hAnsi="Palatino Linotype"/>
          <w:lang w:val="sr-Cyrl-CS"/>
        </w:rPr>
        <w:t xml:space="preserve"> </w:t>
      </w:r>
      <w:r w:rsidRPr="009C5407">
        <w:rPr>
          <w:rStyle w:val="FootnoteReference"/>
          <w:rFonts w:ascii="Palatino Linotype" w:hAnsi="Palatino Linotype"/>
          <w:lang w:val="sr-Cyrl-CS"/>
        </w:rPr>
        <w:footnoteReference w:id="397"/>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Наизглед  консеквентна аргументација, савршено утемељена у епикурејској онто-антропологији и атомистичкој физици, почива на једној чудноватој премиси: да би се љубав утажила, потребно је супстанцијално, тварно, унети љубљеног у себе  и себе у љубљеног.  Није довољно преплести удове, склупчати </w:t>
      </w:r>
      <w:r w:rsidRPr="009C5407">
        <w:rPr>
          <w:rFonts w:ascii="Palatino Linotype" w:hAnsi="Palatino Linotype"/>
          <w:i/>
          <w:lang w:val="sr-Cyrl-CS"/>
        </w:rPr>
        <w:t xml:space="preserve">делове </w:t>
      </w:r>
      <w:r w:rsidRPr="009C5407">
        <w:rPr>
          <w:rFonts w:ascii="Palatino Linotype" w:hAnsi="Palatino Linotype"/>
          <w:lang w:val="sr-Cyrl-CS"/>
        </w:rPr>
        <w:t>у исто клупко</w:t>
      </w:r>
      <w:r w:rsidRPr="009C5407">
        <w:rPr>
          <w:rFonts w:ascii="Palatino Linotype" w:hAnsi="Palatino Linotype"/>
          <w:i/>
          <w:lang w:val="sr-Cyrl-CS"/>
        </w:rPr>
        <w:t>,</w:t>
      </w:r>
      <w:r w:rsidRPr="009C5407">
        <w:rPr>
          <w:rFonts w:ascii="Palatino Linotype" w:hAnsi="Palatino Linotype"/>
          <w:lang w:val="sr-Cyrl-CS"/>
        </w:rPr>
        <w:t xml:space="preserve"> као што бива током љубавног чина, који је описан у свој својој недостатности. Потребно је тела сјединити, на дослован, метаболички начин, као што се са нашим органима сједињује храна коју једемо и течност коју пијемо. Изрази </w:t>
      </w:r>
      <w:r w:rsidRPr="009C5407">
        <w:rPr>
          <w:rFonts w:ascii="Palatino Linotype" w:hAnsi="Palatino Linotype"/>
          <w:i/>
          <w:lang w:val="sr-Cyrl-CS"/>
        </w:rPr>
        <w:t>...откинути, ући, нестат телом свим у телу...</w:t>
      </w:r>
      <w:r w:rsidRPr="009C5407">
        <w:rPr>
          <w:rFonts w:ascii="Palatino Linotype" w:hAnsi="Palatino Linotype"/>
          <w:lang w:val="sr-Cyrl-CS"/>
        </w:rPr>
        <w:t xml:space="preserve"> граде поетску слику губљења индивидуалитета, бежања од сопства </w:t>
      </w:r>
      <w:r w:rsidRPr="009C5407">
        <w:rPr>
          <w:rFonts w:ascii="Palatino Linotype" w:hAnsi="Palatino Linotype"/>
          <w:i/>
          <w:lang w:val="sr-Cyrl-CS"/>
        </w:rPr>
        <w:t>уласком</w:t>
      </w:r>
      <w:r w:rsidRPr="009C5407">
        <w:rPr>
          <w:rFonts w:ascii="Palatino Linotype" w:hAnsi="Palatino Linotype"/>
          <w:lang w:val="sr-Cyrl-CS"/>
        </w:rPr>
        <w:t xml:space="preserve"> у другог, ишчезнућа самоће. Потребно је спојити се - не уз помоћ удова, као пуких инструмената спољашњег додира, већ </w:t>
      </w:r>
      <w:r w:rsidRPr="009C5407">
        <w:rPr>
          <w:rFonts w:ascii="Palatino Linotype" w:hAnsi="Palatino Linotype"/>
          <w:i/>
          <w:lang w:val="sr-Cyrl-CS"/>
        </w:rPr>
        <w:t xml:space="preserve">у </w:t>
      </w:r>
      <w:r w:rsidRPr="009C5407">
        <w:rPr>
          <w:rFonts w:ascii="Palatino Linotype" w:hAnsi="Palatino Linotype"/>
          <w:lang w:val="sr-Cyrl-CS"/>
        </w:rPr>
        <w:t>ткивима, као у местима</w:t>
      </w:r>
      <w:r w:rsidRPr="009C5407">
        <w:rPr>
          <w:rFonts w:ascii="Palatino Linotype" w:hAnsi="Palatino Linotype"/>
          <w:i/>
          <w:lang w:val="sr-Cyrl-CS"/>
        </w:rPr>
        <w:t xml:space="preserve"> </w:t>
      </w:r>
      <w:r w:rsidRPr="009C5407">
        <w:rPr>
          <w:rFonts w:ascii="Palatino Linotype" w:hAnsi="Palatino Linotype"/>
          <w:lang w:val="sr-Cyrl-CS"/>
        </w:rPr>
        <w:t xml:space="preserve">унутрашњег претапања. Другим речима, сваки сусрет два тела, који није метаболички преображај, мора бити површан и пролазан, непотпун, те отуда </w:t>
      </w:r>
      <w:r w:rsidRPr="009C5407">
        <w:rPr>
          <w:rFonts w:ascii="Palatino Linotype" w:hAnsi="Palatino Linotype"/>
          <w:lang w:val="sr-Cyrl-CS"/>
        </w:rPr>
        <w:lastRenderedPageBreak/>
        <w:t>лажан - са лукрецијевског становишта, привидан. Да ли ирационалност те прећутане премисе има нешто са страхом?</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Овај сегмент величанственог филозофског спева </w:t>
      </w:r>
      <w:r w:rsidRPr="009C5407">
        <w:rPr>
          <w:rFonts w:ascii="Palatino Linotype" w:hAnsi="Palatino Linotype"/>
          <w:i/>
          <w:lang w:val="sr-Cyrl-CS"/>
        </w:rPr>
        <w:t>О природи ствари</w:t>
      </w:r>
      <w:r w:rsidRPr="009C5407">
        <w:rPr>
          <w:rFonts w:ascii="Palatino Linotype" w:hAnsi="Palatino Linotype"/>
          <w:lang w:val="sr-Cyrl-CS"/>
        </w:rPr>
        <w:t xml:space="preserve"> умногоме делује као наличје Сапфине песме, као друга страна љубавне визије која је у њој описана. Док </w:t>
      </w:r>
      <w:r w:rsidRPr="009C5407">
        <w:rPr>
          <w:rFonts w:ascii="Palatino Linotype" w:hAnsi="Palatino Linotype"/>
          <w:i/>
          <w:lang w:val="sr-Cyrl-CS"/>
        </w:rPr>
        <w:t>Ја</w:t>
      </w:r>
      <w:r w:rsidRPr="009C5407">
        <w:rPr>
          <w:rFonts w:ascii="Palatino Linotype" w:hAnsi="Palatino Linotype"/>
          <w:lang w:val="sr-Cyrl-CS"/>
        </w:rPr>
        <w:t xml:space="preserve">-лик у фр. 31 пати зато што је лишен обостраног чулног контакта са жељеном женом, Лукреције описује патњу која долази као последица потпуног чулног споја љубавника. За римског мислиоца чулна отвореност, телесна пријемчивост само су варка – заправо, жељено биће и даље је подједнако недоступно у часу целовитог телесног споја, као што је то и у одсуству ма какве телесне споне, што описује фр. 31.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Место љубави је недоступно за „</w:t>
      </w:r>
      <w:r w:rsidRPr="009C5407">
        <w:rPr>
          <w:rFonts w:ascii="Palatino Linotype" w:hAnsi="Palatino Linotype"/>
          <w:i/>
          <w:lang w:val="sr-Cyrl-CS"/>
        </w:rPr>
        <w:t>мене</w:t>
      </w:r>
      <w:r w:rsidRPr="009C5407">
        <w:rPr>
          <w:rFonts w:ascii="Palatino Linotype" w:hAnsi="Palatino Linotype"/>
          <w:lang w:val="sr-Cyrl-CS"/>
        </w:rPr>
        <w:t xml:space="preserve">“, </w:t>
      </w:r>
      <w:r w:rsidRPr="009C5407">
        <w:rPr>
          <w:rFonts w:ascii="Palatino Linotype" w:hAnsi="Palatino Linotype"/>
          <w:i/>
          <w:lang w:val="sr-Cyrl-CS"/>
        </w:rPr>
        <w:t>у овом часу</w:t>
      </w:r>
      <w:r w:rsidRPr="009C5407">
        <w:rPr>
          <w:rFonts w:ascii="Palatino Linotype" w:hAnsi="Palatino Linotype"/>
          <w:lang w:val="sr-Cyrl-CS"/>
        </w:rPr>
        <w:t xml:space="preserve">, по Сапфи. Место љубави је недоступно човеку уопште, заувек, у складу са људском природом, по Лукрецију. За сапфијско сопство које налази израза у стиховима фрагмента 31, ерос остаје неутажен, али за творца спева </w:t>
      </w:r>
      <w:r w:rsidRPr="009C5407">
        <w:rPr>
          <w:rFonts w:ascii="Palatino Linotype" w:hAnsi="Palatino Linotype"/>
          <w:i/>
          <w:lang w:val="sr-Cyrl-CS"/>
        </w:rPr>
        <w:t>О природи ствари</w:t>
      </w:r>
      <w:r w:rsidRPr="009C5407">
        <w:rPr>
          <w:rFonts w:ascii="Palatino Linotype" w:hAnsi="Palatino Linotype"/>
          <w:lang w:val="sr-Cyrl-CS"/>
        </w:rPr>
        <w:t xml:space="preserve">, ерос је </w:t>
      </w:r>
      <w:r w:rsidRPr="009C5407">
        <w:rPr>
          <w:rFonts w:ascii="Palatino Linotype" w:hAnsi="Palatino Linotype"/>
          <w:i/>
          <w:lang w:val="sr-Cyrl-CS"/>
        </w:rPr>
        <w:t xml:space="preserve">неутажив. </w:t>
      </w:r>
      <w:r w:rsidRPr="009C5407">
        <w:rPr>
          <w:rFonts w:ascii="Palatino Linotype" w:hAnsi="Palatino Linotype"/>
          <w:lang w:val="sr-Cyrl-CS"/>
        </w:rPr>
        <w:t xml:space="preserve">Свевладајући страх Лукрецијевог спева не лежи у неостварености или губитку љубави, као што је то у многим Сапфиним фрагментима, него у несавладивој, антрополошкој самоћи, у монадности људског бића која је предодређена природним и непроменљивим поретком ствари. Љубав је узалудна јер се показује као лош лек од једне нешто другачије, свепрожимне муке - од болести </w:t>
      </w:r>
      <w:r w:rsidRPr="009C5407">
        <w:rPr>
          <w:rFonts w:ascii="Palatino Linotype" w:hAnsi="Palatino Linotype"/>
          <w:i/>
          <w:lang w:val="sr-Cyrl-CS"/>
        </w:rPr>
        <w:t>бити смртник</w:t>
      </w:r>
      <w:r w:rsidRPr="009C5407">
        <w:rPr>
          <w:rFonts w:ascii="Palatino Linotype" w:hAnsi="Palatino Linotype"/>
          <w:lang w:val="sr-Cyrl-CS"/>
        </w:rPr>
        <w:t>.</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Бити изгнан из </w:t>
      </w:r>
      <w:r w:rsidRPr="009C5407">
        <w:rPr>
          <w:rFonts w:ascii="Palatino Linotype" w:hAnsi="Palatino Linotype"/>
          <w:i/>
          <w:lang w:val="sr-Cyrl-CS"/>
        </w:rPr>
        <w:t>места</w:t>
      </w:r>
      <w:r w:rsidRPr="009C5407">
        <w:rPr>
          <w:rFonts w:ascii="Palatino Linotype" w:hAnsi="Palatino Linotype"/>
          <w:lang w:val="sr-Cyrl-CS"/>
        </w:rPr>
        <w:t xml:space="preserve"> љубави, бити изопштен из љубавне заједнице, која се </w:t>
      </w:r>
      <w:r w:rsidRPr="009C5407">
        <w:rPr>
          <w:rFonts w:ascii="Palatino Linotype" w:hAnsi="Palatino Linotype"/>
          <w:i/>
          <w:lang w:val="sr-Cyrl-CS"/>
        </w:rPr>
        <w:t xml:space="preserve">чини </w:t>
      </w:r>
      <w:r w:rsidRPr="009C5407">
        <w:rPr>
          <w:rFonts w:ascii="Palatino Linotype" w:hAnsi="Palatino Linotype"/>
          <w:lang w:val="sr-Cyrl-CS"/>
        </w:rPr>
        <w:t xml:space="preserve">као језгро бивства, то је за сапфијски глас тренутно стање ствари, ужасни али часовити сустицај околности. Изгнанство из места љубави за Лукреција уистину је небитно, јер на самом том месту нема истинског бивствовања, већ само симулакрума и оно је стога онтолошка лаж. Наиме, разоткривајући љубавно сједињење као привид, лукрецијевски епски глас имплицитно себи приписује сазнање о томе шта би била онтолошка лаж, а шта онтолошка истина. Тиме наследује дугу традицију песника који себе проглашавају за поседнике истине, коју </w:t>
      </w:r>
      <w:r w:rsidRPr="009C5407">
        <w:rPr>
          <w:rFonts w:ascii="Palatino Linotype" w:hAnsi="Palatino Linotype"/>
          <w:lang w:val="sr-Cyrl-CS"/>
        </w:rPr>
        <w:lastRenderedPageBreak/>
        <w:t xml:space="preserve">од оностраних бића, Муза, Аполона или Дике, добијају било као издвојено обавештење, попут Хомера и Хесиода, било као свепрожимну спознају, попут Парменида. Епикур, ког Лукреције емфатичним стиховима обоготворује, у спеву </w:t>
      </w:r>
      <w:r w:rsidRPr="009C5407">
        <w:rPr>
          <w:rFonts w:ascii="Palatino Linotype" w:hAnsi="Palatino Linotype"/>
          <w:i/>
          <w:lang w:val="sr-Cyrl-CS"/>
        </w:rPr>
        <w:t xml:space="preserve">О природи ствари </w:t>
      </w:r>
      <w:r w:rsidRPr="009C5407">
        <w:rPr>
          <w:rFonts w:ascii="Palatino Linotype" w:hAnsi="Palatino Linotype"/>
          <w:lang w:val="sr-Cyrl-CS"/>
        </w:rPr>
        <w:t xml:space="preserve">донекле преузима улогу оностраног јемства истинитости, иако представља сасвим другачије, еухемеристичком, </w:t>
      </w:r>
      <w:r w:rsidRPr="009C5407">
        <w:rPr>
          <w:rFonts w:ascii="Palatino Linotype" w:hAnsi="Palatino Linotype"/>
          <w:i/>
          <w:lang w:val="sr-Cyrl-CS"/>
        </w:rPr>
        <w:t>божанство</w:t>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Сапфин глас, ни у једном од сачуваних фрагмената, не трага за мерилима истинитог и лажног. Од божанстава тражи нешто друго, а свој исказ предочава у алетичкој релативности, несигурности, лебдивости. Тиме што песму приводи крају истим глаголом којим је започиње, </w:t>
      </w:r>
      <w:r w:rsidRPr="009C5407">
        <w:rPr>
          <w:rFonts w:ascii="Palatino Linotype" w:hAnsi="Palatino Linotype"/>
          <w:i/>
          <w:lang w:val="sr-Cyrl-CS"/>
        </w:rPr>
        <w:t>чини ми се,</w:t>
      </w:r>
      <w:r w:rsidRPr="009C5407">
        <w:rPr>
          <w:rFonts w:ascii="Palatino Linotype" w:hAnsi="Palatino Linotype"/>
          <w:lang w:val="sr-Cyrl-CS"/>
        </w:rPr>
        <w:t xml:space="preserve"> Сапфин глас имплицитно показује да непостојаност истине, као личне а не опште ствари, није нешто што се одбацује или преображава у њеном језику, већ се, напротив, чува и потврђује. Страх који је сакривен иза речи ове песме није страх од егзистенције у самоћи, већ од пролазног тренутка потпуне усамљености, који просходи колико из неутажености сопствене жеље, толико и из </w:t>
      </w:r>
      <w:r w:rsidRPr="009C5407">
        <w:rPr>
          <w:rFonts w:ascii="Palatino Linotype" w:hAnsi="Palatino Linotype"/>
          <w:i/>
          <w:lang w:val="sr-Cyrl-CS"/>
        </w:rPr>
        <w:t>утиска</w:t>
      </w:r>
      <w:r w:rsidRPr="009C5407">
        <w:rPr>
          <w:rFonts w:ascii="Palatino Linotype" w:hAnsi="Palatino Linotype"/>
          <w:lang w:val="sr-Cyrl-CS"/>
        </w:rPr>
        <w:t xml:space="preserve"> да је туђа жеља утажена. Бол од кога </w:t>
      </w:r>
      <w:r w:rsidRPr="009C5407">
        <w:rPr>
          <w:rFonts w:ascii="Palatino Linotype" w:hAnsi="Palatino Linotype"/>
          <w:i/>
          <w:lang w:val="sr-Cyrl-CS"/>
        </w:rPr>
        <w:t>дрхти</w:t>
      </w:r>
      <w:r w:rsidRPr="009C5407">
        <w:rPr>
          <w:rFonts w:ascii="Palatino Linotype" w:hAnsi="Palatino Linotype"/>
          <w:lang w:val="sr-Cyrl-CS"/>
        </w:rPr>
        <w:t xml:space="preserve"> </w:t>
      </w:r>
      <w:r w:rsidRPr="009C5407">
        <w:rPr>
          <w:rFonts w:ascii="Palatino Linotype" w:hAnsi="Palatino Linotype"/>
          <w:i/>
          <w:lang w:val="sr-Cyrl-CS"/>
        </w:rPr>
        <w:t>Ја</w:t>
      </w:r>
      <w:r w:rsidRPr="009C5407">
        <w:rPr>
          <w:rFonts w:ascii="Palatino Linotype" w:hAnsi="Palatino Linotype"/>
          <w:lang w:val="sr-Cyrl-CS"/>
        </w:rPr>
        <w:t xml:space="preserve">-лик проистиче из </w:t>
      </w:r>
      <w:r w:rsidRPr="009C5407">
        <w:rPr>
          <w:rFonts w:ascii="Palatino Linotype" w:hAnsi="Palatino Linotype"/>
          <w:i/>
          <w:lang w:val="sr-Cyrl-CS"/>
        </w:rPr>
        <w:t xml:space="preserve">утиска о сједињености Других – </w:t>
      </w:r>
      <w:r w:rsidRPr="009C5407">
        <w:rPr>
          <w:rFonts w:ascii="Palatino Linotype" w:hAnsi="Palatino Linotype"/>
          <w:lang w:val="sr-Cyrl-CS"/>
        </w:rPr>
        <w:t xml:space="preserve">иако стваран, доживљен, тај бол је плод представе која је можда само илузија. Разлика између привида и истине је магловита зато што у фикционалном свету ове песме једина стварност јесте она коју опажа и на темељу фрагментарних опажаја конструише </w:t>
      </w:r>
      <w:r w:rsidRPr="009C5407">
        <w:rPr>
          <w:rFonts w:ascii="Palatino Linotype" w:hAnsi="Palatino Linotype"/>
          <w:i/>
          <w:lang w:val="sr-Cyrl-CS"/>
        </w:rPr>
        <w:t>Ја-</w:t>
      </w:r>
      <w:r w:rsidRPr="009C5407">
        <w:rPr>
          <w:rFonts w:ascii="Palatino Linotype" w:hAnsi="Palatino Linotype"/>
          <w:lang w:val="sr-Cyrl-CS"/>
        </w:rPr>
        <w:t xml:space="preserve">лик. То значи да би интерперсонална стварност била само мрежа посебних, личних, </w:t>
      </w:r>
      <w:r w:rsidRPr="009C5407">
        <w:rPr>
          <w:rFonts w:ascii="Palatino Linotype" w:hAnsi="Palatino Linotype"/>
          <w:i/>
          <w:lang w:val="sr-Cyrl-CS"/>
        </w:rPr>
        <w:t xml:space="preserve">стварности </w:t>
      </w:r>
      <w:r w:rsidRPr="009C5407">
        <w:rPr>
          <w:rFonts w:ascii="Palatino Linotype" w:hAnsi="Palatino Linotype"/>
          <w:lang w:val="sr-Cyrl-CS"/>
        </w:rPr>
        <w:t xml:space="preserve">сваке душе-тела, од којих свака конституише своју структуру истинитог и илузорног – ту нема места за универзалне трагизме, али има места за дубоки, </w:t>
      </w:r>
      <w:r w:rsidRPr="009C5407">
        <w:rPr>
          <w:rFonts w:ascii="Palatino Linotype" w:hAnsi="Palatino Linotype"/>
          <w:i/>
          <w:lang w:val="sr-Cyrl-CS"/>
        </w:rPr>
        <w:t xml:space="preserve">сопствени </w:t>
      </w:r>
      <w:r w:rsidRPr="009C5407">
        <w:rPr>
          <w:rFonts w:ascii="Palatino Linotype" w:hAnsi="Palatino Linotype"/>
          <w:lang w:val="sr-Cyrl-CS"/>
        </w:rPr>
        <w:t>бол, утемељен и у раду чула, и у раду имагинације.</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Антрополошка трагика једно је од обележја Лукрецијевог спева, а происходи из немоћи човека да изгради стварну везу са другим човеком – а </w:t>
      </w:r>
      <w:r w:rsidRPr="009C5407">
        <w:rPr>
          <w:rFonts w:ascii="Palatino Linotype" w:hAnsi="Palatino Linotype"/>
          <w:i/>
          <w:lang w:val="sr-Cyrl-CS"/>
        </w:rPr>
        <w:t>стварно</w:t>
      </w:r>
      <w:r w:rsidRPr="009C5407">
        <w:rPr>
          <w:rFonts w:ascii="Palatino Linotype" w:hAnsi="Palatino Linotype"/>
          <w:lang w:val="sr-Cyrl-CS"/>
        </w:rPr>
        <w:t xml:space="preserve">, за овог песника, значи </w:t>
      </w:r>
      <w:r w:rsidRPr="009C5407">
        <w:rPr>
          <w:rFonts w:ascii="Palatino Linotype" w:hAnsi="Palatino Linotype"/>
          <w:i/>
          <w:lang w:val="sr-Cyrl-CS"/>
        </w:rPr>
        <w:t>тварно.</w:t>
      </w:r>
      <w:r w:rsidRPr="009C5407">
        <w:rPr>
          <w:rFonts w:ascii="Palatino Linotype" w:hAnsi="Palatino Linotype"/>
          <w:lang w:val="sr-Cyrl-CS"/>
        </w:rPr>
        <w:t xml:space="preserve"> Људска бића се могу спојити само путем сапрожимања њихових плоти, односно материје која их чини - јер оно што није материјализовано, то заправо не постоји. Таква, унеколико изненађујућа, визија интерперсоналних </w:t>
      </w:r>
      <w:r w:rsidRPr="009C5407">
        <w:rPr>
          <w:rFonts w:ascii="Palatino Linotype" w:hAnsi="Palatino Linotype"/>
          <w:lang w:val="sr-Cyrl-CS"/>
        </w:rPr>
        <w:lastRenderedPageBreak/>
        <w:t xml:space="preserve">односа утемељена је у епикурејској онтологији, која свет препознаје као место </w:t>
      </w:r>
      <w:r w:rsidRPr="009C5407">
        <w:rPr>
          <w:rFonts w:ascii="Palatino Linotype" w:hAnsi="Palatino Linotype"/>
          <w:i/>
          <w:lang w:val="sr-Cyrl-CS"/>
        </w:rPr>
        <w:t>ствари</w:t>
      </w:r>
      <w:r w:rsidRPr="009C5407">
        <w:rPr>
          <w:rFonts w:ascii="Palatino Linotype" w:hAnsi="Palatino Linotype"/>
          <w:lang w:val="sr-Cyrl-CS"/>
        </w:rPr>
        <w:t xml:space="preserve"> – материјалних, протежних ентитета, који се одликују разним нивоима сложености, од атома до људског организма</w:t>
      </w:r>
      <w:r w:rsidRPr="009C5407">
        <w:rPr>
          <w:rStyle w:val="FootnoteReference"/>
          <w:rFonts w:ascii="Palatino Linotype" w:hAnsi="Palatino Linotype"/>
          <w:lang w:val="sr-Cyrl-CS"/>
        </w:rPr>
        <w:footnoteReference w:id="398"/>
      </w:r>
      <w:r w:rsidRPr="009C5407">
        <w:rPr>
          <w:rFonts w:ascii="Palatino Linotype" w:hAnsi="Palatino Linotype"/>
          <w:lang w:val="sr-Cyrl-CS"/>
        </w:rPr>
        <w:t xml:space="preserve">. Материјалистичка Епикурова онтологија, међутим, Лукреција води ка материјалистичкој еротологији. За римског песника ерос заправо није ни божанство, ни афекат ни болест, већ неутажива жеља за </w:t>
      </w:r>
      <w:r w:rsidRPr="009C5407">
        <w:rPr>
          <w:rFonts w:ascii="Palatino Linotype" w:hAnsi="Palatino Linotype"/>
          <w:i/>
          <w:lang w:val="sr-Cyrl-CS"/>
        </w:rPr>
        <w:t>тварју</w:t>
      </w:r>
      <w:r w:rsidRPr="009C5407">
        <w:rPr>
          <w:rFonts w:ascii="Palatino Linotype" w:hAnsi="Palatino Linotype"/>
          <w:lang w:val="sr-Cyrl-CS"/>
        </w:rPr>
        <w:t xml:space="preserve"> која је друго људско биће. За њим се осећа жеља, као за многим другим тварима, „храном и напитком“ које, међутим, могу бити асимиловане у тело, док </w:t>
      </w:r>
      <w:r w:rsidRPr="009C5407">
        <w:rPr>
          <w:rFonts w:ascii="Palatino Linotype" w:hAnsi="Palatino Linotype"/>
          <w:i/>
          <w:lang w:val="sr-Cyrl-CS"/>
        </w:rPr>
        <w:t>твар</w:t>
      </w:r>
      <w:r w:rsidRPr="009C5407">
        <w:rPr>
          <w:rFonts w:ascii="Palatino Linotype" w:hAnsi="Palatino Linotype"/>
          <w:lang w:val="sr-Cyrl-CS"/>
        </w:rPr>
        <w:t xml:space="preserve">-човек то не може бити.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За песникињу фрагмент 31 таква антрополошка </w:t>
      </w:r>
      <w:r w:rsidRPr="009C5407">
        <w:rPr>
          <w:rFonts w:ascii="Palatino Linotype" w:hAnsi="Palatino Linotype"/>
          <w:i/>
          <w:lang w:val="sr-Cyrl-CS"/>
        </w:rPr>
        <w:t>трагика</w:t>
      </w:r>
      <w:r w:rsidRPr="009C5407">
        <w:rPr>
          <w:rFonts w:ascii="Palatino Linotype" w:hAnsi="Palatino Linotype"/>
          <w:lang w:val="sr-Cyrl-CS"/>
        </w:rPr>
        <w:t xml:space="preserve"> не постоји. Али, постоји индивидуална бол чији извор лежи у томе што оно иматеријално, оно фантазматско -  сопствена визија о свету, сопствена замисао о Другима – влада над предметношћу, над материјалним, над физичким постојањем. Фр. 31 не брани тумачу да тај извор бола, чије је дејствовање приказано у границама једне једине особе, </w:t>
      </w:r>
      <w:r w:rsidRPr="009C5407">
        <w:rPr>
          <w:rFonts w:ascii="Palatino Linotype" w:hAnsi="Palatino Linotype"/>
          <w:i/>
          <w:lang w:val="sr-Cyrl-CS"/>
        </w:rPr>
        <w:t>Ја-</w:t>
      </w:r>
      <w:r w:rsidRPr="009C5407">
        <w:rPr>
          <w:rFonts w:ascii="Palatino Linotype" w:hAnsi="Palatino Linotype"/>
          <w:lang w:val="sr-Cyrl-CS"/>
        </w:rPr>
        <w:t xml:space="preserve">лика, сагледа у свељудској равни. Ако се тако прошири у тумачењу, овај Сапфин текст се претвара у </w:t>
      </w:r>
      <w:r w:rsidRPr="009C5407">
        <w:rPr>
          <w:rFonts w:ascii="Palatino Linotype" w:hAnsi="Palatino Linotype"/>
          <w:i/>
          <w:lang w:val="sr-Cyrl-CS"/>
        </w:rPr>
        <w:t xml:space="preserve">песничку </w:t>
      </w:r>
      <w:r w:rsidRPr="009C5407">
        <w:rPr>
          <w:rFonts w:ascii="Palatino Linotype" w:hAnsi="Palatino Linotype"/>
          <w:lang w:val="sr-Cyrl-CS"/>
        </w:rPr>
        <w:t xml:space="preserve">упитаност о томе како поднети сопствени конструкт реалности – сопствено тумачење и сопствено имагинирање стварности.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Лукрецијевим текстом влада најдубље неповерење у надтварно, у ма шта метафизичко. Стога надтварно присуство изазива дубоку, онтолошку неверицу – оно надтварно, оно метафизичко заправо не бивствује, заправо </w:t>
      </w:r>
      <w:r w:rsidRPr="009C5407">
        <w:rPr>
          <w:rFonts w:ascii="Palatino Linotype" w:hAnsi="Palatino Linotype"/>
          <w:i/>
          <w:lang w:val="sr-Cyrl-CS"/>
        </w:rPr>
        <w:t>није.</w:t>
      </w:r>
      <w:r w:rsidRPr="009C5407">
        <w:rPr>
          <w:rFonts w:ascii="Palatino Linotype" w:hAnsi="Palatino Linotype"/>
          <w:lang w:val="sr-Cyrl-CS"/>
        </w:rPr>
        <w:t xml:space="preserve"> Епикурејска божанства се замишљају као материјални, тварни композити, тако да се чак и трансцендентно одваја од метафизичког. У Сапфиној поезији напротив, оно нетварно, оно </w:t>
      </w:r>
      <w:r w:rsidRPr="009C5407">
        <w:rPr>
          <w:rFonts w:ascii="Palatino Linotype" w:hAnsi="Palatino Linotype"/>
          <w:i/>
          <w:lang w:val="sr-Cyrl-CS"/>
        </w:rPr>
        <w:t>надтварно,</w:t>
      </w:r>
      <w:r w:rsidRPr="009C5407">
        <w:rPr>
          <w:rFonts w:ascii="Palatino Linotype" w:hAnsi="Palatino Linotype"/>
          <w:lang w:val="sr-Cyrl-CS"/>
        </w:rPr>
        <w:t xml:space="preserve"> толико снажно</w:t>
      </w:r>
      <w:r w:rsidRPr="009C5407">
        <w:rPr>
          <w:rFonts w:ascii="Palatino Linotype" w:hAnsi="Palatino Linotype"/>
          <w:i/>
          <w:lang w:val="sr-Cyrl-CS"/>
        </w:rPr>
        <w:t xml:space="preserve"> </w:t>
      </w:r>
      <w:r w:rsidRPr="009C5407">
        <w:rPr>
          <w:rFonts w:ascii="Palatino Linotype" w:hAnsi="Palatino Linotype"/>
          <w:lang w:val="sr-Cyrl-CS"/>
        </w:rPr>
        <w:t xml:space="preserve">бивствује да господари над физичким: бол тела налази се у власти утиска и привида свести.    </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sz w:val="32"/>
          <w:szCs w:val="32"/>
          <w:lang w:val="sr-Cyrl-CS"/>
        </w:rPr>
        <w:t>Разговор с Катулом. Место жена</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Површан поглед могао би у Катуловој песми 51 видети пуки превод</w:t>
      </w:r>
      <w:r w:rsidRPr="009C5407">
        <w:rPr>
          <w:rStyle w:val="FootnoteReference"/>
          <w:rFonts w:ascii="Palatino Linotype" w:hAnsi="Palatino Linotype"/>
          <w:lang w:val="sr-Cyrl-CS"/>
        </w:rPr>
        <w:footnoteReference w:id="399"/>
      </w:r>
      <w:r w:rsidRPr="009C5407">
        <w:rPr>
          <w:rFonts w:ascii="Palatino Linotype" w:hAnsi="Palatino Linotype"/>
          <w:lang w:val="sr-Cyrl-CS"/>
        </w:rPr>
        <w:t xml:space="preserve"> фрагмента 31, који би сведочио о великој популарности овог Сапфиног дела у позно хеленистичкој и римској култури, што потврђују и Хорацијеве алузије, као и истанчани хвалоспев који му исписује анонимни аутор </w:t>
      </w:r>
      <w:r w:rsidRPr="009C5407">
        <w:rPr>
          <w:rFonts w:ascii="Palatino Linotype" w:hAnsi="Palatino Linotype"/>
          <w:i/>
          <w:lang w:val="sr-Cyrl-CS"/>
        </w:rPr>
        <w:t>Списа о узвишеном.</w:t>
      </w:r>
      <w:r w:rsidRPr="009C5407">
        <w:rPr>
          <w:rStyle w:val="FootnoteReference"/>
          <w:rFonts w:ascii="Palatino Linotype" w:hAnsi="Palatino Linotype"/>
          <w:i/>
          <w:lang w:val="sr-Cyrl-CS"/>
        </w:rPr>
        <w:footnoteReference w:id="400"/>
      </w:r>
      <w:r w:rsidRPr="009C5407">
        <w:rPr>
          <w:rFonts w:ascii="Palatino Linotype" w:hAnsi="Palatino Linotype"/>
          <w:i/>
          <w:lang w:val="sr-Cyrl-CS"/>
        </w:rPr>
        <w:t xml:space="preserve"> </w:t>
      </w:r>
      <w:r w:rsidRPr="009C5407">
        <w:rPr>
          <w:rFonts w:ascii="Palatino Linotype" w:hAnsi="Palatino Linotype"/>
          <w:lang w:val="sr-Cyrl-CS"/>
        </w:rPr>
        <w:t>Подробнији поглед уочиће, међутим, већ у првим Катуловим стиховима невелика, али важна одступања од сапфијског прототекста,</w:t>
      </w:r>
      <w:r w:rsidRPr="009C5407">
        <w:rPr>
          <w:rStyle w:val="FootnoteReference"/>
          <w:rFonts w:ascii="Palatino Linotype" w:hAnsi="Palatino Linotype"/>
          <w:lang w:val="sr-Cyrl-CS"/>
        </w:rPr>
        <w:footnoteReference w:id="401"/>
      </w:r>
      <w:r w:rsidRPr="009C5407">
        <w:rPr>
          <w:rFonts w:ascii="Palatino Linotype" w:hAnsi="Palatino Linotype"/>
          <w:lang w:val="sr-Cyrl-CS"/>
        </w:rPr>
        <w:t xml:space="preserve"> која су тек претходница еротолошког преосмишљења које доноси последња строфа. Чувајући велику блискост са песмом којој се </w:t>
      </w:r>
      <w:r w:rsidRPr="009C5407">
        <w:rPr>
          <w:rFonts w:ascii="Palatino Linotype" w:hAnsi="Palatino Linotype"/>
          <w:i/>
          <w:lang w:val="sr-Cyrl-CS"/>
        </w:rPr>
        <w:t>обраћа</w:t>
      </w:r>
      <w:r w:rsidRPr="009C5407">
        <w:rPr>
          <w:rFonts w:ascii="Palatino Linotype" w:hAnsi="Palatino Linotype"/>
          <w:lang w:val="sr-Cyrl-CS"/>
        </w:rPr>
        <w:t xml:space="preserve">, са којом </w:t>
      </w:r>
      <w:r w:rsidRPr="009C5407">
        <w:rPr>
          <w:rFonts w:ascii="Palatino Linotype" w:hAnsi="Palatino Linotype"/>
          <w:i/>
          <w:lang w:val="sr-Cyrl-CS"/>
        </w:rPr>
        <w:t>разговара</w:t>
      </w:r>
      <w:r w:rsidRPr="009C5407">
        <w:rPr>
          <w:rFonts w:ascii="Palatino Linotype" w:hAnsi="Palatino Linotype"/>
          <w:lang w:val="sr-Cyrl-CS"/>
        </w:rPr>
        <w:t>,</w:t>
      </w:r>
      <w:r w:rsidRPr="009C5407">
        <w:rPr>
          <w:rStyle w:val="FootnoteReference"/>
          <w:rFonts w:ascii="Palatino Linotype" w:hAnsi="Palatino Linotype"/>
          <w:lang w:val="sr-Cyrl-CS"/>
        </w:rPr>
        <w:footnoteReference w:id="402"/>
      </w:r>
      <w:r w:rsidRPr="009C5407">
        <w:rPr>
          <w:rFonts w:ascii="Palatino Linotype" w:hAnsi="Palatino Linotype"/>
          <w:lang w:val="sr-Cyrl-CS"/>
        </w:rPr>
        <w:t xml:space="preserve"> Катул тако ипак улази у тихи интертекстуални двобој са еолском песникињом: </w:t>
      </w:r>
    </w:p>
    <w:p w:rsidR="00F16FC6" w:rsidRPr="009C5407" w:rsidRDefault="00F16FC6" w:rsidP="00F16FC6">
      <w:pPr>
        <w:spacing w:line="360" w:lineRule="auto"/>
        <w:ind w:firstLine="630"/>
        <w:jc w:val="both"/>
        <w:rPr>
          <w:rFonts w:ascii="Palatino Linotype" w:hAnsi="Palatino Linotype"/>
          <w:bCs/>
          <w:lang w:val="sr-Cyrl-CS"/>
        </w:rPr>
      </w:pPr>
      <w:r w:rsidRPr="009C5407">
        <w:rPr>
          <w:rFonts w:ascii="Palatino Linotype" w:hAnsi="Palatino Linotype"/>
          <w:bCs/>
          <w:lang w:val="sr-Cyrl-CS"/>
        </w:rPr>
        <w:lastRenderedPageBreak/>
        <w:t>Једнак богу чини ми се,</w:t>
      </w:r>
    </w:p>
    <w:p w:rsidR="00F16FC6" w:rsidRPr="009C5407" w:rsidRDefault="00F16FC6" w:rsidP="00F16FC6">
      <w:pPr>
        <w:spacing w:line="360" w:lineRule="auto"/>
        <w:ind w:firstLine="630"/>
        <w:jc w:val="both"/>
        <w:rPr>
          <w:rFonts w:ascii="Palatino Linotype" w:hAnsi="Palatino Linotype"/>
          <w:bCs/>
          <w:lang w:val="sr-Cyrl-CS"/>
        </w:rPr>
      </w:pPr>
      <w:r w:rsidRPr="009C5407">
        <w:rPr>
          <w:rFonts w:ascii="Palatino Linotype" w:hAnsi="Palatino Linotype"/>
          <w:bCs/>
          <w:lang w:val="sr-Cyrl-CS"/>
        </w:rPr>
        <w:t>или од бога и већи, ако сме се рећи,</w:t>
      </w:r>
    </w:p>
    <w:p w:rsidR="00F16FC6" w:rsidRPr="009C5407" w:rsidRDefault="00F16FC6" w:rsidP="00F16FC6">
      <w:pPr>
        <w:spacing w:line="360" w:lineRule="auto"/>
        <w:ind w:firstLine="630"/>
        <w:jc w:val="both"/>
        <w:rPr>
          <w:rFonts w:ascii="Palatino Linotype" w:hAnsi="Palatino Linotype"/>
          <w:bCs/>
          <w:lang w:val="sr-Cyrl-CS"/>
        </w:rPr>
      </w:pPr>
      <w:r w:rsidRPr="009C5407">
        <w:rPr>
          <w:rFonts w:ascii="Palatino Linotype" w:hAnsi="Palatino Linotype"/>
          <w:bCs/>
          <w:lang w:val="sr-Cyrl-CS"/>
        </w:rPr>
        <w:t>онај што спрам тебе седи стално,</w:t>
      </w:r>
    </w:p>
    <w:p w:rsidR="00F16FC6" w:rsidRPr="009C5407" w:rsidRDefault="00F16FC6" w:rsidP="00F16FC6">
      <w:pPr>
        <w:spacing w:line="360" w:lineRule="auto"/>
        <w:ind w:firstLine="630"/>
        <w:jc w:val="both"/>
        <w:rPr>
          <w:rFonts w:ascii="Palatino Linotype" w:hAnsi="Palatino Linotype"/>
          <w:bCs/>
          <w:lang w:val="sr-Cyrl-CS"/>
        </w:rPr>
      </w:pPr>
      <w:r w:rsidRPr="009C5407">
        <w:rPr>
          <w:rFonts w:ascii="Palatino Linotype" w:hAnsi="Palatino Linotype"/>
          <w:bCs/>
          <w:lang w:val="sr-Cyrl-CS"/>
        </w:rPr>
        <w:t>гледа те и слуша</w:t>
      </w:r>
    </w:p>
    <w:p w:rsidR="00F16FC6" w:rsidRPr="009C5407" w:rsidRDefault="00F16FC6" w:rsidP="00F16FC6">
      <w:pPr>
        <w:spacing w:line="360" w:lineRule="auto"/>
        <w:ind w:firstLine="630"/>
        <w:jc w:val="both"/>
        <w:rPr>
          <w:rFonts w:ascii="Palatino Linotype" w:hAnsi="Palatino Linotype"/>
          <w:bCs/>
          <w:lang w:val="sr-Cyrl-CS"/>
        </w:rPr>
      </w:pPr>
    </w:p>
    <w:p w:rsidR="00F16FC6" w:rsidRPr="009C5407" w:rsidRDefault="00F16FC6" w:rsidP="00F16FC6">
      <w:pPr>
        <w:spacing w:line="360" w:lineRule="auto"/>
        <w:ind w:firstLine="630"/>
        <w:jc w:val="both"/>
        <w:rPr>
          <w:rFonts w:ascii="Palatino Linotype" w:hAnsi="Palatino Linotype"/>
          <w:bCs/>
          <w:lang w:val="sr-Cyrl-CS"/>
        </w:rPr>
      </w:pPr>
      <w:r w:rsidRPr="009C5407">
        <w:rPr>
          <w:rFonts w:ascii="Palatino Linotype" w:hAnsi="Palatino Linotype"/>
          <w:bCs/>
          <w:lang w:val="sr-Cyrl-CS"/>
        </w:rPr>
        <w:t>смех тој слатки: сва су ми чула јадном</w:t>
      </w:r>
    </w:p>
    <w:p w:rsidR="00F16FC6" w:rsidRPr="009C5407" w:rsidRDefault="00F16FC6" w:rsidP="00F16FC6">
      <w:pPr>
        <w:spacing w:line="360" w:lineRule="auto"/>
        <w:ind w:firstLine="630"/>
        <w:jc w:val="both"/>
        <w:rPr>
          <w:rFonts w:ascii="Palatino Linotype" w:hAnsi="Palatino Linotype"/>
          <w:bCs/>
          <w:lang w:val="sr-Cyrl-CS"/>
        </w:rPr>
      </w:pPr>
      <w:r w:rsidRPr="009C5407">
        <w:rPr>
          <w:rFonts w:ascii="Palatino Linotype" w:hAnsi="Palatino Linotype"/>
          <w:bCs/>
          <w:lang w:val="sr-Cyrl-CS"/>
        </w:rPr>
        <w:t>обузета, Лезбијо, тебе чим</w:t>
      </w:r>
    </w:p>
    <w:p w:rsidR="00F16FC6" w:rsidRPr="009C5407" w:rsidRDefault="00F16FC6" w:rsidP="00F16FC6">
      <w:pPr>
        <w:spacing w:line="360" w:lineRule="auto"/>
        <w:ind w:firstLine="630"/>
        <w:jc w:val="both"/>
        <w:rPr>
          <w:rFonts w:ascii="Palatino Linotype" w:hAnsi="Palatino Linotype"/>
          <w:bCs/>
          <w:lang w:val="sr-Cyrl-CS"/>
        </w:rPr>
      </w:pPr>
      <w:r w:rsidRPr="009C5407">
        <w:rPr>
          <w:rFonts w:ascii="Palatino Linotype" w:hAnsi="Palatino Linotype"/>
          <w:bCs/>
          <w:lang w:val="sr-Cyrl-CS"/>
        </w:rPr>
        <w:t>спазих, ја онемех,</w:t>
      </w:r>
    </w:p>
    <w:p w:rsidR="00F16FC6" w:rsidRPr="009C5407" w:rsidRDefault="00F16FC6" w:rsidP="00F16FC6">
      <w:pPr>
        <w:spacing w:line="360" w:lineRule="auto"/>
        <w:ind w:firstLine="630"/>
        <w:jc w:val="both"/>
        <w:rPr>
          <w:rFonts w:ascii="Palatino Linotype" w:hAnsi="Palatino Linotype"/>
          <w:bCs/>
          <w:lang w:val="sr-Cyrl-CS"/>
        </w:rPr>
      </w:pPr>
      <w:r w:rsidRPr="009C5407">
        <w:rPr>
          <w:rFonts w:ascii="Palatino Linotype" w:hAnsi="Palatino Linotype"/>
          <w:bCs/>
          <w:lang w:val="sr-Cyrl-CS"/>
        </w:rPr>
        <w:t>Лезбијо,</w:t>
      </w:r>
    </w:p>
    <w:p w:rsidR="00F16FC6" w:rsidRPr="009C5407" w:rsidRDefault="00F16FC6" w:rsidP="00F16FC6">
      <w:pPr>
        <w:spacing w:line="360" w:lineRule="auto"/>
        <w:ind w:firstLine="630"/>
        <w:jc w:val="both"/>
        <w:rPr>
          <w:rFonts w:ascii="Palatino Linotype" w:hAnsi="Palatino Linotype"/>
          <w:bCs/>
          <w:lang w:val="sr-Cyrl-CS"/>
        </w:rPr>
      </w:pPr>
    </w:p>
    <w:p w:rsidR="00F16FC6" w:rsidRPr="009C5407" w:rsidRDefault="00F16FC6" w:rsidP="00F16FC6">
      <w:pPr>
        <w:spacing w:line="360" w:lineRule="auto"/>
        <w:ind w:firstLine="630"/>
        <w:jc w:val="both"/>
        <w:rPr>
          <w:rFonts w:ascii="Palatino Linotype" w:hAnsi="Palatino Linotype"/>
          <w:bCs/>
          <w:lang w:val="sr-Cyrl-CS"/>
        </w:rPr>
      </w:pPr>
      <w:r w:rsidRPr="009C5407">
        <w:rPr>
          <w:rFonts w:ascii="Palatino Linotype" w:hAnsi="Palatino Linotype"/>
          <w:bCs/>
          <w:lang w:val="sr-Cyrl-CS"/>
        </w:rPr>
        <w:t>језик кочи ми се, пламен благи</w:t>
      </w:r>
    </w:p>
    <w:p w:rsidR="00F16FC6" w:rsidRPr="009C5407" w:rsidRDefault="00F16FC6" w:rsidP="00F16FC6">
      <w:pPr>
        <w:spacing w:line="360" w:lineRule="auto"/>
        <w:ind w:firstLine="630"/>
        <w:jc w:val="both"/>
        <w:rPr>
          <w:rFonts w:ascii="Palatino Linotype" w:hAnsi="Palatino Linotype"/>
          <w:bCs/>
          <w:lang w:val="sr-Cyrl-CS"/>
        </w:rPr>
      </w:pPr>
      <w:r w:rsidRPr="009C5407">
        <w:rPr>
          <w:rFonts w:ascii="Palatino Linotype" w:hAnsi="Palatino Linotype"/>
          <w:bCs/>
          <w:lang w:val="sr-Cyrl-CS"/>
        </w:rPr>
        <w:t>кроз кости се шири, властитим</w:t>
      </w:r>
    </w:p>
    <w:p w:rsidR="00F16FC6" w:rsidRPr="009C5407" w:rsidRDefault="00F16FC6" w:rsidP="00F16FC6">
      <w:pPr>
        <w:spacing w:line="360" w:lineRule="auto"/>
        <w:ind w:firstLine="630"/>
        <w:jc w:val="both"/>
        <w:rPr>
          <w:rFonts w:ascii="Palatino Linotype" w:hAnsi="Palatino Linotype"/>
          <w:bCs/>
          <w:lang w:val="sr-Cyrl-CS"/>
        </w:rPr>
      </w:pPr>
      <w:r w:rsidRPr="009C5407">
        <w:rPr>
          <w:rFonts w:ascii="Palatino Linotype" w:hAnsi="Palatino Linotype"/>
          <w:bCs/>
          <w:lang w:val="sr-Cyrl-CS"/>
        </w:rPr>
        <w:t>шумом уши зује, а тама ноћна</w:t>
      </w:r>
    </w:p>
    <w:p w:rsidR="00F16FC6" w:rsidRPr="009C5407" w:rsidRDefault="00F16FC6" w:rsidP="00F16FC6">
      <w:pPr>
        <w:spacing w:line="360" w:lineRule="auto"/>
        <w:ind w:firstLine="630"/>
        <w:jc w:val="both"/>
        <w:rPr>
          <w:rFonts w:ascii="Palatino Linotype" w:hAnsi="Palatino Linotype"/>
          <w:bCs/>
          <w:lang w:val="sr-Cyrl-CS"/>
        </w:rPr>
      </w:pPr>
      <w:r w:rsidRPr="009C5407">
        <w:rPr>
          <w:rFonts w:ascii="Palatino Linotype" w:hAnsi="Palatino Linotype"/>
          <w:bCs/>
          <w:lang w:val="sr-Cyrl-CS"/>
        </w:rPr>
        <w:t>оба ока скри.</w:t>
      </w:r>
    </w:p>
    <w:p w:rsidR="00F16FC6" w:rsidRPr="009C5407" w:rsidRDefault="00F16FC6" w:rsidP="00F16FC6">
      <w:pPr>
        <w:spacing w:line="360" w:lineRule="auto"/>
        <w:ind w:firstLine="630"/>
        <w:jc w:val="both"/>
        <w:rPr>
          <w:rFonts w:ascii="Palatino Linotype" w:hAnsi="Palatino Linotype"/>
          <w:bCs/>
          <w:lang w:val="sr-Cyrl-CS"/>
        </w:rPr>
      </w:pPr>
    </w:p>
    <w:p w:rsidR="00F16FC6" w:rsidRPr="009C5407" w:rsidRDefault="00F16FC6" w:rsidP="00F16FC6">
      <w:pPr>
        <w:spacing w:line="360" w:lineRule="auto"/>
        <w:ind w:firstLine="630"/>
        <w:jc w:val="both"/>
        <w:rPr>
          <w:rFonts w:ascii="Palatino Linotype" w:hAnsi="Palatino Linotype"/>
          <w:bCs/>
          <w:lang w:val="sr-Cyrl-CS"/>
        </w:rPr>
      </w:pPr>
      <w:r w:rsidRPr="009C5407">
        <w:rPr>
          <w:rFonts w:ascii="Palatino Linotype" w:hAnsi="Palatino Linotype"/>
          <w:bCs/>
          <w:lang w:val="sr-Cyrl-CS"/>
        </w:rPr>
        <w:t>Доколица, Катуле, несносна је теби:</w:t>
      </w:r>
    </w:p>
    <w:p w:rsidR="00F16FC6" w:rsidRPr="009C5407" w:rsidRDefault="00F16FC6" w:rsidP="00F16FC6">
      <w:pPr>
        <w:spacing w:line="360" w:lineRule="auto"/>
        <w:ind w:firstLine="630"/>
        <w:jc w:val="both"/>
        <w:rPr>
          <w:rFonts w:ascii="Palatino Linotype" w:hAnsi="Palatino Linotype"/>
          <w:bCs/>
          <w:lang w:val="sr-Cyrl-CS"/>
        </w:rPr>
      </w:pPr>
      <w:r w:rsidRPr="009C5407">
        <w:rPr>
          <w:rFonts w:ascii="Palatino Linotype" w:hAnsi="Palatino Linotype"/>
          <w:bCs/>
          <w:lang w:val="sr-Cyrl-CS"/>
        </w:rPr>
        <w:t>од ње махниташ, за недостижним жудиш.</w:t>
      </w:r>
    </w:p>
    <w:p w:rsidR="00F16FC6" w:rsidRPr="009C5407" w:rsidRDefault="00F16FC6" w:rsidP="00F16FC6">
      <w:pPr>
        <w:spacing w:line="360" w:lineRule="auto"/>
        <w:ind w:firstLine="630"/>
        <w:jc w:val="both"/>
        <w:rPr>
          <w:rFonts w:ascii="Palatino Linotype" w:hAnsi="Palatino Linotype"/>
          <w:bCs/>
          <w:lang w:val="sr-Cyrl-CS"/>
        </w:rPr>
      </w:pPr>
      <w:r w:rsidRPr="009C5407">
        <w:rPr>
          <w:rFonts w:ascii="Palatino Linotype" w:hAnsi="Palatino Linotype"/>
          <w:bCs/>
          <w:lang w:val="sr-Cyrl-CS"/>
        </w:rPr>
        <w:t>Доколица ономад краље сатра</w:t>
      </w:r>
    </w:p>
    <w:p w:rsidR="00F16FC6" w:rsidRPr="009C5407" w:rsidRDefault="00F16FC6" w:rsidP="00F16FC6">
      <w:pPr>
        <w:spacing w:line="360" w:lineRule="auto"/>
        <w:ind w:firstLine="630"/>
        <w:jc w:val="both"/>
        <w:rPr>
          <w:rFonts w:ascii="Palatino Linotype" w:hAnsi="Palatino Linotype"/>
          <w:bCs/>
          <w:lang w:val="sr-Cyrl-CS"/>
        </w:rPr>
      </w:pPr>
      <w:r w:rsidRPr="009C5407">
        <w:rPr>
          <w:rFonts w:ascii="Palatino Linotype" w:hAnsi="Palatino Linotype"/>
          <w:bCs/>
          <w:lang w:val="sr-Cyrl-CS"/>
        </w:rPr>
        <w:t>и градове дивне.</w:t>
      </w:r>
      <w:r w:rsidRPr="009C5407">
        <w:rPr>
          <w:rStyle w:val="FootnoteReference"/>
          <w:rFonts w:ascii="Palatino Linotype" w:hAnsi="Palatino Linotype"/>
          <w:bCs/>
          <w:lang w:val="sr-Cyrl-CS"/>
        </w:rPr>
        <w:footnoteReference w:id="403"/>
      </w:r>
    </w:p>
    <w:p w:rsidR="00F16FC6" w:rsidRPr="009C5407" w:rsidRDefault="00F16FC6" w:rsidP="00F16FC6">
      <w:pPr>
        <w:spacing w:line="360" w:lineRule="auto"/>
        <w:ind w:firstLine="630"/>
        <w:jc w:val="both"/>
        <w:rPr>
          <w:rFonts w:ascii="Palatino Linotype" w:hAnsi="Palatino Linotype"/>
          <w:i/>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Песма 51 један је од примера дијалога са имагинарним саговорником, поступка својственог Катуловој поетици, који наставља традицију солилоквија, али при том и самосвојно изражава дубоку амбивалентност којом се одликује Катулова визија људског бића. Иако пренета из фр. 31, уз готово побожно чување језичког ткива, </w:t>
      </w:r>
      <w:r w:rsidRPr="009C5407">
        <w:rPr>
          <w:rFonts w:ascii="Palatino Linotype" w:hAnsi="Palatino Linotype"/>
          <w:i/>
          <w:lang w:val="sr-Cyrl-CS"/>
        </w:rPr>
        <w:t>тела песме,</w:t>
      </w:r>
      <w:r w:rsidRPr="009C5407">
        <w:rPr>
          <w:rStyle w:val="FootnoteReference"/>
          <w:rFonts w:ascii="Palatino Linotype" w:hAnsi="Palatino Linotype"/>
          <w:i/>
          <w:lang w:val="sr-Cyrl-CS"/>
        </w:rPr>
        <w:footnoteReference w:id="404"/>
      </w:r>
      <w:r w:rsidRPr="009C5407">
        <w:rPr>
          <w:rFonts w:ascii="Palatino Linotype" w:hAnsi="Palatino Linotype"/>
          <w:i/>
          <w:lang w:val="sr-Cyrl-CS"/>
        </w:rPr>
        <w:t xml:space="preserve"> </w:t>
      </w:r>
      <w:r w:rsidRPr="009C5407">
        <w:rPr>
          <w:rFonts w:ascii="Palatino Linotype" w:hAnsi="Palatino Linotype"/>
          <w:lang w:val="sr-Cyrl-CS"/>
        </w:rPr>
        <w:t xml:space="preserve">еротопатија, </w:t>
      </w:r>
      <w:r w:rsidRPr="009C5407">
        <w:rPr>
          <w:rFonts w:ascii="Palatino Linotype" w:hAnsi="Palatino Linotype"/>
          <w:i/>
          <w:lang w:val="sr-Cyrl-CS"/>
        </w:rPr>
        <w:t xml:space="preserve">љувена бол, </w:t>
      </w:r>
      <w:r w:rsidRPr="009C5407">
        <w:rPr>
          <w:rFonts w:ascii="Palatino Linotype" w:hAnsi="Palatino Linotype"/>
          <w:lang w:val="sr-Cyrl-CS"/>
        </w:rPr>
        <w:t>више не припада сапфијском, него катуловском сопству. Поимање ероса је промењено, на шта указују наизглед мале различитости на плану израза, које се, међутим, показују као пресудне за смисао целине. Апострофе „Катуле“ можда су ехо сапфијског</w:t>
      </w:r>
      <w:r w:rsidRPr="009C5407">
        <w:rPr>
          <w:rFonts w:ascii="Palatino Linotype" w:hAnsi="Palatino Linotype"/>
          <w:i/>
          <w:lang w:val="sr-Cyrl-CS"/>
        </w:rPr>
        <w:t xml:space="preserve"> Ја-</w:t>
      </w:r>
      <w:r w:rsidRPr="009C5407">
        <w:rPr>
          <w:rFonts w:ascii="Palatino Linotype" w:hAnsi="Palatino Linotype"/>
          <w:lang w:val="sr-Cyrl-CS"/>
        </w:rPr>
        <w:t>лика, који такође именом „Сапфо“, улази у више песама (фр. 1, 65, 94 и 133)</w:t>
      </w:r>
      <w:r w:rsidRPr="009C5407">
        <w:rPr>
          <w:rStyle w:val="FootnoteReference"/>
          <w:rFonts w:ascii="Palatino Linotype" w:hAnsi="Palatino Linotype"/>
          <w:lang w:val="sr-Cyrl-CS"/>
        </w:rPr>
        <w:footnoteReference w:id="405"/>
      </w:r>
      <w:r w:rsidRPr="009C5407">
        <w:rPr>
          <w:rFonts w:ascii="Palatino Linotype" w:hAnsi="Palatino Linotype"/>
          <w:lang w:val="sr-Cyrl-CS"/>
        </w:rPr>
        <w:t xml:space="preserve"> премда не и у фр. 31. Такође су ознака симболичког поседништва – иако може деловати готово као да је „позајмљен“ од еолске песникиње, текст је заправо сада аутентични „Катулов“ посед.</w:t>
      </w:r>
      <w:r w:rsidRPr="009C5407">
        <w:rPr>
          <w:rStyle w:val="FootnoteReference"/>
          <w:rFonts w:ascii="Palatino Linotype" w:hAnsi="Palatino Linotype"/>
          <w:lang w:val="sr-Cyrl-CS"/>
        </w:rPr>
        <w:footnoteReference w:id="406"/>
      </w:r>
      <w:r w:rsidRPr="009C5407">
        <w:rPr>
          <w:rFonts w:ascii="Palatino Linotype" w:hAnsi="Palatino Linotype"/>
          <w:lang w:val="sr-Cyrl-CS"/>
        </w:rPr>
        <w:t xml:space="preserve"> Тиме се, међутим, поништава величанствена апстрактност са којом фр. 31 миметизује спољашња стања, призоре, догађаје, и која, у својој отменој строгости, </w:t>
      </w:r>
      <w:r w:rsidRPr="009C5407">
        <w:rPr>
          <w:rFonts w:ascii="Palatino Linotype" w:hAnsi="Palatino Linotype"/>
          <w:lang w:val="sr-Cyrl-CS"/>
        </w:rPr>
        <w:lastRenderedPageBreak/>
        <w:t>читаоцу ускраћује подробну и стварнолику слику спољашњости, чему је комплементарна изузетна конкретност којом се миметизује унутарњост тела-душе.</w:t>
      </w: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lang w:val="sr-Cyrl-CS"/>
        </w:rPr>
        <w:t>Катуловско сопство је увек дволико:</w:t>
      </w:r>
      <w:r w:rsidRPr="009C5407">
        <w:rPr>
          <w:rStyle w:val="FootnoteReference"/>
          <w:rFonts w:ascii="Palatino Linotype" w:hAnsi="Palatino Linotype"/>
          <w:lang w:val="sr-Cyrl-CS"/>
        </w:rPr>
        <w:footnoteReference w:id="407"/>
      </w:r>
      <w:r w:rsidRPr="009C5407">
        <w:rPr>
          <w:rFonts w:ascii="Palatino Linotype" w:hAnsi="Palatino Linotype"/>
          <w:lang w:val="sr-Cyrl-CS"/>
        </w:rPr>
        <w:t xml:space="preserve"> имагинарни дијалог са самим собом у последњој строфи сасвим распреже песму из спрега њеног прототекста и открива да постоје два супротна става према сапфијској еротопатији</w:t>
      </w:r>
      <w:r w:rsidRPr="009C5407">
        <w:rPr>
          <w:rStyle w:val="FootnoteReference"/>
          <w:rFonts w:ascii="Palatino Linotype" w:hAnsi="Palatino Linotype"/>
          <w:lang w:val="sr-Cyrl-CS"/>
        </w:rPr>
        <w:footnoteReference w:id="408"/>
      </w:r>
      <w:r w:rsidRPr="009C5407">
        <w:rPr>
          <w:rFonts w:ascii="Palatino Linotype" w:hAnsi="Palatino Linotype"/>
          <w:lang w:val="sr-Cyrl-CS"/>
        </w:rPr>
        <w:t xml:space="preserve">. Док се први глас поетског сопства поистовећује са том еротопатијом, други се одваја и посматра је са одстојања које није само критичко, него и потцењивачко, омаловажавајуће, иронијско. На комплексно чвориште осећања и психо-физичких стања у фр. 31, други катуловски глас гледа као на плод </w:t>
      </w:r>
      <w:r w:rsidRPr="009C5407">
        <w:rPr>
          <w:rFonts w:ascii="Palatino Linotype" w:hAnsi="Palatino Linotype"/>
          <w:i/>
        </w:rPr>
        <w:t>otium</w:t>
      </w:r>
      <w:r w:rsidRPr="009C5407">
        <w:rPr>
          <w:rFonts w:ascii="Palatino Linotype" w:hAnsi="Palatino Linotype"/>
          <w:i/>
          <w:lang w:val="sr-Cyrl-CS"/>
        </w:rPr>
        <w:t>-</w:t>
      </w:r>
      <w:r w:rsidRPr="009C5407">
        <w:rPr>
          <w:rFonts w:ascii="Palatino Linotype" w:hAnsi="Palatino Linotype"/>
          <w:lang w:val="sr-Cyrl-CS"/>
        </w:rPr>
        <w:t>а.</w:t>
      </w:r>
      <w:r w:rsidRPr="009C5407">
        <w:rPr>
          <w:rStyle w:val="FootnoteReference"/>
          <w:rFonts w:ascii="Palatino Linotype" w:hAnsi="Palatino Linotype"/>
          <w:lang w:val="sr-Cyrl-CS"/>
        </w:rPr>
        <w:footnoteReference w:id="409"/>
      </w:r>
      <w:r w:rsidRPr="009C5407">
        <w:rPr>
          <w:rFonts w:ascii="Palatino Linotype" w:hAnsi="Palatino Linotype"/>
          <w:lang w:val="sr-Cyrl-CS"/>
        </w:rPr>
        <w:t xml:space="preserve"> Ова латинска лексема има широк распон значења</w:t>
      </w:r>
      <w:r w:rsidRPr="009C5407">
        <w:rPr>
          <w:rFonts w:ascii="Palatino Linotype" w:hAnsi="Palatino Linotype"/>
          <w:i/>
          <w:lang w:val="sr-Cyrl-CS"/>
        </w:rPr>
        <w:t xml:space="preserve"> - доколица, лењост, спокој, нерад</w:t>
      </w:r>
      <w:r w:rsidRPr="009C5407">
        <w:rPr>
          <w:rFonts w:ascii="Palatino Linotype" w:hAnsi="Palatino Linotype"/>
          <w:lang w:val="sr-Cyrl-CS"/>
        </w:rPr>
        <w:t xml:space="preserve"> – у чијој сржи лежи идеја о растерећености, која може имати и позитиван и негативан, интрапсихички и екстрапсихички вид. Вероватно би најбољи пут да се продре у особености катуловског текста</w:t>
      </w:r>
      <w:r w:rsidRPr="009C5407">
        <w:rPr>
          <w:rStyle w:val="FootnoteReference"/>
          <w:rFonts w:ascii="Palatino Linotype" w:hAnsi="Palatino Linotype"/>
          <w:lang w:val="sr-Cyrl-CS"/>
        </w:rPr>
        <w:footnoteReference w:id="410"/>
      </w:r>
      <w:r w:rsidRPr="009C5407">
        <w:rPr>
          <w:rFonts w:ascii="Palatino Linotype" w:hAnsi="Palatino Linotype"/>
          <w:lang w:val="sr-Cyrl-CS"/>
        </w:rPr>
        <w:t xml:space="preserve"> водио кроз Вергилијеву трансфигурацију идеје </w:t>
      </w:r>
      <w:r w:rsidRPr="009C5407">
        <w:rPr>
          <w:rFonts w:ascii="Palatino Linotype" w:hAnsi="Palatino Linotype"/>
          <w:i/>
        </w:rPr>
        <w:t>otium</w:t>
      </w:r>
      <w:r w:rsidRPr="009C5407">
        <w:rPr>
          <w:rFonts w:ascii="Palatino Linotype" w:hAnsi="Palatino Linotype"/>
          <w:i/>
          <w:lang w:val="sr-Cyrl-CS"/>
        </w:rPr>
        <w:t>-</w:t>
      </w:r>
      <w:r w:rsidRPr="009C5407">
        <w:rPr>
          <w:rFonts w:ascii="Palatino Linotype" w:hAnsi="Palatino Linotype"/>
          <w:lang w:val="sr-Cyrl-CS"/>
        </w:rPr>
        <w:t>а у буколичком свету  (</w:t>
      </w:r>
      <w:r w:rsidRPr="009C5407">
        <w:rPr>
          <w:rFonts w:ascii="Palatino Linotype" w:hAnsi="Palatino Linotype"/>
          <w:i/>
          <w:lang w:val="sr-Cyrl-CS"/>
        </w:rPr>
        <w:t xml:space="preserve">Еклоге, </w:t>
      </w:r>
      <w:r w:rsidRPr="009C5407">
        <w:rPr>
          <w:rFonts w:ascii="Palatino Linotype" w:hAnsi="Palatino Linotype"/>
          <w:lang w:val="sr-Cyrl-CS"/>
        </w:rPr>
        <w:t>1, ст. 1-7), а потом кроз Овидијеву трансфигурацију у свету еротодидактике</w:t>
      </w:r>
      <w:r w:rsidRPr="009C5407">
        <w:rPr>
          <w:rStyle w:val="FootnoteReference"/>
          <w:rFonts w:ascii="Palatino Linotype" w:hAnsi="Palatino Linotype"/>
          <w:lang w:val="sr-Cyrl-CS"/>
        </w:rPr>
        <w:footnoteReference w:id="411"/>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Римски песник тиме позива читаоца да се упита над животом који исијава из свих Сапфиних фрагмената и у коме нема ни наговештаја о егзистенцијалном </w:t>
      </w:r>
      <w:r w:rsidRPr="009C5407">
        <w:rPr>
          <w:rFonts w:ascii="Palatino Linotype" w:hAnsi="Palatino Linotype"/>
          <w:lang w:val="sr-Cyrl-CS"/>
        </w:rPr>
        <w:lastRenderedPageBreak/>
        <w:t>моделу какав велича велики број римских писаца,</w:t>
      </w:r>
      <w:r w:rsidRPr="009C5407">
        <w:rPr>
          <w:rStyle w:val="FootnoteReference"/>
          <w:rFonts w:ascii="Palatino Linotype" w:hAnsi="Palatino Linotype"/>
          <w:lang w:val="sr-Cyrl-CS"/>
        </w:rPr>
        <w:footnoteReference w:id="412"/>
      </w:r>
      <w:r w:rsidRPr="009C5407">
        <w:rPr>
          <w:rFonts w:ascii="Palatino Linotype" w:hAnsi="Palatino Linotype"/>
          <w:lang w:val="sr-Cyrl-CS"/>
        </w:rPr>
        <w:t xml:space="preserve"> а чији су идеали рад, </w:t>
      </w:r>
      <w:r w:rsidRPr="009C5407">
        <w:rPr>
          <w:rFonts w:ascii="Palatino Linotype" w:hAnsi="Palatino Linotype"/>
          <w:i/>
        </w:rPr>
        <w:t>labor</w:t>
      </w:r>
      <w:r w:rsidRPr="009C5407">
        <w:rPr>
          <w:rFonts w:ascii="Palatino Linotype" w:hAnsi="Palatino Linotype"/>
          <w:i/>
          <w:lang w:val="sr-Cyrl-CS"/>
        </w:rPr>
        <w:t>,</w:t>
      </w:r>
      <w:r w:rsidRPr="009C5407">
        <w:rPr>
          <w:rFonts w:ascii="Palatino Linotype" w:hAnsi="Palatino Linotype"/>
          <w:lang w:val="sr-Cyrl-CS"/>
        </w:rPr>
        <w:t xml:space="preserve"> труд и прегнуће, </w:t>
      </w:r>
      <w:r w:rsidRPr="009C5407">
        <w:rPr>
          <w:rFonts w:ascii="Palatino Linotype" w:hAnsi="Palatino Linotype"/>
          <w:i/>
        </w:rPr>
        <w:t>industria</w:t>
      </w:r>
      <w:r w:rsidRPr="009C5407">
        <w:rPr>
          <w:rFonts w:ascii="Palatino Linotype" w:hAnsi="Palatino Linotype"/>
          <w:i/>
          <w:lang w:val="sr-Cyrl-CS"/>
        </w:rPr>
        <w:t>,</w:t>
      </w:r>
      <w:r w:rsidRPr="009C5407">
        <w:rPr>
          <w:rFonts w:ascii="Palatino Linotype" w:hAnsi="Palatino Linotype"/>
          <w:lang w:val="sr-Cyrl-CS"/>
        </w:rPr>
        <w:t xml:space="preserve"> извршавање</w:t>
      </w:r>
      <w:r w:rsidRPr="009C5407">
        <w:rPr>
          <w:rFonts w:ascii="Palatino Linotype" w:hAnsi="Palatino Linotype"/>
          <w:i/>
          <w:lang w:val="sr-Cyrl-CS"/>
        </w:rPr>
        <w:t xml:space="preserve"> </w:t>
      </w:r>
      <w:r w:rsidRPr="009C5407">
        <w:rPr>
          <w:rFonts w:ascii="Palatino Linotype" w:hAnsi="Palatino Linotype"/>
          <w:lang w:val="sr-Cyrl-CS"/>
        </w:rPr>
        <w:t xml:space="preserve">дужности и служење држави, </w:t>
      </w:r>
      <w:r w:rsidRPr="009C5407">
        <w:rPr>
          <w:rFonts w:ascii="Palatino Linotype" w:hAnsi="Palatino Linotype"/>
          <w:i/>
        </w:rPr>
        <w:t>officium</w:t>
      </w:r>
      <w:r w:rsidRPr="009C5407">
        <w:rPr>
          <w:rFonts w:ascii="Palatino Linotype" w:hAnsi="Palatino Linotype"/>
          <w:i/>
          <w:lang w:val="sr-Cyrl-CS"/>
        </w:rPr>
        <w:t xml:space="preserve">, </w:t>
      </w:r>
      <w:r w:rsidRPr="009C5407">
        <w:rPr>
          <w:rFonts w:ascii="Palatino Linotype" w:hAnsi="Palatino Linotype"/>
          <w:lang w:val="sr-Cyrl-CS"/>
        </w:rPr>
        <w:t xml:space="preserve">преданост индивидуалним и јавним пословима, </w:t>
      </w:r>
      <w:r w:rsidRPr="009C5407">
        <w:rPr>
          <w:rFonts w:ascii="Palatino Linotype" w:hAnsi="Palatino Linotype"/>
          <w:i/>
        </w:rPr>
        <w:t>negotium</w:t>
      </w:r>
      <w:r w:rsidRPr="009C5407">
        <w:rPr>
          <w:rStyle w:val="FootnoteReference"/>
          <w:rFonts w:ascii="Palatino Linotype" w:hAnsi="Palatino Linotype"/>
          <w:i/>
        </w:rPr>
        <w:footnoteReference w:id="413"/>
      </w:r>
      <w:r w:rsidRPr="009C5407">
        <w:rPr>
          <w:rFonts w:ascii="Palatino Linotype" w:hAnsi="Palatino Linotype"/>
          <w:i/>
          <w:lang w:val="sr-Cyrl-CS"/>
        </w:rPr>
        <w:t xml:space="preserve">. </w:t>
      </w:r>
      <w:r w:rsidRPr="009C5407">
        <w:rPr>
          <w:rFonts w:ascii="Palatino Linotype" w:hAnsi="Palatino Linotype"/>
          <w:lang w:val="sr-Cyrl-CS"/>
        </w:rPr>
        <w:t xml:space="preserve">Другим речима, ако је агонија изазвана неутаженим еросом највећи егзистенцијални бол за који сапфијски свет зна, то можда је то стога што из тог света одсуствују готово све друге тегобе и муке.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Сапфин </w:t>
      </w:r>
      <w:r w:rsidRPr="009C5407">
        <w:rPr>
          <w:rFonts w:ascii="Palatino Linotype" w:hAnsi="Palatino Linotype"/>
          <w:i/>
          <w:lang w:val="sr-Cyrl-CS"/>
        </w:rPr>
        <w:t xml:space="preserve">лепи свет </w:t>
      </w:r>
      <w:r w:rsidRPr="009C5407">
        <w:rPr>
          <w:rFonts w:ascii="Palatino Linotype" w:hAnsi="Palatino Linotype"/>
          <w:lang w:val="sr-Cyrl-CS"/>
        </w:rPr>
        <w:t>се прелива у многим бојама и одзвања звуцима лире и женских гласова – то је конструкт који почива на два, међусобно спрегнута, феномена: на гиноцентричности и аполитичности. Идеал егзистенције који Сапфо поетизује умногоме представља антипод политичком, трговачком, привредном и ратном ангажовању. Та идеална егзистенција није пука маштарија, већ је улепшани и прочишћени вид живота какав би се заиста могао водити, који је замислив,</w:t>
      </w:r>
      <w:r w:rsidRPr="009C5407">
        <w:rPr>
          <w:rStyle w:val="FootnoteReference"/>
          <w:rFonts w:ascii="Palatino Linotype" w:hAnsi="Palatino Linotype"/>
          <w:lang w:val="sr-Cyrl-CS"/>
        </w:rPr>
        <w:footnoteReference w:id="414"/>
      </w:r>
      <w:r w:rsidRPr="009C5407">
        <w:rPr>
          <w:rFonts w:ascii="Palatino Linotype" w:hAnsi="Palatino Linotype"/>
          <w:lang w:val="sr-Cyrl-CS"/>
        </w:rPr>
        <w:t xml:space="preserve"> али само у једном делу света људи, само у једном од простора којима се људско биће симболички креће – у простору жена.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Поезија тај простор прочишћује од политичког и привређивачког, који у њега морају ући, у емпиријској реалности, кроз мушкарце – одсуство мушкараца из сапфијског света има много узрока, но један од њих можда је и потреба  за изградњом егзистенцијалног идеала, који је можда чист и од тежње ка гинократији и од мизандрије, али је  ипак гиноцентричан из естетских и хедонистичких разлога. Да би била идеализовано место љубави, Сапфина поезија мора постати место жена.   </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left="567" w:right="567"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sz w:val="32"/>
          <w:szCs w:val="32"/>
          <w:lang w:val="sr-Cyrl-CS"/>
        </w:rPr>
      </w:pPr>
    </w:p>
    <w:p w:rsidR="00F16FC6" w:rsidRPr="009C5407" w:rsidRDefault="00F16FC6" w:rsidP="00F16FC6">
      <w:pPr>
        <w:spacing w:line="360" w:lineRule="auto"/>
        <w:ind w:firstLine="630"/>
        <w:jc w:val="both"/>
        <w:rPr>
          <w:rFonts w:ascii="Palatino Linotype" w:hAnsi="Palatino Linotype"/>
          <w:sz w:val="32"/>
          <w:szCs w:val="32"/>
          <w:lang w:val="sr-Cyrl-CS"/>
        </w:rPr>
      </w:pPr>
    </w:p>
    <w:p w:rsidR="00F16FC6" w:rsidRPr="009C5407" w:rsidRDefault="00F16FC6" w:rsidP="00F16FC6">
      <w:pPr>
        <w:spacing w:line="360" w:lineRule="auto"/>
        <w:ind w:firstLine="630"/>
        <w:jc w:val="both"/>
        <w:rPr>
          <w:rFonts w:ascii="Palatino Linotype" w:hAnsi="Palatino Linotype"/>
          <w:sz w:val="32"/>
          <w:szCs w:val="32"/>
          <w:lang w:val="sr-Cyrl-CS"/>
        </w:rPr>
      </w:pPr>
      <w:r w:rsidRPr="009C5407">
        <w:rPr>
          <w:rFonts w:ascii="Palatino Linotype" w:hAnsi="Palatino Linotype"/>
          <w:sz w:val="32"/>
          <w:szCs w:val="32"/>
          <w:lang w:val="sr-Cyrl-CS"/>
        </w:rPr>
        <w:t>Разговор са Ронсаром. Видљивост</w:t>
      </w:r>
    </w:p>
    <w:p w:rsidR="00F16FC6" w:rsidRPr="009C5407" w:rsidRDefault="00F16FC6" w:rsidP="00F16FC6">
      <w:pPr>
        <w:spacing w:line="360" w:lineRule="auto"/>
        <w:ind w:firstLine="630"/>
        <w:jc w:val="both"/>
        <w:rPr>
          <w:rFonts w:ascii="Palatino Linotype" w:hAnsi="Palatino Linotype"/>
          <w:sz w:val="28"/>
          <w:szCs w:val="28"/>
          <w:lang w:val="sr-Cyrl-CS"/>
        </w:rPr>
      </w:pPr>
    </w:p>
    <w:p w:rsidR="00F16FC6" w:rsidRPr="009C5407" w:rsidRDefault="00F16FC6" w:rsidP="00F16FC6">
      <w:pPr>
        <w:spacing w:line="360" w:lineRule="auto"/>
        <w:ind w:left="720" w:firstLine="630"/>
        <w:jc w:val="both"/>
        <w:rPr>
          <w:rFonts w:ascii="Palatino Linotype" w:hAnsi="Palatino Linotype"/>
          <w:lang w:val="sr-Cyrl-CS"/>
        </w:rPr>
      </w:pPr>
    </w:p>
    <w:p w:rsidR="00F16FC6" w:rsidRPr="009C5407" w:rsidRDefault="00F16FC6" w:rsidP="00F16FC6">
      <w:pPr>
        <w:pStyle w:val="gentiumpetitnoirjustif"/>
        <w:ind w:left="720" w:firstLine="630"/>
        <w:rPr>
          <w:rFonts w:ascii="Palatino Linotype" w:hAnsi="Palatino Linotype"/>
          <w:color w:val="auto"/>
          <w:lang w:val="sr-Cyrl-CS"/>
        </w:rPr>
      </w:pPr>
      <w:r w:rsidRPr="009C5407">
        <w:rPr>
          <w:rFonts w:ascii="Palatino Linotype" w:hAnsi="Palatino Linotype"/>
          <w:color w:val="auto"/>
          <w:lang w:val="sr-Cyrl-CS"/>
        </w:rPr>
        <w:t xml:space="preserve">Полубог сам када, седећи спрам тебе, </w:t>
      </w:r>
    </w:p>
    <w:p w:rsidR="00F16FC6" w:rsidRPr="009C5407" w:rsidRDefault="00F16FC6" w:rsidP="00F16FC6">
      <w:pPr>
        <w:pStyle w:val="gentiumpetitnoirjustif"/>
        <w:ind w:left="720" w:firstLine="630"/>
        <w:rPr>
          <w:rFonts w:ascii="Palatino Linotype" w:hAnsi="Palatino Linotype"/>
          <w:color w:val="auto"/>
          <w:lang w:val="sr-Cyrl-CS"/>
        </w:rPr>
      </w:pPr>
      <w:r w:rsidRPr="009C5407">
        <w:rPr>
          <w:rFonts w:ascii="Palatino Linotype" w:hAnsi="Palatino Linotype"/>
          <w:color w:val="auto"/>
          <w:lang w:val="sr-Cyrl-CS"/>
        </w:rPr>
        <w:t>Бриго моја драга, чаврљања слушам,</w:t>
      </w:r>
    </w:p>
    <w:p w:rsidR="00F16FC6" w:rsidRPr="009C5407" w:rsidRDefault="00F16FC6" w:rsidP="00F16FC6">
      <w:pPr>
        <w:pStyle w:val="gentiumpetitnoirjustif"/>
        <w:ind w:left="720" w:firstLine="630"/>
        <w:rPr>
          <w:rFonts w:ascii="Palatino Linotype" w:hAnsi="Palatino Linotype"/>
          <w:color w:val="auto"/>
          <w:lang w:val="sr-Cyrl-CS"/>
        </w:rPr>
      </w:pPr>
      <w:r w:rsidRPr="009C5407">
        <w:rPr>
          <w:rFonts w:ascii="Palatino Linotype" w:hAnsi="Palatino Linotype"/>
          <w:color w:val="auto"/>
          <w:lang w:val="sr-Cyrl-CS"/>
        </w:rPr>
        <w:t>Чаврљања смешком прекидана љупким,</w:t>
      </w:r>
    </w:p>
    <w:p w:rsidR="00F16FC6" w:rsidRPr="009C5407" w:rsidRDefault="00F16FC6" w:rsidP="00F16FC6">
      <w:pPr>
        <w:pStyle w:val="gentiumpetitnoirjustif"/>
        <w:ind w:left="720" w:firstLine="630"/>
        <w:rPr>
          <w:rFonts w:ascii="Palatino Linotype" w:hAnsi="Palatino Linotype"/>
          <w:color w:val="auto"/>
          <w:lang w:val="sr-Cyrl-CS"/>
        </w:rPr>
      </w:pPr>
      <w:r w:rsidRPr="009C5407">
        <w:rPr>
          <w:rFonts w:ascii="Palatino Linotype" w:hAnsi="Palatino Linotype"/>
          <w:color w:val="auto"/>
          <w:lang w:val="sr-Cyrl-CS"/>
        </w:rPr>
        <w:t>Осмехом у ропству што ми срце држи:</w:t>
      </w:r>
    </w:p>
    <w:p w:rsidR="00F16FC6" w:rsidRPr="009C5407" w:rsidRDefault="00F16FC6" w:rsidP="00F16FC6">
      <w:pPr>
        <w:pStyle w:val="gentiumpetitnoirjustif"/>
        <w:ind w:left="720" w:firstLine="630"/>
        <w:rPr>
          <w:rFonts w:ascii="Palatino Linotype" w:hAnsi="Palatino Linotype"/>
          <w:color w:val="auto"/>
          <w:lang w:val="sr-Cyrl-CS"/>
        </w:rPr>
      </w:pPr>
      <w:r w:rsidRPr="009C5407">
        <w:rPr>
          <w:rFonts w:ascii="Palatino Linotype" w:hAnsi="Palatino Linotype"/>
          <w:color w:val="auto"/>
          <w:lang w:val="sr-Cyrl-CS"/>
        </w:rPr>
        <w:t xml:space="preserve">Гледајућ ти очи,  јер, занет, свест губим </w:t>
      </w:r>
    </w:p>
    <w:p w:rsidR="00F16FC6" w:rsidRPr="009C5407" w:rsidRDefault="00F16FC6" w:rsidP="00F16FC6">
      <w:pPr>
        <w:pStyle w:val="gentiumpetitnoirjustif"/>
        <w:ind w:left="720" w:firstLine="630"/>
        <w:rPr>
          <w:rFonts w:ascii="Palatino Linotype" w:hAnsi="Palatino Linotype"/>
          <w:color w:val="auto"/>
          <w:lang w:val="sr-Cyrl-CS"/>
        </w:rPr>
      </w:pPr>
      <w:r w:rsidRPr="009C5407">
        <w:rPr>
          <w:rFonts w:ascii="Palatino Linotype" w:hAnsi="Palatino Linotype"/>
          <w:color w:val="auto"/>
          <w:lang w:val="sr-Cyrl-CS"/>
        </w:rPr>
        <w:t>Из бедних ми груди издах не допире</w:t>
      </w:r>
    </w:p>
    <w:p w:rsidR="00F16FC6" w:rsidRPr="009C5407" w:rsidRDefault="00F16FC6" w:rsidP="00F16FC6">
      <w:pPr>
        <w:pStyle w:val="gentiumpetitnoirjustif"/>
        <w:ind w:left="720" w:firstLine="630"/>
        <w:rPr>
          <w:rFonts w:ascii="Palatino Linotype" w:hAnsi="Palatino Linotype"/>
          <w:color w:val="auto"/>
          <w:lang w:val="sr-Cyrl-CS"/>
        </w:rPr>
      </w:pPr>
      <w:r w:rsidRPr="009C5407">
        <w:rPr>
          <w:rFonts w:ascii="Palatino Linotype" w:hAnsi="Palatino Linotype"/>
          <w:color w:val="auto"/>
          <w:lang w:val="sr-Cyrl-CS"/>
        </w:rPr>
        <w:t>И језик мој трне, плам ме обуима</w:t>
      </w:r>
    </w:p>
    <w:p w:rsidR="00F16FC6" w:rsidRPr="009C5407" w:rsidRDefault="00F16FC6" w:rsidP="00F16FC6">
      <w:pPr>
        <w:pStyle w:val="gentiumpetitnoirjustif"/>
        <w:ind w:left="720" w:firstLine="630"/>
        <w:rPr>
          <w:rFonts w:ascii="Palatino Linotype" w:hAnsi="Palatino Linotype"/>
          <w:color w:val="auto"/>
          <w:lang w:val="sr-Cyrl-CS"/>
        </w:rPr>
      </w:pPr>
      <w:r w:rsidRPr="009C5407">
        <w:rPr>
          <w:rFonts w:ascii="Palatino Linotype" w:hAnsi="Palatino Linotype"/>
          <w:color w:val="auto"/>
          <w:lang w:val="sr-Cyrl-CS"/>
        </w:rPr>
        <w:t xml:space="preserve">И под кожом трепти: нем сам и глух, намах,  </w:t>
      </w:r>
    </w:p>
    <w:p w:rsidR="00F16FC6" w:rsidRPr="009C5407" w:rsidRDefault="00F16FC6" w:rsidP="00F16FC6">
      <w:pPr>
        <w:pStyle w:val="gentiumpetitnoirjustif"/>
        <w:ind w:left="720" w:firstLine="630"/>
        <w:rPr>
          <w:rFonts w:ascii="Palatino Linotype" w:hAnsi="Palatino Linotype"/>
          <w:color w:val="auto"/>
          <w:lang w:val="sr-Cyrl-CS"/>
        </w:rPr>
      </w:pPr>
      <w:r w:rsidRPr="009C5407">
        <w:rPr>
          <w:rFonts w:ascii="Palatino Linotype" w:hAnsi="Palatino Linotype"/>
          <w:color w:val="auto"/>
          <w:lang w:val="sr-Cyrl-CS"/>
        </w:rPr>
        <w:t xml:space="preserve">На очима мојим тамна ноћ почива. </w:t>
      </w:r>
    </w:p>
    <w:p w:rsidR="00F16FC6" w:rsidRPr="009C5407" w:rsidRDefault="00F16FC6" w:rsidP="00F16FC6">
      <w:pPr>
        <w:pStyle w:val="gentiumpetitnoirjustif"/>
        <w:ind w:left="720" w:firstLine="630"/>
        <w:rPr>
          <w:rFonts w:ascii="Palatino Linotype" w:hAnsi="Palatino Linotype"/>
          <w:color w:val="auto"/>
          <w:lang w:val="sr-Cyrl-CS"/>
        </w:rPr>
      </w:pPr>
      <w:r w:rsidRPr="009C5407">
        <w:rPr>
          <w:rFonts w:ascii="Palatino Linotype" w:hAnsi="Palatino Linotype"/>
          <w:color w:val="auto"/>
          <w:lang w:val="sr-Cyrl-CS"/>
        </w:rPr>
        <w:t>Дух из тела бежи, крв се леди, дрхтим</w:t>
      </w:r>
    </w:p>
    <w:p w:rsidR="00F16FC6" w:rsidRPr="009C5407" w:rsidRDefault="00F16FC6" w:rsidP="00F16FC6">
      <w:pPr>
        <w:pStyle w:val="gentiumpetitnoirjustif"/>
        <w:ind w:left="720" w:firstLine="630"/>
        <w:rPr>
          <w:rFonts w:ascii="Palatino Linotype" w:hAnsi="Palatino Linotype"/>
          <w:color w:val="auto"/>
          <w:lang w:val="sr-Cyrl-CS"/>
        </w:rPr>
      </w:pPr>
      <w:r w:rsidRPr="009C5407">
        <w:rPr>
          <w:rFonts w:ascii="Palatino Linotype" w:hAnsi="Palatino Linotype"/>
          <w:color w:val="auto"/>
          <w:lang w:val="sr-Cyrl-CS"/>
        </w:rPr>
        <w:t xml:space="preserve">Од страха, без душе, мало недостаје </w:t>
      </w:r>
    </w:p>
    <w:p w:rsidR="00F16FC6" w:rsidRPr="009C5407" w:rsidRDefault="00F16FC6" w:rsidP="00F16FC6">
      <w:pPr>
        <w:pStyle w:val="gentiumpetitnoirjustif"/>
        <w:spacing w:line="360" w:lineRule="auto"/>
        <w:ind w:left="720" w:firstLine="630"/>
        <w:jc w:val="left"/>
        <w:rPr>
          <w:rFonts w:ascii="Palatino Linotype" w:hAnsi="Palatino Linotype"/>
          <w:color w:val="auto"/>
          <w:lang w:val="sr-Cyrl-CS"/>
        </w:rPr>
      </w:pPr>
      <w:r w:rsidRPr="009C5407">
        <w:rPr>
          <w:rFonts w:ascii="Palatino Linotype" w:hAnsi="Palatino Linotype"/>
          <w:color w:val="auto"/>
          <w:lang w:val="sr-Cyrl-CS"/>
        </w:rPr>
        <w:t>да умрем пред стопе срушивши се твоје.</w:t>
      </w:r>
      <w:r w:rsidRPr="009C5407">
        <w:rPr>
          <w:rStyle w:val="FootnoteReference"/>
          <w:rFonts w:ascii="Palatino Linotype" w:hAnsi="Palatino Linotype"/>
          <w:color w:val="auto"/>
          <w:lang w:val="fr-FR"/>
        </w:rPr>
        <w:footnoteReference w:id="415"/>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Налик Катулу, и Пјер де Ронсар исписује песму дубоке оданости Сапфином фрагменту 31,</w:t>
      </w:r>
      <w:r w:rsidRPr="009C5407">
        <w:rPr>
          <w:rStyle w:val="FootnoteReference"/>
          <w:rFonts w:ascii="Palatino Linotype" w:hAnsi="Palatino Linotype"/>
          <w:lang w:val="sr-Cyrl-CS"/>
        </w:rPr>
        <w:footnoteReference w:id="416"/>
      </w:r>
      <w:r w:rsidRPr="009C5407">
        <w:rPr>
          <w:rFonts w:ascii="Palatino Linotype" w:hAnsi="Palatino Linotype"/>
          <w:lang w:val="sr-Cyrl-CS"/>
        </w:rPr>
        <w:t xml:space="preserve"> уносећи промене које су минускулне у изразу, али пресудне по смислу</w:t>
      </w:r>
      <w:r w:rsidRPr="009C5407">
        <w:rPr>
          <w:rStyle w:val="FootnoteReference"/>
          <w:rFonts w:ascii="Palatino Linotype" w:hAnsi="Palatino Linotype"/>
          <w:lang w:val="sr-Cyrl-CS"/>
        </w:rPr>
        <w:footnoteReference w:id="417"/>
      </w:r>
      <w:r w:rsidRPr="009C5407">
        <w:rPr>
          <w:rFonts w:ascii="Palatino Linotype" w:hAnsi="Palatino Linotype"/>
          <w:lang w:val="sr-Cyrl-CS"/>
        </w:rPr>
        <w:t xml:space="preserve">. Поетски глас узима на себе истовремено улогу сапфијског </w:t>
      </w:r>
      <w:r w:rsidRPr="009C5407">
        <w:rPr>
          <w:rFonts w:ascii="Palatino Linotype" w:hAnsi="Palatino Linotype"/>
          <w:i/>
          <w:lang w:val="sr-Cyrl-CS"/>
        </w:rPr>
        <w:t>Ја</w:t>
      </w:r>
      <w:r w:rsidRPr="009C5407">
        <w:rPr>
          <w:rFonts w:ascii="Palatino Linotype" w:hAnsi="Palatino Linotype"/>
          <w:lang w:val="sr-Cyrl-CS"/>
        </w:rPr>
        <w:t xml:space="preserve">-лика и </w:t>
      </w:r>
      <w:r w:rsidRPr="009C5407">
        <w:rPr>
          <w:rFonts w:ascii="Palatino Linotype" w:hAnsi="Palatino Linotype"/>
          <w:i/>
          <w:lang w:val="sr-Cyrl-CS"/>
        </w:rPr>
        <w:t>Он</w:t>
      </w:r>
      <w:r w:rsidRPr="009C5407">
        <w:rPr>
          <w:rFonts w:ascii="Palatino Linotype" w:hAnsi="Palatino Linotype"/>
          <w:lang w:val="sr-Cyrl-CS"/>
        </w:rPr>
        <w:t>-лика</w:t>
      </w:r>
      <w:r w:rsidRPr="009C5407">
        <w:rPr>
          <w:rStyle w:val="FootnoteReference"/>
          <w:rFonts w:ascii="Palatino Linotype" w:hAnsi="Palatino Linotype"/>
          <w:lang w:val="sr-Cyrl-CS"/>
        </w:rPr>
        <w:footnoteReference w:id="418"/>
      </w:r>
      <w:r w:rsidRPr="009C5407">
        <w:rPr>
          <w:rFonts w:ascii="Palatino Linotype" w:hAnsi="Palatino Linotype"/>
          <w:lang w:val="sr-Cyrl-CS"/>
        </w:rPr>
        <w:t xml:space="preserve">, истовремено, чиме тријада постаје дијада. Амалгамишући две позиције - просторну блискост сапфијског </w:t>
      </w:r>
      <w:r w:rsidRPr="009C5407">
        <w:rPr>
          <w:rFonts w:ascii="Palatino Linotype" w:hAnsi="Palatino Linotype"/>
          <w:i/>
          <w:lang w:val="sr-Cyrl-CS"/>
        </w:rPr>
        <w:t>Он-</w:t>
      </w:r>
      <w:r w:rsidRPr="009C5407">
        <w:rPr>
          <w:rFonts w:ascii="Palatino Linotype" w:hAnsi="Palatino Linotype"/>
          <w:lang w:val="sr-Cyrl-CS"/>
        </w:rPr>
        <w:t xml:space="preserve">лика са жељеном женом и просторну отуђеност </w:t>
      </w:r>
      <w:r w:rsidRPr="009C5407">
        <w:rPr>
          <w:rFonts w:ascii="Palatino Linotype" w:hAnsi="Palatino Linotype"/>
          <w:i/>
          <w:lang w:val="sr-Cyrl-CS"/>
        </w:rPr>
        <w:lastRenderedPageBreak/>
        <w:t>Ја-</w:t>
      </w:r>
      <w:r w:rsidRPr="009C5407">
        <w:rPr>
          <w:rFonts w:ascii="Palatino Linotype" w:hAnsi="Palatino Linotype"/>
          <w:lang w:val="sr-Cyrl-CS"/>
        </w:rPr>
        <w:t xml:space="preserve">лика од ње - Ронсар гради представу о једном особеном, али успостављеном љубавном контакту. Сама физичка близина жељене жене (ст. 1-2, 5 и 12) изазива узбуђење које има екстатичке одлике. Идеализација </w:t>
      </w:r>
      <w:r w:rsidRPr="009C5407">
        <w:rPr>
          <w:rFonts w:ascii="Palatino Linotype" w:hAnsi="Palatino Linotype"/>
          <w:i/>
          <w:lang w:val="sr-Cyrl-CS"/>
        </w:rPr>
        <w:t>оног прихваћеног</w:t>
      </w:r>
      <w:r w:rsidRPr="009C5407">
        <w:rPr>
          <w:rFonts w:ascii="Palatino Linotype" w:hAnsi="Palatino Linotype"/>
          <w:lang w:val="sr-Cyrl-CS"/>
        </w:rPr>
        <w:t xml:space="preserve"> и агонија </w:t>
      </w:r>
      <w:r w:rsidRPr="009C5407">
        <w:rPr>
          <w:rFonts w:ascii="Palatino Linotype" w:hAnsi="Palatino Linotype"/>
          <w:i/>
          <w:lang w:val="sr-Cyrl-CS"/>
        </w:rPr>
        <w:t>оне одбачене</w:t>
      </w:r>
      <w:r w:rsidRPr="009C5407">
        <w:rPr>
          <w:rFonts w:ascii="Palatino Linotype" w:hAnsi="Palatino Linotype"/>
          <w:lang w:val="sr-Cyrl-CS"/>
        </w:rPr>
        <w:t xml:space="preserve"> из сапфијског прототекста сада се рекомбинују тако да се исписује једна нова поетска порука: (полу)божанственост лежи у екстатичком губљењу контроле над телом и духом.  Та нова веза дискретно, али чврсто се потврђује каузалним везником „јер, стога“, </w:t>
      </w:r>
      <w:r w:rsidRPr="009C5407">
        <w:rPr>
          <w:rFonts w:ascii="Palatino Linotype" w:hAnsi="Palatino Linotype"/>
          <w:i/>
        </w:rPr>
        <w:t>car</w:t>
      </w:r>
      <w:r w:rsidRPr="009C5407">
        <w:rPr>
          <w:rFonts w:ascii="Palatino Linotype" w:hAnsi="Palatino Linotype"/>
          <w:i/>
          <w:lang w:val="sr-Cyrl-CS"/>
        </w:rPr>
        <w:t xml:space="preserve"> </w:t>
      </w:r>
      <w:r w:rsidRPr="009C5407">
        <w:rPr>
          <w:rFonts w:ascii="Palatino Linotype" w:hAnsi="Palatino Linotype"/>
          <w:lang w:val="sr-Cyrl-CS"/>
        </w:rPr>
        <w:t xml:space="preserve">(ст. 5).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Напуштање смртничког идентитета код Ронсара се метафорички остварује: божанственост Другог, </w:t>
      </w:r>
      <w:r w:rsidRPr="009C5407">
        <w:rPr>
          <w:rFonts w:ascii="Palatino Linotype" w:hAnsi="Palatino Linotype"/>
          <w:i/>
          <w:lang w:val="sr-Cyrl-CS"/>
        </w:rPr>
        <w:t>Он</w:t>
      </w:r>
      <w:r w:rsidRPr="009C5407">
        <w:rPr>
          <w:rFonts w:ascii="Palatino Linotype" w:hAnsi="Palatino Linotype"/>
          <w:lang w:val="sr-Cyrl-CS"/>
        </w:rPr>
        <w:t xml:space="preserve">-лика, у Сапфиној песми происходи делом из идиосинкрастичне перцепције </w:t>
      </w:r>
      <w:r w:rsidRPr="009C5407">
        <w:rPr>
          <w:rFonts w:ascii="Palatino Linotype" w:hAnsi="Palatino Linotype"/>
          <w:i/>
          <w:lang w:val="sr-Cyrl-CS"/>
        </w:rPr>
        <w:t>Ја-</w:t>
      </w:r>
      <w:r w:rsidRPr="009C5407">
        <w:rPr>
          <w:rFonts w:ascii="Palatino Linotype" w:hAnsi="Palatino Linotype"/>
          <w:lang w:val="sr-Cyrl-CS"/>
        </w:rPr>
        <w:t xml:space="preserve">лика, делом из фантазма поетског гласа. У песми француског лиричара, међутим, божанственост се не везује за Другог, већ постаје привремена визија сопства, постаје привремени, емоцијама условљени идентитет субјекта. Избрисавши сваки траг </w:t>
      </w:r>
      <w:r w:rsidRPr="009C5407">
        <w:rPr>
          <w:rFonts w:ascii="Palatino Linotype" w:hAnsi="Palatino Linotype"/>
          <w:i/>
          <w:lang w:val="sr-Cyrl-CS"/>
        </w:rPr>
        <w:t>Он-</w:t>
      </w:r>
      <w:r w:rsidRPr="009C5407">
        <w:rPr>
          <w:rFonts w:ascii="Palatino Linotype" w:hAnsi="Palatino Linotype"/>
          <w:lang w:val="sr-Cyrl-CS"/>
        </w:rPr>
        <w:t xml:space="preserve">лика, Ронсар укида онај аспект Сапфиног фрагмента који поетизује муку изопштености и симболичког  странствовања. Интертекст тиме показује у колико значајној мери фр. 31 дејствује као особена феноменографија емотивне отуђености и утиска о одбачености.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Глагол </w:t>
      </w:r>
      <w:r w:rsidRPr="009C5407">
        <w:rPr>
          <w:rFonts w:ascii="Palatino Linotype" w:hAnsi="Palatino Linotype"/>
          <w:i/>
          <w:lang w:val="sr-Cyrl-CS"/>
        </w:rPr>
        <w:t>чинити се</w:t>
      </w:r>
      <w:r w:rsidRPr="009C5407">
        <w:rPr>
          <w:rFonts w:ascii="Palatino Linotype" w:hAnsi="Palatino Linotype"/>
          <w:lang w:val="sr-Cyrl-CS"/>
        </w:rPr>
        <w:t xml:space="preserve">, темељ и врхунац Сапфиног фрагмента, потпуно ишчезава и управо то ишчезнуће открива да је у Сапфине стихове, наизглед љубавне, уткана особена, миметичка, контемплација </w:t>
      </w:r>
      <w:r w:rsidRPr="009C5407">
        <w:rPr>
          <w:rFonts w:ascii="Palatino Linotype" w:hAnsi="Palatino Linotype"/>
          <w:i/>
          <w:lang w:val="sr-Cyrl-CS"/>
        </w:rPr>
        <w:t>фаиноменона – оног појавног, оног што се објављује,</w:t>
      </w:r>
      <w:r w:rsidRPr="009C5407">
        <w:rPr>
          <w:rFonts w:ascii="Palatino Linotype" w:hAnsi="Palatino Linotype"/>
          <w:lang w:val="sr-Cyrl-CS"/>
        </w:rPr>
        <w:t xml:space="preserve"> појма који ће у историји идеја добијати све продубљенија значења, но који је изворно именица изведена из глагола који доминира фрагментом 31, </w:t>
      </w:r>
      <w:r w:rsidRPr="009C5407">
        <w:rPr>
          <w:rFonts w:ascii="Palatino Linotype" w:hAnsi="Palatino Linotype"/>
          <w:i/>
        </w:rPr>
        <w:t>phainomai</w:t>
      </w:r>
      <w:r w:rsidRPr="009C5407">
        <w:rPr>
          <w:rFonts w:ascii="Palatino Linotype" w:hAnsi="Palatino Linotype"/>
          <w:i/>
          <w:lang w:val="sr-Cyrl-CS"/>
        </w:rPr>
        <w:t>.</w:t>
      </w:r>
      <w:r w:rsidRPr="009C5407">
        <w:rPr>
          <w:rFonts w:ascii="Palatino Linotype" w:hAnsi="Palatino Linotype"/>
          <w:lang w:val="sr-Cyrl-CS"/>
        </w:rPr>
        <w:t xml:space="preserve"> Ронсарова песма предочава само екстатични љубавни тренутак и тиме показује колико је сапфијски текст, напротив, посвећен сложеној игри перцепције и имагинације.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 xml:space="preserve">Да би се боље појмио значај онога што </w:t>
      </w:r>
      <w:r w:rsidRPr="009C5407">
        <w:rPr>
          <w:rFonts w:ascii="Palatino Linotype" w:hAnsi="Palatino Linotype"/>
          <w:i/>
          <w:lang w:val="sr-Cyrl-CS"/>
        </w:rPr>
        <w:t xml:space="preserve">кроз </w:t>
      </w:r>
      <w:r w:rsidRPr="009C5407">
        <w:rPr>
          <w:rFonts w:ascii="Palatino Linotype" w:hAnsi="Palatino Linotype"/>
          <w:lang w:val="sr-Cyrl-CS"/>
        </w:rPr>
        <w:t xml:space="preserve">љубавни занос Сапфо изговара, а што Ронсар одбацује, потребно је у њихов дијалог позвати и трећег саговорника – студију </w:t>
      </w:r>
      <w:r w:rsidRPr="009C5407">
        <w:rPr>
          <w:rFonts w:ascii="Palatino Linotype" w:hAnsi="Palatino Linotype"/>
          <w:i/>
          <w:lang w:val="sr-Cyrl-CS"/>
        </w:rPr>
        <w:t>На путу к језику</w:t>
      </w:r>
      <w:r w:rsidRPr="009C5407">
        <w:rPr>
          <w:rFonts w:ascii="Palatino Linotype" w:hAnsi="Palatino Linotype"/>
          <w:lang w:val="sr-Cyrl-CS"/>
        </w:rPr>
        <w:t xml:space="preserve"> Мартина Хајдегера:</w:t>
      </w:r>
    </w:p>
    <w:p w:rsidR="00F16FC6" w:rsidRPr="009C5407" w:rsidRDefault="00F16FC6" w:rsidP="00F16FC6">
      <w:pPr>
        <w:spacing w:line="360" w:lineRule="auto"/>
        <w:ind w:left="630" w:firstLine="630"/>
        <w:jc w:val="both"/>
        <w:rPr>
          <w:rFonts w:ascii="Palatino Linotype" w:hAnsi="Palatino Linotype"/>
          <w:lang w:val="sr-Cyrl-CS"/>
        </w:rPr>
      </w:pPr>
      <w:r w:rsidRPr="009C5407">
        <w:rPr>
          <w:rFonts w:ascii="Palatino Linotype" w:hAnsi="Palatino Linotype"/>
          <w:lang w:val="sr-Cyrl-CS"/>
        </w:rPr>
        <w:t xml:space="preserve">„Грци су били први који су </w:t>
      </w:r>
      <w:r w:rsidRPr="009C5407">
        <w:rPr>
          <w:rFonts w:ascii="Palatino Linotype" w:hAnsi="Palatino Linotype"/>
          <w:i/>
        </w:rPr>
        <w:t>phainomena</w:t>
      </w:r>
      <w:r w:rsidRPr="009C5407">
        <w:rPr>
          <w:rFonts w:ascii="Palatino Linotype" w:hAnsi="Palatino Linotype"/>
          <w:lang w:val="sr-Cyrl-CS"/>
        </w:rPr>
        <w:t xml:space="preserve">, феномене, искусили као такве и размишљали о њима као таквима. Али при том је Грцима сасвим страно било утискивање присуствујућега у предметност; за њих </w:t>
      </w:r>
      <w:r w:rsidRPr="009C5407">
        <w:rPr>
          <w:rFonts w:ascii="Palatino Linotype" w:hAnsi="Palatino Linotype"/>
          <w:i/>
        </w:rPr>
        <w:t>phainesthai</w:t>
      </w:r>
      <w:r w:rsidRPr="009C5407">
        <w:rPr>
          <w:rFonts w:ascii="Palatino Linotype" w:hAnsi="Palatino Linotype"/>
          <w:lang w:val="sr-Cyrl-CS"/>
        </w:rPr>
        <w:t xml:space="preserve"> значи: довести себе до сијања и појавити се у том сијању. На тај начин појављивање остаје основна црта присуствовања присуствујућег, уколико то-присуствујуће улази у разоткривање.“</w:t>
      </w:r>
      <w:r w:rsidRPr="009C5407">
        <w:rPr>
          <w:rStyle w:val="FootnoteReference"/>
          <w:rFonts w:ascii="Palatino Linotype" w:hAnsi="Palatino Linotype"/>
          <w:lang w:val="sr-Cyrl-CS"/>
        </w:rPr>
        <w:footnoteReference w:id="419"/>
      </w:r>
    </w:p>
    <w:p w:rsidR="00F16FC6" w:rsidRPr="009C5407" w:rsidRDefault="00F16FC6" w:rsidP="00F16FC6">
      <w:pPr>
        <w:spacing w:line="360" w:lineRule="auto"/>
        <w:ind w:left="630"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lang w:val="sr-Cyrl-CS"/>
        </w:rPr>
        <w:t xml:space="preserve">Да би ова Хајдегерова глотолошка фантазија донела херменеутички плод, читалац мора најпре суспрегнути свој бунт  против уопштавања са којим велики мислилац упућује на „Грке“, а потом и, на тренутак, поклонити поверење измаштаном дијахронијском значењу глагола </w:t>
      </w:r>
      <w:r w:rsidRPr="009C5407">
        <w:rPr>
          <w:rFonts w:ascii="Palatino Linotype" w:hAnsi="Palatino Linotype"/>
          <w:i/>
        </w:rPr>
        <w:t>phainesthai</w:t>
      </w:r>
      <w:r w:rsidRPr="009C5407">
        <w:rPr>
          <w:rFonts w:ascii="Palatino Linotype" w:hAnsi="Palatino Linotype"/>
          <w:i/>
          <w:lang w:val="sr-Cyrl-CS"/>
        </w:rPr>
        <w:t xml:space="preserve">, </w:t>
      </w:r>
      <w:r w:rsidRPr="009C5407">
        <w:rPr>
          <w:rFonts w:ascii="Palatino Linotype" w:hAnsi="Palatino Linotype"/>
          <w:lang w:val="sr-Cyrl-CS"/>
        </w:rPr>
        <w:t xml:space="preserve"> поуздавши се у његову другачију, не лингвистичку, већ сублимнију вредност. Тек тада се читање фрагмента 31 може претворити у надахнути херменеутички експеримент којим се испитује </w:t>
      </w:r>
      <w:r w:rsidRPr="009C5407">
        <w:rPr>
          <w:rFonts w:ascii="Palatino Linotype" w:hAnsi="Palatino Linotype"/>
          <w:i/>
          <w:lang w:val="sr-Cyrl-CS"/>
        </w:rPr>
        <w:t>употребљивост</w:t>
      </w:r>
      <w:r w:rsidRPr="009C5407">
        <w:rPr>
          <w:rFonts w:ascii="Palatino Linotype" w:hAnsi="Palatino Linotype"/>
          <w:lang w:val="sr-Cyrl-CS"/>
        </w:rPr>
        <w:t xml:space="preserve"> хајдегеровске величанствене духовне,  мисаоне,  творачке слободе, с једне стране, а </w:t>
      </w:r>
      <w:r w:rsidRPr="009C5407">
        <w:rPr>
          <w:rFonts w:ascii="Palatino Linotype" w:hAnsi="Palatino Linotype"/>
          <w:i/>
          <w:lang w:val="sr-Cyrl-CS"/>
        </w:rPr>
        <w:t xml:space="preserve">конкретност </w:t>
      </w:r>
      <w:r w:rsidRPr="009C5407">
        <w:rPr>
          <w:rFonts w:ascii="Palatino Linotype" w:hAnsi="Palatino Linotype"/>
          <w:lang w:val="sr-Cyrl-CS"/>
        </w:rPr>
        <w:t xml:space="preserve">и </w:t>
      </w:r>
      <w:r w:rsidRPr="009C5407">
        <w:rPr>
          <w:rFonts w:ascii="Palatino Linotype" w:hAnsi="Palatino Linotype"/>
          <w:i/>
          <w:lang w:val="sr-Cyrl-CS"/>
        </w:rPr>
        <w:t>препознатљивост</w:t>
      </w:r>
      <w:r w:rsidRPr="009C5407">
        <w:rPr>
          <w:rFonts w:ascii="Palatino Linotype" w:hAnsi="Palatino Linotype"/>
          <w:lang w:val="sr-Cyrl-CS"/>
        </w:rPr>
        <w:t xml:space="preserve"> Сапфине творевине, с друге сране. Следећи изложену глотолошку фантазију,  допустимо светлости која свакако јесте похрањена у морфемским дубинама старогчке речи </w:t>
      </w:r>
      <w:r w:rsidRPr="009C5407">
        <w:rPr>
          <w:rFonts w:ascii="Palatino Linotype" w:hAnsi="Palatino Linotype"/>
          <w:i/>
        </w:rPr>
        <w:t>phainesthai</w:t>
      </w:r>
      <w:r w:rsidRPr="009C5407">
        <w:rPr>
          <w:rFonts w:ascii="Palatino Linotype" w:hAnsi="Palatino Linotype"/>
          <w:i/>
          <w:lang w:val="sr-Cyrl-CS"/>
        </w:rPr>
        <w:t xml:space="preserve">, </w:t>
      </w:r>
      <w:r w:rsidRPr="009C5407">
        <w:rPr>
          <w:rFonts w:ascii="Palatino Linotype" w:hAnsi="Palatino Linotype"/>
          <w:lang w:val="sr-Cyrl-CS"/>
        </w:rPr>
        <w:t xml:space="preserve">али не и српске речи </w:t>
      </w:r>
      <w:r w:rsidRPr="009C5407">
        <w:rPr>
          <w:rFonts w:ascii="Palatino Linotype" w:hAnsi="Palatino Linotype"/>
          <w:i/>
          <w:lang w:val="sr-Cyrl-CS"/>
        </w:rPr>
        <w:t>чинити се,</w:t>
      </w:r>
      <w:r w:rsidRPr="009C5407">
        <w:rPr>
          <w:rFonts w:ascii="Palatino Linotype" w:hAnsi="Palatino Linotype"/>
          <w:lang w:val="sr-Cyrl-CS"/>
        </w:rPr>
        <w:t xml:space="preserve"> која јој по целини смисла најбоље одговара,  да постане видљива кроз један сасвим експериментални превод, који не претендује на веродостојност, већ на инспиративност:</w:t>
      </w:r>
      <w:r w:rsidRPr="009C5407">
        <w:rPr>
          <w:rFonts w:ascii="Palatino Linotype" w:hAnsi="Palatino Linotype"/>
          <w:i/>
          <w:lang w:val="sr-Cyrl-CS"/>
        </w:rPr>
        <w:t xml:space="preserve"> </w:t>
      </w: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i/>
          <w:lang w:val="sr-Cyrl-CS"/>
        </w:rPr>
        <w:t>Себе до сијања доводи и преда мном се у том сијању појављује као боговима једнак</w:t>
      </w: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i/>
          <w:lang w:val="sr-Cyrl-CS"/>
        </w:rPr>
        <w:lastRenderedPageBreak/>
        <w:t xml:space="preserve">Онај мушкарац који спрам тебе седи </w:t>
      </w:r>
      <w:r w:rsidRPr="009C5407">
        <w:rPr>
          <w:rFonts w:ascii="Palatino Linotype" w:hAnsi="Palatino Linotype"/>
          <w:lang w:val="sr-Cyrl-CS"/>
        </w:rPr>
        <w:t>(...)</w:t>
      </w:r>
    </w:p>
    <w:p w:rsidR="00F16FC6" w:rsidRPr="009C5407" w:rsidRDefault="00F16FC6" w:rsidP="00F16FC6">
      <w:pPr>
        <w:spacing w:line="360" w:lineRule="auto"/>
        <w:ind w:firstLine="630"/>
        <w:jc w:val="both"/>
        <w:rPr>
          <w:rFonts w:ascii="Palatino Linotype" w:hAnsi="Palatino Linotype"/>
          <w:i/>
          <w:lang w:val="sr-Cyrl-CS"/>
        </w:rPr>
      </w:pP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i/>
          <w:lang w:val="sr-Cyrl-CS"/>
        </w:rPr>
        <w:t xml:space="preserve">Себе до сијања доводим и себи се у том сијању замало </w:t>
      </w: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i/>
          <w:lang w:val="sr-Cyrl-CS"/>
        </w:rPr>
        <w:t>Као мртва појављујем (...)</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Оваква транспозиција Сапфиних речи наглашава семантику светла,  која одсуствује из српског превода глаголом </w:t>
      </w:r>
      <w:r w:rsidRPr="009C5407">
        <w:rPr>
          <w:rFonts w:ascii="Palatino Linotype" w:hAnsi="Palatino Linotype"/>
          <w:i/>
          <w:lang w:val="sr-Cyrl-CS"/>
        </w:rPr>
        <w:t>чинити се</w:t>
      </w:r>
      <w:r w:rsidRPr="009C5407">
        <w:rPr>
          <w:rFonts w:ascii="Palatino Linotype" w:hAnsi="Palatino Linotype"/>
          <w:lang w:val="sr-Cyrl-CS"/>
        </w:rPr>
        <w:t xml:space="preserve">, и дозвољава да се, на веома латентан начин, и у фр. 31 препозна визија људског бића, </w:t>
      </w:r>
      <w:r w:rsidRPr="009C5407">
        <w:rPr>
          <w:rFonts w:ascii="Palatino Linotype" w:hAnsi="Palatino Linotype"/>
          <w:i/>
          <w:lang w:val="sr-Cyrl-CS"/>
        </w:rPr>
        <w:t xml:space="preserve">лепог </w:t>
      </w:r>
      <w:r w:rsidRPr="009C5407">
        <w:rPr>
          <w:rFonts w:ascii="Palatino Linotype" w:hAnsi="Palatino Linotype"/>
          <w:lang w:val="sr-Cyrl-CS"/>
        </w:rPr>
        <w:t>људског бића, као носиоца светлости, визија која провејава кроз архајску лирику, а особито је снажна код песникињиног старијег савременика, Алкмана:</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„И тако ја певам Агидину светлост: гледам је као сунце,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које Агидо наводи да се објави и буде нам сведок.“</w:t>
      </w:r>
      <w:r w:rsidRPr="009C5407">
        <w:rPr>
          <w:rStyle w:val="FootnoteReference"/>
          <w:rFonts w:ascii="Palatino Linotype" w:hAnsi="Palatino Linotype"/>
          <w:lang w:val="sr-Cyrl-CS"/>
        </w:rPr>
        <w:footnoteReference w:id="420"/>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Алкманова слика жене-светлости</w:t>
      </w:r>
      <w:r w:rsidRPr="009C5407">
        <w:rPr>
          <w:rStyle w:val="FootnoteReference"/>
          <w:rFonts w:ascii="Palatino Linotype" w:hAnsi="Palatino Linotype"/>
          <w:lang w:val="sr-Cyrl-CS"/>
        </w:rPr>
        <w:footnoteReference w:id="421"/>
      </w:r>
      <w:r w:rsidRPr="009C5407">
        <w:rPr>
          <w:rFonts w:ascii="Palatino Linotype" w:hAnsi="Palatino Linotype"/>
          <w:lang w:val="sr-Cyrl-CS"/>
        </w:rPr>
        <w:t xml:space="preserve"> завршава истим глаголом</w:t>
      </w:r>
      <w:r w:rsidRPr="009C5407">
        <w:rPr>
          <w:rStyle w:val="FootnoteReference"/>
          <w:rFonts w:ascii="Palatino Linotype" w:hAnsi="Palatino Linotype"/>
          <w:lang w:val="sr-Cyrl-CS"/>
        </w:rPr>
        <w:footnoteReference w:id="422"/>
      </w:r>
      <w:r w:rsidRPr="009C5407">
        <w:rPr>
          <w:rFonts w:ascii="Palatino Linotype" w:hAnsi="Palatino Linotype"/>
          <w:lang w:val="sr-Cyrl-CS"/>
        </w:rPr>
        <w:t xml:space="preserve"> </w:t>
      </w:r>
      <w:r w:rsidRPr="009C5407">
        <w:rPr>
          <w:rFonts w:ascii="Palatino Linotype" w:hAnsi="Palatino Linotype"/>
          <w:i/>
          <w:lang w:val="sr-Cyrl-CS"/>
        </w:rPr>
        <w:t>φαίνω</w:t>
      </w:r>
      <w:r w:rsidRPr="009C5407">
        <w:rPr>
          <w:rFonts w:ascii="Palatino Linotype" w:hAnsi="Palatino Linotype"/>
          <w:lang w:val="sr-Cyrl-CS"/>
        </w:rPr>
        <w:t>, који је усмерен ка другоме, ка објекту, на овоме месту ка сунцу, те значи „износити на светло, чинити да се објави“, док је у фр. 31 усмерен ка сопству, ка субјекту и значи „излазити на светло, објављивати се“.</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i/>
          <w:lang w:val="sr-Cyrl-CS"/>
        </w:rPr>
        <w:t>Излазити на светло, објављивати се</w:t>
      </w:r>
      <w:r w:rsidRPr="009C5407">
        <w:rPr>
          <w:rFonts w:ascii="Palatino Linotype" w:hAnsi="Palatino Linotype"/>
          <w:lang w:val="sr-Cyrl-CS"/>
        </w:rPr>
        <w:t xml:space="preserve">, или хајдегеровским речима, </w:t>
      </w:r>
      <w:r w:rsidRPr="009C5407">
        <w:rPr>
          <w:rFonts w:ascii="Palatino Linotype" w:hAnsi="Palatino Linotype"/>
          <w:i/>
          <w:lang w:val="sr-Cyrl-CS"/>
        </w:rPr>
        <w:t>себе до сијања доводити и у том се сијању појављивати,</w:t>
      </w:r>
      <w:r w:rsidRPr="009C5407">
        <w:rPr>
          <w:rFonts w:ascii="Palatino Linotype" w:hAnsi="Palatino Linotype"/>
          <w:lang w:val="sr-Cyrl-CS"/>
        </w:rPr>
        <w:t xml:space="preserve"> φαινόμαι, у фр. 31 има пре метафорички, него дословни смисао. </w:t>
      </w:r>
      <w:r w:rsidRPr="009C5407">
        <w:rPr>
          <w:rFonts w:ascii="Palatino Linotype" w:hAnsi="Palatino Linotype"/>
          <w:i/>
          <w:lang w:val="sr-Cyrl-CS"/>
        </w:rPr>
        <w:t>Светло</w:t>
      </w:r>
      <w:r w:rsidRPr="009C5407">
        <w:rPr>
          <w:rFonts w:ascii="Palatino Linotype" w:hAnsi="Palatino Linotype"/>
          <w:lang w:val="sr-Cyrl-CS"/>
        </w:rPr>
        <w:t xml:space="preserve"> на које излазе </w:t>
      </w:r>
      <w:r w:rsidRPr="009C5407">
        <w:rPr>
          <w:rFonts w:ascii="Palatino Linotype" w:hAnsi="Palatino Linotype"/>
          <w:i/>
          <w:lang w:val="sr-Cyrl-CS"/>
        </w:rPr>
        <w:t>Он-</w:t>
      </w:r>
      <w:r w:rsidRPr="009C5407">
        <w:rPr>
          <w:rFonts w:ascii="Palatino Linotype" w:hAnsi="Palatino Linotype"/>
          <w:lang w:val="sr-Cyrl-CS"/>
        </w:rPr>
        <w:t xml:space="preserve">лик у својој боголикости и </w:t>
      </w:r>
      <w:r w:rsidRPr="009C5407">
        <w:rPr>
          <w:rFonts w:ascii="Palatino Linotype" w:hAnsi="Palatino Linotype"/>
          <w:i/>
          <w:lang w:val="sr-Cyrl-CS"/>
        </w:rPr>
        <w:t>Ја-</w:t>
      </w:r>
      <w:r w:rsidRPr="009C5407">
        <w:rPr>
          <w:rFonts w:ascii="Palatino Linotype" w:hAnsi="Palatino Linotype"/>
          <w:lang w:val="sr-Cyrl-CS"/>
        </w:rPr>
        <w:t xml:space="preserve">лик у својој смртоликој патњи јесте појавност фикционалног света: изразом чији је примарни смисао </w:t>
      </w:r>
      <w:r w:rsidRPr="009C5407">
        <w:rPr>
          <w:rFonts w:ascii="Palatino Linotype" w:hAnsi="Palatino Linotype"/>
          <w:i/>
          <w:lang w:val="sr-Cyrl-CS"/>
        </w:rPr>
        <w:t xml:space="preserve">чини ми се </w:t>
      </w:r>
      <w:r w:rsidRPr="009C5407">
        <w:rPr>
          <w:rFonts w:ascii="Palatino Linotype" w:hAnsi="Palatino Linotype"/>
          <w:lang w:val="sr-Cyrl-CS"/>
        </w:rPr>
        <w:t xml:space="preserve">Сапфин поетски глас изражава и затомљени смисао </w:t>
      </w:r>
      <w:r w:rsidRPr="009C5407">
        <w:rPr>
          <w:rFonts w:ascii="Palatino Linotype" w:hAnsi="Palatino Linotype"/>
          <w:lang w:val="sr-Cyrl-CS"/>
        </w:rPr>
        <w:lastRenderedPageBreak/>
        <w:t>„</w:t>
      </w:r>
      <w:r w:rsidRPr="009C5407">
        <w:rPr>
          <w:rFonts w:ascii="Palatino Linotype" w:hAnsi="Palatino Linotype"/>
          <w:i/>
          <w:lang w:val="sr-Cyrl-CS"/>
        </w:rPr>
        <w:t>постаје видљив у мом новоствореном свету, објављује се у мојој стварности од речи“.</w:t>
      </w:r>
      <w:r w:rsidRPr="009C5407">
        <w:rPr>
          <w:rFonts w:ascii="Palatino Linotype" w:hAnsi="Palatino Linotype"/>
          <w:lang w:val="sr-Cyrl-CS"/>
        </w:rPr>
        <w:t xml:space="preserve"> Песма започиње тиме што </w:t>
      </w:r>
      <w:r w:rsidRPr="009C5407">
        <w:rPr>
          <w:rFonts w:ascii="Palatino Linotype" w:hAnsi="Palatino Linotype"/>
          <w:i/>
          <w:lang w:val="sr-Cyrl-CS"/>
        </w:rPr>
        <w:t xml:space="preserve">онај мушкарац </w:t>
      </w:r>
      <w:r w:rsidRPr="009C5407">
        <w:rPr>
          <w:rFonts w:ascii="Palatino Linotype" w:hAnsi="Palatino Linotype"/>
          <w:lang w:val="sr-Cyrl-CS"/>
        </w:rPr>
        <w:t xml:space="preserve">„постаје видљив у мом свету од речи“ (ст. 1-2), а завршава тиме што </w:t>
      </w:r>
      <w:r w:rsidRPr="009C5407">
        <w:rPr>
          <w:rFonts w:ascii="Palatino Linotype" w:hAnsi="Palatino Linotype"/>
          <w:i/>
          <w:lang w:val="sr-Cyrl-CS"/>
        </w:rPr>
        <w:t xml:space="preserve">ја постајем видљива у свом свету од речи </w:t>
      </w:r>
      <w:r w:rsidRPr="009C5407">
        <w:rPr>
          <w:rFonts w:ascii="Palatino Linotype" w:hAnsi="Palatino Linotype"/>
          <w:lang w:val="sr-Cyrl-CS"/>
        </w:rPr>
        <w:t xml:space="preserve">– песма, дакле, представља пут од </w:t>
      </w:r>
      <w:r w:rsidRPr="009C5407">
        <w:rPr>
          <w:rFonts w:ascii="Palatino Linotype" w:hAnsi="Palatino Linotype"/>
          <w:i/>
          <w:lang w:val="sr-Cyrl-CS"/>
        </w:rPr>
        <w:t xml:space="preserve">осветљавања и објављивања </w:t>
      </w:r>
      <w:r w:rsidRPr="009C5407">
        <w:rPr>
          <w:rFonts w:ascii="Palatino Linotype" w:hAnsi="Palatino Linotype"/>
          <w:lang w:val="sr-Cyrl-CS"/>
        </w:rPr>
        <w:t xml:space="preserve">Другог до </w:t>
      </w:r>
      <w:r w:rsidRPr="009C5407">
        <w:rPr>
          <w:rFonts w:ascii="Palatino Linotype" w:hAnsi="Palatino Linotype"/>
          <w:i/>
          <w:lang w:val="sr-Cyrl-CS"/>
        </w:rPr>
        <w:t xml:space="preserve">осветљавања и објављивања </w:t>
      </w:r>
      <w:r w:rsidRPr="009C5407">
        <w:rPr>
          <w:rFonts w:ascii="Palatino Linotype" w:hAnsi="Palatino Linotype"/>
          <w:lang w:val="sr-Cyrl-CS"/>
        </w:rPr>
        <w:t xml:space="preserve">себе, сопства. Овешталим, </w:t>
      </w:r>
      <w:r w:rsidRPr="009C5407">
        <w:rPr>
          <w:rFonts w:ascii="Palatino Linotype" w:hAnsi="Palatino Linotype"/>
          <w:i/>
          <w:lang w:val="sr-Cyrl-CS"/>
        </w:rPr>
        <w:t xml:space="preserve">ужеглим, </w:t>
      </w:r>
      <w:r w:rsidRPr="009C5407">
        <w:rPr>
          <w:rFonts w:ascii="Palatino Linotype" w:hAnsi="Palatino Linotype"/>
          <w:lang w:val="sr-Cyrl-CS"/>
        </w:rPr>
        <w:t xml:space="preserve">језиком књижевне теорије могло би се рећи да је то пут од </w:t>
      </w:r>
      <w:r w:rsidRPr="009C5407">
        <w:rPr>
          <w:rFonts w:ascii="Palatino Linotype" w:hAnsi="Palatino Linotype"/>
          <w:i/>
          <w:lang w:val="sr-Cyrl-CS"/>
        </w:rPr>
        <w:t>епског лика</w:t>
      </w:r>
      <w:r w:rsidRPr="009C5407">
        <w:rPr>
          <w:rFonts w:ascii="Palatino Linotype" w:hAnsi="Palatino Linotype"/>
          <w:lang w:val="sr-Cyrl-CS"/>
        </w:rPr>
        <w:t xml:space="preserve"> до </w:t>
      </w:r>
      <w:r w:rsidRPr="009C5407">
        <w:rPr>
          <w:rFonts w:ascii="Palatino Linotype" w:hAnsi="Palatino Linotype"/>
          <w:i/>
          <w:lang w:val="sr-Cyrl-CS"/>
        </w:rPr>
        <w:t>лирског субјекта</w:t>
      </w:r>
      <w:r w:rsidRPr="009C5407">
        <w:rPr>
          <w:rFonts w:ascii="Palatino Linotype" w:hAnsi="Palatino Linotype"/>
          <w:lang w:val="sr-Cyrl-CS"/>
        </w:rPr>
        <w:t xml:space="preserve">, али посреди је нешто много супстанцијалније: налажење начина да се биће појави у сопственој светлости, да се објави у сопственом фикционалном свету, да се објави само </w:t>
      </w:r>
      <w:r w:rsidRPr="009C5407">
        <w:rPr>
          <w:rFonts w:ascii="Palatino Linotype" w:hAnsi="Palatino Linotype"/>
          <w:i/>
          <w:lang w:val="sr-Cyrl-CS"/>
        </w:rPr>
        <w:t xml:space="preserve">себи. </w:t>
      </w:r>
      <w:r w:rsidRPr="009C5407">
        <w:rPr>
          <w:rFonts w:ascii="Palatino Linotype" w:hAnsi="Palatino Linotype"/>
          <w:lang w:val="sr-Cyrl-CS"/>
        </w:rPr>
        <w:t xml:space="preserve">Објавити се у туђој светлости, у туђем фикционалитету, објавити се неком другом – то је једноставно, и са тиме песма почиње. Агонија која се потом описује може бити, на метафорички начин и једним од својих безбројних значења, такође и агонија посебног </w:t>
      </w:r>
      <w:r w:rsidRPr="009C5407">
        <w:rPr>
          <w:rFonts w:ascii="Palatino Linotype" w:hAnsi="Palatino Linotype"/>
          <w:i/>
          <w:lang w:val="sr-Cyrl-CS"/>
        </w:rPr>
        <w:t xml:space="preserve">порођаја </w:t>
      </w:r>
      <w:r w:rsidRPr="009C5407">
        <w:rPr>
          <w:rFonts w:ascii="Palatino Linotype" w:hAnsi="Palatino Linotype"/>
          <w:lang w:val="sr-Cyrl-CS"/>
        </w:rPr>
        <w:t xml:space="preserve">- рађања сопствене </w:t>
      </w:r>
      <w:r w:rsidRPr="009C5407">
        <w:rPr>
          <w:rFonts w:ascii="Palatino Linotype" w:hAnsi="Palatino Linotype"/>
          <w:i/>
          <w:lang w:val="sr-Cyrl-CS"/>
        </w:rPr>
        <w:t>слике</w:t>
      </w:r>
      <w:r w:rsidRPr="009C5407">
        <w:rPr>
          <w:rFonts w:ascii="Palatino Linotype" w:hAnsi="Palatino Linotype"/>
          <w:lang w:val="sr-Cyrl-CS"/>
        </w:rPr>
        <w:t xml:space="preserve">, лика, појаве у светлости сопствене творевине.  </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i/>
          <w:lang w:val="sr-Cyrl-CS"/>
        </w:rPr>
      </w:pPr>
    </w:p>
    <w:p w:rsidR="00F16FC6" w:rsidRPr="009C5407" w:rsidRDefault="00F16FC6" w:rsidP="00F16FC6">
      <w:pPr>
        <w:spacing w:line="360" w:lineRule="auto"/>
        <w:ind w:firstLine="630"/>
        <w:jc w:val="both"/>
        <w:rPr>
          <w:rFonts w:ascii="Palatino Linotype" w:hAnsi="Palatino Linotype"/>
          <w:sz w:val="32"/>
          <w:szCs w:val="32"/>
          <w:lang w:val="sr-Cyrl-CS"/>
        </w:rPr>
      </w:pPr>
      <w:r w:rsidRPr="009C5407">
        <w:rPr>
          <w:rFonts w:ascii="Palatino Linotype" w:hAnsi="Palatino Linotype"/>
          <w:sz w:val="32"/>
          <w:szCs w:val="32"/>
          <w:lang w:val="sr-Cyrl-CS"/>
        </w:rPr>
        <w:t xml:space="preserve">Разговор са </w:t>
      </w:r>
      <w:r w:rsidRPr="009C5407">
        <w:rPr>
          <w:rFonts w:ascii="Palatino Linotype" w:hAnsi="Palatino Linotype"/>
          <w:i/>
          <w:sz w:val="32"/>
          <w:szCs w:val="32"/>
          <w:lang w:val="sr-Cyrl-CS"/>
        </w:rPr>
        <w:t>Списом о узвишеном.</w:t>
      </w:r>
      <w:r w:rsidRPr="009C5407">
        <w:rPr>
          <w:rFonts w:ascii="Palatino Linotype" w:hAnsi="Palatino Linotype"/>
          <w:sz w:val="32"/>
          <w:szCs w:val="32"/>
          <w:lang w:val="sr-Cyrl-CS"/>
        </w:rPr>
        <w:t xml:space="preserve"> </w:t>
      </w:r>
    </w:p>
    <w:p w:rsidR="00F16FC6" w:rsidRPr="009C5407" w:rsidRDefault="00F16FC6" w:rsidP="00F16FC6">
      <w:pPr>
        <w:spacing w:line="360" w:lineRule="auto"/>
        <w:ind w:firstLine="630"/>
        <w:jc w:val="both"/>
        <w:rPr>
          <w:rFonts w:ascii="Palatino Linotype" w:hAnsi="Palatino Linotype"/>
          <w:sz w:val="32"/>
          <w:szCs w:val="32"/>
          <w:lang w:val="sr-Cyrl-CS"/>
        </w:rPr>
      </w:pPr>
      <w:r w:rsidRPr="009C5407">
        <w:rPr>
          <w:rFonts w:ascii="Palatino Linotype" w:hAnsi="Palatino Linotype"/>
          <w:sz w:val="32"/>
          <w:szCs w:val="32"/>
          <w:lang w:val="sr-Cyrl-CS"/>
        </w:rPr>
        <w:t>Тело-песма</w:t>
      </w:r>
    </w:p>
    <w:p w:rsidR="00F16FC6" w:rsidRPr="009C5407" w:rsidRDefault="00F16FC6" w:rsidP="00F16FC6">
      <w:pPr>
        <w:spacing w:line="360" w:lineRule="auto"/>
        <w:ind w:firstLine="630"/>
        <w:jc w:val="both"/>
        <w:rPr>
          <w:rFonts w:ascii="Palatino Linotype" w:hAnsi="Palatino Linotype"/>
          <w:sz w:val="32"/>
          <w:szCs w:val="32"/>
          <w:lang w:val="sr-Cyrl-CS"/>
        </w:rPr>
      </w:pPr>
      <w:r w:rsidRPr="009C5407">
        <w:rPr>
          <w:rFonts w:ascii="Palatino Linotype" w:hAnsi="Palatino Linotype"/>
          <w:sz w:val="32"/>
          <w:szCs w:val="32"/>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Читалац већег дела фрагмента 31, од петог стиха па до свршетка, упирући свој поглед у исписани текст или тонући ухом у поетске звуке, заправо упире поглед или тоне у </w:t>
      </w:r>
      <w:r w:rsidRPr="009C5407">
        <w:rPr>
          <w:rFonts w:ascii="Palatino Linotype" w:hAnsi="Palatino Linotype"/>
          <w:i/>
          <w:lang w:val="sr-Cyrl-CS"/>
        </w:rPr>
        <w:t>тело</w:t>
      </w:r>
      <w:r w:rsidRPr="009C5407">
        <w:rPr>
          <w:rFonts w:ascii="Palatino Linotype" w:hAnsi="Palatino Linotype"/>
          <w:lang w:val="sr-Cyrl-CS"/>
        </w:rPr>
        <w:t xml:space="preserve"> које на особен начин умире и ускрсава – умирући у фикционалној стварности, ускрсава у читаочевој, слушаочевој имагинацији: умире као твар </w:t>
      </w:r>
      <w:r w:rsidRPr="009C5407">
        <w:rPr>
          <w:rFonts w:ascii="Palatino Linotype" w:hAnsi="Palatino Linotype"/>
          <w:lang w:val="sr-Cyrl-CS"/>
        </w:rPr>
        <w:lastRenderedPageBreak/>
        <w:t>ускрсавајући као реч</w:t>
      </w:r>
      <w:r w:rsidRPr="009C5407">
        <w:rPr>
          <w:rStyle w:val="FootnoteReference"/>
          <w:rFonts w:ascii="Palatino Linotype" w:hAnsi="Palatino Linotype"/>
          <w:lang w:val="sr-Cyrl-CS"/>
        </w:rPr>
        <w:footnoteReference w:id="423"/>
      </w:r>
      <w:r w:rsidRPr="009C5407">
        <w:rPr>
          <w:rFonts w:ascii="Palatino Linotype" w:hAnsi="Palatino Linotype"/>
          <w:lang w:val="sr-Cyrl-CS"/>
        </w:rPr>
        <w:t xml:space="preserve">. Тело, које је у </w:t>
      </w:r>
      <w:r w:rsidRPr="009C5407">
        <w:rPr>
          <w:rFonts w:ascii="Palatino Linotype" w:hAnsi="Palatino Linotype"/>
          <w:i/>
          <w:lang w:val="sr-Cyrl-CS"/>
        </w:rPr>
        <w:t xml:space="preserve">стварности песме </w:t>
      </w:r>
      <w:r w:rsidRPr="009C5407">
        <w:rPr>
          <w:rFonts w:ascii="Palatino Linotype" w:hAnsi="Palatino Linotype"/>
          <w:lang w:val="sr-Cyrl-CS"/>
        </w:rPr>
        <w:t>претрпело дубоки расап</w:t>
      </w:r>
      <w:r w:rsidRPr="009C5407">
        <w:rPr>
          <w:rStyle w:val="FootnoteReference"/>
          <w:rFonts w:ascii="Palatino Linotype" w:hAnsi="Palatino Linotype"/>
          <w:lang w:val="sr-Cyrl-CS"/>
        </w:rPr>
        <w:footnoteReference w:id="424"/>
      </w:r>
      <w:r w:rsidRPr="009C5407">
        <w:rPr>
          <w:rFonts w:ascii="Palatino Linotype" w:hAnsi="Palatino Linotype"/>
          <w:lang w:val="sr-Cyrl-CS"/>
        </w:rPr>
        <w:t xml:space="preserve"> и дошло на ивицу смрти, у </w:t>
      </w:r>
      <w:r w:rsidRPr="009C5407">
        <w:rPr>
          <w:rFonts w:ascii="Palatino Linotype" w:hAnsi="Palatino Linotype"/>
          <w:i/>
          <w:lang w:val="sr-Cyrl-CS"/>
        </w:rPr>
        <w:t xml:space="preserve">стварности читања </w:t>
      </w:r>
      <w:r w:rsidRPr="009C5407">
        <w:rPr>
          <w:rFonts w:ascii="Palatino Linotype" w:hAnsi="Palatino Linotype"/>
          <w:lang w:val="sr-Cyrl-CS"/>
        </w:rPr>
        <w:t xml:space="preserve">поново се гради, симболички ускрсава </w:t>
      </w:r>
      <w:r w:rsidRPr="009C5407">
        <w:rPr>
          <w:rFonts w:ascii="Palatino Linotype" w:hAnsi="Palatino Linotype"/>
          <w:lang w:val="sr-Cyrl-CS"/>
        </w:rPr>
        <w:lastRenderedPageBreak/>
        <w:t xml:space="preserve">као фантазматски ентитет јер се обликује као јединствени организам у читалачком, слушалачком духовном оку. Тој чудесној рецептивној динамици анонимни писац </w:t>
      </w:r>
      <w:r w:rsidRPr="009C5407">
        <w:rPr>
          <w:rFonts w:ascii="Palatino Linotype" w:hAnsi="Palatino Linotype"/>
          <w:i/>
          <w:lang w:val="sr-Cyrl-CS"/>
        </w:rPr>
        <w:t xml:space="preserve">Списа о узвишеном </w:t>
      </w:r>
      <w:r w:rsidRPr="009C5407">
        <w:rPr>
          <w:rFonts w:ascii="Palatino Linotype" w:hAnsi="Palatino Linotype"/>
          <w:lang w:val="sr-Cyrl-CS"/>
        </w:rPr>
        <w:t>исказује дивљење</w:t>
      </w:r>
      <w:r w:rsidRPr="009C5407">
        <w:rPr>
          <w:rStyle w:val="FootnoteReference"/>
          <w:rFonts w:ascii="Palatino Linotype" w:hAnsi="Palatino Linotype"/>
          <w:lang w:val="sr-Cyrl-CS"/>
        </w:rPr>
        <w:footnoteReference w:id="425"/>
      </w:r>
      <w:r w:rsidRPr="009C5407">
        <w:rPr>
          <w:rFonts w:ascii="Palatino Linotype" w:hAnsi="Palatino Linotype"/>
          <w:lang w:val="sr-Cyrl-CS"/>
        </w:rPr>
        <w:t xml:space="preserve">. Поезија, која је прави предмет контемплације у овом трактату, тиме се имплицитно приказује као сила ускрснућа. Десето поглавље </w:t>
      </w:r>
      <w:r w:rsidRPr="009C5407">
        <w:rPr>
          <w:rFonts w:ascii="Palatino Linotype" w:hAnsi="Palatino Linotype"/>
          <w:i/>
          <w:lang w:val="sr-Cyrl-CS"/>
        </w:rPr>
        <w:t>Списа о узвишеном</w:t>
      </w:r>
      <w:r w:rsidRPr="009C5407">
        <w:rPr>
          <w:rFonts w:ascii="Palatino Linotype" w:hAnsi="Palatino Linotype"/>
          <w:lang w:val="sr-Cyrl-CS"/>
        </w:rPr>
        <w:t xml:space="preserve"> није херменеутички текст, иако одаје такав утисак: аутор само наизглед посвећује своје мисли Сапфиној песми</w:t>
      </w:r>
      <w:r w:rsidRPr="009C5407">
        <w:rPr>
          <w:rStyle w:val="FootnoteReference"/>
          <w:rFonts w:ascii="Palatino Linotype" w:hAnsi="Palatino Linotype"/>
          <w:lang w:val="sr-Cyrl-CS"/>
        </w:rPr>
        <w:footnoteReference w:id="426"/>
      </w:r>
      <w:r w:rsidRPr="009C5407">
        <w:rPr>
          <w:rFonts w:ascii="Palatino Linotype" w:hAnsi="Palatino Linotype"/>
          <w:lang w:val="sr-Cyrl-CS"/>
        </w:rPr>
        <w:t>, али се заправо бави поетско-естетским идеалом</w:t>
      </w:r>
      <w:r w:rsidRPr="009C5407">
        <w:rPr>
          <w:rStyle w:val="FootnoteReference"/>
          <w:rFonts w:ascii="Palatino Linotype" w:hAnsi="Palatino Linotype"/>
          <w:lang w:val="sr-Cyrl-CS"/>
        </w:rPr>
        <w:footnoteReference w:id="427"/>
      </w:r>
      <w:r w:rsidRPr="009C5407">
        <w:rPr>
          <w:rFonts w:ascii="Palatino Linotype" w:hAnsi="Palatino Linotype"/>
          <w:lang w:val="sr-Cyrl-CS"/>
        </w:rPr>
        <w:t xml:space="preserve"> који је у њој остварен или готово остварен:   </w:t>
      </w:r>
    </w:p>
    <w:p w:rsidR="00F16FC6" w:rsidRPr="009C5407" w:rsidRDefault="00F16FC6" w:rsidP="00F16FC6">
      <w:pPr>
        <w:spacing w:line="360" w:lineRule="auto"/>
        <w:ind w:left="720" w:firstLine="630"/>
        <w:jc w:val="both"/>
        <w:rPr>
          <w:rFonts w:ascii="Palatino Linotype" w:hAnsi="Palatino Linotype"/>
          <w:i/>
          <w:lang w:val="sr-Cyrl-CS"/>
        </w:rPr>
      </w:pPr>
      <w:r w:rsidRPr="009C5407">
        <w:rPr>
          <w:rFonts w:ascii="Palatino Linotype" w:hAnsi="Palatino Linotype"/>
          <w:i/>
          <w:lang w:val="sr-Cyrl-CS"/>
        </w:rPr>
        <w:lastRenderedPageBreak/>
        <w:t>„У свим стварима по природи сједињени су саставни делови који су у сагласју са својима тварима,</w:t>
      </w:r>
      <w:r w:rsidRPr="009C5407">
        <w:rPr>
          <w:rStyle w:val="FootnoteReference"/>
          <w:rFonts w:ascii="Palatino Linotype" w:hAnsi="Palatino Linotype"/>
          <w:i/>
          <w:lang w:val="sr-Cyrl-CS"/>
        </w:rPr>
        <w:footnoteReference w:id="428"/>
      </w:r>
      <w:r w:rsidRPr="009C5407">
        <w:rPr>
          <w:rFonts w:ascii="Palatino Linotype" w:hAnsi="Palatino Linotype"/>
          <w:i/>
          <w:lang w:val="sr-Cyrl-CS"/>
        </w:rPr>
        <w:t xml:space="preserve"> те по нужности следи да нам један од узрока  узвишеног  лежи у избору најупечатљивијих делова онога што описујемо и потом у моћи да се од њих изнова састави јединствено тело.“</w:t>
      </w:r>
      <w:r w:rsidRPr="009C5407">
        <w:rPr>
          <w:rStyle w:val="FootnoteReference"/>
          <w:rFonts w:ascii="Palatino Linotype" w:hAnsi="Palatino Linotype"/>
          <w:i/>
          <w:lang w:val="sr-Cyrl-CS"/>
        </w:rPr>
        <w:footnoteReference w:id="429"/>
      </w:r>
      <w:r w:rsidRPr="009C5407">
        <w:rPr>
          <w:rFonts w:ascii="Palatino Linotype" w:hAnsi="Palatino Linotype"/>
          <w:i/>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Песмотворје је поновно стварање живог бића</w:t>
      </w:r>
      <w:r w:rsidRPr="009C5407">
        <w:rPr>
          <w:rStyle w:val="FootnoteReference"/>
          <w:rFonts w:ascii="Palatino Linotype" w:hAnsi="Palatino Linotype"/>
          <w:lang w:val="sr-Cyrl-CS"/>
        </w:rPr>
        <w:footnoteReference w:id="430"/>
      </w:r>
      <w:r w:rsidRPr="009C5407">
        <w:rPr>
          <w:rFonts w:ascii="Palatino Linotype" w:hAnsi="Palatino Linotype"/>
          <w:lang w:val="sr-Cyrl-CS"/>
        </w:rPr>
        <w:t xml:space="preserve">, не у физичкој, већ у фикционалној и метафизичкој стварности – да би то метафизичко уобличење могло бити остварено, потребно је у фикционалитету </w:t>
      </w:r>
      <w:r w:rsidRPr="009C5407">
        <w:rPr>
          <w:rFonts w:ascii="Palatino Linotype" w:hAnsi="Palatino Linotype"/>
          <w:i/>
          <w:lang w:val="sr-Cyrl-CS"/>
        </w:rPr>
        <w:t>разложити</w:t>
      </w:r>
      <w:r w:rsidRPr="009C5407">
        <w:rPr>
          <w:rFonts w:ascii="Palatino Linotype" w:hAnsi="Palatino Linotype"/>
          <w:lang w:val="sr-Cyrl-CS"/>
        </w:rPr>
        <w:t xml:space="preserve"> живо биће. Потребно је реалну, физичку органичност,</w:t>
      </w:r>
      <w:r w:rsidRPr="009C5407">
        <w:rPr>
          <w:rFonts w:ascii="Palatino Linotype" w:hAnsi="Palatino Linotype"/>
          <w:i/>
          <w:lang w:val="sr-Cyrl-CS"/>
        </w:rPr>
        <w:t xml:space="preserve"> сраслост делова, </w:t>
      </w:r>
      <w:r w:rsidRPr="009C5407">
        <w:rPr>
          <w:rFonts w:ascii="Palatino Linotype" w:hAnsi="Palatino Linotype"/>
          <w:lang w:val="sr-Cyrl-CS"/>
        </w:rPr>
        <w:t xml:space="preserve">раставити за шта је кључан поступак </w:t>
      </w:r>
      <w:r w:rsidRPr="009C5407">
        <w:rPr>
          <w:rFonts w:ascii="Palatino Linotype" w:hAnsi="Palatino Linotype"/>
          <w:i/>
          <w:lang w:val="sr-Cyrl-CS"/>
        </w:rPr>
        <w:t xml:space="preserve">изабирања. </w:t>
      </w:r>
      <w:r w:rsidRPr="009C5407">
        <w:rPr>
          <w:rFonts w:ascii="Palatino Linotype" w:hAnsi="Palatino Linotype"/>
          <w:lang w:val="sr-Cyrl-CS"/>
        </w:rPr>
        <w:t xml:space="preserve">Фикционалн творац, демијург у речима, </w:t>
      </w:r>
      <w:r w:rsidRPr="009C5407">
        <w:rPr>
          <w:rFonts w:ascii="Palatino Linotype" w:hAnsi="Palatino Linotype"/>
          <w:i/>
          <w:lang w:val="sr-Cyrl-CS"/>
        </w:rPr>
        <w:t xml:space="preserve">бира, </w:t>
      </w:r>
      <w:hyperlink r:id="rId54" w:tgtFrame="morph" w:history="1">
        <w:r w:rsidRPr="009C5407">
          <w:rPr>
            <w:rStyle w:val="Hyperlink"/>
            <w:rFonts w:ascii="Palatino Linotype" w:hAnsi="Palatino Linotype" w:cs="Tahoma"/>
          </w:rPr>
          <w:t>ἐ</w:t>
        </w:r>
        <w:r w:rsidRPr="009C5407">
          <w:rPr>
            <w:rStyle w:val="Hyperlink"/>
            <w:rFonts w:ascii="Palatino Linotype" w:hAnsi="Palatino Linotype"/>
          </w:rPr>
          <w:t>κλέξαι</w:t>
        </w:r>
      </w:hyperlink>
      <w:r w:rsidRPr="009C5407">
        <w:rPr>
          <w:rFonts w:ascii="Palatino Linotype" w:hAnsi="Palatino Linotype"/>
          <w:sz w:val="28"/>
          <w:szCs w:val="28"/>
          <w:lang w:val="sr-Cyrl-CS"/>
        </w:rPr>
        <w:t xml:space="preserve">, </w:t>
      </w:r>
      <w:r w:rsidRPr="009C5407">
        <w:rPr>
          <w:rFonts w:ascii="Palatino Linotype" w:hAnsi="Palatino Linotype"/>
          <w:lang w:val="sr-Cyrl-CS"/>
        </w:rPr>
        <w:t xml:space="preserve"> да би све оно изабрано, дакле издвојено из изворног, физичког, органског састава, једно са другим изнова сјединио, </w:t>
      </w:r>
      <w:hyperlink r:id="rId55" w:tgtFrame="morph" w:history="1">
        <w:r w:rsidRPr="009C5407">
          <w:rPr>
            <w:rStyle w:val="Hyperlink"/>
            <w:rFonts w:ascii="Palatino Linotype" w:hAnsi="Palatino Linotype"/>
          </w:rPr>
          <w:t>ε</w:t>
        </w:r>
        <w:r w:rsidRPr="009C5407">
          <w:rPr>
            <w:rStyle w:val="Hyperlink"/>
            <w:rFonts w:ascii="Palatino Linotype" w:hAnsi="Palatino Linotype" w:cs="Tahoma"/>
          </w:rPr>
          <w:t>ἰ</w:t>
        </w:r>
        <w:r w:rsidRPr="009C5407">
          <w:rPr>
            <w:rStyle w:val="Hyperlink"/>
            <w:rFonts w:ascii="Palatino Linotype" w:hAnsi="Palatino Linotype"/>
          </w:rPr>
          <w:t>ς</w:t>
        </w:r>
      </w:hyperlink>
      <w:r w:rsidRPr="009C5407">
        <w:rPr>
          <w:rFonts w:ascii="Palatino Linotype" w:hAnsi="Palatino Linotype"/>
          <w:sz w:val="28"/>
          <w:szCs w:val="28"/>
          <w:lang w:val="sr-Cyrl-CS"/>
        </w:rPr>
        <w:t xml:space="preserve"> </w:t>
      </w:r>
      <w:hyperlink r:id="rId56" w:tgtFrame="morph" w:history="1">
        <w:r w:rsidRPr="009C5407">
          <w:rPr>
            <w:rStyle w:val="Hyperlink"/>
            <w:rFonts w:ascii="Palatino Linotype" w:hAnsi="Palatino Linotype" w:cs="Tahoma"/>
          </w:rPr>
          <w:t>ἄ</w:t>
        </w:r>
        <w:r w:rsidRPr="009C5407">
          <w:rPr>
            <w:rStyle w:val="Hyperlink"/>
            <w:rFonts w:ascii="Palatino Linotype" w:hAnsi="Palatino Linotype"/>
          </w:rPr>
          <w:t>λληλα</w:t>
        </w:r>
      </w:hyperlink>
      <w:r w:rsidRPr="009C5407">
        <w:rPr>
          <w:rFonts w:ascii="Palatino Linotype" w:hAnsi="Palatino Linotype"/>
          <w:sz w:val="28"/>
          <w:szCs w:val="28"/>
          <w:lang w:val="sr-Cyrl-CS"/>
        </w:rPr>
        <w:t xml:space="preserve"> </w:t>
      </w:r>
      <w:hyperlink r:id="rId57" w:tgtFrame="morph" w:history="1">
        <w:r w:rsidRPr="009C5407">
          <w:rPr>
            <w:rStyle w:val="Hyperlink"/>
            <w:rFonts w:ascii="Palatino Linotype" w:hAnsi="Palatino Linotype"/>
          </w:rPr>
          <w:t>συνδ</w:t>
        </w:r>
        <w:r w:rsidRPr="009C5407">
          <w:rPr>
            <w:rStyle w:val="Hyperlink"/>
            <w:rFonts w:ascii="Palatino Linotype" w:hAnsi="Palatino Linotype" w:cs="Tahoma"/>
          </w:rPr>
          <w:t>ῆ</w:t>
        </w:r>
        <w:r w:rsidRPr="009C5407">
          <w:rPr>
            <w:rStyle w:val="Hyperlink"/>
            <w:rFonts w:ascii="Palatino Linotype" w:hAnsi="Palatino Linotype"/>
          </w:rPr>
          <w:t>σαι</w:t>
        </w:r>
      </w:hyperlink>
      <w:r w:rsidRPr="009C5407">
        <w:rPr>
          <w:rFonts w:ascii="Palatino Linotype" w:hAnsi="Palatino Linotype"/>
          <w:sz w:val="28"/>
          <w:szCs w:val="28"/>
          <w:lang w:val="sr-Cyrl-CS"/>
        </w:rPr>
        <w:t xml:space="preserve">. </w:t>
      </w:r>
      <w:r w:rsidRPr="009C5407">
        <w:rPr>
          <w:rFonts w:ascii="Palatino Linotype" w:hAnsi="Palatino Linotype"/>
          <w:lang w:val="sr-Cyrl-CS"/>
        </w:rPr>
        <w:t xml:space="preserve">По аутору </w:t>
      </w:r>
      <w:r w:rsidRPr="009C5407">
        <w:rPr>
          <w:rFonts w:ascii="Palatino Linotype" w:hAnsi="Palatino Linotype"/>
          <w:i/>
          <w:lang w:val="sr-Cyrl-CS"/>
        </w:rPr>
        <w:t xml:space="preserve">Списа о узвишеном, </w:t>
      </w:r>
      <w:r w:rsidRPr="009C5407">
        <w:rPr>
          <w:rFonts w:ascii="Palatino Linotype" w:hAnsi="Palatino Linotype"/>
          <w:lang w:val="sr-Cyrl-CS"/>
        </w:rPr>
        <w:t xml:space="preserve">постоје </w:t>
      </w:r>
      <w:r w:rsidRPr="009C5407">
        <w:rPr>
          <w:rFonts w:ascii="Palatino Linotype" w:hAnsi="Palatino Linotype"/>
          <w:i/>
          <w:lang w:val="sr-Cyrl-CS"/>
        </w:rPr>
        <w:t xml:space="preserve">страсти </w:t>
      </w:r>
      <w:r w:rsidRPr="009C5407">
        <w:rPr>
          <w:rFonts w:ascii="Palatino Linotype" w:hAnsi="Palatino Linotype"/>
          <w:lang w:val="sr-Cyrl-CS"/>
        </w:rPr>
        <w:t>или</w:t>
      </w:r>
      <w:r w:rsidRPr="009C5407">
        <w:rPr>
          <w:rFonts w:ascii="Palatino Linotype" w:hAnsi="Palatino Linotype"/>
          <w:i/>
          <w:lang w:val="sr-Cyrl-CS"/>
        </w:rPr>
        <w:t xml:space="preserve"> боли, потекле из љубавног заноса,</w:t>
      </w:r>
      <w:r w:rsidRPr="009C5407">
        <w:rPr>
          <w:rFonts w:ascii="Palatino Linotype" w:hAnsi="Palatino Linotype"/>
          <w:lang w:val="sr-Cyrl-CS"/>
        </w:rPr>
        <w:t xml:space="preserve"> које су ствар </w:t>
      </w:r>
      <w:r w:rsidRPr="009C5407">
        <w:rPr>
          <w:rFonts w:ascii="Palatino Linotype" w:hAnsi="Palatino Linotype"/>
          <w:i/>
          <w:lang w:val="sr-Cyrl-CS"/>
        </w:rPr>
        <w:t>истине</w:t>
      </w:r>
      <w:r w:rsidRPr="009C5407">
        <w:rPr>
          <w:rFonts w:ascii="Palatino Linotype" w:hAnsi="Palatino Linotype"/>
          <w:lang w:val="sr-Cyrl-CS"/>
        </w:rPr>
        <w:t xml:space="preserve">, </w:t>
      </w:r>
      <w:hyperlink r:id="rId58" w:tgtFrame="morph" w:history="1">
        <w:r w:rsidRPr="009C5407">
          <w:rPr>
            <w:rStyle w:val="Hyperlink"/>
            <w:rFonts w:ascii="Palatino Linotype" w:hAnsi="Palatino Linotype" w:cs="Tahoma"/>
          </w:rPr>
          <w:t>ἐ</w:t>
        </w:r>
        <w:r w:rsidRPr="009C5407">
          <w:rPr>
            <w:rStyle w:val="Hyperlink"/>
            <w:rFonts w:ascii="Palatino Linotype" w:hAnsi="Palatino Linotype"/>
          </w:rPr>
          <w:t>κ</w:t>
        </w:r>
      </w:hyperlink>
      <w:r w:rsidRPr="009C5407">
        <w:rPr>
          <w:rFonts w:ascii="Palatino Linotype" w:hAnsi="Palatino Linotype"/>
          <w:lang w:val="sr-Cyrl-CS"/>
        </w:rPr>
        <w:t xml:space="preserve"> </w:t>
      </w:r>
      <w:hyperlink r:id="rId59" w:tgtFrame="morph" w:history="1">
        <w:r w:rsidRPr="009C5407">
          <w:rPr>
            <w:rStyle w:val="Hyperlink"/>
            <w:rFonts w:ascii="Palatino Linotype" w:hAnsi="Palatino Linotype"/>
          </w:rPr>
          <w:t>τ</w:t>
        </w:r>
        <w:r w:rsidRPr="009C5407">
          <w:rPr>
            <w:rStyle w:val="Hyperlink"/>
            <w:rFonts w:ascii="Palatino Linotype" w:hAnsi="Palatino Linotype" w:cs="Tahoma"/>
          </w:rPr>
          <w:t>ῆ</w:t>
        </w:r>
        <w:r w:rsidRPr="009C5407">
          <w:rPr>
            <w:rStyle w:val="Hyperlink"/>
            <w:rFonts w:ascii="Palatino Linotype" w:hAnsi="Palatino Linotype"/>
          </w:rPr>
          <w:t>ς</w:t>
        </w:r>
      </w:hyperlink>
      <w:r w:rsidRPr="009C5407">
        <w:rPr>
          <w:rFonts w:ascii="Palatino Linotype" w:hAnsi="Palatino Linotype"/>
          <w:lang w:val="sr-Cyrl-CS"/>
        </w:rPr>
        <w:t xml:space="preserve"> </w:t>
      </w:r>
      <w:hyperlink r:id="rId60" w:tgtFrame="morph" w:history="1">
        <w:r w:rsidRPr="009C5407">
          <w:rPr>
            <w:rStyle w:val="Hyperlink"/>
            <w:rFonts w:ascii="Palatino Linotype" w:hAnsi="Palatino Linotype" w:cs="Tahoma"/>
          </w:rPr>
          <w:t>ἀ</w:t>
        </w:r>
        <w:r w:rsidRPr="009C5407">
          <w:rPr>
            <w:rStyle w:val="Hyperlink"/>
            <w:rFonts w:ascii="Palatino Linotype" w:hAnsi="Palatino Linotype"/>
          </w:rPr>
          <w:t>ληθείας</w:t>
        </w:r>
      </w:hyperlink>
      <w:r w:rsidRPr="009C5407">
        <w:rPr>
          <w:rStyle w:val="FootnoteReference"/>
          <w:rFonts w:ascii="Palatino Linotype" w:hAnsi="Palatino Linotype"/>
        </w:rPr>
        <w:footnoteReference w:id="431"/>
      </w:r>
      <w:r w:rsidRPr="009C5407">
        <w:rPr>
          <w:rFonts w:ascii="Palatino Linotype" w:hAnsi="Palatino Linotype"/>
          <w:lang w:val="sr-Cyrl-CS"/>
        </w:rPr>
        <w:t xml:space="preserve"> </w:t>
      </w:r>
      <w:r w:rsidRPr="009C5407">
        <w:rPr>
          <w:rFonts w:ascii="Palatino Linotype" w:hAnsi="Palatino Linotype"/>
          <w:lang w:val="sr-Cyrl-CS"/>
        </w:rPr>
        <w:lastRenderedPageBreak/>
        <w:t xml:space="preserve">– уметничко дело се открива као не-истинито или над-истинито најпре тиме што прави </w:t>
      </w:r>
      <w:r w:rsidRPr="009C5407">
        <w:rPr>
          <w:rFonts w:ascii="Palatino Linotype" w:hAnsi="Palatino Linotype"/>
          <w:i/>
          <w:lang w:val="sr-Cyrl-CS"/>
        </w:rPr>
        <w:t xml:space="preserve">избор </w:t>
      </w:r>
      <w:r w:rsidRPr="009C5407">
        <w:rPr>
          <w:rFonts w:ascii="Palatino Linotype" w:hAnsi="Palatino Linotype"/>
          <w:lang w:val="sr-Cyrl-CS"/>
        </w:rPr>
        <w:t xml:space="preserve">из тог истинитосног искуства, а потом тиме што из тих изабраних елемента гради нову, органску целину која доноси прираст естетских вредности и психагогијске дејствености. Постоји поредак истине и поредак поезије, који представља, у првом степену, избор из истине, а, у другом степену, поновно састављање, пре-уређивање оног што је изабрано. Уметничка стварност је фикционалитет </w:t>
      </w:r>
      <w:r w:rsidRPr="009C5407">
        <w:rPr>
          <w:rFonts w:ascii="Palatino Linotype" w:hAnsi="Palatino Linotype"/>
          <w:i/>
          <w:lang w:val="sr-Cyrl-CS"/>
        </w:rPr>
        <w:t>зато што</w:t>
      </w:r>
      <w:r w:rsidRPr="009C5407">
        <w:rPr>
          <w:rFonts w:ascii="Palatino Linotype" w:hAnsi="Palatino Linotype"/>
          <w:lang w:val="sr-Cyrl-CS"/>
        </w:rPr>
        <w:t xml:space="preserve"> представља органску целину, саграђену из претходно разграђене „стварности“. Низ термина из теоријског речника </w:t>
      </w:r>
      <w:r w:rsidRPr="009C5407">
        <w:rPr>
          <w:rFonts w:ascii="Palatino Linotype" w:hAnsi="Palatino Linotype"/>
          <w:i/>
          <w:lang w:val="sr-Cyrl-CS"/>
        </w:rPr>
        <w:t>Списа о узвишеном</w:t>
      </w:r>
      <w:r w:rsidRPr="009C5407">
        <w:rPr>
          <w:rFonts w:ascii="Palatino Linotype" w:hAnsi="Palatino Linotype"/>
          <w:lang w:val="sr-Cyrl-CS"/>
        </w:rPr>
        <w:t xml:space="preserve"> – </w:t>
      </w:r>
      <w:r w:rsidRPr="009C5407">
        <w:rPr>
          <w:rFonts w:ascii="Palatino Linotype" w:hAnsi="Palatino Linotype"/>
          <w:i/>
          <w:lang w:val="sr-Cyrl-CS"/>
        </w:rPr>
        <w:t>по природи, саставити, саставни делови, твар, тело –</w:t>
      </w:r>
      <w:r w:rsidRPr="009C5407">
        <w:rPr>
          <w:rFonts w:ascii="Palatino Linotype" w:hAnsi="Palatino Linotype"/>
          <w:lang w:val="sr-Cyrl-CS"/>
        </w:rPr>
        <w:t xml:space="preserve"> има изворни или прикривени физиолошки смисао, који се не губи поетолошком употребом. Заправо, физиолошке одреднице постају и поето-естетски идеали. </w:t>
      </w:r>
    </w:p>
    <w:p w:rsidR="00F16FC6" w:rsidRPr="009C5407" w:rsidRDefault="00F16FC6" w:rsidP="00F16FC6">
      <w:pPr>
        <w:spacing w:before="120" w:line="360" w:lineRule="auto"/>
        <w:ind w:firstLine="630"/>
        <w:jc w:val="both"/>
        <w:rPr>
          <w:rFonts w:ascii="Palatino Linotype" w:hAnsi="Palatino Linotype"/>
          <w:lang w:val="sr-Cyrl-CS"/>
        </w:rPr>
      </w:pPr>
      <w:r w:rsidRPr="009C5407">
        <w:rPr>
          <w:rFonts w:ascii="Palatino Linotype" w:hAnsi="Palatino Linotype"/>
          <w:lang w:val="sr-Cyrl-CS"/>
        </w:rPr>
        <w:t xml:space="preserve">Сапфина песма, коју анонимни теоретичар узвишеног са дубоким дивљењем цитира, траг је двоструке разградње – најпре емпиријског, </w:t>
      </w:r>
      <w:r w:rsidRPr="009C5407">
        <w:rPr>
          <w:rFonts w:ascii="Palatino Linotype" w:hAnsi="Palatino Linotype"/>
          <w:i/>
          <w:lang w:val="sr-Cyrl-CS"/>
        </w:rPr>
        <w:t xml:space="preserve">истинитог </w:t>
      </w:r>
      <w:r w:rsidRPr="009C5407">
        <w:rPr>
          <w:rFonts w:ascii="Palatino Linotype" w:hAnsi="Palatino Linotype"/>
          <w:lang w:val="sr-Cyrl-CS"/>
        </w:rPr>
        <w:t xml:space="preserve">расапа до кога емотивни потрес може довести људско биће, а потом другачијег, стваралачког расапа, којим песникиња разграђује поредак истине бирајући из њега само оно особено, изузетно, најупадљивије, најособеније... Песма је, међутим, и доказ нове изградње: од изабраних делова, крхотина једне разбијене целине, </w:t>
      </w:r>
      <w:r w:rsidRPr="009C5407">
        <w:rPr>
          <w:rFonts w:ascii="Palatino Linotype" w:hAnsi="Palatino Linotype"/>
          <w:i/>
          <w:lang w:val="sr-Cyrl-CS"/>
        </w:rPr>
        <w:t>тела</w:t>
      </w:r>
      <w:r w:rsidRPr="009C5407">
        <w:rPr>
          <w:rFonts w:ascii="Palatino Linotype" w:hAnsi="Palatino Linotype"/>
          <w:lang w:val="sr-Cyrl-CS"/>
        </w:rPr>
        <w:t xml:space="preserve">, </w:t>
      </w:r>
      <w:r w:rsidRPr="009C5407">
        <w:rPr>
          <w:rFonts w:ascii="Palatino Linotype" w:hAnsi="Palatino Linotype"/>
          <w:i/>
          <w:lang w:val="sr-Cyrl-CS"/>
        </w:rPr>
        <w:t>организма</w:t>
      </w:r>
      <w:r w:rsidRPr="009C5407">
        <w:rPr>
          <w:rFonts w:ascii="Palatino Linotype" w:hAnsi="Palatino Linotype"/>
          <w:lang w:val="sr-Cyrl-CS"/>
        </w:rPr>
        <w:t xml:space="preserve">, која је била део поретка истине, искуствене реалности, гради се нова целина, </w:t>
      </w:r>
      <w:r w:rsidRPr="009C5407">
        <w:rPr>
          <w:rFonts w:ascii="Palatino Linotype" w:hAnsi="Palatino Linotype"/>
          <w:i/>
          <w:lang w:val="sr-Cyrl-CS"/>
        </w:rPr>
        <w:t>тело, организам</w:t>
      </w:r>
      <w:r w:rsidRPr="009C5407">
        <w:rPr>
          <w:rFonts w:ascii="Palatino Linotype" w:hAnsi="Palatino Linotype"/>
          <w:lang w:val="sr-Cyrl-CS"/>
        </w:rPr>
        <w:t xml:space="preserve">, који је део поретка фикције, језичке реалности: </w:t>
      </w:r>
    </w:p>
    <w:p w:rsidR="00F16FC6" w:rsidRPr="009C5407" w:rsidRDefault="00F16FC6" w:rsidP="00F16FC6">
      <w:pPr>
        <w:spacing w:before="120" w:line="360" w:lineRule="auto"/>
        <w:ind w:firstLine="630"/>
        <w:jc w:val="both"/>
        <w:rPr>
          <w:rFonts w:ascii="Palatino Linotype" w:hAnsi="Palatino Linotype"/>
          <w:i/>
          <w:lang w:val="sr-Cyrl-CS"/>
        </w:rPr>
      </w:pPr>
      <w:r w:rsidRPr="009C5407">
        <w:rPr>
          <w:rFonts w:ascii="Palatino Linotype" w:hAnsi="Palatino Linotype"/>
          <w:i/>
          <w:lang w:val="sr-Cyrl-CS"/>
        </w:rPr>
        <w:t xml:space="preserve">Зар ниси испуњен дивљењем кад доживљујеш како она повезује душу, тијело, ухо, језик, очи, кожу, у једну ријеч све, премда је то по себи различно. Надаље, морамо се дивити како пјесникиња у својему дјелу уједињује ступњеве супротности, јер истодобно зебе, гори, губи памет, опет се разборито радује, заиста дршће да ће умријети или је готово </w:t>
      </w:r>
      <w:r w:rsidRPr="009C5407">
        <w:rPr>
          <w:rFonts w:ascii="Palatino Linotype" w:hAnsi="Palatino Linotype"/>
          <w:i/>
          <w:lang w:val="sr-Cyrl-CS"/>
        </w:rPr>
        <w:lastRenderedPageBreak/>
        <w:t>полумртва. Тако нам се чини да се у њезину тјелу не појављује само једна страст, него сплет страсти.</w:t>
      </w:r>
      <w:r w:rsidRPr="009C5407">
        <w:rPr>
          <w:rStyle w:val="FootnoteReference"/>
          <w:rFonts w:ascii="Palatino Linotype" w:hAnsi="Palatino Linotype"/>
          <w:i/>
          <w:lang w:val="sr-Cyrl-CS"/>
        </w:rPr>
        <w:footnoteReference w:id="432"/>
      </w:r>
      <w:r w:rsidRPr="009C5407">
        <w:rPr>
          <w:rFonts w:ascii="Palatino Linotype" w:hAnsi="Palatino Linotype"/>
          <w:i/>
          <w:lang w:val="sr-Cyrl-CS"/>
        </w:rPr>
        <w:t xml:space="preserve"> </w:t>
      </w:r>
    </w:p>
    <w:p w:rsidR="00F16FC6" w:rsidRPr="009C5407" w:rsidRDefault="00F16FC6" w:rsidP="00F16FC6">
      <w:pPr>
        <w:spacing w:before="120" w:line="360" w:lineRule="auto"/>
        <w:ind w:firstLine="630"/>
        <w:jc w:val="both"/>
        <w:rPr>
          <w:rFonts w:ascii="Palatino Linotype" w:hAnsi="Palatino Linotype"/>
          <w:lang w:val="sr-Cyrl-CS"/>
        </w:rPr>
      </w:pPr>
      <w:r w:rsidRPr="009C5407">
        <w:rPr>
          <w:rFonts w:ascii="Palatino Linotype" w:hAnsi="Palatino Linotype"/>
          <w:lang w:val="sr-Cyrl-CS"/>
        </w:rPr>
        <w:t>Виђен кроз призму</w:t>
      </w:r>
      <w:r w:rsidRPr="009C5407">
        <w:rPr>
          <w:rFonts w:ascii="Palatino Linotype" w:hAnsi="Palatino Linotype"/>
          <w:i/>
          <w:lang w:val="sr-Cyrl-CS"/>
        </w:rPr>
        <w:t xml:space="preserve"> Списа о узвишеном</w:t>
      </w:r>
      <w:r w:rsidRPr="009C5407">
        <w:rPr>
          <w:rFonts w:ascii="Palatino Linotype" w:hAnsi="Palatino Linotype"/>
          <w:lang w:val="sr-Cyrl-CS"/>
        </w:rPr>
        <w:t xml:space="preserve">, фр. 31 је демијургија речју. Можда и васкрсавање речју. Поетски глас није </w:t>
      </w:r>
      <w:r w:rsidRPr="009C5407">
        <w:rPr>
          <w:rFonts w:ascii="Palatino Linotype" w:hAnsi="Palatino Linotype"/>
          <w:i/>
          <w:lang w:val="sr-Cyrl-CS"/>
        </w:rPr>
        <w:t xml:space="preserve">демијург </w:t>
      </w:r>
      <w:r w:rsidRPr="009C5407">
        <w:rPr>
          <w:rFonts w:ascii="Palatino Linotype" w:hAnsi="Palatino Linotype"/>
          <w:lang w:val="sr-Cyrl-CS"/>
        </w:rPr>
        <w:t xml:space="preserve">ма ког емпиријског ентитета, већ тела које представља склоп и хармонију делова. Поетско дело, за аутора </w:t>
      </w:r>
      <w:r w:rsidRPr="009C5407">
        <w:rPr>
          <w:rFonts w:ascii="Palatino Linotype" w:hAnsi="Palatino Linotype"/>
          <w:i/>
          <w:lang w:val="sr-Cyrl-CS"/>
        </w:rPr>
        <w:t>Списа о узвишеном,</w:t>
      </w:r>
      <w:r w:rsidRPr="009C5407">
        <w:rPr>
          <w:rFonts w:ascii="Palatino Linotype" w:hAnsi="Palatino Linotype"/>
          <w:lang w:val="sr-Cyrl-CS"/>
        </w:rPr>
        <w:t xml:space="preserve"> јесте особено, ново, поново састављено, </w:t>
      </w:r>
      <w:r w:rsidRPr="009C5407">
        <w:rPr>
          <w:rFonts w:ascii="Palatino Linotype" w:hAnsi="Palatino Linotype"/>
          <w:i/>
          <w:lang w:val="sr-Cyrl-CS"/>
        </w:rPr>
        <w:t>пре-уређено</w:t>
      </w:r>
      <w:r w:rsidRPr="009C5407">
        <w:rPr>
          <w:rFonts w:ascii="Palatino Linotype" w:hAnsi="Palatino Linotype"/>
          <w:lang w:val="sr-Cyrl-CS"/>
        </w:rPr>
        <w:t xml:space="preserve">, фикционално, </w:t>
      </w:r>
      <w:r w:rsidRPr="009C5407">
        <w:rPr>
          <w:rFonts w:ascii="Palatino Linotype" w:hAnsi="Palatino Linotype"/>
          <w:i/>
          <w:lang w:val="sr-Cyrl-CS"/>
        </w:rPr>
        <w:t>тело.</w:t>
      </w:r>
      <w:r w:rsidRPr="009C5407">
        <w:rPr>
          <w:rFonts w:ascii="Palatino Linotype" w:hAnsi="Palatino Linotype"/>
          <w:lang w:val="sr-Cyrl-CS"/>
        </w:rPr>
        <w:t xml:space="preserve"> Сапфина песма ту појмовну тврдњу оживљава и оваплоћује, тиме што </w:t>
      </w:r>
      <w:r w:rsidRPr="009C5407">
        <w:rPr>
          <w:rFonts w:ascii="Palatino Linotype" w:hAnsi="Palatino Linotype"/>
          <w:i/>
          <w:lang w:val="sr-Cyrl-CS"/>
        </w:rPr>
        <w:t>од речи</w:t>
      </w:r>
      <w:r w:rsidRPr="009C5407">
        <w:rPr>
          <w:rFonts w:ascii="Palatino Linotype" w:hAnsi="Palatino Linotype"/>
          <w:lang w:val="sr-Cyrl-CS"/>
        </w:rPr>
        <w:t xml:space="preserve">, у фикционалном свету  заиста ствара право, а не метафоричко тело: сапфијско тело од речи је композит изабраних делова искуственог, физичког тела – то тело има срце, чула, кожу, пут, жлезде које луче зној, осетилне органе.  Поетско дело, као симболичко </w:t>
      </w:r>
      <w:r w:rsidRPr="009C5407">
        <w:rPr>
          <w:rFonts w:ascii="Palatino Linotype" w:hAnsi="Palatino Linotype"/>
          <w:i/>
          <w:lang w:val="sr-Cyrl-CS"/>
        </w:rPr>
        <w:t>тело,</w:t>
      </w:r>
      <w:r w:rsidRPr="009C5407">
        <w:rPr>
          <w:rStyle w:val="FootnoteReference"/>
          <w:rFonts w:ascii="Palatino Linotype" w:hAnsi="Palatino Linotype"/>
          <w:i/>
          <w:lang w:val="sr-Cyrl-CS"/>
        </w:rPr>
        <w:footnoteReference w:id="433"/>
      </w:r>
      <w:r w:rsidRPr="009C5407">
        <w:rPr>
          <w:rFonts w:ascii="Palatino Linotype" w:hAnsi="Palatino Linotype"/>
          <w:lang w:val="sr-Cyrl-CS"/>
        </w:rPr>
        <w:t xml:space="preserve"> у овом случају поистовећено је са фикционалном представом стварног људског тела.</w:t>
      </w:r>
    </w:p>
    <w:p w:rsidR="00F16FC6" w:rsidRPr="009C5407" w:rsidRDefault="00F16FC6" w:rsidP="00F16FC6">
      <w:pPr>
        <w:spacing w:line="360" w:lineRule="auto"/>
        <w:ind w:firstLine="630"/>
        <w:jc w:val="both"/>
        <w:rPr>
          <w:rFonts w:ascii="Palatino Linotype" w:hAnsi="Palatino Linotype"/>
          <w:sz w:val="28"/>
          <w:szCs w:val="28"/>
          <w:lang w:val="sr-Cyrl-CS"/>
        </w:rPr>
      </w:pPr>
    </w:p>
    <w:p w:rsidR="00F16FC6" w:rsidRPr="009C5407" w:rsidRDefault="00F16FC6" w:rsidP="00F16FC6">
      <w:pPr>
        <w:spacing w:before="120" w:line="360" w:lineRule="auto"/>
        <w:ind w:firstLine="630"/>
        <w:jc w:val="both"/>
        <w:rPr>
          <w:rFonts w:ascii="Palatino Linotype" w:hAnsi="Palatino Linotype"/>
          <w:lang w:val="sr-Cyrl-CS"/>
        </w:rPr>
      </w:pPr>
    </w:p>
    <w:p w:rsidR="00F16FC6" w:rsidRPr="009C5407" w:rsidRDefault="00F16FC6" w:rsidP="00F16FC6">
      <w:pPr>
        <w:spacing w:before="120" w:line="360" w:lineRule="auto"/>
        <w:ind w:firstLine="630"/>
        <w:jc w:val="both"/>
        <w:rPr>
          <w:rFonts w:ascii="Palatino Linotype" w:hAnsi="Palatino Linotype"/>
          <w:lang w:val="sr-Cyrl-CS"/>
        </w:rPr>
      </w:pPr>
    </w:p>
    <w:p w:rsidR="00F16FC6" w:rsidRPr="009C5407" w:rsidRDefault="00F16FC6" w:rsidP="00F16FC6">
      <w:pPr>
        <w:spacing w:before="120" w:line="360" w:lineRule="auto"/>
        <w:ind w:firstLine="630"/>
        <w:jc w:val="both"/>
        <w:rPr>
          <w:rFonts w:ascii="Palatino Linotype" w:hAnsi="Palatino Linotype"/>
          <w:sz w:val="40"/>
          <w:szCs w:val="40"/>
          <w:lang w:val="sr-Cyrl-CS"/>
        </w:rPr>
      </w:pPr>
      <w:r w:rsidRPr="009C5407">
        <w:rPr>
          <w:rFonts w:ascii="Palatino Linotype" w:hAnsi="Palatino Linotype"/>
          <w:sz w:val="40"/>
          <w:szCs w:val="40"/>
          <w:lang w:val="sr-Cyrl-CS"/>
        </w:rPr>
        <w:t xml:space="preserve">Разговор с Хегелом. </w:t>
      </w:r>
    </w:p>
    <w:p w:rsidR="00F16FC6" w:rsidRPr="009C5407" w:rsidRDefault="00F16FC6" w:rsidP="00F16FC6">
      <w:pPr>
        <w:spacing w:before="120" w:line="360" w:lineRule="auto"/>
        <w:ind w:firstLine="630"/>
        <w:jc w:val="both"/>
        <w:rPr>
          <w:rFonts w:ascii="Palatino Linotype" w:hAnsi="Palatino Linotype"/>
          <w:sz w:val="40"/>
          <w:szCs w:val="40"/>
          <w:lang w:val="sr-Cyrl-CS"/>
        </w:rPr>
      </w:pPr>
      <w:r w:rsidRPr="009C5407">
        <w:rPr>
          <w:rFonts w:ascii="Palatino Linotype" w:hAnsi="Palatino Linotype"/>
          <w:sz w:val="40"/>
          <w:szCs w:val="40"/>
          <w:lang w:val="sr-Cyrl-CS"/>
        </w:rPr>
        <w:lastRenderedPageBreak/>
        <w:t>Осцилантност</w:t>
      </w:r>
    </w:p>
    <w:p w:rsidR="00F16FC6" w:rsidRPr="009C5407" w:rsidRDefault="00F16FC6" w:rsidP="00F16FC6">
      <w:pPr>
        <w:spacing w:before="120"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Засењујућа мисаона архитектоника Хегелове естетике налаже свом читаоцу уређеност и аналитичку систематичност. Више него драгоцен дијалог са фр. 31 читалац може успоставити уколико одбаци тај снажни налог текста и обрати се једном његовом издвојеном сегменту који није посвећен ни лирици, нити поезији уопште, већ скулптури. У </w:t>
      </w:r>
      <w:r w:rsidRPr="009C5407">
        <w:rPr>
          <w:rFonts w:ascii="Palatino Linotype" w:hAnsi="Palatino Linotype"/>
          <w:i/>
          <w:lang w:val="sr-Cyrl-CS"/>
        </w:rPr>
        <w:t xml:space="preserve">Естетици </w:t>
      </w:r>
      <w:r w:rsidRPr="009C5407">
        <w:rPr>
          <w:rFonts w:ascii="Palatino Linotype" w:hAnsi="Palatino Linotype"/>
          <w:lang w:val="sr-Cyrl-CS"/>
        </w:rPr>
        <w:t xml:space="preserve">је случајно скривен моћан путоказ ка поимању динамичности којом </w:t>
      </w:r>
      <w:r w:rsidRPr="009C5407">
        <w:rPr>
          <w:rFonts w:ascii="Palatino Linotype" w:hAnsi="Palatino Linotype"/>
          <w:i/>
          <w:lang w:val="sr-Cyrl-CS"/>
        </w:rPr>
        <w:t xml:space="preserve">живи </w:t>
      </w:r>
      <w:r w:rsidRPr="009C5407">
        <w:rPr>
          <w:rFonts w:ascii="Palatino Linotype" w:hAnsi="Palatino Linotype"/>
          <w:lang w:val="sr-Cyrl-CS"/>
        </w:rPr>
        <w:t>ова Сапфина песма – то је динамичност која је савршени опозит хегеловском поимању скулптуре:</w:t>
      </w: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i/>
          <w:lang w:val="sr-Cyrl-CS"/>
        </w:rPr>
        <w:t>„...Саосећајно осциловање унутрашњег организма које иде упоредо са осећањима душевности није предмет скулптуре, која такође није у стању да ухвати много шта од онога што се излива у спољашњи лик, као што су, на пример, дрхтање руку и целога тела при изливу беса, грчења усана итд.  (...)</w:t>
      </w: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i/>
          <w:lang w:val="sr-Cyrl-CS"/>
        </w:rPr>
        <w:t>„На основу садржине која је адекватна правој скулптури искључена је случајна посебност спољашњег појављивања како из области духовног, тако и из области телесног живота. Према томе, вајарско дело има да представи само оно што је у форми људског тела трајно, опште, што има карактер закона, мада се при том поставља захтев да се то опште тако индивидуализује да се испред нас изнесе не само апстрактан закон, већ нека индивидуална форма која је у најтешњој вези са њим.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i/>
          <w:lang w:val="sr-Cyrl-CS"/>
        </w:rPr>
        <w:t>...скулптура... мора да одстрани из својих дела случајну субјективност и да је не изражава у њеној самосталној унутрашњости.“</w:t>
      </w:r>
      <w:r w:rsidRPr="009C5407">
        <w:rPr>
          <w:rStyle w:val="FootnoteReference"/>
          <w:rFonts w:ascii="Palatino Linotype" w:hAnsi="Palatino Linotype"/>
          <w:i/>
          <w:lang w:val="sr-Cyrl-CS"/>
        </w:rPr>
        <w:footnoteReference w:id="434"/>
      </w:r>
      <w:r w:rsidRPr="009C5407">
        <w:rPr>
          <w:rFonts w:ascii="Palatino Linotype" w:hAnsi="Palatino Linotype"/>
          <w:i/>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Хегеловски конструкт вајарског дела почива на отклону од случајног, посебног, спољашњег, пуко појавног и субјективног, у име онога трајног, општег, „што има карактер закона“. У Хегеловом систему уметности, дијалектички разапетих између твари и духа, савршено остварење идеала лепог могуће је једино у скулптури, која се налази по страни од „саосећајног осциловања унутрашњег организма“. А фр. 31 томе је савршена супротност, тако да би Хегелова негативна дефиниција вајарске уметности могла послужити као савршени, згуснути, опис ове Сапфине песме.</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Унутрашње време ове песме је неодредљиво: емотивни догађаји које миметизује, као и чулни утисци на којима ти догађају почивају, нису доведени у везу ни са каквим стабилним, спољашњим, мерама времена, већ само са динамиком организма, тела-душе. Одсуство темпоралних путоказа не дозвољава да се јасно утврди смисао употребљених  глаголских облика. Због тога је немогуће одредити право значење конјунктива који је </w:t>
      </w:r>
      <w:r w:rsidRPr="009C5407">
        <w:rPr>
          <w:rFonts w:ascii="Palatino Linotype" w:hAnsi="Palatino Linotype"/>
          <w:i/>
        </w:rPr>
        <w:t>verbum</w:t>
      </w:r>
      <w:r w:rsidRPr="009C5407">
        <w:rPr>
          <w:rFonts w:ascii="Palatino Linotype" w:hAnsi="Palatino Linotype"/>
          <w:i/>
          <w:lang w:val="sr-Cyrl-CS"/>
        </w:rPr>
        <w:t xml:space="preserve"> </w:t>
      </w:r>
      <w:r w:rsidRPr="009C5407">
        <w:rPr>
          <w:rFonts w:ascii="Palatino Linotype" w:hAnsi="Palatino Linotype"/>
          <w:i/>
        </w:rPr>
        <w:t>regens</w:t>
      </w:r>
      <w:r w:rsidRPr="009C5407">
        <w:rPr>
          <w:rFonts w:ascii="Palatino Linotype" w:hAnsi="Palatino Linotype"/>
          <w:i/>
          <w:lang w:val="sr-Cyrl-CS"/>
        </w:rPr>
        <w:t xml:space="preserve"> </w:t>
      </w:r>
      <w:r w:rsidRPr="009C5407">
        <w:rPr>
          <w:rFonts w:ascii="Palatino Linotype" w:hAnsi="Palatino Linotype"/>
          <w:lang w:val="sr-Cyrl-CS"/>
        </w:rPr>
        <w:t>у ст. 7 и који заправо одређује све потоње исказе: да ли се исказује тренутност, „чим те видим“, или итеративност, „кад год те видим“? Разлика је пресудна за тумачење: како је немогуће отписати иједну могућност, тумач је присиљен да прихвати полисемију која је усађена у само језичко ткиво песме, јер је, избацивањем темпоралних путоказа из представљеног света, и сам језик учињен неодредљивим и апстрактним.</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Фрагмент 31 предочава призор који није трајнији од тренутка, који управо може бити преокренут и жена </w:t>
      </w:r>
      <w:r w:rsidRPr="009C5407">
        <w:rPr>
          <w:rFonts w:ascii="Palatino Linotype" w:hAnsi="Palatino Linotype"/>
          <w:i/>
          <w:lang w:val="sr-Cyrl-CS"/>
        </w:rPr>
        <w:t xml:space="preserve">чији смех буди жудњу </w:t>
      </w:r>
      <w:r w:rsidRPr="009C5407">
        <w:rPr>
          <w:rFonts w:ascii="Palatino Linotype" w:hAnsi="Palatino Linotype"/>
          <w:lang w:val="sr-Cyrl-CS"/>
        </w:rPr>
        <w:t xml:space="preserve">може устати од трпезе коју дели са </w:t>
      </w:r>
      <w:r w:rsidRPr="009C5407">
        <w:rPr>
          <w:rFonts w:ascii="Palatino Linotype" w:hAnsi="Palatino Linotype"/>
          <w:i/>
          <w:lang w:val="sr-Cyrl-CS"/>
        </w:rPr>
        <w:t>Он-</w:t>
      </w:r>
      <w:r w:rsidRPr="009C5407">
        <w:rPr>
          <w:rFonts w:ascii="Palatino Linotype" w:hAnsi="Palatino Linotype"/>
          <w:lang w:val="sr-Cyrl-CS"/>
        </w:rPr>
        <w:t xml:space="preserve">ликом, може само скренути поглед с њега па да се његова имагинарна божанственост претвори у имагинарну самрт, кроз какву пролази </w:t>
      </w:r>
      <w:r w:rsidRPr="009C5407">
        <w:rPr>
          <w:rFonts w:ascii="Palatino Linotype" w:hAnsi="Palatino Linotype"/>
          <w:i/>
          <w:lang w:val="sr-Cyrl-CS"/>
        </w:rPr>
        <w:t>Ја</w:t>
      </w:r>
      <w:r w:rsidRPr="009C5407">
        <w:rPr>
          <w:rFonts w:ascii="Palatino Linotype" w:hAnsi="Palatino Linotype"/>
          <w:lang w:val="sr-Cyrl-CS"/>
        </w:rPr>
        <w:t>-лик. Смрт и божанственост нису само ствар утиска, него и тренутка  - обликују се и разобличују  у сваком поједином часу Сапфиног фикционалног света.  Стога је немогуће  установити их као категорије, ни као атрибуте, већ само као краткотрајна стања. Из тога следи да за песникињу фр. 31 људско биће, на више начина, представља  вечну осцилантност.</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Дивинизација</w:t>
      </w:r>
      <w:r w:rsidRPr="009C5407">
        <w:rPr>
          <w:rStyle w:val="FootnoteReference"/>
          <w:rFonts w:ascii="Palatino Linotype" w:hAnsi="Palatino Linotype"/>
          <w:lang w:val="sr-Cyrl-CS"/>
        </w:rPr>
        <w:footnoteReference w:id="435"/>
      </w:r>
      <w:r w:rsidRPr="009C5407">
        <w:rPr>
          <w:rFonts w:ascii="Palatino Linotype" w:hAnsi="Palatino Linotype"/>
          <w:lang w:val="sr-Cyrl-CS"/>
        </w:rPr>
        <w:t xml:space="preserve"> </w:t>
      </w:r>
      <w:r w:rsidRPr="009C5407">
        <w:rPr>
          <w:rFonts w:ascii="Palatino Linotype" w:hAnsi="Palatino Linotype"/>
          <w:i/>
          <w:lang w:val="sr-Cyrl-CS"/>
        </w:rPr>
        <w:t xml:space="preserve">оног мушкарца </w:t>
      </w:r>
      <w:r w:rsidRPr="009C5407">
        <w:rPr>
          <w:rFonts w:ascii="Palatino Linotype" w:hAnsi="Palatino Linotype"/>
          <w:lang w:val="sr-Cyrl-CS"/>
        </w:rPr>
        <w:t xml:space="preserve">(ст. 2) већ је првом речју песме означена као релативна, а не апсолутна, као ствар перцепције, а не есенције, као утисак, а не чињеница, као ствар илузије, а не реалности, као </w:t>
      </w:r>
      <w:r w:rsidRPr="009C5407">
        <w:rPr>
          <w:rFonts w:ascii="Palatino Linotype" w:hAnsi="Palatino Linotype"/>
          <w:i/>
          <w:lang w:val="sr-Cyrl-CS"/>
        </w:rPr>
        <w:t>привид</w:t>
      </w:r>
      <w:r w:rsidRPr="009C5407">
        <w:rPr>
          <w:rFonts w:ascii="Palatino Linotype" w:hAnsi="Palatino Linotype"/>
          <w:lang w:val="sr-Cyrl-CS"/>
        </w:rPr>
        <w:t xml:space="preserve">, а не </w:t>
      </w:r>
      <w:r w:rsidRPr="009C5407">
        <w:rPr>
          <w:rFonts w:ascii="Palatino Linotype" w:hAnsi="Palatino Linotype"/>
          <w:i/>
          <w:lang w:val="sr-Cyrl-CS"/>
        </w:rPr>
        <w:t xml:space="preserve">вид. </w:t>
      </w:r>
      <w:r w:rsidRPr="009C5407">
        <w:rPr>
          <w:rFonts w:ascii="Palatino Linotype" w:hAnsi="Palatino Linotype"/>
          <w:lang w:val="sr-Cyrl-CS"/>
        </w:rPr>
        <w:t xml:space="preserve">Тиме је догађај обожења учињен зависним од поетског сопства, а у сапфијску поетику је уведена темељна категорија </w:t>
      </w:r>
      <w:r w:rsidRPr="009C5407">
        <w:rPr>
          <w:rFonts w:ascii="Palatino Linotype" w:hAnsi="Palatino Linotype"/>
          <w:i/>
          <w:lang w:val="sr-Cyrl-CS"/>
        </w:rPr>
        <w:t>описа</w:t>
      </w:r>
      <w:r w:rsidRPr="009C5407">
        <w:rPr>
          <w:rFonts w:ascii="Palatino Linotype" w:hAnsi="Palatino Linotype"/>
          <w:lang w:val="sr-Cyrl-CS"/>
        </w:rPr>
        <w:t xml:space="preserve"> </w:t>
      </w:r>
      <w:r w:rsidRPr="009C5407">
        <w:rPr>
          <w:rFonts w:ascii="Palatino Linotype" w:hAnsi="Palatino Linotype"/>
          <w:i/>
          <w:lang w:val="sr-Cyrl-CS"/>
        </w:rPr>
        <w:t>утиском</w:t>
      </w:r>
      <w:r w:rsidRPr="009C5407">
        <w:rPr>
          <w:rFonts w:ascii="Palatino Linotype" w:hAnsi="Palatino Linotype"/>
          <w:lang w:val="sr-Cyrl-CS"/>
        </w:rPr>
        <w:t>, сплетена у једно са категоријом описа</w:t>
      </w:r>
      <w:r w:rsidRPr="009C5407">
        <w:rPr>
          <w:rFonts w:ascii="Palatino Linotype" w:hAnsi="Palatino Linotype"/>
          <w:i/>
          <w:lang w:val="sr-Cyrl-CS"/>
        </w:rPr>
        <w:t xml:space="preserve"> утиска.</w:t>
      </w:r>
      <w:r w:rsidRPr="009C5407">
        <w:rPr>
          <w:rFonts w:ascii="Palatino Linotype" w:hAnsi="Palatino Linotype"/>
          <w:lang w:val="sr-Cyrl-CS"/>
        </w:rPr>
        <w:t xml:space="preserve"> На питање </w:t>
      </w:r>
      <w:r w:rsidRPr="009C5407">
        <w:rPr>
          <w:rFonts w:ascii="Palatino Linotype" w:hAnsi="Palatino Linotype"/>
          <w:i/>
          <w:lang w:val="sr-Cyrl-CS"/>
        </w:rPr>
        <w:t>од кога</w:t>
      </w:r>
      <w:r w:rsidRPr="009C5407">
        <w:rPr>
          <w:rFonts w:ascii="Palatino Linotype" w:hAnsi="Palatino Linotype"/>
          <w:lang w:val="sr-Cyrl-CS"/>
        </w:rPr>
        <w:t xml:space="preserve"> обоготворење зависи, одговор је вишеструк. Зависи од </w:t>
      </w:r>
      <w:r w:rsidRPr="009C5407">
        <w:rPr>
          <w:rFonts w:ascii="Palatino Linotype" w:hAnsi="Palatino Linotype"/>
          <w:i/>
          <w:lang w:val="sr-Cyrl-CS"/>
        </w:rPr>
        <w:t>Ја-</w:t>
      </w:r>
      <w:r w:rsidRPr="009C5407">
        <w:rPr>
          <w:rFonts w:ascii="Palatino Linotype" w:hAnsi="Palatino Linotype"/>
          <w:lang w:val="sr-Cyrl-CS"/>
        </w:rPr>
        <w:t xml:space="preserve">лика, као посматрачице и говорнице, истовремено, која непосредно </w:t>
      </w:r>
      <w:r w:rsidRPr="009C5407">
        <w:rPr>
          <w:rFonts w:ascii="Palatino Linotype" w:hAnsi="Palatino Linotype"/>
          <w:i/>
          <w:lang w:val="sr-Cyrl-CS"/>
        </w:rPr>
        <w:t>дивинизује</w:t>
      </w:r>
      <w:r w:rsidRPr="009C5407">
        <w:rPr>
          <w:rFonts w:ascii="Palatino Linotype" w:hAnsi="Palatino Linotype"/>
          <w:lang w:val="sr-Cyrl-CS"/>
        </w:rPr>
        <w:t xml:space="preserve"> - својом речју и својим оком претвара у бога, али зависи и од </w:t>
      </w:r>
      <w:r w:rsidRPr="009C5407">
        <w:rPr>
          <w:rFonts w:ascii="Palatino Linotype" w:hAnsi="Palatino Linotype"/>
          <w:i/>
          <w:lang w:val="sr-Cyrl-CS"/>
        </w:rPr>
        <w:t>Ти-</w:t>
      </w:r>
      <w:r w:rsidRPr="009C5407">
        <w:rPr>
          <w:rFonts w:ascii="Palatino Linotype" w:hAnsi="Palatino Linotype"/>
          <w:lang w:val="sr-Cyrl-CS"/>
        </w:rPr>
        <w:t>лика</w:t>
      </w:r>
      <w:r w:rsidRPr="009C5407">
        <w:rPr>
          <w:rFonts w:ascii="Palatino Linotype" w:hAnsi="Palatino Linotype"/>
          <w:i/>
          <w:lang w:val="sr-Cyrl-CS"/>
        </w:rPr>
        <w:t xml:space="preserve">, </w:t>
      </w:r>
      <w:r w:rsidRPr="009C5407">
        <w:rPr>
          <w:rFonts w:ascii="Palatino Linotype" w:hAnsi="Palatino Linotype"/>
          <w:lang w:val="sr-Cyrl-CS"/>
        </w:rPr>
        <w:t xml:space="preserve">чији однос према осталим ликовима и узрокује ту </w:t>
      </w:r>
      <w:r w:rsidRPr="009C5407">
        <w:rPr>
          <w:rFonts w:ascii="Palatino Linotype" w:hAnsi="Palatino Linotype"/>
          <w:i/>
          <w:lang w:val="sr-Cyrl-CS"/>
        </w:rPr>
        <w:t>претворбу</w:t>
      </w:r>
      <w:r w:rsidRPr="009C5407">
        <w:rPr>
          <w:rFonts w:ascii="Palatino Linotype" w:hAnsi="Palatino Linotype"/>
          <w:lang w:val="sr-Cyrl-CS"/>
        </w:rPr>
        <w:t xml:space="preserve">. Зависи, наравно, и од читаоца који такво обоготворење може прихватити, оспорити, исмејати, иронизовати, поистоветити се с њим, можда остати њиме задивљен...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Ако би узвраћена љубав човека одиста претварала у бога, а неузвраћена у самртника, то би значило да је ерос истовремено и боготворачка и убијајућа инстанца. Значило би, такође, да човек није датост, него могућност, и да његов онтолошки статус не постоји ни по себи, ни кроз трансценденцију, већ да настаје кроз другог човека. Међутим, све се то само чини. Извесност бивствујућег замењује заиграност бивствовања. Као и божанственост, и смрт је неправа, и почива на самоопажању и самопривиду. Циљ ниједног од та два динамичка тока – како оног обоготворавајућег, тако и оног усмрћујућег, није досегнут – нити је ко заиста постао божанство, нити је ко заиста нашао смрт у емотивној драми фрагмента 31. Смисаоност ове песме уопште не лежи у промени или преокрету, већ у осцилантном постојању. Њена лепота, међутим, такође је осцилантна: супротна идеалној хегеловској визији скулптуре која „...мора да уобличава као што богови  у своме властитом подручју стварају према вечитим идејама“</w:t>
      </w:r>
      <w:r w:rsidRPr="009C5407">
        <w:rPr>
          <w:rStyle w:val="FootnoteReference"/>
          <w:rFonts w:ascii="Palatino Linotype" w:hAnsi="Palatino Linotype"/>
          <w:lang w:val="sr-Cyrl-CS"/>
        </w:rPr>
        <w:footnoteReference w:id="436"/>
      </w:r>
      <w:r w:rsidRPr="009C5407">
        <w:rPr>
          <w:rFonts w:ascii="Palatino Linotype" w:hAnsi="Palatino Linotype"/>
          <w:lang w:val="sr-Cyrl-CS"/>
        </w:rPr>
        <w:t xml:space="preserve">, она лежи у двострукој посебности. Сасвим особена имагинација </w:t>
      </w:r>
      <w:r w:rsidRPr="009C5407">
        <w:rPr>
          <w:rFonts w:ascii="Palatino Linotype" w:hAnsi="Palatino Linotype"/>
          <w:i/>
          <w:lang w:val="sr-Cyrl-CS"/>
        </w:rPr>
        <w:t>Ја-</w:t>
      </w:r>
      <w:r w:rsidRPr="009C5407">
        <w:rPr>
          <w:rFonts w:ascii="Palatino Linotype" w:hAnsi="Palatino Linotype"/>
          <w:lang w:val="sr-Cyrl-CS"/>
        </w:rPr>
        <w:t xml:space="preserve">лика, стопљена с перцепцијом, омогућава да свакодневни призор постане темељ најузвишеније аутоскопијске поезије; особена имагинација сваког од читалаца омогућава да таква поезије у свакој рецептивној конкретизацији открива по неки делић свога многозначног спектра. Песма сама тако задобија дар </w:t>
      </w:r>
      <w:r w:rsidRPr="009C5407">
        <w:rPr>
          <w:rFonts w:ascii="Palatino Linotype" w:hAnsi="Palatino Linotype"/>
          <w:i/>
          <w:lang w:val="sr-Cyrl-CS"/>
        </w:rPr>
        <w:t>осцилантног постојања</w:t>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sz w:val="28"/>
          <w:szCs w:val="28"/>
          <w:lang w:val="sr-Cyrl-CS"/>
        </w:rPr>
      </w:pPr>
    </w:p>
    <w:p w:rsidR="00F16FC6" w:rsidRPr="009C5407" w:rsidRDefault="00F16FC6" w:rsidP="00F16FC6">
      <w:pPr>
        <w:spacing w:line="360" w:lineRule="auto"/>
        <w:ind w:firstLine="630"/>
        <w:jc w:val="both"/>
        <w:rPr>
          <w:rFonts w:ascii="Palatino Linotype" w:hAnsi="Palatino Linotype"/>
          <w:sz w:val="36"/>
          <w:szCs w:val="36"/>
          <w:lang w:val="sr-Cyrl-CS"/>
        </w:rPr>
      </w:pPr>
      <w:r w:rsidRPr="009C5407">
        <w:rPr>
          <w:rFonts w:ascii="Palatino Linotype" w:hAnsi="Palatino Linotype"/>
          <w:sz w:val="36"/>
          <w:szCs w:val="36"/>
          <w:lang w:val="sr-Cyrl-CS"/>
        </w:rPr>
        <w:t xml:space="preserve">Разговор са </w:t>
      </w:r>
      <w:r w:rsidRPr="009C5407">
        <w:rPr>
          <w:rFonts w:ascii="Palatino Linotype" w:hAnsi="Palatino Linotype"/>
          <w:i/>
          <w:sz w:val="36"/>
          <w:szCs w:val="36"/>
          <w:lang w:val="sr-Cyrl-CS"/>
        </w:rPr>
        <w:t>Ериксимахом.</w:t>
      </w:r>
      <w:r w:rsidRPr="009C5407">
        <w:rPr>
          <w:rFonts w:ascii="Palatino Linotype" w:hAnsi="Palatino Linotype"/>
          <w:sz w:val="36"/>
          <w:szCs w:val="36"/>
          <w:lang w:val="sr-Cyrl-CS"/>
        </w:rPr>
        <w:t xml:space="preserve"> Сагласје</w:t>
      </w:r>
    </w:p>
    <w:p w:rsidR="00F16FC6" w:rsidRPr="009C5407" w:rsidRDefault="00F16FC6" w:rsidP="00F16FC6">
      <w:pPr>
        <w:spacing w:line="360" w:lineRule="auto"/>
        <w:ind w:firstLine="630"/>
        <w:jc w:val="both"/>
        <w:rPr>
          <w:rFonts w:ascii="Palatino Linotype" w:hAnsi="Palatino Linotype"/>
          <w:sz w:val="36"/>
          <w:szCs w:val="36"/>
          <w:lang w:val="sr-Cyrl-CS"/>
        </w:rPr>
      </w:pPr>
    </w:p>
    <w:p w:rsidR="00F16FC6" w:rsidRPr="009C5407" w:rsidRDefault="00F16FC6" w:rsidP="00F16FC6">
      <w:pPr>
        <w:spacing w:line="360" w:lineRule="auto"/>
        <w:ind w:firstLine="630"/>
        <w:jc w:val="both"/>
        <w:rPr>
          <w:rFonts w:ascii="Palatino Linotype" w:hAnsi="Palatino Linotype"/>
          <w:i/>
          <w:sz w:val="32"/>
          <w:szCs w:val="32"/>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Трећи беседник</w:t>
      </w:r>
      <w:r w:rsidRPr="009C5407">
        <w:rPr>
          <w:rStyle w:val="FootnoteReference"/>
          <w:rFonts w:ascii="Palatino Linotype" w:hAnsi="Palatino Linotype"/>
          <w:lang w:val="sr-Cyrl-CS"/>
        </w:rPr>
        <w:footnoteReference w:id="437"/>
      </w:r>
      <w:r w:rsidRPr="009C5407">
        <w:rPr>
          <w:rFonts w:ascii="Palatino Linotype" w:hAnsi="Palatino Linotype"/>
          <w:lang w:val="sr-Cyrl-CS"/>
        </w:rPr>
        <w:t xml:space="preserve"> Платонове </w:t>
      </w:r>
      <w:r w:rsidRPr="009C5407">
        <w:rPr>
          <w:rFonts w:ascii="Palatino Linotype" w:hAnsi="Palatino Linotype"/>
          <w:i/>
          <w:lang w:val="sr-Cyrl-CS"/>
        </w:rPr>
        <w:t xml:space="preserve">Гозбе </w:t>
      </w:r>
      <w:r w:rsidRPr="009C5407">
        <w:rPr>
          <w:rFonts w:ascii="Palatino Linotype" w:hAnsi="Palatino Linotype"/>
          <w:lang w:val="sr-Cyrl-CS"/>
        </w:rPr>
        <w:t>објашњава како</w:t>
      </w:r>
      <w:r w:rsidRPr="009C5407">
        <w:rPr>
          <w:rFonts w:ascii="Palatino Linotype" w:hAnsi="Palatino Linotype"/>
          <w:i/>
          <w:lang w:val="sr-Cyrl-CS"/>
        </w:rPr>
        <w:t xml:space="preserve"> </w:t>
      </w:r>
      <w:r w:rsidRPr="009C5407">
        <w:rPr>
          <w:rFonts w:ascii="Palatino Linotype" w:hAnsi="Palatino Linotype"/>
          <w:lang w:val="sr-Cyrl-CS"/>
        </w:rPr>
        <w:t>постоји ерос у телу</w:t>
      </w:r>
      <w:r w:rsidRPr="009C5407">
        <w:rPr>
          <w:rStyle w:val="FootnoteReference"/>
          <w:rFonts w:ascii="Palatino Linotype" w:hAnsi="Palatino Linotype"/>
          <w:lang w:val="sr-Cyrl-CS"/>
        </w:rPr>
        <w:footnoteReference w:id="438"/>
      </w:r>
      <w:r w:rsidRPr="009C5407">
        <w:rPr>
          <w:rFonts w:ascii="Palatino Linotype" w:hAnsi="Palatino Linotype"/>
          <w:lang w:val="sr-Cyrl-CS"/>
        </w:rPr>
        <w:t xml:space="preserve">: функционисање људског организма одвија се кроз динамику љубавних односа у његовој нутрини. Тело живи стално васпостављајући у својим ткивима хармонију супротности, која се опет изнова урушава. </w:t>
      </w:r>
    </w:p>
    <w:p w:rsidR="00F16FC6" w:rsidRPr="009C5407" w:rsidRDefault="00F16FC6" w:rsidP="00F16FC6">
      <w:pPr>
        <w:spacing w:line="360" w:lineRule="auto"/>
        <w:ind w:left="720" w:firstLine="630"/>
        <w:jc w:val="both"/>
        <w:rPr>
          <w:rFonts w:ascii="Palatino Linotype" w:hAnsi="Palatino Linotype"/>
          <w:sz w:val="28"/>
          <w:szCs w:val="28"/>
          <w:lang w:val="sr-Cyrl-CS"/>
        </w:rPr>
      </w:pPr>
      <w:r w:rsidRPr="009C5407">
        <w:rPr>
          <w:rFonts w:ascii="Palatino Linotype" w:hAnsi="Palatino Linotype"/>
          <w:lang w:val="sr-Cyrl-CS"/>
        </w:rPr>
        <w:t xml:space="preserve"> „Лекарство је, наиме, да укратко кажем, наука о еротским односима тела с обзиром на пуњење и испражњивање, и ко у томе уме да распознаје лепу и ружну љубав, тај се у лекарство највише разумева; а ко уме да изазива промену тако да тело место једне љубави добија другу, и ко у онима у којима нема љубави, а треба да је буде, уме љубав да створи, а онде где је има да је уклони , тај би био добар лекар у пракси. Јер, одиста, тај треба да је способан учинити да се оно што је у телу једно другом у највећој мери мрско спријатељи и да једно друго љуби.“</w:t>
      </w:r>
      <w:r w:rsidRPr="009C5407">
        <w:rPr>
          <w:rStyle w:val="FootnoteReference"/>
          <w:rFonts w:ascii="Palatino Linotype" w:hAnsi="Palatino Linotype"/>
          <w:lang w:val="sr-Cyrl-CS"/>
        </w:rPr>
        <w:footnoteReference w:id="439"/>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Постоји, такође, ерос у музици: сазвучје које од низа звукова ствара мелодију заправо јесте љубав високих и ниских тонова,</w:t>
      </w:r>
      <w:r w:rsidRPr="009C5407">
        <w:rPr>
          <w:rStyle w:val="FootnoteReference"/>
          <w:rFonts w:ascii="Palatino Linotype" w:hAnsi="Palatino Linotype"/>
          <w:sz w:val="28"/>
          <w:szCs w:val="28"/>
          <w:lang w:val="sr-Cyrl-CS"/>
        </w:rPr>
        <w:footnoteReference w:id="440"/>
      </w:r>
      <w:r w:rsidRPr="009C5407">
        <w:rPr>
          <w:rFonts w:ascii="Palatino Linotype" w:hAnsi="Palatino Linotype"/>
          <w:lang w:val="sr-Cyrl-CS"/>
        </w:rPr>
        <w:t xml:space="preserve"> брзих и спорих, меких и оштрих ритмова:</w:t>
      </w:r>
    </w:p>
    <w:p w:rsidR="00F16FC6" w:rsidRPr="009C5407" w:rsidRDefault="00F16FC6" w:rsidP="00F16FC6">
      <w:pPr>
        <w:spacing w:line="360" w:lineRule="auto"/>
        <w:ind w:left="720" w:firstLine="630"/>
        <w:jc w:val="both"/>
        <w:rPr>
          <w:rFonts w:ascii="Palatino Linotype" w:hAnsi="Palatino Linotype"/>
          <w:lang w:val="sr-Cyrl-CS"/>
        </w:rPr>
      </w:pPr>
      <w:r w:rsidRPr="009C5407">
        <w:rPr>
          <w:rFonts w:ascii="Palatino Linotype" w:hAnsi="Palatino Linotype"/>
          <w:lang w:val="sr-Cyrl-CS"/>
        </w:rPr>
        <w:t xml:space="preserve"> „Хармонија је, наиме, сазвучје, а сазвучје је нека слога: а слоге не може бити од онога што је несложно, докле год се не слаже. А опет што је несложно и несазвучно  не може бити у хармонији; баш тако је и ритам постао из брзине </w:t>
      </w:r>
      <w:r w:rsidRPr="009C5407">
        <w:rPr>
          <w:rFonts w:ascii="Palatino Linotype" w:hAnsi="Palatino Linotype"/>
          <w:lang w:val="sr-Cyrl-CS"/>
        </w:rPr>
        <w:lastRenderedPageBreak/>
        <w:t>и спорости које су пре биле раздвојене а доцније се сјединиле. И као онде лекарство, тако овде музика у све те ствари уноси слогу на тај начин што их задахњује љубављу и сагласношћу; и тако је опет музика наука о еротским односима с обзиром на хармонију и ритам. И у самом саставу како хармоније тако и ритма није тешко распознавати љубавне односе...“</w:t>
      </w:r>
      <w:r w:rsidRPr="009C5407">
        <w:rPr>
          <w:rStyle w:val="FootnoteReference"/>
          <w:rFonts w:ascii="Palatino Linotype" w:hAnsi="Palatino Linotype"/>
          <w:sz w:val="28"/>
          <w:szCs w:val="28"/>
          <w:lang w:val="sr-Cyrl-CS"/>
        </w:rPr>
        <w:t xml:space="preserve"> </w:t>
      </w:r>
      <w:r w:rsidRPr="009C5407">
        <w:rPr>
          <w:rStyle w:val="FootnoteReference"/>
          <w:rFonts w:ascii="Palatino Linotype" w:hAnsi="Palatino Linotype"/>
          <w:sz w:val="28"/>
          <w:szCs w:val="28"/>
          <w:lang w:val="sr-Cyrl-CS"/>
        </w:rPr>
        <w:footnoteReference w:id="441"/>
      </w:r>
      <w:r w:rsidRPr="009C5407">
        <w:rPr>
          <w:rFonts w:ascii="Palatino Linotype" w:hAnsi="Palatino Linotype"/>
          <w:lang w:val="sr-Cyrl-CS"/>
        </w:rPr>
        <w:t xml:space="preserve"> </w:t>
      </w: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lang w:val="sr-Cyrl-CS"/>
        </w:rPr>
        <w:t xml:space="preserve">Мелодија, у виду метра и ритма помоћу којих </w:t>
      </w:r>
      <w:r w:rsidRPr="009C5407">
        <w:rPr>
          <w:rFonts w:ascii="Palatino Linotype" w:hAnsi="Palatino Linotype"/>
          <w:i/>
          <w:lang w:val="sr-Cyrl-CS"/>
        </w:rPr>
        <w:t>језик</w:t>
      </w:r>
      <w:r w:rsidRPr="009C5407">
        <w:rPr>
          <w:rFonts w:ascii="Palatino Linotype" w:hAnsi="Palatino Linotype"/>
          <w:lang w:val="sr-Cyrl-CS"/>
        </w:rPr>
        <w:t xml:space="preserve"> постаје стих, у античкој перцепцији чини неодвојиви елемент поетског дела. Музика унутар поезије, мелодиозност стиха и еуфонија гласова, такође живи кроз хармонију супротности која је, по </w:t>
      </w:r>
      <w:r w:rsidRPr="009C5407">
        <w:rPr>
          <w:rFonts w:ascii="Palatino Linotype" w:hAnsi="Palatino Linotype"/>
          <w:i/>
          <w:lang w:val="sr-Cyrl-CS"/>
        </w:rPr>
        <w:t xml:space="preserve">Ериксимаху, љубав </w:t>
      </w:r>
      <w:r w:rsidRPr="009C5407">
        <w:rPr>
          <w:rFonts w:ascii="Palatino Linotype" w:hAnsi="Palatino Linotype"/>
          <w:lang w:val="sr-Cyrl-CS"/>
        </w:rPr>
        <w:t>сучељених тонова, ритмова, а у овом случају и фонема, односно звукова у језику. Мелодија стиха и еуфонија гласова представљају чулни део поезије – њену непосредну перцептивну лепоту,</w:t>
      </w:r>
      <w:r w:rsidRPr="009C5407">
        <w:rPr>
          <w:rStyle w:val="FootnoteReference"/>
          <w:rFonts w:ascii="Palatino Linotype" w:hAnsi="Palatino Linotype"/>
          <w:lang w:val="sr-Cyrl-CS"/>
        </w:rPr>
        <w:footnoteReference w:id="442"/>
      </w:r>
      <w:r w:rsidRPr="009C5407">
        <w:rPr>
          <w:rFonts w:ascii="Palatino Linotype" w:hAnsi="Palatino Linotype"/>
          <w:lang w:val="sr-Cyrl-CS"/>
        </w:rPr>
        <w:t xml:space="preserve"> која улази у ухо, насупрот фантазматској и апстрактној лепоти поетског језика, који не дејствује на чула, већ на машту, уобразиљу, дух... Мелодија и еуфонија отуда се могу назвати метафоричким </w:t>
      </w:r>
      <w:r w:rsidRPr="009C5407">
        <w:rPr>
          <w:rFonts w:ascii="Palatino Linotype" w:hAnsi="Palatino Linotype"/>
          <w:i/>
          <w:lang w:val="sr-Cyrl-CS"/>
        </w:rPr>
        <w:t>телом песме</w:t>
      </w:r>
      <w:r w:rsidRPr="009C5407">
        <w:rPr>
          <w:rStyle w:val="FootnoteReference"/>
          <w:rFonts w:ascii="Palatino Linotype" w:hAnsi="Palatino Linotype"/>
          <w:i/>
          <w:lang w:val="sr-Cyrl-CS"/>
        </w:rPr>
        <w:footnoteReference w:id="443"/>
      </w:r>
      <w:r w:rsidRPr="009C5407">
        <w:rPr>
          <w:rFonts w:ascii="Palatino Linotype" w:hAnsi="Palatino Linotype"/>
          <w:i/>
          <w:lang w:val="sr-Cyrl-CS"/>
        </w:rPr>
        <w:t xml:space="preserve">. </w:t>
      </w:r>
      <w:r w:rsidRPr="009C5407">
        <w:rPr>
          <w:rFonts w:ascii="Palatino Linotype" w:hAnsi="Palatino Linotype"/>
          <w:lang w:val="sr-Cyrl-CS"/>
        </w:rPr>
        <w:t xml:space="preserve">Хармонија, као љубавно сједињење супротности, на аналоган начин, дакле, успоставља се унутар људског тела и унутар </w:t>
      </w:r>
      <w:r w:rsidRPr="009C5407">
        <w:rPr>
          <w:rFonts w:ascii="Palatino Linotype" w:hAnsi="Palatino Linotype"/>
          <w:i/>
          <w:lang w:val="sr-Cyrl-CS"/>
        </w:rPr>
        <w:t>тела песме.</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i/>
          <w:lang w:val="sr-Cyrl-CS"/>
        </w:rPr>
        <w:lastRenderedPageBreak/>
        <w:t>Ериксимаховом беседом</w:t>
      </w:r>
      <w:r w:rsidRPr="009C5407">
        <w:rPr>
          <w:rFonts w:ascii="Palatino Linotype" w:hAnsi="Palatino Linotype"/>
          <w:lang w:val="sr-Cyrl-CS"/>
        </w:rPr>
        <w:t xml:space="preserve"> Платон разоткрива начело које стоји у темељу поетичког идеала органске форме (израженог надасве у </w:t>
      </w:r>
      <w:r w:rsidRPr="009C5407">
        <w:rPr>
          <w:rFonts w:ascii="Palatino Linotype" w:hAnsi="Palatino Linotype"/>
          <w:i/>
          <w:lang w:val="sr-Cyrl-CS"/>
        </w:rPr>
        <w:t>Федру,</w:t>
      </w:r>
      <w:r w:rsidRPr="009C5407">
        <w:rPr>
          <w:rFonts w:ascii="Palatino Linotype" w:hAnsi="Palatino Linotype"/>
          <w:lang w:val="sr-Cyrl-CS"/>
        </w:rPr>
        <w:t xml:space="preserve"> 264ц), идеала који се односи на једно другачије </w:t>
      </w:r>
      <w:r w:rsidRPr="009C5407">
        <w:rPr>
          <w:rFonts w:ascii="Palatino Linotype" w:hAnsi="Palatino Linotype"/>
          <w:i/>
          <w:lang w:val="sr-Cyrl-CS"/>
        </w:rPr>
        <w:t>тело</w:t>
      </w:r>
      <w:r w:rsidRPr="009C5407">
        <w:rPr>
          <w:rFonts w:ascii="Palatino Linotype" w:hAnsi="Palatino Linotype"/>
          <w:lang w:val="sr-Cyrl-CS"/>
        </w:rPr>
        <w:t xml:space="preserve"> књижевног дела, не на </w:t>
      </w:r>
      <w:r w:rsidRPr="009C5407">
        <w:rPr>
          <w:rFonts w:ascii="Palatino Linotype" w:hAnsi="Palatino Linotype"/>
          <w:i/>
          <w:lang w:val="sr-Cyrl-CS"/>
        </w:rPr>
        <w:t>чулно</w:t>
      </w:r>
      <w:r w:rsidRPr="009C5407">
        <w:rPr>
          <w:rFonts w:ascii="Palatino Linotype" w:hAnsi="Palatino Linotype"/>
          <w:lang w:val="sr-Cyrl-CS"/>
        </w:rPr>
        <w:t xml:space="preserve"> тело које твори музика стиха, већ на структурално тело које чини диспозиција делова текста. Два </w:t>
      </w:r>
      <w:r w:rsidRPr="009C5407">
        <w:rPr>
          <w:rFonts w:ascii="Palatino Linotype" w:hAnsi="Palatino Linotype"/>
          <w:i/>
          <w:lang w:val="sr-Cyrl-CS"/>
        </w:rPr>
        <w:t xml:space="preserve">тела </w:t>
      </w:r>
      <w:r w:rsidRPr="009C5407">
        <w:rPr>
          <w:rFonts w:ascii="Palatino Linotype" w:hAnsi="Palatino Linotype"/>
          <w:lang w:val="sr-Cyrl-CS"/>
        </w:rPr>
        <w:t xml:space="preserve">се углавном сусрећу: тако лирска, а поготво епска песма не може побећи од свога структуралног </w:t>
      </w:r>
      <w:r w:rsidRPr="009C5407">
        <w:rPr>
          <w:rFonts w:ascii="Palatino Linotype" w:hAnsi="Palatino Linotype"/>
          <w:i/>
          <w:lang w:val="sr-Cyrl-CS"/>
        </w:rPr>
        <w:t xml:space="preserve">тела, </w:t>
      </w:r>
      <w:r w:rsidRPr="009C5407">
        <w:rPr>
          <w:rFonts w:ascii="Palatino Linotype" w:hAnsi="Palatino Linotype"/>
          <w:lang w:val="sr-Cyrl-CS"/>
        </w:rPr>
        <w:t xml:space="preserve">од поретка својих делова, иако њено чулно тело, њена музиколикост, можда превладава. </w:t>
      </w: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lang w:val="sr-Cyrl-CS"/>
        </w:rPr>
        <w:t xml:space="preserve">Пресликавање између тела човека и </w:t>
      </w:r>
      <w:r w:rsidRPr="009C5407">
        <w:rPr>
          <w:rFonts w:ascii="Palatino Linotype" w:hAnsi="Palatino Linotype"/>
          <w:i/>
          <w:lang w:val="sr-Cyrl-CS"/>
        </w:rPr>
        <w:t>тела песме</w:t>
      </w:r>
      <w:r w:rsidRPr="009C5407">
        <w:rPr>
          <w:rFonts w:ascii="Palatino Linotype" w:hAnsi="Palatino Linotype"/>
          <w:lang w:val="sr-Cyrl-CS"/>
        </w:rPr>
        <w:t xml:space="preserve">, стога искључује </w:t>
      </w:r>
      <w:r w:rsidRPr="009C5407">
        <w:rPr>
          <w:rFonts w:ascii="Palatino Linotype" w:hAnsi="Palatino Linotype"/>
          <w:i/>
          <w:lang w:val="sr-Cyrl-CS"/>
        </w:rPr>
        <w:t xml:space="preserve">душу песме, </w:t>
      </w:r>
      <w:r w:rsidRPr="009C5407">
        <w:rPr>
          <w:rFonts w:ascii="Palatino Linotype" w:hAnsi="Palatino Linotype"/>
          <w:lang w:val="sr-Cyrl-CS"/>
        </w:rPr>
        <w:t xml:space="preserve">баш као што искључује и душу човека, о којој Ериксимах, поштујући своје лекарско образовање, </w:t>
      </w:r>
      <w:r w:rsidRPr="009C5407">
        <w:rPr>
          <w:rFonts w:ascii="Palatino Linotype" w:hAnsi="Palatino Linotype"/>
          <w:i/>
          <w:lang w:val="sr-Cyrl-CS"/>
        </w:rPr>
        <w:t xml:space="preserve">своју особеност, </w:t>
      </w:r>
      <w:r w:rsidRPr="009C5407">
        <w:rPr>
          <w:rFonts w:ascii="Palatino Linotype" w:hAnsi="Palatino Linotype"/>
          <w:lang w:val="sr-Cyrl-CS"/>
        </w:rPr>
        <w:t xml:space="preserve">неће проговорити. Љубав према себи, за трећег беседника о </w:t>
      </w:r>
      <w:r w:rsidRPr="009C5407">
        <w:rPr>
          <w:rFonts w:ascii="Palatino Linotype" w:hAnsi="Palatino Linotype"/>
          <w:i/>
          <w:lang w:val="sr-Cyrl-CS"/>
        </w:rPr>
        <w:t>еросу,</w:t>
      </w:r>
      <w:r w:rsidRPr="009C5407">
        <w:rPr>
          <w:rFonts w:ascii="Palatino Linotype" w:hAnsi="Palatino Linotype"/>
          <w:lang w:val="sr-Cyrl-CS"/>
        </w:rPr>
        <w:t xml:space="preserve"> постоји на физиолошком нивоу: Платонова визија људског организма не подразумева само усаглашеност делова, већ нешто много дубље и много мање прагматично – љубав између свих делова, свих елемената, свих видова те органске целине. Ерос особене врсте, интрасоматски ерос, омогућава опстанак и дејствовање људског тела, као и </w:t>
      </w:r>
      <w:r w:rsidRPr="009C5407">
        <w:rPr>
          <w:rFonts w:ascii="Palatino Linotype" w:hAnsi="Palatino Linotype"/>
          <w:i/>
          <w:lang w:val="sr-Cyrl-CS"/>
        </w:rPr>
        <w:t xml:space="preserve">тела </w:t>
      </w:r>
      <w:r w:rsidRPr="009C5407">
        <w:rPr>
          <w:rFonts w:ascii="Palatino Linotype" w:hAnsi="Palatino Linotype"/>
          <w:lang w:val="sr-Cyrl-CS"/>
        </w:rPr>
        <w:t>песме</w:t>
      </w:r>
      <w:r w:rsidRPr="009C5407">
        <w:rPr>
          <w:rStyle w:val="FootnoteReference"/>
          <w:rFonts w:ascii="Palatino Linotype" w:hAnsi="Palatino Linotype"/>
          <w:lang w:val="sr-Cyrl-CS"/>
        </w:rPr>
        <w:footnoteReference w:id="444"/>
      </w:r>
      <w:r w:rsidRPr="009C5407">
        <w:rPr>
          <w:rFonts w:ascii="Palatino Linotype" w:hAnsi="Palatino Linotype"/>
          <w:lang w:val="sr-Cyrl-CS"/>
        </w:rPr>
        <w:t xml:space="preserve">. У светлости </w:t>
      </w:r>
      <w:r w:rsidRPr="009C5407">
        <w:rPr>
          <w:rFonts w:ascii="Palatino Linotype" w:hAnsi="Palatino Linotype"/>
          <w:i/>
          <w:lang w:val="sr-Cyrl-CS"/>
        </w:rPr>
        <w:t xml:space="preserve">Ериксимахових </w:t>
      </w:r>
      <w:r w:rsidRPr="009C5407">
        <w:rPr>
          <w:rFonts w:ascii="Palatino Linotype" w:hAnsi="Palatino Linotype"/>
          <w:lang w:val="sr-Cyrl-CS"/>
        </w:rPr>
        <w:t xml:space="preserve">речи, физиолошки колапс који </w:t>
      </w:r>
      <w:r w:rsidRPr="009C5407">
        <w:rPr>
          <w:rFonts w:ascii="Palatino Linotype" w:hAnsi="Palatino Linotype"/>
          <w:i/>
          <w:lang w:val="sr-Cyrl-CS"/>
        </w:rPr>
        <w:t>Ја-</w:t>
      </w:r>
      <w:r w:rsidRPr="009C5407">
        <w:rPr>
          <w:rFonts w:ascii="Palatino Linotype" w:hAnsi="Palatino Linotype"/>
          <w:lang w:val="sr-Cyrl-CS"/>
        </w:rPr>
        <w:t xml:space="preserve">лик фрагмента 31 проживљава показује се као мањак особене, интрасоматске љубави. Сапфина песма приказује, међутим, нешто што није доступно величанственој, али логоцентричној </w:t>
      </w:r>
      <w:r w:rsidRPr="009C5407">
        <w:rPr>
          <w:rFonts w:ascii="Palatino Linotype" w:hAnsi="Palatino Linotype"/>
          <w:i/>
          <w:lang w:val="sr-Cyrl-CS"/>
        </w:rPr>
        <w:t xml:space="preserve">Ериксимаховој </w:t>
      </w:r>
      <w:r w:rsidRPr="009C5407">
        <w:rPr>
          <w:rFonts w:ascii="Palatino Linotype" w:hAnsi="Palatino Linotype"/>
          <w:lang w:val="sr-Cyrl-CS"/>
        </w:rPr>
        <w:t>аргументацији:</w:t>
      </w:r>
      <w:r w:rsidRPr="009C5407">
        <w:rPr>
          <w:rStyle w:val="FootnoteReference"/>
          <w:rFonts w:ascii="Palatino Linotype" w:hAnsi="Palatino Linotype"/>
          <w:lang w:val="sr-Cyrl-CS"/>
        </w:rPr>
        <w:footnoteReference w:id="445"/>
      </w:r>
      <w:r w:rsidRPr="009C5407">
        <w:rPr>
          <w:rFonts w:ascii="Palatino Linotype" w:hAnsi="Palatino Linotype"/>
          <w:lang w:val="sr-Cyrl-CS"/>
        </w:rPr>
        <w:t xml:space="preserve"> приказује како стање унутар тела постаје мимесис, </w:t>
      </w:r>
      <w:r w:rsidRPr="009C5407">
        <w:rPr>
          <w:rFonts w:ascii="Palatino Linotype" w:hAnsi="Palatino Linotype"/>
          <w:i/>
          <w:lang w:val="sr-Cyrl-CS"/>
        </w:rPr>
        <w:t>одраз</w:t>
      </w:r>
      <w:r w:rsidRPr="009C5407">
        <w:rPr>
          <w:rFonts w:ascii="Palatino Linotype" w:hAnsi="Palatino Linotype"/>
          <w:lang w:val="sr-Cyrl-CS"/>
        </w:rPr>
        <w:t xml:space="preserve">, стања изван тела, између индивидуа. Недостатак присне, </w:t>
      </w:r>
      <w:r w:rsidRPr="009C5407">
        <w:rPr>
          <w:rFonts w:ascii="Palatino Linotype" w:hAnsi="Palatino Linotype"/>
          <w:i/>
          <w:lang w:val="sr-Cyrl-CS"/>
        </w:rPr>
        <w:t>љубавне,</w:t>
      </w:r>
      <w:r w:rsidRPr="009C5407">
        <w:rPr>
          <w:rFonts w:ascii="Palatino Linotype" w:hAnsi="Palatino Linotype"/>
          <w:lang w:val="sr-Cyrl-CS"/>
        </w:rPr>
        <w:t xml:space="preserve"> везе између разних људских бића одражава се као рушење </w:t>
      </w:r>
      <w:r w:rsidRPr="009C5407">
        <w:rPr>
          <w:rFonts w:ascii="Palatino Linotype" w:hAnsi="Palatino Linotype"/>
          <w:i/>
          <w:lang w:val="sr-Cyrl-CS"/>
        </w:rPr>
        <w:t xml:space="preserve">љубавних </w:t>
      </w:r>
      <w:r w:rsidRPr="009C5407">
        <w:rPr>
          <w:rFonts w:ascii="Palatino Linotype" w:hAnsi="Palatino Linotype"/>
          <w:lang w:val="sr-Cyrl-CS"/>
        </w:rPr>
        <w:t xml:space="preserve">веза </w:t>
      </w:r>
      <w:r w:rsidRPr="009C5407">
        <w:rPr>
          <w:rFonts w:ascii="Palatino Linotype" w:hAnsi="Palatino Linotype"/>
          <w:i/>
          <w:lang w:val="sr-Cyrl-CS"/>
        </w:rPr>
        <w:t>унутар</w:t>
      </w:r>
      <w:r w:rsidRPr="009C5407">
        <w:rPr>
          <w:rFonts w:ascii="Palatino Linotype" w:hAnsi="Palatino Linotype"/>
          <w:lang w:val="sr-Cyrl-CS"/>
        </w:rPr>
        <w:t xml:space="preserve"> појединог људског бића. Невољено тело не може волети само себе – нељубљени организам не може сачувати љубав унутар себе самог.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 xml:space="preserve">У огледалу </w:t>
      </w:r>
      <w:r w:rsidRPr="009C5407">
        <w:rPr>
          <w:rFonts w:ascii="Palatino Linotype" w:hAnsi="Palatino Linotype"/>
          <w:i/>
          <w:lang w:val="sr-Cyrl-CS"/>
        </w:rPr>
        <w:t>Ериксимахове беседе</w:t>
      </w:r>
      <w:r w:rsidRPr="009C5407">
        <w:rPr>
          <w:rFonts w:ascii="Palatino Linotype" w:hAnsi="Palatino Linotype"/>
          <w:lang w:val="sr-Cyrl-CS"/>
        </w:rPr>
        <w:t xml:space="preserve"> Сапфин фр. 31 се одражава као </w:t>
      </w:r>
      <w:r w:rsidRPr="009C5407">
        <w:rPr>
          <w:rFonts w:ascii="Palatino Linotype" w:hAnsi="Palatino Linotype"/>
          <w:i/>
          <w:lang w:val="sr-Cyrl-CS"/>
        </w:rPr>
        <w:t>место</w:t>
      </w:r>
      <w:r w:rsidRPr="009C5407">
        <w:rPr>
          <w:rFonts w:ascii="Palatino Linotype" w:hAnsi="Palatino Linotype"/>
          <w:lang w:val="sr-Cyrl-CS"/>
        </w:rPr>
        <w:t xml:space="preserve"> на коме се хармонија и дисхармонија допуњују, поставши комплементарне: расап тела јесте не-љубав унутар њега, односно нарушавање Ероса и губитак хармоније између интраорганских супротности. Не-љубљеност којој је биће изложено у спољашњем свету узрокује не-љубав у унутрашњем свету његовог тела. Изостанак еротских односа у спољашњости, између људских бића, доводи до ишчезавања еротских односа у нутрини појединог бића, у телу </w:t>
      </w:r>
      <w:r w:rsidRPr="009C5407">
        <w:rPr>
          <w:rFonts w:ascii="Palatino Linotype" w:hAnsi="Palatino Linotype"/>
          <w:i/>
          <w:lang w:val="sr-Cyrl-CS"/>
        </w:rPr>
        <w:t>Ја</w:t>
      </w:r>
      <w:r w:rsidRPr="009C5407">
        <w:rPr>
          <w:rFonts w:ascii="Palatino Linotype" w:hAnsi="Palatino Linotype"/>
          <w:lang w:val="sr-Cyrl-CS"/>
        </w:rPr>
        <w:t xml:space="preserve">-лика, али омогућава изградњу поетског дела и никако не угрожава </w:t>
      </w:r>
      <w:r w:rsidRPr="009C5407">
        <w:rPr>
          <w:rFonts w:ascii="Palatino Linotype" w:hAnsi="Palatino Linotype"/>
          <w:i/>
          <w:lang w:val="sr-Cyrl-CS"/>
        </w:rPr>
        <w:t>љубав</w:t>
      </w:r>
      <w:r w:rsidRPr="009C5407">
        <w:rPr>
          <w:rFonts w:ascii="Palatino Linotype" w:hAnsi="Palatino Linotype"/>
          <w:lang w:val="sr-Cyrl-CS"/>
        </w:rPr>
        <w:t xml:space="preserve"> у звуковној, чулној, хармонији песме – у њеноме телу. </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sz w:val="40"/>
          <w:szCs w:val="40"/>
          <w:lang w:val="sr-Cyrl-CS"/>
        </w:rPr>
      </w:pPr>
      <w:r w:rsidRPr="009C5407">
        <w:rPr>
          <w:rFonts w:ascii="Palatino Linotype" w:hAnsi="Palatino Linotype"/>
          <w:sz w:val="40"/>
          <w:szCs w:val="40"/>
          <w:lang w:val="sr-Cyrl-CS"/>
        </w:rPr>
        <w:t>Разговор с Хераклитом.</w:t>
      </w:r>
    </w:p>
    <w:p w:rsidR="00F16FC6" w:rsidRPr="009C5407" w:rsidRDefault="00F16FC6" w:rsidP="00F16FC6">
      <w:pPr>
        <w:spacing w:line="360" w:lineRule="auto"/>
        <w:ind w:firstLine="630"/>
        <w:jc w:val="both"/>
        <w:rPr>
          <w:rFonts w:ascii="Palatino Linotype" w:hAnsi="Palatino Linotype"/>
          <w:sz w:val="40"/>
          <w:szCs w:val="40"/>
          <w:lang w:val="sr-Cyrl-CS"/>
        </w:rPr>
      </w:pPr>
      <w:r w:rsidRPr="009C5407">
        <w:rPr>
          <w:rFonts w:ascii="Palatino Linotype" w:hAnsi="Palatino Linotype"/>
          <w:sz w:val="40"/>
          <w:szCs w:val="40"/>
          <w:lang w:val="sr-Cyrl-CS"/>
        </w:rPr>
        <w:t>Невидљиво сагласје</w:t>
      </w:r>
    </w:p>
    <w:p w:rsidR="00F16FC6" w:rsidRPr="009C5407" w:rsidRDefault="00F16FC6" w:rsidP="00F16FC6">
      <w:pPr>
        <w:spacing w:line="360" w:lineRule="auto"/>
        <w:ind w:firstLine="630"/>
        <w:jc w:val="both"/>
        <w:rPr>
          <w:rFonts w:ascii="Palatino Linotype" w:hAnsi="Palatino Linotype"/>
          <w:i/>
          <w:lang w:val="sr-Cyrl-CS"/>
        </w:rPr>
      </w:pPr>
    </w:p>
    <w:p w:rsidR="00F16FC6" w:rsidRPr="009C5407" w:rsidRDefault="00F16FC6" w:rsidP="00F16FC6">
      <w:pPr>
        <w:spacing w:line="360" w:lineRule="auto"/>
        <w:ind w:firstLine="630"/>
        <w:jc w:val="both"/>
        <w:rPr>
          <w:rFonts w:ascii="Palatino Linotype" w:hAnsi="Palatino Linotype"/>
          <w:sz w:val="28"/>
          <w:szCs w:val="28"/>
          <w:lang w:val="sr-Cyrl-CS"/>
        </w:rPr>
      </w:pPr>
      <w:r w:rsidRPr="009C5407">
        <w:rPr>
          <w:rFonts w:ascii="Palatino Linotype" w:hAnsi="Palatino Linotype"/>
          <w:i/>
          <w:lang w:val="sr-Cyrl-CS"/>
        </w:rPr>
        <w:t>Ериксимах</w:t>
      </w:r>
      <w:r w:rsidRPr="009C5407">
        <w:rPr>
          <w:rFonts w:ascii="Palatino Linotype" w:hAnsi="Palatino Linotype"/>
          <w:lang w:val="sr-Cyrl-CS"/>
        </w:rPr>
        <w:t xml:space="preserve"> призива један од славних Хераклитових фрагмената:</w:t>
      </w:r>
      <w:r w:rsidRPr="009C5407">
        <w:rPr>
          <w:rFonts w:ascii="Palatino Linotype" w:hAnsi="Palatino Linotype"/>
          <w:sz w:val="28"/>
          <w:szCs w:val="28"/>
          <w:lang w:val="el-GR"/>
        </w:rPr>
        <w:t xml:space="preserve"> </w:t>
      </w:r>
      <w:r w:rsidRPr="009C5407">
        <w:rPr>
          <w:rFonts w:ascii="Palatino Linotype" w:hAnsi="Palatino Linotype"/>
          <w:lang w:val="sr-Cyrl-CS"/>
        </w:rPr>
        <w:t>„То можда и Хераклит хоће да каже, иако за то не налази прави израз. Он, наиме, тврди да се једна ствар која је различна сама са собом слаже, као и хармонија лука и лире.“</w:t>
      </w:r>
      <w:r w:rsidRPr="009C5407">
        <w:rPr>
          <w:rStyle w:val="FootnoteReference"/>
          <w:rFonts w:ascii="Palatino Linotype" w:hAnsi="Palatino Linotype"/>
          <w:sz w:val="28"/>
          <w:szCs w:val="28"/>
          <w:lang w:val="sr-Cyrl-CS"/>
        </w:rPr>
        <w:t xml:space="preserve"> </w:t>
      </w:r>
      <w:r w:rsidRPr="009C5407">
        <w:rPr>
          <w:rStyle w:val="FootnoteReference"/>
          <w:rFonts w:ascii="Palatino Linotype" w:hAnsi="Palatino Linotype"/>
          <w:sz w:val="28"/>
          <w:szCs w:val="28"/>
          <w:lang w:val="sr-Cyrl-CS"/>
        </w:rPr>
        <w:footnoteReference w:id="446"/>
      </w:r>
      <w:r w:rsidRPr="009C5407">
        <w:rPr>
          <w:rFonts w:ascii="Palatino Linotype" w:hAnsi="Palatino Linotype"/>
          <w:lang w:val="sr-Cyrl-CS"/>
        </w:rPr>
        <w:t xml:space="preserve"> Тиме се спонтано у херменеутички </w:t>
      </w:r>
      <w:r w:rsidRPr="009C5407">
        <w:rPr>
          <w:rFonts w:ascii="Palatino Linotype" w:hAnsi="Palatino Linotype"/>
          <w:i/>
          <w:lang w:val="sr-Cyrl-CS"/>
        </w:rPr>
        <w:t xml:space="preserve">разговор </w:t>
      </w:r>
      <w:r w:rsidRPr="009C5407">
        <w:rPr>
          <w:rFonts w:ascii="Palatino Linotype" w:hAnsi="Palatino Linotype"/>
          <w:lang w:val="sr-Cyrl-CS"/>
        </w:rPr>
        <w:t xml:space="preserve">између Сапфе и Платона уплиће и </w:t>
      </w:r>
      <w:r w:rsidRPr="009C5407">
        <w:rPr>
          <w:rFonts w:ascii="Palatino Linotype" w:hAnsi="Palatino Linotype"/>
          <w:i/>
          <w:lang w:val="sr-Cyrl-CS"/>
        </w:rPr>
        <w:t xml:space="preserve">мрачни </w:t>
      </w:r>
      <w:r w:rsidRPr="009C5407">
        <w:rPr>
          <w:rFonts w:ascii="Palatino Linotype" w:hAnsi="Palatino Linotype"/>
          <w:lang w:val="sr-Cyrl-CS"/>
        </w:rPr>
        <w:t xml:space="preserve">Ефежанин. Драгоцени </w:t>
      </w:r>
      <w:r w:rsidRPr="009C5407">
        <w:rPr>
          <w:rFonts w:ascii="Palatino Linotype" w:hAnsi="Palatino Linotype"/>
          <w:i/>
          <w:lang w:val="sr-Cyrl-CS"/>
        </w:rPr>
        <w:t>саговорник</w:t>
      </w:r>
      <w:r w:rsidRPr="009C5407">
        <w:rPr>
          <w:rFonts w:ascii="Palatino Linotype" w:hAnsi="Palatino Linotype"/>
          <w:lang w:val="sr-Cyrl-CS"/>
        </w:rPr>
        <w:t xml:space="preserve"> фрагмента 31 није само његов исказ који се </w:t>
      </w:r>
      <w:r w:rsidRPr="009C5407">
        <w:rPr>
          <w:rFonts w:ascii="Palatino Linotype" w:hAnsi="Palatino Linotype"/>
          <w:lang w:val="sr-Cyrl-CS"/>
        </w:rPr>
        <w:lastRenderedPageBreak/>
        <w:t xml:space="preserve">помиње у </w:t>
      </w:r>
      <w:r w:rsidRPr="009C5407">
        <w:rPr>
          <w:rFonts w:ascii="Palatino Linotype" w:hAnsi="Palatino Linotype"/>
          <w:i/>
          <w:lang w:val="sr-Cyrl-CS"/>
        </w:rPr>
        <w:t>Гозби</w:t>
      </w:r>
      <w:r w:rsidRPr="009C5407">
        <w:rPr>
          <w:rFonts w:ascii="Palatino Linotype" w:hAnsi="Palatino Linotype"/>
          <w:lang w:val="sr-Cyrl-CS"/>
        </w:rPr>
        <w:t xml:space="preserve"> (фр. 51),</w:t>
      </w:r>
      <w:r w:rsidRPr="009C5407">
        <w:rPr>
          <w:rStyle w:val="FootnoteReference"/>
          <w:rFonts w:ascii="Palatino Linotype" w:hAnsi="Palatino Linotype"/>
          <w:lang w:val="sr-Cyrl-CS"/>
        </w:rPr>
        <w:footnoteReference w:id="447"/>
      </w:r>
      <w:r w:rsidRPr="009C5407">
        <w:rPr>
          <w:rFonts w:ascii="Palatino Linotype" w:hAnsi="Palatino Linotype"/>
          <w:lang w:val="sr-Cyrl-CS"/>
        </w:rPr>
        <w:t xml:space="preserve"> већ и томе комплементаран исказ који гради чврсти мост, и језички и смисаони ка Сапфиној песми (фр. 54)</w:t>
      </w:r>
      <w:r w:rsidRPr="009C5407">
        <w:rPr>
          <w:rStyle w:val="FootnoteReference"/>
          <w:rFonts w:ascii="Palatino Linotype" w:hAnsi="Palatino Linotype"/>
          <w:lang w:val="sr-Cyrl-CS"/>
        </w:rPr>
        <w:footnoteReference w:id="448"/>
      </w:r>
      <w:r w:rsidRPr="009C5407">
        <w:rPr>
          <w:rFonts w:ascii="Palatino Linotype" w:hAnsi="Palatino Linotype"/>
          <w:lang w:val="sr-Cyrl-CS"/>
        </w:rPr>
        <w:t xml:space="preserve">. Послушајмо их: </w:t>
      </w:r>
    </w:p>
    <w:p w:rsidR="00F16FC6" w:rsidRPr="009C5407" w:rsidRDefault="00F16FC6" w:rsidP="00F16FC6">
      <w:pPr>
        <w:autoSpaceDE w:val="0"/>
        <w:autoSpaceDN w:val="0"/>
        <w:adjustRightInd w:val="0"/>
        <w:spacing w:line="360" w:lineRule="auto"/>
        <w:ind w:firstLine="630"/>
        <w:jc w:val="both"/>
        <w:rPr>
          <w:rFonts w:ascii="Palatino Linotype" w:hAnsi="Palatino Linotype"/>
          <w:sz w:val="28"/>
          <w:szCs w:val="28"/>
          <w:lang w:val="sr-Cyrl-CS"/>
        </w:rPr>
      </w:pPr>
      <w:r w:rsidRPr="009C5407">
        <w:rPr>
          <w:rFonts w:ascii="Palatino Linotype" w:hAnsi="Palatino Linotype"/>
          <w:sz w:val="28"/>
          <w:szCs w:val="28"/>
          <w:lang w:val="sr-Cyrl-CS"/>
        </w:rPr>
        <w:t>Фр. 51:</w:t>
      </w:r>
    </w:p>
    <w:p w:rsidR="00F16FC6" w:rsidRPr="009C5407" w:rsidRDefault="00F16FC6" w:rsidP="00F16FC6">
      <w:pPr>
        <w:autoSpaceDE w:val="0"/>
        <w:autoSpaceDN w:val="0"/>
        <w:adjustRightInd w:val="0"/>
        <w:spacing w:line="360" w:lineRule="auto"/>
        <w:ind w:firstLine="630"/>
        <w:jc w:val="both"/>
        <w:rPr>
          <w:rFonts w:ascii="Palatino Linotype" w:eastAsia="PalatinoLinotype-Bold" w:hAnsi="Palatino Linotype"/>
          <w:bCs/>
          <w:sz w:val="28"/>
          <w:szCs w:val="28"/>
          <w:lang w:val="sr-Cyrl-CS"/>
        </w:rPr>
      </w:pPr>
      <w:r w:rsidRPr="009C5407">
        <w:rPr>
          <w:rFonts w:ascii="Palatino Linotype" w:eastAsia="PalatinoLinotype-Bold" w:hAnsi="Palatino Linotype"/>
          <w:bCs/>
          <w:sz w:val="28"/>
          <w:szCs w:val="28"/>
          <w:lang w:val="sr-Cyrl-CS"/>
        </w:rPr>
        <w:t>„</w:t>
      </w:r>
      <w:r w:rsidRPr="009C5407">
        <w:rPr>
          <w:rFonts w:ascii="Palatino Linotype" w:eastAsia="PalatinoLinotype-Bold" w:hAnsi="Palatino Linotype"/>
          <w:bCs/>
          <w:sz w:val="28"/>
          <w:szCs w:val="28"/>
        </w:rPr>
        <w:t>οὐ</w:t>
      </w:r>
      <w:r w:rsidRPr="009C5407">
        <w:rPr>
          <w:rFonts w:ascii="Palatino Linotype" w:eastAsia="PalatinoLinotype-Bold" w:hAnsi="Palatino Linotype"/>
          <w:bCs/>
          <w:sz w:val="28"/>
          <w:szCs w:val="28"/>
          <w:lang w:val="sr-Cyrl-CS"/>
        </w:rPr>
        <w:t xml:space="preserve"> </w:t>
      </w:r>
      <w:r w:rsidRPr="009C5407">
        <w:rPr>
          <w:rFonts w:ascii="Palatino Linotype" w:eastAsia="PalatinoLinotype-Bold" w:hAnsi="Palatino Linotype"/>
          <w:bCs/>
          <w:sz w:val="28"/>
          <w:szCs w:val="28"/>
        </w:rPr>
        <w:t>ξυνιᾶσιν</w:t>
      </w:r>
      <w:r w:rsidRPr="009C5407">
        <w:rPr>
          <w:rFonts w:ascii="Palatino Linotype" w:eastAsia="PalatinoLinotype-Bold" w:hAnsi="Palatino Linotype"/>
          <w:bCs/>
          <w:sz w:val="28"/>
          <w:szCs w:val="28"/>
          <w:lang w:val="sr-Cyrl-CS"/>
        </w:rPr>
        <w:t xml:space="preserve"> </w:t>
      </w:r>
      <w:r w:rsidRPr="009C5407">
        <w:rPr>
          <w:rFonts w:ascii="Palatino Linotype" w:eastAsia="PalatinoLinotype-Bold" w:hAnsi="Palatino Linotype"/>
          <w:bCs/>
          <w:sz w:val="28"/>
          <w:szCs w:val="28"/>
        </w:rPr>
        <w:t>ὅκως</w:t>
      </w:r>
      <w:r w:rsidRPr="009C5407">
        <w:rPr>
          <w:rFonts w:ascii="Palatino Linotype" w:eastAsia="PalatinoLinotype-Bold" w:hAnsi="Palatino Linotype"/>
          <w:bCs/>
          <w:sz w:val="28"/>
          <w:szCs w:val="28"/>
          <w:lang w:val="sr-Cyrl-CS"/>
        </w:rPr>
        <w:t xml:space="preserve"> </w:t>
      </w:r>
      <w:r w:rsidRPr="009C5407">
        <w:rPr>
          <w:rFonts w:ascii="Palatino Linotype" w:eastAsia="PalatinoLinotype-Bold" w:hAnsi="Palatino Linotype"/>
          <w:bCs/>
          <w:sz w:val="28"/>
          <w:szCs w:val="28"/>
        </w:rPr>
        <w:t>διαφερό</w:t>
      </w:r>
      <w:r w:rsidRPr="009C5407">
        <w:rPr>
          <w:rFonts w:ascii="Palatino Linotype" w:hAnsi="Palatino Linotype"/>
          <w:bCs/>
          <w:sz w:val="28"/>
          <w:szCs w:val="28"/>
        </w:rPr>
        <w:t>μ</w:t>
      </w:r>
      <w:r w:rsidRPr="009C5407">
        <w:rPr>
          <w:rFonts w:ascii="Palatino Linotype" w:eastAsia="PalatinoLinotype-Bold" w:hAnsi="Palatino Linotype"/>
          <w:bCs/>
          <w:sz w:val="28"/>
          <w:szCs w:val="28"/>
        </w:rPr>
        <w:t>ενον</w:t>
      </w:r>
      <w:r w:rsidRPr="009C5407">
        <w:rPr>
          <w:rFonts w:ascii="Palatino Linotype" w:eastAsia="PalatinoLinotype-Bold" w:hAnsi="Palatino Linotype"/>
          <w:bCs/>
          <w:sz w:val="28"/>
          <w:szCs w:val="28"/>
          <w:lang w:val="sr-Cyrl-CS"/>
        </w:rPr>
        <w:t xml:space="preserve"> </w:t>
      </w:r>
      <w:r w:rsidRPr="009C5407">
        <w:rPr>
          <w:rFonts w:ascii="Palatino Linotype" w:eastAsia="PalatinoLinotype-Bold" w:hAnsi="Palatino Linotype"/>
          <w:bCs/>
          <w:sz w:val="28"/>
          <w:szCs w:val="28"/>
        </w:rPr>
        <w:t>ἑωυτῷ</w:t>
      </w:r>
    </w:p>
    <w:p w:rsidR="00F16FC6" w:rsidRPr="009C5407" w:rsidRDefault="00F16FC6" w:rsidP="00F16FC6">
      <w:pPr>
        <w:autoSpaceDE w:val="0"/>
        <w:autoSpaceDN w:val="0"/>
        <w:adjustRightInd w:val="0"/>
        <w:spacing w:line="360" w:lineRule="auto"/>
        <w:ind w:firstLine="630"/>
        <w:jc w:val="both"/>
        <w:rPr>
          <w:rFonts w:ascii="Palatino Linotype" w:eastAsia="PalatinoLinotype-Bold" w:hAnsi="Palatino Linotype"/>
          <w:bCs/>
          <w:sz w:val="28"/>
          <w:szCs w:val="28"/>
          <w:lang w:val="sr-Cyrl-CS"/>
        </w:rPr>
      </w:pPr>
      <w:r w:rsidRPr="009C5407">
        <w:rPr>
          <w:rFonts w:ascii="Palatino Linotype" w:eastAsia="PalatinoLinotype-Bold" w:hAnsi="Palatino Linotype"/>
          <w:bCs/>
          <w:sz w:val="28"/>
          <w:szCs w:val="28"/>
        </w:rPr>
        <w:t>ὁ</w:t>
      </w:r>
      <w:r w:rsidRPr="009C5407">
        <w:rPr>
          <w:rFonts w:ascii="Palatino Linotype" w:hAnsi="Palatino Linotype"/>
          <w:bCs/>
          <w:sz w:val="28"/>
          <w:szCs w:val="28"/>
        </w:rPr>
        <w:t>μ</w:t>
      </w:r>
      <w:r w:rsidRPr="009C5407">
        <w:rPr>
          <w:rFonts w:ascii="Palatino Linotype" w:eastAsia="PalatinoLinotype-Bold" w:hAnsi="Palatino Linotype"/>
          <w:bCs/>
          <w:sz w:val="28"/>
          <w:szCs w:val="28"/>
        </w:rPr>
        <w:t>ολογέει·</w:t>
      </w:r>
      <w:r w:rsidRPr="009C5407">
        <w:rPr>
          <w:rFonts w:ascii="Palatino Linotype" w:eastAsia="PalatinoLinotype-Bold" w:hAnsi="Palatino Linotype"/>
          <w:bCs/>
          <w:sz w:val="28"/>
          <w:szCs w:val="28"/>
          <w:lang w:val="sr-Cyrl-CS"/>
        </w:rPr>
        <w:t xml:space="preserve"> </w:t>
      </w:r>
      <w:r w:rsidRPr="009C5407">
        <w:rPr>
          <w:rFonts w:ascii="Palatino Linotype" w:eastAsia="PalatinoLinotype-Bold" w:hAnsi="Palatino Linotype"/>
          <w:bCs/>
          <w:sz w:val="28"/>
          <w:szCs w:val="28"/>
        </w:rPr>
        <w:t>παλίντροπος</w:t>
      </w:r>
      <w:r w:rsidRPr="009C5407">
        <w:rPr>
          <w:rFonts w:ascii="Palatino Linotype" w:eastAsia="PalatinoLinotype-Bold" w:hAnsi="Palatino Linotype"/>
          <w:bCs/>
          <w:sz w:val="28"/>
          <w:szCs w:val="28"/>
          <w:lang w:val="sr-Cyrl-CS"/>
        </w:rPr>
        <w:t xml:space="preserve"> </w:t>
      </w:r>
      <w:r w:rsidRPr="009C5407">
        <w:rPr>
          <w:rFonts w:ascii="Palatino Linotype" w:eastAsia="PalatinoLinotype-Bold" w:hAnsi="Palatino Linotype"/>
          <w:bCs/>
          <w:sz w:val="28"/>
          <w:szCs w:val="28"/>
        </w:rPr>
        <w:t>ἁρ</w:t>
      </w:r>
      <w:r w:rsidRPr="009C5407">
        <w:rPr>
          <w:rFonts w:ascii="Palatino Linotype" w:hAnsi="Palatino Linotype"/>
          <w:bCs/>
          <w:sz w:val="28"/>
          <w:szCs w:val="28"/>
        </w:rPr>
        <w:t>μ</w:t>
      </w:r>
      <w:r w:rsidRPr="009C5407">
        <w:rPr>
          <w:rFonts w:ascii="Palatino Linotype" w:eastAsia="PalatinoLinotype-Bold" w:hAnsi="Palatino Linotype"/>
          <w:bCs/>
          <w:sz w:val="28"/>
          <w:szCs w:val="28"/>
        </w:rPr>
        <w:t>ονίη</w:t>
      </w:r>
    </w:p>
    <w:p w:rsidR="00F16FC6" w:rsidRPr="009C5407" w:rsidRDefault="00F16FC6" w:rsidP="00F16FC6">
      <w:pPr>
        <w:autoSpaceDE w:val="0"/>
        <w:autoSpaceDN w:val="0"/>
        <w:adjustRightInd w:val="0"/>
        <w:spacing w:line="360" w:lineRule="auto"/>
        <w:ind w:firstLine="630"/>
        <w:jc w:val="both"/>
        <w:rPr>
          <w:rFonts w:ascii="Palatino Linotype" w:hAnsi="Palatino Linotype"/>
          <w:bCs/>
          <w:sz w:val="28"/>
          <w:szCs w:val="28"/>
          <w:lang w:val="sr-Cyrl-CS"/>
        </w:rPr>
      </w:pPr>
      <w:r w:rsidRPr="009C5407">
        <w:rPr>
          <w:rFonts w:ascii="Palatino Linotype" w:eastAsia="PalatinoLinotype-Bold" w:hAnsi="Palatino Linotype"/>
          <w:bCs/>
          <w:sz w:val="28"/>
          <w:szCs w:val="28"/>
        </w:rPr>
        <w:t>ὅκωσπερ</w:t>
      </w:r>
      <w:r w:rsidRPr="009C5407">
        <w:rPr>
          <w:rFonts w:ascii="Palatino Linotype" w:eastAsia="PalatinoLinotype-Bold" w:hAnsi="Palatino Linotype"/>
          <w:bCs/>
          <w:sz w:val="28"/>
          <w:szCs w:val="28"/>
          <w:lang w:val="sr-Cyrl-CS"/>
        </w:rPr>
        <w:t xml:space="preserve"> </w:t>
      </w:r>
      <w:r w:rsidRPr="009C5407">
        <w:rPr>
          <w:rFonts w:ascii="Palatino Linotype" w:eastAsia="PalatinoLinotype-Bold" w:hAnsi="Palatino Linotype"/>
          <w:bCs/>
          <w:sz w:val="28"/>
          <w:szCs w:val="28"/>
        </w:rPr>
        <w:t>τόξου</w:t>
      </w:r>
      <w:r w:rsidRPr="009C5407">
        <w:rPr>
          <w:rFonts w:ascii="Palatino Linotype" w:eastAsia="PalatinoLinotype-Bold" w:hAnsi="Palatino Linotype"/>
          <w:bCs/>
          <w:sz w:val="28"/>
          <w:szCs w:val="28"/>
          <w:lang w:val="sr-Cyrl-CS"/>
        </w:rPr>
        <w:t xml:space="preserve"> </w:t>
      </w:r>
      <w:r w:rsidRPr="009C5407">
        <w:rPr>
          <w:rFonts w:ascii="Palatino Linotype" w:eastAsia="PalatinoLinotype-Bold" w:hAnsi="Palatino Linotype"/>
          <w:bCs/>
          <w:sz w:val="28"/>
          <w:szCs w:val="28"/>
        </w:rPr>
        <w:t>καὶ</w:t>
      </w:r>
      <w:r w:rsidRPr="009C5407">
        <w:rPr>
          <w:rFonts w:ascii="Palatino Linotype" w:eastAsia="PalatinoLinotype-Bold" w:hAnsi="Palatino Linotype"/>
          <w:bCs/>
          <w:sz w:val="28"/>
          <w:szCs w:val="28"/>
          <w:lang w:val="sr-Cyrl-CS"/>
        </w:rPr>
        <w:t xml:space="preserve"> </w:t>
      </w:r>
      <w:r w:rsidRPr="009C5407">
        <w:rPr>
          <w:rFonts w:ascii="Palatino Linotype" w:eastAsia="PalatinoLinotype-Bold" w:hAnsi="Palatino Linotype"/>
          <w:bCs/>
          <w:sz w:val="28"/>
          <w:szCs w:val="28"/>
        </w:rPr>
        <w:t>λύρης</w:t>
      </w:r>
      <w:r w:rsidRPr="009C5407">
        <w:rPr>
          <w:rFonts w:ascii="Palatino Linotype" w:hAnsi="Palatino Linotype"/>
          <w:bCs/>
          <w:sz w:val="28"/>
          <w:szCs w:val="28"/>
          <w:lang w:val="sr-Cyrl-CS"/>
        </w:rPr>
        <w:t>.“</w:t>
      </w:r>
      <w:r w:rsidRPr="009C5407">
        <w:rPr>
          <w:rStyle w:val="FootnoteReference"/>
          <w:rFonts w:ascii="Palatino Linotype" w:hAnsi="Palatino Linotype"/>
          <w:bCs/>
          <w:sz w:val="28"/>
          <w:szCs w:val="28"/>
          <w:lang w:val="sr-Cyrl-CS"/>
        </w:rPr>
        <w:footnoteReference w:id="449"/>
      </w:r>
    </w:p>
    <w:p w:rsidR="00F16FC6" w:rsidRPr="009C5407" w:rsidRDefault="00F16FC6" w:rsidP="00F16FC6">
      <w:pPr>
        <w:autoSpaceDE w:val="0"/>
        <w:autoSpaceDN w:val="0"/>
        <w:adjustRightInd w:val="0"/>
        <w:spacing w:line="360" w:lineRule="auto"/>
        <w:ind w:firstLine="630"/>
        <w:jc w:val="both"/>
        <w:rPr>
          <w:rFonts w:ascii="Palatino Linotype" w:hAnsi="Palatino Linotype"/>
          <w:bCs/>
          <w:i/>
          <w:sz w:val="28"/>
          <w:szCs w:val="28"/>
          <w:lang w:val="sr-Cyrl-CS"/>
        </w:rPr>
      </w:pPr>
      <w:r w:rsidRPr="009C5407">
        <w:rPr>
          <w:rFonts w:ascii="Palatino Linotype" w:hAnsi="Palatino Linotype"/>
          <w:bCs/>
          <w:i/>
          <w:sz w:val="28"/>
          <w:szCs w:val="28"/>
          <w:lang w:val="sr-Cyrl-CS"/>
        </w:rPr>
        <w:t>Не разумеју како се слаже само са собом оно што се разликује: сагласје које се против себе окреће</w:t>
      </w:r>
      <w:r w:rsidRPr="009C5407">
        <w:rPr>
          <w:rStyle w:val="FootnoteReference"/>
          <w:rFonts w:ascii="Palatino Linotype" w:hAnsi="Palatino Linotype"/>
          <w:bCs/>
          <w:i/>
          <w:sz w:val="28"/>
          <w:szCs w:val="28"/>
          <w:lang w:val="sr-Cyrl-CS"/>
        </w:rPr>
        <w:footnoteReference w:id="450"/>
      </w:r>
      <w:r w:rsidRPr="009C5407">
        <w:rPr>
          <w:rFonts w:ascii="Palatino Linotype" w:hAnsi="Palatino Linotype"/>
          <w:bCs/>
          <w:i/>
          <w:sz w:val="28"/>
          <w:szCs w:val="28"/>
          <w:lang w:val="sr-Cyrl-CS"/>
        </w:rPr>
        <w:t>, као код лука и лире.</w:t>
      </w:r>
      <w:r w:rsidRPr="009C5407">
        <w:rPr>
          <w:rStyle w:val="FootnoteReference"/>
          <w:rFonts w:ascii="Palatino Linotype" w:hAnsi="Palatino Linotype"/>
          <w:bCs/>
          <w:i/>
          <w:sz w:val="28"/>
          <w:szCs w:val="28"/>
          <w:lang w:val="sr-Cyrl-CS"/>
        </w:rPr>
        <w:footnoteReference w:id="451"/>
      </w:r>
      <w:r w:rsidRPr="009C5407">
        <w:rPr>
          <w:rFonts w:ascii="Palatino Linotype" w:hAnsi="Palatino Linotype"/>
          <w:bCs/>
          <w:i/>
          <w:sz w:val="28"/>
          <w:szCs w:val="28"/>
          <w:lang w:val="sr-Cyrl-CS"/>
        </w:rPr>
        <w:t xml:space="preserve"> </w:t>
      </w:r>
    </w:p>
    <w:p w:rsidR="00F16FC6" w:rsidRPr="009C5407" w:rsidRDefault="00F16FC6" w:rsidP="00F16FC6">
      <w:pPr>
        <w:spacing w:line="360" w:lineRule="auto"/>
        <w:ind w:firstLine="630"/>
        <w:jc w:val="both"/>
        <w:rPr>
          <w:rFonts w:ascii="Palatino Linotype" w:hAnsi="Palatino Linotype"/>
          <w:sz w:val="28"/>
          <w:szCs w:val="28"/>
          <w:lang w:val="sr-Cyrl-CS"/>
        </w:rPr>
      </w:pPr>
      <w:r w:rsidRPr="009C5407">
        <w:rPr>
          <w:rFonts w:ascii="Palatino Linotype" w:hAnsi="Palatino Linotype"/>
          <w:sz w:val="28"/>
          <w:szCs w:val="28"/>
          <w:lang w:val="sr-Cyrl-CS"/>
        </w:rPr>
        <w:t>Фр. 54 :</w:t>
      </w:r>
    </w:p>
    <w:p w:rsidR="00F16FC6" w:rsidRPr="009C5407" w:rsidRDefault="00F16FC6" w:rsidP="00F16FC6">
      <w:pPr>
        <w:spacing w:line="360" w:lineRule="auto"/>
        <w:ind w:firstLine="630"/>
        <w:jc w:val="both"/>
        <w:rPr>
          <w:rFonts w:ascii="Palatino Linotype" w:hAnsi="Palatino Linotype"/>
          <w:sz w:val="28"/>
          <w:szCs w:val="28"/>
          <w:lang w:val="sr-Cyrl-CS"/>
        </w:rPr>
      </w:pPr>
      <w:r w:rsidRPr="009C5407">
        <w:rPr>
          <w:rFonts w:ascii="Palatino Linotype" w:hAnsi="Palatino Linotype" w:cs="Tahoma"/>
          <w:sz w:val="28"/>
          <w:szCs w:val="28"/>
        </w:rPr>
        <w:t>ἁ</w:t>
      </w:r>
      <w:r w:rsidRPr="009C5407">
        <w:rPr>
          <w:rFonts w:ascii="Palatino Linotype" w:hAnsi="Palatino Linotype"/>
          <w:sz w:val="28"/>
          <w:szCs w:val="28"/>
        </w:rPr>
        <w:t>ρμονίη</w:t>
      </w:r>
      <w:r w:rsidRPr="009C5407">
        <w:rPr>
          <w:rFonts w:ascii="Palatino Linotype" w:hAnsi="Palatino Linotype"/>
          <w:sz w:val="28"/>
          <w:szCs w:val="28"/>
          <w:lang w:val="sr-Cyrl-CS"/>
        </w:rPr>
        <w:t xml:space="preserve"> </w:t>
      </w:r>
      <w:r w:rsidRPr="009C5407">
        <w:rPr>
          <w:rFonts w:ascii="Palatino Linotype" w:hAnsi="Palatino Linotype" w:cs="Tahoma"/>
          <w:sz w:val="28"/>
          <w:szCs w:val="28"/>
        </w:rPr>
        <w:t>ἀ</w:t>
      </w:r>
      <w:r w:rsidRPr="009C5407">
        <w:rPr>
          <w:rFonts w:ascii="Palatino Linotype" w:hAnsi="Palatino Linotype"/>
          <w:sz w:val="28"/>
          <w:szCs w:val="28"/>
        </w:rPr>
        <w:t>φαν</w:t>
      </w:r>
      <w:r w:rsidRPr="009C5407">
        <w:rPr>
          <w:rFonts w:ascii="Palatino Linotype" w:hAnsi="Palatino Linotype" w:cs="Tahoma"/>
          <w:sz w:val="28"/>
          <w:szCs w:val="28"/>
        </w:rPr>
        <w:t>ὴ</w:t>
      </w:r>
      <w:r w:rsidRPr="009C5407">
        <w:rPr>
          <w:rFonts w:ascii="Palatino Linotype" w:hAnsi="Palatino Linotype"/>
          <w:sz w:val="28"/>
          <w:szCs w:val="28"/>
        </w:rPr>
        <w:t>ς</w:t>
      </w:r>
      <w:r w:rsidRPr="009C5407">
        <w:rPr>
          <w:rFonts w:ascii="Palatino Linotype" w:hAnsi="Palatino Linotype"/>
          <w:sz w:val="28"/>
          <w:szCs w:val="28"/>
          <w:lang w:val="sr-Cyrl-CS"/>
        </w:rPr>
        <w:t xml:space="preserve"> </w:t>
      </w:r>
      <w:r w:rsidRPr="009C5407">
        <w:rPr>
          <w:rFonts w:ascii="Palatino Linotype" w:hAnsi="Palatino Linotype"/>
          <w:sz w:val="28"/>
          <w:szCs w:val="28"/>
        </w:rPr>
        <w:t>φανερ</w:t>
      </w:r>
      <w:r w:rsidRPr="009C5407">
        <w:rPr>
          <w:rFonts w:ascii="Palatino Linotype" w:hAnsi="Palatino Linotype" w:cs="Tahoma"/>
          <w:sz w:val="28"/>
          <w:szCs w:val="28"/>
        </w:rPr>
        <w:t>ῆ</w:t>
      </w:r>
      <w:r w:rsidRPr="009C5407">
        <w:rPr>
          <w:rFonts w:ascii="Palatino Linotype" w:hAnsi="Palatino Linotype"/>
          <w:sz w:val="28"/>
          <w:szCs w:val="28"/>
        </w:rPr>
        <w:t>ς</w:t>
      </w:r>
      <w:r w:rsidRPr="009C5407">
        <w:rPr>
          <w:rFonts w:ascii="Palatino Linotype" w:hAnsi="Palatino Linotype"/>
          <w:sz w:val="28"/>
          <w:szCs w:val="28"/>
          <w:lang w:val="sr-Cyrl-CS"/>
        </w:rPr>
        <w:t xml:space="preserve"> </w:t>
      </w:r>
      <w:r w:rsidRPr="009C5407">
        <w:rPr>
          <w:rFonts w:ascii="Palatino Linotype" w:hAnsi="Palatino Linotype"/>
          <w:sz w:val="28"/>
          <w:szCs w:val="28"/>
        </w:rPr>
        <w:t>κρείττων</w:t>
      </w:r>
      <w:r w:rsidRPr="009C5407">
        <w:rPr>
          <w:rFonts w:ascii="Palatino Linotype" w:hAnsi="Palatino Linotype"/>
          <w:sz w:val="28"/>
          <w:szCs w:val="28"/>
          <w:lang w:val="sr-Cyrl-CS"/>
        </w:rPr>
        <w:t>.</w:t>
      </w:r>
      <w:r w:rsidRPr="009C5407">
        <w:rPr>
          <w:rStyle w:val="FootnoteReference"/>
          <w:rFonts w:ascii="Palatino Linotype" w:hAnsi="Palatino Linotype"/>
          <w:sz w:val="28"/>
          <w:szCs w:val="28"/>
          <w:lang w:val="fr-FR"/>
        </w:rPr>
        <w:footnoteReference w:id="452"/>
      </w:r>
    </w:p>
    <w:p w:rsidR="00F16FC6" w:rsidRPr="009C5407" w:rsidRDefault="00F16FC6" w:rsidP="00F16FC6">
      <w:pPr>
        <w:spacing w:line="360" w:lineRule="auto"/>
        <w:ind w:firstLine="630"/>
        <w:jc w:val="both"/>
        <w:rPr>
          <w:rFonts w:ascii="Palatino Linotype" w:hAnsi="Palatino Linotype"/>
          <w:i/>
          <w:sz w:val="28"/>
          <w:szCs w:val="28"/>
          <w:lang w:val="sr-Cyrl-CS"/>
        </w:rPr>
      </w:pPr>
      <w:r w:rsidRPr="009C5407">
        <w:rPr>
          <w:rFonts w:ascii="Palatino Linotype" w:hAnsi="Palatino Linotype"/>
          <w:i/>
          <w:sz w:val="28"/>
          <w:szCs w:val="28"/>
          <w:lang w:val="sr-Cyrl-CS"/>
        </w:rPr>
        <w:lastRenderedPageBreak/>
        <w:t>Сагласје које се не објављује погледу вредније је од оног које се погледу објављује.</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Глаголу </w:t>
      </w:r>
      <w:r w:rsidRPr="009C5407">
        <w:rPr>
          <w:rFonts w:ascii="Palatino Linotype" w:hAnsi="Palatino Linotype"/>
          <w:i/>
          <w:lang w:val="sr-Cyrl-CS"/>
        </w:rPr>
        <w:t xml:space="preserve">чинити се </w:t>
      </w:r>
      <w:r w:rsidRPr="009C5407">
        <w:rPr>
          <w:rFonts w:ascii="Palatino Linotype" w:hAnsi="Palatino Linotype"/>
          <w:lang w:val="sr-Cyrl-CS"/>
        </w:rPr>
        <w:t>у фрагменту 31 дата је улога осцилантног ослонца,</w:t>
      </w:r>
      <w:r w:rsidRPr="009C5407">
        <w:rPr>
          <w:rStyle w:val="FootnoteReference"/>
          <w:rFonts w:ascii="Palatino Linotype" w:hAnsi="Palatino Linotype"/>
          <w:lang w:val="sr-Cyrl-CS"/>
        </w:rPr>
        <w:footnoteReference w:id="453"/>
      </w:r>
      <w:r w:rsidRPr="009C5407">
        <w:rPr>
          <w:rFonts w:ascii="Palatino Linotype" w:hAnsi="Palatino Linotype"/>
          <w:lang w:val="sr-Cyrl-CS"/>
        </w:rPr>
        <w:t xml:space="preserve"> </w:t>
      </w:r>
      <w:r w:rsidRPr="009C5407">
        <w:rPr>
          <w:rFonts w:ascii="Palatino Linotype" w:hAnsi="Palatino Linotype"/>
          <w:i/>
          <w:lang w:val="sr-Cyrl-CS"/>
        </w:rPr>
        <w:t>дрхтавог</w:t>
      </w:r>
      <w:r w:rsidRPr="009C5407">
        <w:rPr>
          <w:rFonts w:ascii="Palatino Linotype" w:hAnsi="Palatino Linotype"/>
          <w:lang w:val="sr-Cyrl-CS"/>
        </w:rPr>
        <w:t xml:space="preserve"> потпорња, непостојаног темеља из кога песма извире у ст. 1 и у који се враћа у ст. 16. Треба, међутим, испитати њену симболичку удомљеност не у том глаголу, већ у појму непостојане видљивости, који га наткриљује. Хераклитов фр. 54 у томе је велики водич јер позива да се онкрај видљивог испитује невидљиво, да се изнад видљивог трага за невидљивим, да се унутар видљивог истражује невидљиво. Примарни филозофски захтев, проглас истинског </w:t>
      </w:r>
      <w:r w:rsidRPr="009C5407">
        <w:rPr>
          <w:rFonts w:ascii="Palatino Linotype" w:hAnsi="Palatino Linotype"/>
          <w:i/>
          <w:lang w:val="sr-Cyrl-CS"/>
        </w:rPr>
        <w:t>мудрољубља,</w:t>
      </w:r>
      <w:r w:rsidRPr="009C5407">
        <w:rPr>
          <w:rFonts w:ascii="Palatino Linotype" w:hAnsi="Palatino Linotype"/>
          <w:lang w:val="sr-Cyrl-CS"/>
        </w:rPr>
        <w:t xml:space="preserve"> свакако, али и велики пут ка Сапфиној песми.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Мислилац из Ефеса води Сапфиног читаоца ка кључној дихотомији фрагмента 31: на скривен начин, песма је заправо устројена око односа између онога што се погледу даје и онога што ме се ускраћује. </w:t>
      </w:r>
      <w:r w:rsidRPr="009C5407">
        <w:rPr>
          <w:rFonts w:ascii="Palatino Linotype" w:hAnsi="Palatino Linotype"/>
          <w:i/>
          <w:lang w:val="sr-Cyrl-CS"/>
        </w:rPr>
        <w:t>Видљива</w:t>
      </w:r>
      <w:r w:rsidRPr="009C5407">
        <w:rPr>
          <w:rFonts w:ascii="Palatino Linotype" w:hAnsi="Palatino Linotype"/>
          <w:lang w:val="sr-Cyrl-CS"/>
        </w:rPr>
        <w:t xml:space="preserve"> хармонија јесте присни разговор </w:t>
      </w:r>
      <w:r w:rsidRPr="009C5407">
        <w:rPr>
          <w:rFonts w:ascii="Palatino Linotype" w:hAnsi="Palatino Linotype"/>
          <w:i/>
          <w:lang w:val="sr-Cyrl-CS"/>
        </w:rPr>
        <w:t>Ти</w:t>
      </w:r>
      <w:r w:rsidRPr="009C5407">
        <w:rPr>
          <w:rFonts w:ascii="Palatino Linotype" w:hAnsi="Palatino Linotype"/>
          <w:lang w:val="sr-Cyrl-CS"/>
        </w:rPr>
        <w:t xml:space="preserve"> и </w:t>
      </w:r>
      <w:r w:rsidRPr="009C5407">
        <w:rPr>
          <w:rFonts w:ascii="Palatino Linotype" w:hAnsi="Palatino Linotype"/>
          <w:i/>
          <w:lang w:val="sr-Cyrl-CS"/>
        </w:rPr>
        <w:t>Он</w:t>
      </w:r>
      <w:r w:rsidRPr="009C5407">
        <w:rPr>
          <w:rFonts w:ascii="Palatino Linotype" w:hAnsi="Palatino Linotype"/>
          <w:lang w:val="sr-Cyrl-CS"/>
        </w:rPr>
        <w:t xml:space="preserve">-лика, који се даје како међусобним погледима двоје саговорника, тако и отуђеном погледу </w:t>
      </w:r>
      <w:r w:rsidRPr="009C5407">
        <w:rPr>
          <w:rFonts w:ascii="Palatino Linotype" w:hAnsi="Palatino Linotype"/>
          <w:i/>
          <w:lang w:val="sr-Cyrl-CS"/>
        </w:rPr>
        <w:t>Ја</w:t>
      </w:r>
      <w:r w:rsidRPr="009C5407">
        <w:rPr>
          <w:rFonts w:ascii="Palatino Linotype" w:hAnsi="Palatino Linotype"/>
          <w:lang w:val="sr-Cyrl-CS"/>
        </w:rPr>
        <w:t xml:space="preserve">-лика и фантазматском погледу читаоца. Почев од тог, по Хераклиту мање вредног, сагласја, песма расте: да ли, међутим, расте ка неком сагласју које се не објављује погледу и које би стога било </w:t>
      </w:r>
      <w:r w:rsidRPr="009C5407">
        <w:rPr>
          <w:rFonts w:ascii="Palatino Linotype" w:hAnsi="Palatino Linotype"/>
          <w:i/>
          <w:lang w:val="sr-Cyrl-CS"/>
        </w:rPr>
        <w:t>вредније</w:t>
      </w:r>
      <w:r w:rsidRPr="009C5407">
        <w:rPr>
          <w:rFonts w:ascii="Palatino Linotype" w:hAnsi="Palatino Linotype"/>
          <w:lang w:val="sr-Cyrl-CS"/>
        </w:rPr>
        <w:t>?</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Самоопажајни ток песме започиње у ст. 5, убрзава се и претвара у дескриптивну бујицу. Чине је чулне сензације, делом закључци из њих изведени, чиме настаје, на поетичком нивоу, амалгам описа, који је врло конкретан, и суда, који је прикривено апстрактан. Из једног таквог, прикривено апстрактног, суда аутоперцептивни ток и извире: </w:t>
      </w:r>
    </w:p>
    <w:p w:rsidR="00F16FC6" w:rsidRPr="009C5407" w:rsidRDefault="00F16FC6" w:rsidP="00F16FC6">
      <w:pPr>
        <w:spacing w:line="360" w:lineRule="auto"/>
        <w:ind w:firstLine="630"/>
        <w:jc w:val="both"/>
        <w:rPr>
          <w:rFonts w:ascii="Palatino Linotype" w:hAnsi="Palatino Linotype"/>
          <w:i/>
          <w:lang w:val="sr-Cyrl-CS"/>
        </w:rPr>
      </w:pP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i/>
          <w:lang w:val="sr-Cyrl-CS"/>
        </w:rPr>
        <w:t>То мени срце одиста  у грудима потреса:</w:t>
      </w:r>
    </w:p>
    <w:p w:rsidR="00F16FC6" w:rsidRPr="009C5407" w:rsidRDefault="00F16FC6" w:rsidP="00F16FC6">
      <w:pPr>
        <w:spacing w:line="360" w:lineRule="auto"/>
        <w:ind w:firstLine="630"/>
        <w:jc w:val="both"/>
        <w:rPr>
          <w:rFonts w:ascii="Palatino Linotype" w:hAnsi="Palatino Linotype"/>
          <w:i/>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Иако се доима као опис конкретног осета, заправо је реч о закључку изведеном из низа опажаја који ће тек бити изречени: узрочни везник „јер“ (ст. 7) јасно указује на ту последичност.Самоопажајни ток у фр. 31, иако почива на мноштву чулних сензација, представља доследно укидање чула: стога се може говорити о аутореференцијалности и на том плану – наиме, о самоукидању чула, која преносе </w:t>
      </w:r>
      <w:r w:rsidRPr="009C5407">
        <w:rPr>
          <w:rFonts w:ascii="Palatino Linotype" w:hAnsi="Palatino Linotype"/>
          <w:i/>
          <w:lang w:val="sr-Cyrl-CS"/>
        </w:rPr>
        <w:t>вест</w:t>
      </w:r>
      <w:r w:rsidRPr="009C5407">
        <w:rPr>
          <w:rFonts w:ascii="Palatino Linotype" w:hAnsi="Palatino Linotype"/>
          <w:lang w:val="sr-Cyrl-CS"/>
        </w:rPr>
        <w:t xml:space="preserve"> о сопственом утихнућу: </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i/>
          <w:lang w:val="sr-Cyrl-CS"/>
        </w:rPr>
        <w:t>Већ ми се  језик кочи (...) не видим ништа очима, уши моје зује...</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Реч је, пре свега, о солипсистичком преусмерењу перцепције: сензације које би могле доћи из спољашње стварности, преко ока и уха, замењују се својеврсном расејаном, дисеминованом сензитивношћу, која се не може везати ни за једно посебно и издвојено чуло, али која недвојбено долази из унутарње стварности: </w:t>
      </w:r>
    </w:p>
    <w:p w:rsidR="00F16FC6" w:rsidRPr="009C5407" w:rsidRDefault="00F16FC6" w:rsidP="00F16FC6">
      <w:pPr>
        <w:spacing w:line="360" w:lineRule="auto"/>
        <w:ind w:firstLine="630"/>
        <w:jc w:val="both"/>
        <w:rPr>
          <w:rFonts w:ascii="Palatino Linotype" w:hAnsi="Palatino Linotype"/>
          <w:i/>
          <w:lang w:val="sr-Cyrl-CS"/>
        </w:rPr>
      </w:pPr>
      <w:r w:rsidRPr="009C5407">
        <w:rPr>
          <w:rFonts w:ascii="Palatino Linotype" w:hAnsi="Palatino Linotype"/>
          <w:i/>
          <w:lang w:val="sr-Cyrl-CS"/>
        </w:rPr>
        <w:t xml:space="preserve">...нежни пламен намах обузима ми пут (...) зној ме облива, дрхтај ме целу обузима (...) и зачас ћу, чини ми се,  умрети.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Тек у завршним стиховима, </w:t>
      </w:r>
      <w:r w:rsidRPr="009C5407">
        <w:rPr>
          <w:rFonts w:ascii="Palatino Linotype" w:hAnsi="Palatino Linotype"/>
          <w:i/>
          <w:lang w:val="sr-Cyrl-CS"/>
        </w:rPr>
        <w:t>Ја-</w:t>
      </w:r>
      <w:r w:rsidRPr="009C5407">
        <w:rPr>
          <w:rFonts w:ascii="Palatino Linotype" w:hAnsi="Palatino Linotype"/>
          <w:lang w:val="sr-Cyrl-CS"/>
        </w:rPr>
        <w:t xml:space="preserve">лик излази у видљивост, али се појам </w:t>
      </w:r>
      <w:r w:rsidRPr="009C5407">
        <w:rPr>
          <w:rFonts w:ascii="Palatino Linotype" w:hAnsi="Palatino Linotype"/>
          <w:i/>
          <w:lang w:val="sr-Cyrl-CS"/>
        </w:rPr>
        <w:t xml:space="preserve">видљивости </w:t>
      </w:r>
      <w:r w:rsidRPr="009C5407">
        <w:rPr>
          <w:rFonts w:ascii="Palatino Linotype" w:hAnsi="Palatino Linotype"/>
          <w:lang w:val="sr-Cyrl-CS"/>
        </w:rPr>
        <w:t>мења: након што је устврдио „</w:t>
      </w:r>
      <w:r w:rsidRPr="009C5407">
        <w:rPr>
          <w:rFonts w:ascii="Palatino Linotype" w:hAnsi="Palatino Linotype"/>
          <w:i/>
          <w:lang w:val="sr-Cyrl-CS"/>
        </w:rPr>
        <w:t>Не видим ништа очима“</w:t>
      </w:r>
      <w:r w:rsidRPr="009C5407">
        <w:rPr>
          <w:rFonts w:ascii="Palatino Linotype" w:hAnsi="Palatino Linotype"/>
          <w:lang w:val="sr-Cyrl-CS"/>
        </w:rPr>
        <w:t>, поетски глас ће објавити:</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i/>
          <w:lang w:val="sr-Cyrl-CS"/>
        </w:rPr>
        <w:t>зеленија</w:t>
      </w:r>
      <w:r w:rsidRPr="009C5407">
        <w:rPr>
          <w:rStyle w:val="FootnoteReference"/>
          <w:rFonts w:ascii="Palatino Linotype" w:hAnsi="Palatino Linotype"/>
          <w:i/>
          <w:lang w:val="sr-Cyrl-CS"/>
        </w:rPr>
        <w:footnoteReference w:id="454"/>
      </w:r>
      <w:r w:rsidRPr="009C5407">
        <w:rPr>
          <w:rFonts w:ascii="Palatino Linotype" w:hAnsi="Palatino Linotype"/>
          <w:i/>
          <w:lang w:val="sr-Cyrl-CS"/>
        </w:rPr>
        <w:t xml:space="preserve"> сам од траве</w:t>
      </w:r>
    </w:p>
    <w:p w:rsidR="00F16FC6" w:rsidRPr="009C5407" w:rsidRDefault="00F16FC6" w:rsidP="00F16FC6">
      <w:pPr>
        <w:spacing w:line="360" w:lineRule="auto"/>
        <w:ind w:firstLine="630"/>
        <w:jc w:val="both"/>
        <w:rPr>
          <w:rFonts w:ascii="Palatino Linotype" w:hAnsi="Palatino Linotype"/>
          <w:lang w:val="sr-Cyrl-CS"/>
        </w:rPr>
      </w:pP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Иреалитет ове тврдње је двострук: није само хиперболички, јер људско биће не може бити </w:t>
      </w:r>
      <w:r w:rsidRPr="009C5407">
        <w:rPr>
          <w:rFonts w:ascii="Palatino Linotype" w:hAnsi="Palatino Linotype"/>
          <w:i/>
          <w:lang w:val="sr-Cyrl-CS"/>
        </w:rPr>
        <w:t>зеленије од траве</w:t>
      </w:r>
      <w:r w:rsidRPr="009C5407">
        <w:rPr>
          <w:rFonts w:ascii="Palatino Linotype" w:hAnsi="Palatino Linotype"/>
          <w:lang w:val="sr-Cyrl-CS"/>
        </w:rPr>
        <w:t xml:space="preserve"> осим у хиперболи, већ открива другу врсту виђења. Боја која се опажа упркос томе што се </w:t>
      </w:r>
      <w:r w:rsidRPr="009C5407">
        <w:rPr>
          <w:rFonts w:ascii="Palatino Linotype" w:hAnsi="Palatino Linotype"/>
          <w:i/>
          <w:lang w:val="sr-Cyrl-CS"/>
        </w:rPr>
        <w:t>очима ништа не види</w:t>
      </w:r>
      <w:r w:rsidRPr="009C5407">
        <w:rPr>
          <w:rFonts w:ascii="Palatino Linotype" w:hAnsi="Palatino Linotype"/>
          <w:lang w:val="sr-Cyrl-CS"/>
        </w:rPr>
        <w:t xml:space="preserve"> није део спектра, већ ствар метафоричке истине и имагинационе стварности. Та тврдња је кључна зато </w:t>
      </w:r>
      <w:r w:rsidRPr="009C5407">
        <w:rPr>
          <w:rFonts w:ascii="Palatino Linotype" w:hAnsi="Palatino Linotype"/>
          <w:lang w:val="sr-Cyrl-CS"/>
        </w:rPr>
        <w:lastRenderedPageBreak/>
        <w:t xml:space="preserve">што наизглед представља коначни излазак </w:t>
      </w:r>
      <w:r w:rsidRPr="009C5407">
        <w:rPr>
          <w:rFonts w:ascii="Palatino Linotype" w:hAnsi="Palatino Linotype"/>
          <w:i/>
          <w:lang w:val="sr-Cyrl-CS"/>
        </w:rPr>
        <w:t>Ја-</w:t>
      </w:r>
      <w:r w:rsidRPr="009C5407">
        <w:rPr>
          <w:rFonts w:ascii="Palatino Linotype" w:hAnsi="Palatino Linotype"/>
          <w:lang w:val="sr-Cyrl-CS"/>
        </w:rPr>
        <w:t xml:space="preserve">лика из сфере аутоперцепције у сферу интерперсоналне перцепције: то излажење је постепено - други не могу опазити дрхтај срца, ни нежни пламен, ни језик који се кочи, али можда могу опазити да очи више не виде, вероватно могу опазити зној који је облива, као и дрхтај који је целу обузима, а засигурно морају опазити ново </w:t>
      </w:r>
      <w:r w:rsidRPr="009C5407">
        <w:rPr>
          <w:rFonts w:ascii="Palatino Linotype" w:hAnsi="Palatino Linotype"/>
          <w:i/>
          <w:lang w:val="sr-Cyrl-CS"/>
        </w:rPr>
        <w:t>зеленило</w:t>
      </w:r>
      <w:r w:rsidRPr="009C5407">
        <w:rPr>
          <w:rFonts w:ascii="Palatino Linotype" w:hAnsi="Palatino Linotype"/>
          <w:lang w:val="sr-Cyrl-CS"/>
        </w:rPr>
        <w:t xml:space="preserve"> њене пути. Тај </w:t>
      </w:r>
      <w:r w:rsidRPr="009C5407">
        <w:rPr>
          <w:rFonts w:ascii="Palatino Linotype" w:hAnsi="Palatino Linotype"/>
          <w:i/>
          <w:lang w:val="sr-Cyrl-CS"/>
        </w:rPr>
        <w:t xml:space="preserve">коначни излазак </w:t>
      </w:r>
      <w:r w:rsidRPr="009C5407">
        <w:rPr>
          <w:rFonts w:ascii="Palatino Linotype" w:hAnsi="Palatino Linotype"/>
          <w:lang w:val="sr-Cyrl-CS"/>
        </w:rPr>
        <w:t>из једне у другу опажајну сферу, међутим, показује се као иреалан.</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i/>
          <w:lang w:val="sr-Cyrl-CS"/>
        </w:rPr>
        <w:t>Видљивост</w:t>
      </w:r>
      <w:r w:rsidRPr="009C5407">
        <w:rPr>
          <w:rFonts w:ascii="Palatino Linotype" w:hAnsi="Palatino Linotype"/>
          <w:lang w:val="sr-Cyrl-CS"/>
        </w:rPr>
        <w:t xml:space="preserve"> до које долази </w:t>
      </w:r>
      <w:r w:rsidRPr="009C5407">
        <w:rPr>
          <w:rFonts w:ascii="Palatino Linotype" w:hAnsi="Palatino Linotype"/>
          <w:i/>
          <w:lang w:val="sr-Cyrl-CS"/>
        </w:rPr>
        <w:t>Ја-</w:t>
      </w:r>
      <w:r w:rsidRPr="009C5407">
        <w:rPr>
          <w:rFonts w:ascii="Palatino Linotype" w:hAnsi="Palatino Linotype"/>
          <w:lang w:val="sr-Cyrl-CS"/>
        </w:rPr>
        <w:t xml:space="preserve">лик није ствар објективног чулног опажаја: то је метафоричка слика </w:t>
      </w:r>
      <w:r w:rsidRPr="009C5407">
        <w:rPr>
          <w:rFonts w:ascii="Palatino Linotype" w:hAnsi="Palatino Linotype"/>
          <w:i/>
          <w:lang w:val="sr-Cyrl-CS"/>
        </w:rPr>
        <w:t xml:space="preserve">себе </w:t>
      </w:r>
      <w:r w:rsidRPr="009C5407">
        <w:rPr>
          <w:rFonts w:ascii="Palatino Linotype" w:hAnsi="Palatino Linotype"/>
          <w:lang w:val="sr-Cyrl-CS"/>
        </w:rPr>
        <w:t xml:space="preserve">која је пројектована у Друге – врхунац тајновитог аутоперцептивног рада, при коме измаштана спољашња </w:t>
      </w:r>
      <w:r w:rsidRPr="009C5407">
        <w:rPr>
          <w:rFonts w:ascii="Palatino Linotype" w:hAnsi="Palatino Linotype"/>
          <w:i/>
          <w:lang w:val="sr-Cyrl-CS"/>
        </w:rPr>
        <w:t>слика</w:t>
      </w:r>
      <w:r w:rsidRPr="009C5407">
        <w:rPr>
          <w:rFonts w:ascii="Palatino Linotype" w:hAnsi="Palatino Linotype"/>
          <w:lang w:val="sr-Cyrl-CS"/>
        </w:rPr>
        <w:t xml:space="preserve"> </w:t>
      </w:r>
      <w:r w:rsidRPr="009C5407">
        <w:rPr>
          <w:rFonts w:ascii="Palatino Linotype" w:hAnsi="Palatino Linotype"/>
          <w:i/>
          <w:lang w:val="sr-Cyrl-CS"/>
        </w:rPr>
        <w:t xml:space="preserve">себе </w:t>
      </w:r>
      <w:r w:rsidRPr="009C5407">
        <w:rPr>
          <w:rFonts w:ascii="Palatino Linotype" w:hAnsi="Palatino Linotype"/>
          <w:lang w:val="sr-Cyrl-CS"/>
        </w:rPr>
        <w:t xml:space="preserve">представља  крајњи израз дедукције о стању сопственог бића. Крајњи и истанчани </w:t>
      </w:r>
      <w:r w:rsidRPr="009C5407">
        <w:rPr>
          <w:rFonts w:ascii="Palatino Linotype" w:hAnsi="Palatino Linotype"/>
          <w:i/>
          <w:lang w:val="sr-Cyrl-CS"/>
        </w:rPr>
        <w:t>суд о себи</w:t>
      </w:r>
      <w:r w:rsidRPr="009C5407">
        <w:rPr>
          <w:rFonts w:ascii="Palatino Linotype" w:hAnsi="Palatino Linotype"/>
          <w:lang w:val="sr-Cyrl-CS"/>
        </w:rPr>
        <w:t xml:space="preserve"> није логички, већ метафорички: </w:t>
      </w:r>
      <w:r w:rsidRPr="009C5407">
        <w:rPr>
          <w:rFonts w:ascii="Palatino Linotype" w:hAnsi="Palatino Linotype"/>
          <w:i/>
          <w:lang w:val="sr-Cyrl-CS"/>
        </w:rPr>
        <w:t>Ја-</w:t>
      </w:r>
      <w:r w:rsidRPr="009C5407">
        <w:rPr>
          <w:rFonts w:ascii="Palatino Linotype" w:hAnsi="Palatino Linotype"/>
          <w:lang w:val="sr-Cyrl-CS"/>
        </w:rPr>
        <w:t xml:space="preserve">лик је заокружио сопствену представу о себи, у једном особеном еротском часу, пројекцијом свог нељудског, биљног, изгледа, </w:t>
      </w:r>
      <w:r w:rsidRPr="009C5407">
        <w:rPr>
          <w:rFonts w:ascii="Palatino Linotype" w:hAnsi="Palatino Linotype"/>
          <w:i/>
          <w:lang w:val="sr-Cyrl-CS"/>
        </w:rPr>
        <w:t xml:space="preserve">еидоса. </w:t>
      </w:r>
      <w:r w:rsidRPr="009C5407">
        <w:rPr>
          <w:rFonts w:ascii="Palatino Linotype" w:hAnsi="Palatino Linotype"/>
          <w:lang w:val="sr-Cyrl-CS"/>
        </w:rPr>
        <w:t xml:space="preserve">Очима других, </w:t>
      </w:r>
      <w:r w:rsidRPr="009C5407">
        <w:rPr>
          <w:rFonts w:ascii="Palatino Linotype" w:hAnsi="Palatino Linotype"/>
          <w:i/>
          <w:lang w:val="sr-Cyrl-CS"/>
        </w:rPr>
        <w:t>Ја-</w:t>
      </w:r>
      <w:r w:rsidRPr="009C5407">
        <w:rPr>
          <w:rFonts w:ascii="Palatino Linotype" w:hAnsi="Palatino Linotype"/>
          <w:lang w:val="sr-Cyrl-CS"/>
        </w:rPr>
        <w:t xml:space="preserve">лик себе види као биће које је напустило своју људскост, које се преобразило у субанимални и асензитивни облик живота: поглед других, умишљени, неправи, пројектовани поглед других, представља јемство да се тај преображај </w:t>
      </w:r>
      <w:r w:rsidRPr="009C5407">
        <w:rPr>
          <w:rFonts w:ascii="Palatino Linotype" w:hAnsi="Palatino Linotype"/>
          <w:i/>
          <w:lang w:val="sr-Cyrl-CS"/>
        </w:rPr>
        <w:t xml:space="preserve">у фантазму </w:t>
      </w:r>
      <w:r w:rsidRPr="009C5407">
        <w:rPr>
          <w:rFonts w:ascii="Palatino Linotype" w:hAnsi="Palatino Linotype"/>
          <w:lang w:val="sr-Cyrl-CS"/>
        </w:rPr>
        <w:t xml:space="preserve">одиста одиграо, да није остао у пукој жељи, као је случај са смрћу у фр. 94 и 95.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У Сапфином фрагменту 31 језик се служи телом - поетски глас се изражава путем тела. Низ телесних промена пре свега је предмет језичког описа, а потом и темељ аутоспективних закључака – само и једино описујући тело, његово мењање, његово часовито преображавање, </w:t>
      </w:r>
      <w:r w:rsidRPr="009C5407">
        <w:rPr>
          <w:rFonts w:ascii="Palatino Linotype" w:hAnsi="Palatino Linotype"/>
          <w:i/>
          <w:lang w:val="sr-Cyrl-CS"/>
        </w:rPr>
        <w:t>Ја</w:t>
      </w:r>
      <w:r w:rsidRPr="009C5407">
        <w:rPr>
          <w:rFonts w:ascii="Palatino Linotype" w:hAnsi="Palatino Linotype"/>
          <w:lang w:val="sr-Cyrl-CS"/>
        </w:rPr>
        <w:t xml:space="preserve">-лик спознаје, изражава и саопштава своје сопствено биће. Тело је немушто – па ипак, у овој песми тело је једини симболички </w:t>
      </w:r>
      <w:r w:rsidRPr="009C5407">
        <w:rPr>
          <w:rFonts w:ascii="Palatino Linotype" w:hAnsi="Palatino Linotype"/>
          <w:i/>
          <w:lang w:val="sr-Cyrl-CS"/>
        </w:rPr>
        <w:t>говорник</w:t>
      </w:r>
      <w:r w:rsidRPr="009C5407">
        <w:rPr>
          <w:rFonts w:ascii="Palatino Linotype" w:hAnsi="Palatino Linotype"/>
          <w:lang w:val="sr-Cyrl-CS"/>
        </w:rPr>
        <w:t xml:space="preserve">, кога </w:t>
      </w:r>
      <w:r w:rsidRPr="009C5407">
        <w:rPr>
          <w:rFonts w:ascii="Palatino Linotype" w:hAnsi="Palatino Linotype"/>
          <w:i/>
          <w:lang w:val="sr-Cyrl-CS"/>
        </w:rPr>
        <w:t xml:space="preserve">слушају </w:t>
      </w:r>
      <w:r w:rsidRPr="009C5407">
        <w:rPr>
          <w:rFonts w:ascii="Palatino Linotype" w:hAnsi="Palatino Linotype"/>
          <w:lang w:val="sr-Cyrl-CS"/>
        </w:rPr>
        <w:t xml:space="preserve">и </w:t>
      </w:r>
      <w:r w:rsidRPr="009C5407">
        <w:rPr>
          <w:rFonts w:ascii="Palatino Linotype" w:hAnsi="Palatino Linotype"/>
          <w:i/>
          <w:lang w:val="sr-Cyrl-CS"/>
        </w:rPr>
        <w:t xml:space="preserve">тумаче </w:t>
      </w:r>
      <w:r w:rsidRPr="009C5407">
        <w:rPr>
          <w:rFonts w:ascii="Palatino Linotype" w:hAnsi="Palatino Linotype"/>
          <w:lang w:val="sr-Cyrl-CS"/>
        </w:rPr>
        <w:t xml:space="preserve">како  </w:t>
      </w:r>
      <w:r w:rsidRPr="009C5407">
        <w:rPr>
          <w:rFonts w:ascii="Palatino Linotype" w:hAnsi="Palatino Linotype"/>
          <w:i/>
          <w:lang w:val="sr-Cyrl-CS"/>
        </w:rPr>
        <w:t>Ја-</w:t>
      </w:r>
      <w:r w:rsidRPr="009C5407">
        <w:rPr>
          <w:rFonts w:ascii="Palatino Linotype" w:hAnsi="Palatino Linotype"/>
          <w:lang w:val="sr-Cyrl-CS"/>
        </w:rPr>
        <w:t>лик и поетски глас, тако и читалац и језик сам.</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Немушто тело једино говори – језик, глас, песма његови су слушаоци и тумачи: тиме настаје истинска хераклитовска „хармонија која себи иде насупрот“</w:t>
      </w:r>
      <w:r w:rsidRPr="009C5407">
        <w:rPr>
          <w:rStyle w:val="FootnoteReference"/>
          <w:rFonts w:ascii="Palatino Linotype" w:hAnsi="Palatino Linotype"/>
          <w:lang w:val="sr-Cyrl-CS"/>
        </w:rPr>
        <w:footnoteReference w:id="455"/>
      </w:r>
      <w:r w:rsidRPr="009C5407">
        <w:rPr>
          <w:rFonts w:ascii="Palatino Linotype" w:hAnsi="Palatino Linotype"/>
          <w:lang w:val="sr-Cyrl-CS"/>
        </w:rPr>
        <w:t xml:space="preserve"> (фр. 51) и која је истовремено </w:t>
      </w:r>
      <w:r w:rsidRPr="009C5407">
        <w:rPr>
          <w:rFonts w:ascii="Palatino Linotype" w:hAnsi="Palatino Linotype"/>
          <w:i/>
          <w:lang w:val="sr-Cyrl-CS"/>
        </w:rPr>
        <w:t>невидљива хармонија</w:t>
      </w:r>
      <w:r w:rsidRPr="009C5407">
        <w:rPr>
          <w:rFonts w:ascii="Palatino Linotype" w:hAnsi="Palatino Linotype"/>
          <w:lang w:val="sr-Cyrl-CS"/>
        </w:rPr>
        <w:t xml:space="preserve"> (фр. 54). Из тог парадоксалног суперпонирања језика и тела, које је по себи не-језик, произилази изворно вишезначје: тумачећи тело, језик не може исказати динамику бића, већ је само може наговестити; постајући ствар језика, тело такође не може предочити  динамику бића, већ само може дати наговештаје о њој. Та два ланца наговештаја – језик који говори путем тела и тело које долази до гласа у језику - хераклитовски се усаглашавају тако да њихове супротности остају непомирене, из чега се рађа један особен исказ, толико полисемичан да се његови читаоци никада неће сложити чак ни око природе онога првог покретача који иницира бурну динамику бића: да ли је то љубав, љубомора, завист, ментална болест</w:t>
      </w:r>
      <w:r w:rsidRPr="009C5407">
        <w:rPr>
          <w:rStyle w:val="FootnoteReference"/>
          <w:rFonts w:ascii="Palatino Linotype" w:hAnsi="Palatino Linotype"/>
          <w:lang w:val="sr-Cyrl-CS"/>
        </w:rPr>
        <w:footnoteReference w:id="456"/>
      </w:r>
      <w:r w:rsidRPr="009C5407">
        <w:rPr>
          <w:rFonts w:ascii="Palatino Linotype" w:hAnsi="Palatino Linotype"/>
          <w:lang w:val="sr-Cyrl-CS"/>
        </w:rPr>
        <w:t xml:space="preserve">, пука прото-реторичка празнина?  Некмоли око других појединости.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Да ли је то чудесно, изворно вишезначје, унутар себе супротстављено и само са собом савршено усаглашено, ствар Сапфиног поетског поступка или њене визије људског бића? Сасвим очигледно, у фрагменту 31, поетски поступак и антрополошка визија су органски срасли једно са другим: базичне категорије језика и тела показују и своју важност и своју недостатност – њихов сложени, </w:t>
      </w:r>
      <w:r w:rsidRPr="009C5407">
        <w:rPr>
          <w:rFonts w:ascii="Palatino Linotype" w:hAnsi="Palatino Linotype"/>
          <w:i/>
          <w:lang w:val="sr-Cyrl-CS"/>
        </w:rPr>
        <w:t>хераклитовски,</w:t>
      </w:r>
      <w:r w:rsidRPr="009C5407">
        <w:rPr>
          <w:rFonts w:ascii="Palatino Linotype" w:hAnsi="Palatino Linotype"/>
          <w:lang w:val="sr-Cyrl-CS"/>
        </w:rPr>
        <w:t xml:space="preserve"> преплет преноси поруку и о флуктуантности бића и о флуктуантности песме.</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lastRenderedPageBreak/>
        <w:t>*</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i/>
          <w:lang w:val="sr-Cyrl-CS"/>
        </w:rPr>
        <w:t>Разговор</w:t>
      </w:r>
      <w:r w:rsidRPr="009C5407">
        <w:rPr>
          <w:rFonts w:ascii="Palatino Linotype" w:hAnsi="Palatino Linotype"/>
          <w:lang w:val="sr-Cyrl-CS"/>
        </w:rPr>
        <w:t xml:space="preserve"> са тако многозначним ствараоцем какав је Хераклит чак и скромном херменеуту омогућава да увиди бар још један облик </w:t>
      </w:r>
      <w:r w:rsidRPr="009C5407">
        <w:rPr>
          <w:rFonts w:ascii="Palatino Linotype" w:hAnsi="Palatino Linotype"/>
          <w:i/>
          <w:lang w:val="sr-Cyrl-CS"/>
        </w:rPr>
        <w:t xml:space="preserve">невидљиве хармоније </w:t>
      </w:r>
      <w:r w:rsidRPr="009C5407">
        <w:rPr>
          <w:rFonts w:ascii="Palatino Linotype" w:hAnsi="Palatino Linotype"/>
          <w:lang w:val="sr-Cyrl-CS"/>
        </w:rPr>
        <w:t>у фрагменту 31, који се указује када се са равни усамљеног текста пређе на раван целог сачуваног опуса. Тада се овај фрагмент показује као песма-раскршће на коме се пресецају два тематски и експресивно различита тока: такозвана еротопатска поезија пресеца се са такозваном епиталамијском поезијом. Еротопатска поезија (фр. 1, 16, можда 22 и 23, затим 33, 36, 37, можда 42, затим 47, 48, 49, 51, можда 60, вероватно 88,  затим 94, 95, 96, 129, 130, 131, 172, 188) испевана је из стојне тачке првог лица, изузетно је истанчана, минуциозно предочава љубавни недостатак, за који је увек везан бол у садашњости и овдашњости, а врло често и блаженство, уживање у негдашњости и тамошњости. Прво лице се у неким песмама претапа у друго (фр. 96, 94), што је у складу са особеном позицијом Сапфиног поимања поетског сопства које је индивидуално кроз заједницу и колективно у својој изразитој инивидуалности</w:t>
      </w:r>
      <w:r w:rsidRPr="009C5407">
        <w:rPr>
          <w:rStyle w:val="FootnoteReference"/>
          <w:rFonts w:ascii="Palatino Linotype" w:hAnsi="Palatino Linotype"/>
          <w:lang w:val="sr-Cyrl-CS"/>
        </w:rPr>
        <w:footnoteReference w:id="457"/>
      </w:r>
      <w:r w:rsidRPr="009C5407">
        <w:rPr>
          <w:rFonts w:ascii="Palatino Linotype" w:hAnsi="Palatino Linotype"/>
          <w:lang w:val="sr-Cyrl-CS"/>
        </w:rPr>
        <w:t xml:space="preserve">. Епиталамијска поезија (фр. 30, донекле 44, затим 103, 103Б, вероватно 104а и 105а, 107, 109, 110а, 111, 112, 113, 114, 115, 116, 117, можда 138) испевана је из фокуса трећег лица, често удаљеног посматрача, чији поглед може бити саучеснички, емпатијски и присан, али и ироничан, инвективан, хумористичан и измештен, но који увек открива љубавно или брачно заједноштво </w:t>
      </w:r>
      <w:r w:rsidRPr="009C5407">
        <w:rPr>
          <w:rFonts w:ascii="Palatino Linotype" w:hAnsi="Palatino Linotype"/>
          <w:i/>
          <w:lang w:val="sr-Cyrl-CS"/>
        </w:rPr>
        <w:t>сада и овде.</w:t>
      </w:r>
      <w:r w:rsidRPr="009C5407">
        <w:rPr>
          <w:rFonts w:ascii="Palatino Linotype" w:hAnsi="Palatino Linotype"/>
          <w:lang w:val="sr-Cyrl-CS"/>
        </w:rPr>
        <w:t xml:space="preserve"> </w:t>
      </w:r>
      <w:r w:rsidRPr="009C5407">
        <w:rPr>
          <w:rFonts w:ascii="Palatino Linotype" w:hAnsi="Palatino Linotype"/>
          <w:lang w:val="sr-Cyrl-CS"/>
        </w:rPr>
        <w:lastRenderedPageBreak/>
        <w:t>Еротопатска поезија је при том или родно неодређена или хомоеротска</w:t>
      </w:r>
      <w:r w:rsidRPr="009C5407">
        <w:rPr>
          <w:rStyle w:val="FootnoteReference"/>
          <w:rFonts w:ascii="Palatino Linotype" w:hAnsi="Palatino Linotype"/>
          <w:lang w:val="sr-Cyrl-CS"/>
        </w:rPr>
        <w:footnoteReference w:id="458"/>
      </w:r>
      <w:r w:rsidRPr="009C5407">
        <w:rPr>
          <w:rFonts w:ascii="Palatino Linotype" w:hAnsi="Palatino Linotype"/>
          <w:lang w:val="sr-Cyrl-CS"/>
        </w:rPr>
        <w:t>, епиталамијска је хетероеротска.</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Препознати раскрсницу ова два тока у фрагменту 31 значи и препознати у њему снажну, иако не и експлицирану, аутопоетичку компоненту, којом се хармонизује (на невидљиво </w:t>
      </w:r>
      <w:r w:rsidRPr="009C5407">
        <w:rPr>
          <w:rFonts w:ascii="Palatino Linotype" w:hAnsi="Palatino Linotype"/>
          <w:i/>
          <w:lang w:val="sr-Cyrl-CS"/>
        </w:rPr>
        <w:t>хераклитовски</w:t>
      </w:r>
      <w:r w:rsidRPr="009C5407">
        <w:rPr>
          <w:rFonts w:ascii="Palatino Linotype" w:hAnsi="Palatino Linotype"/>
          <w:lang w:val="sr-Cyrl-CS"/>
        </w:rPr>
        <w:t xml:space="preserve"> начин) цео невелики корпус сачуваних Сапфиних фрагмената.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Благодарећи </w:t>
      </w:r>
      <w:r w:rsidRPr="009C5407">
        <w:rPr>
          <w:rFonts w:ascii="Palatino Linotype" w:hAnsi="Palatino Linotype"/>
          <w:i/>
          <w:lang w:val="sr-Cyrl-CS"/>
        </w:rPr>
        <w:t xml:space="preserve">дијалогу </w:t>
      </w:r>
      <w:r w:rsidRPr="009C5407">
        <w:rPr>
          <w:rFonts w:ascii="Palatino Linotype" w:hAnsi="Palatino Linotype"/>
          <w:lang w:val="sr-Cyrl-CS"/>
        </w:rPr>
        <w:t xml:space="preserve">са </w:t>
      </w:r>
      <w:r w:rsidRPr="009C5407">
        <w:rPr>
          <w:rFonts w:ascii="Palatino Linotype" w:hAnsi="Palatino Linotype"/>
          <w:i/>
          <w:lang w:val="sr-Cyrl-CS"/>
        </w:rPr>
        <w:t xml:space="preserve">Ериксимахом </w:t>
      </w:r>
      <w:r w:rsidRPr="009C5407">
        <w:rPr>
          <w:rFonts w:ascii="Palatino Linotype" w:hAnsi="Palatino Linotype"/>
          <w:lang w:val="sr-Cyrl-CS"/>
        </w:rPr>
        <w:t xml:space="preserve">и са Хераклитом, фрагмент 31 појављује се као особена, напета, динамичка хармонија видљивости и невидљивости: </w:t>
      </w:r>
      <w:r w:rsidRPr="009C5407">
        <w:rPr>
          <w:rFonts w:ascii="Palatino Linotype" w:hAnsi="Palatino Linotype"/>
          <w:i/>
          <w:lang w:val="sr-Cyrl-CS"/>
        </w:rPr>
        <w:t>невидљивости</w:t>
      </w:r>
      <w:r w:rsidRPr="009C5407">
        <w:rPr>
          <w:rFonts w:ascii="Palatino Linotype" w:hAnsi="Palatino Linotype"/>
          <w:lang w:val="sr-Cyrl-CS"/>
        </w:rPr>
        <w:t xml:space="preserve"> </w:t>
      </w:r>
      <w:r w:rsidRPr="009C5407">
        <w:rPr>
          <w:rFonts w:ascii="Palatino Linotype" w:hAnsi="Palatino Linotype"/>
          <w:i/>
          <w:lang w:val="sr-Cyrl-CS"/>
        </w:rPr>
        <w:t>Ја-</w:t>
      </w:r>
      <w:r w:rsidRPr="009C5407">
        <w:rPr>
          <w:rFonts w:ascii="Palatino Linotype" w:hAnsi="Palatino Linotype"/>
          <w:lang w:val="sr-Cyrl-CS"/>
        </w:rPr>
        <w:t xml:space="preserve">лика унутар песме комплементарна је његова </w:t>
      </w:r>
      <w:r w:rsidRPr="009C5407">
        <w:rPr>
          <w:rFonts w:ascii="Palatino Linotype" w:hAnsi="Palatino Linotype"/>
          <w:i/>
          <w:lang w:val="sr-Cyrl-CS"/>
        </w:rPr>
        <w:t xml:space="preserve">видљивост </w:t>
      </w:r>
      <w:r w:rsidRPr="009C5407">
        <w:rPr>
          <w:rFonts w:ascii="Palatino Linotype" w:hAnsi="Palatino Linotype"/>
          <w:lang w:val="sr-Cyrl-CS"/>
        </w:rPr>
        <w:t>у свету</w:t>
      </w:r>
      <w:r w:rsidRPr="009C5407">
        <w:rPr>
          <w:rFonts w:ascii="Palatino Linotype" w:hAnsi="Palatino Linotype"/>
          <w:i/>
          <w:lang w:val="sr-Cyrl-CS"/>
        </w:rPr>
        <w:t xml:space="preserve"> </w:t>
      </w:r>
      <w:r w:rsidRPr="009C5407">
        <w:rPr>
          <w:rFonts w:ascii="Palatino Linotype" w:hAnsi="Palatino Linotype"/>
          <w:lang w:val="sr-Cyrl-CS"/>
        </w:rPr>
        <w:t xml:space="preserve">читалаца; смртоликој агонији фикционалног лика комплементарна је дуговечност песме саме. У игру видљивости и невидљивости, наиме, увучено је и читаочево духовно око – пратећи стихове, он у духу опсесивно, продорно и са све снажнијим осећајима </w:t>
      </w:r>
      <w:r w:rsidRPr="009C5407">
        <w:rPr>
          <w:rFonts w:ascii="Palatino Linotype" w:hAnsi="Palatino Linotype"/>
          <w:i/>
          <w:lang w:val="sr-Cyrl-CS"/>
        </w:rPr>
        <w:t>гледа</w:t>
      </w:r>
      <w:r w:rsidRPr="009C5407">
        <w:rPr>
          <w:rFonts w:ascii="Palatino Linotype" w:hAnsi="Palatino Linotype"/>
          <w:lang w:val="sr-Cyrl-CS"/>
        </w:rPr>
        <w:t xml:space="preserve">  </w:t>
      </w:r>
      <w:r w:rsidRPr="009C5407">
        <w:rPr>
          <w:rFonts w:ascii="Palatino Linotype" w:hAnsi="Palatino Linotype"/>
          <w:i/>
          <w:lang w:val="sr-Cyrl-CS"/>
        </w:rPr>
        <w:t>Ја-</w:t>
      </w:r>
      <w:r w:rsidRPr="009C5407">
        <w:rPr>
          <w:rFonts w:ascii="Palatino Linotype" w:hAnsi="Palatino Linotype"/>
          <w:lang w:val="sr-Cyrl-CS"/>
        </w:rPr>
        <w:t xml:space="preserve">лик, коме управо трансгресивни, ванпоетски, поглед, који просеца и простор и време, надокнађује болну, симболичку, </w:t>
      </w:r>
      <w:r w:rsidRPr="009C5407">
        <w:rPr>
          <w:rFonts w:ascii="Palatino Linotype" w:hAnsi="Palatino Linotype"/>
          <w:i/>
          <w:lang w:val="sr-Cyrl-CS"/>
        </w:rPr>
        <w:t>невидљивост</w:t>
      </w:r>
      <w:r w:rsidRPr="009C5407">
        <w:rPr>
          <w:rFonts w:ascii="Palatino Linotype" w:hAnsi="Palatino Linotype"/>
          <w:lang w:val="sr-Cyrl-CS"/>
        </w:rPr>
        <w:t xml:space="preserve"> унутар песме. Тако, у садејствовању ванпоетског са унутарпоетским, тело </w:t>
      </w:r>
      <w:r w:rsidRPr="009C5407">
        <w:rPr>
          <w:rFonts w:ascii="Palatino Linotype" w:hAnsi="Palatino Linotype"/>
          <w:i/>
          <w:lang w:val="sr-Cyrl-CS"/>
        </w:rPr>
        <w:t>Ја-</w:t>
      </w:r>
      <w:r w:rsidRPr="009C5407">
        <w:rPr>
          <w:rFonts w:ascii="Palatino Linotype" w:hAnsi="Palatino Linotype"/>
          <w:lang w:val="sr-Cyrl-CS"/>
        </w:rPr>
        <w:t xml:space="preserve">лика задовољава потребу коју свако тело у хомерском и постхомерском свету има као свој егзистенцијал, која га одређује и чије утажење га спасава од ишчезнућа – потребу да буде виђено.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Деконституисано болом </w:t>
      </w:r>
      <w:r w:rsidRPr="009C5407">
        <w:rPr>
          <w:rFonts w:ascii="Palatino Linotype" w:hAnsi="Palatino Linotype"/>
          <w:i/>
          <w:lang w:val="sr-Cyrl-CS"/>
        </w:rPr>
        <w:t xml:space="preserve">невидљивости, </w:t>
      </w:r>
      <w:r w:rsidRPr="009C5407">
        <w:rPr>
          <w:rFonts w:ascii="Palatino Linotype" w:hAnsi="Palatino Linotype"/>
          <w:lang w:val="sr-Cyrl-CS"/>
        </w:rPr>
        <w:t xml:space="preserve">потпуног одсуствовања из очију Њега и Тебе, унутарпоетско </w:t>
      </w:r>
      <w:r w:rsidRPr="009C5407">
        <w:rPr>
          <w:rFonts w:ascii="Palatino Linotype" w:hAnsi="Palatino Linotype"/>
          <w:i/>
          <w:lang w:val="sr-Cyrl-CS"/>
        </w:rPr>
        <w:t>Ја-</w:t>
      </w:r>
      <w:r w:rsidRPr="009C5407">
        <w:rPr>
          <w:rFonts w:ascii="Palatino Linotype" w:hAnsi="Palatino Linotype"/>
          <w:lang w:val="sr-Cyrl-CS"/>
        </w:rPr>
        <w:t xml:space="preserve">тело се реконституише својеврсном надвидљивошћу, свепрожимним присуством у оку читаоца. Надвидљивост је нешто што превазилази реалне могућности погледа – слушалац, читалац истовремено види површину </w:t>
      </w:r>
      <w:r w:rsidRPr="009C5407">
        <w:rPr>
          <w:rFonts w:ascii="Palatino Linotype" w:hAnsi="Palatino Linotype"/>
          <w:lang w:val="sr-Cyrl-CS"/>
        </w:rPr>
        <w:lastRenderedPageBreak/>
        <w:t xml:space="preserve">коже, ткива испод те коже и саму срж бића, </w:t>
      </w:r>
      <w:r w:rsidRPr="009C5407">
        <w:rPr>
          <w:rFonts w:ascii="Palatino Linotype" w:hAnsi="Palatino Linotype"/>
          <w:i/>
          <w:lang w:val="sr-Cyrl-CS"/>
        </w:rPr>
        <w:t xml:space="preserve">срце у грудима. </w:t>
      </w:r>
      <w:r w:rsidRPr="009C5407">
        <w:rPr>
          <w:rFonts w:ascii="Palatino Linotype" w:hAnsi="Palatino Linotype"/>
          <w:lang w:val="sr-Cyrl-CS"/>
        </w:rPr>
        <w:t xml:space="preserve">Кожа, велика граница унутарњег и спољног у људском бићу, тако је превазиђена – читалац је натеран да прихвати Линкејев поглед, који му текст дарује. Готово-смрти </w:t>
      </w:r>
      <w:r w:rsidRPr="009C5407">
        <w:rPr>
          <w:rFonts w:ascii="Palatino Linotype" w:hAnsi="Palatino Linotype"/>
          <w:i/>
          <w:lang w:val="sr-Cyrl-CS"/>
        </w:rPr>
        <w:t>Ја-</w:t>
      </w:r>
      <w:r w:rsidRPr="009C5407">
        <w:rPr>
          <w:rFonts w:ascii="Palatino Linotype" w:hAnsi="Palatino Linotype"/>
          <w:lang w:val="sr-Cyrl-CS"/>
        </w:rPr>
        <w:t xml:space="preserve">тела, унутар песме, одговара готово-вечност коју досеже </w:t>
      </w:r>
      <w:r w:rsidRPr="009C5407">
        <w:rPr>
          <w:rFonts w:ascii="Palatino Linotype" w:hAnsi="Palatino Linotype"/>
          <w:i/>
          <w:lang w:val="sr-Cyrl-CS"/>
        </w:rPr>
        <w:t xml:space="preserve">ван </w:t>
      </w:r>
      <w:r w:rsidRPr="009C5407">
        <w:rPr>
          <w:rFonts w:ascii="Palatino Linotype" w:hAnsi="Palatino Linotype"/>
          <w:lang w:val="sr-Cyrl-CS"/>
        </w:rPr>
        <w:t xml:space="preserve">песме будући да ће духовне очи многих покољења бити управљене у њега и чинити га увек изнова живим, кроз бесконачно много реципијентских доживљаја и фантазама. А мере вечности нису нешто што је на непредвидљив начин настало кроз рецепцију – древна хеленска поезија је интериоризовала мере вечности, рачуна на њих, са њима и кроз њих, себе саму сагледавајући као ствар-изнад-садашњости и овдашњости. </w:t>
      </w:r>
    </w:p>
    <w:p w:rsidR="00F16FC6" w:rsidRPr="009C5407" w:rsidRDefault="00F16FC6" w:rsidP="00F16FC6">
      <w:pPr>
        <w:spacing w:line="360" w:lineRule="auto"/>
        <w:ind w:firstLine="630"/>
        <w:jc w:val="both"/>
        <w:rPr>
          <w:rFonts w:ascii="Palatino Linotype" w:hAnsi="Palatino Linotype"/>
          <w:lang w:val="sr-Cyrl-CS"/>
        </w:rPr>
      </w:pPr>
      <w:r w:rsidRPr="009C5407">
        <w:rPr>
          <w:rFonts w:ascii="Palatino Linotype" w:hAnsi="Palatino Linotype"/>
          <w:lang w:val="sr-Cyrl-CS"/>
        </w:rPr>
        <w:t xml:space="preserve">Ако постојати значи </w:t>
      </w:r>
      <w:r w:rsidRPr="009C5407">
        <w:rPr>
          <w:rFonts w:ascii="Palatino Linotype" w:hAnsi="Palatino Linotype"/>
          <w:i/>
          <w:lang w:val="sr-Cyrl-CS"/>
        </w:rPr>
        <w:t xml:space="preserve">бити </w:t>
      </w:r>
      <w:r w:rsidRPr="009C5407">
        <w:rPr>
          <w:rFonts w:ascii="Palatino Linotype" w:hAnsi="Palatino Linotype"/>
          <w:lang w:val="sr-Cyrl-CS"/>
        </w:rPr>
        <w:t xml:space="preserve">у оку другог, благодарећи другом, у дословном и метафоричком смислу, онда Сапфин фр. 31 дарује поезији још једну функцију – животодавну. Онај ко престаје да постоји унутар света песме, поново почиње да </w:t>
      </w:r>
      <w:r w:rsidRPr="009C5407">
        <w:rPr>
          <w:rFonts w:ascii="Palatino Linotype" w:hAnsi="Palatino Linotype"/>
          <w:i/>
          <w:lang w:val="sr-Cyrl-CS"/>
        </w:rPr>
        <w:t>бива</w:t>
      </w:r>
      <w:r w:rsidRPr="009C5407">
        <w:rPr>
          <w:rFonts w:ascii="Palatino Linotype" w:hAnsi="Palatino Linotype"/>
          <w:lang w:val="sr-Cyrl-CS"/>
        </w:rPr>
        <w:t xml:space="preserve"> у свету рецепције, смештеном у међуземљи реалног и фикционалног.</w:t>
      </w:r>
    </w:p>
    <w:p w:rsidR="00F16FC6" w:rsidRPr="009C5407" w:rsidRDefault="00F16FC6" w:rsidP="00F16FC6">
      <w:pPr>
        <w:ind w:firstLine="630"/>
        <w:jc w:val="both"/>
        <w:rPr>
          <w:rFonts w:ascii="Palatino Linotype" w:hAnsi="Palatino Linotype"/>
          <w:lang w:val="sr-Cyrl-CS"/>
        </w:rPr>
      </w:pPr>
    </w:p>
    <w:p w:rsidR="00F16FC6" w:rsidRPr="009C5407" w:rsidRDefault="00F16FC6" w:rsidP="00F16FC6">
      <w:pPr>
        <w:ind w:firstLine="630"/>
        <w:jc w:val="both"/>
        <w:rPr>
          <w:rFonts w:ascii="Palatino Linotype" w:hAnsi="Palatino Linotype"/>
          <w:lang w:val="sr-Cyrl-CS"/>
        </w:rPr>
      </w:pPr>
    </w:p>
    <w:p w:rsidR="00F16FC6" w:rsidRPr="009C5407" w:rsidRDefault="00F16FC6" w:rsidP="00F16FC6">
      <w:pPr>
        <w:tabs>
          <w:tab w:val="left" w:pos="7436"/>
        </w:tabs>
        <w:ind w:firstLine="630"/>
        <w:jc w:val="both"/>
        <w:rPr>
          <w:rFonts w:ascii="Palatino Linotype" w:hAnsi="Palatino Linotype"/>
          <w:lang w:val="sr-Cyrl-CS"/>
        </w:rPr>
      </w:pPr>
      <w:r w:rsidRPr="009C5407">
        <w:rPr>
          <w:rFonts w:ascii="Palatino Linotype" w:hAnsi="Palatino Linotype"/>
          <w:lang w:val="sr-Cyrl-CS"/>
        </w:rPr>
        <w:tab/>
      </w: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spacing w:line="360" w:lineRule="auto"/>
        <w:ind w:firstLine="630"/>
        <w:rPr>
          <w:rFonts w:ascii="Palatino Linotype" w:hAnsi="Palatino Linotype"/>
          <w:lang w:val="sr-Cyrl-CS"/>
        </w:rPr>
      </w:pPr>
    </w:p>
    <w:p w:rsidR="00F16FC6" w:rsidRPr="009C5407" w:rsidRDefault="00F16FC6" w:rsidP="00F16FC6">
      <w:pPr>
        <w:ind w:right="284" w:firstLine="630"/>
        <w:rPr>
          <w:rFonts w:ascii="Palatino Linotype" w:hAnsi="Palatino Linotype"/>
          <w:sz w:val="36"/>
          <w:szCs w:val="36"/>
          <w:lang w:val="sr-Cyrl-CS"/>
        </w:rPr>
      </w:pPr>
      <w:r w:rsidRPr="009C5407">
        <w:rPr>
          <w:rFonts w:ascii="Palatino Linotype" w:hAnsi="Palatino Linotype"/>
          <w:sz w:val="36"/>
          <w:szCs w:val="36"/>
          <w:lang w:val="sr-Cyrl-CS"/>
        </w:rPr>
        <w:t xml:space="preserve">Напомена о преводима </w:t>
      </w:r>
    </w:p>
    <w:p w:rsidR="00F16FC6" w:rsidRPr="009C5407" w:rsidRDefault="00F16FC6" w:rsidP="00F16FC6">
      <w:pPr>
        <w:ind w:right="284" w:firstLine="630"/>
        <w:rPr>
          <w:rFonts w:ascii="Palatino Linotype" w:hAnsi="Palatino Linotype"/>
          <w:lang w:val="sr-Cyrl-CS"/>
        </w:rPr>
      </w:pPr>
    </w:p>
    <w:p w:rsidR="00F16FC6" w:rsidRPr="009C5407" w:rsidRDefault="00F16FC6" w:rsidP="00F16FC6">
      <w:pPr>
        <w:spacing w:line="360" w:lineRule="auto"/>
        <w:ind w:right="284" w:firstLine="630"/>
        <w:jc w:val="both"/>
        <w:rPr>
          <w:rFonts w:ascii="Palatino Linotype" w:hAnsi="Palatino Linotype"/>
          <w:lang w:val="sr-Cyrl-CS"/>
        </w:rPr>
      </w:pPr>
      <w:r w:rsidRPr="009C5407">
        <w:rPr>
          <w:rFonts w:ascii="Palatino Linotype" w:hAnsi="Palatino Linotype"/>
          <w:lang w:val="sr-Cyrl-CS"/>
        </w:rPr>
        <w:t>Сви цитати Хомерових епова</w:t>
      </w:r>
      <w:r w:rsidRPr="009C5407">
        <w:rPr>
          <w:rFonts w:ascii="Palatino Linotype" w:hAnsi="Palatino Linotype"/>
          <w:i/>
          <w:lang w:val="sr-Cyrl-CS"/>
        </w:rPr>
        <w:t xml:space="preserve"> </w:t>
      </w:r>
      <w:r w:rsidRPr="009C5407">
        <w:rPr>
          <w:rFonts w:ascii="Palatino Linotype" w:hAnsi="Palatino Linotype"/>
          <w:lang w:val="sr-Cyrl-CS"/>
        </w:rPr>
        <w:t xml:space="preserve">дати су у преводу Милоша Н. Ђурића, у складу са наведеним издањима. Сви преводи у студији чији аутор није наведен моји су. Напомињем да сам сва поетска дела на класичним језицима (сви </w:t>
      </w:r>
      <w:r w:rsidRPr="009C5407">
        <w:rPr>
          <w:rFonts w:ascii="Palatino Linotype" w:hAnsi="Palatino Linotype"/>
          <w:lang w:val="sr-Cyrl-CS"/>
        </w:rPr>
        <w:lastRenderedPageBreak/>
        <w:t xml:space="preserve">цитирани Сапфини фрагменти, епиграми </w:t>
      </w:r>
      <w:r w:rsidRPr="009C5407">
        <w:rPr>
          <w:rFonts w:ascii="Palatino Linotype" w:hAnsi="Palatino Linotype"/>
          <w:i/>
          <w:lang w:val="sr-Cyrl-CS"/>
        </w:rPr>
        <w:t xml:space="preserve">Палатинске антологије </w:t>
      </w:r>
      <w:r w:rsidRPr="009C5407">
        <w:rPr>
          <w:rFonts w:ascii="Palatino Linotype" w:hAnsi="Palatino Linotype"/>
          <w:lang w:val="sr-Cyrl-CS"/>
        </w:rPr>
        <w:t>и друго) преведела прозно, из два разлога. Први, хеуристички, разлог лежи у томе што сам желела да што верније представим смисао текста, будући да се мој херменеутички труд углавном (иако не искључиво) на њему заснива. Други, књижевнотеоријски, разлог лежи у томе што је и начелно</w:t>
      </w:r>
      <w:r w:rsidRPr="009C5407">
        <w:rPr>
          <w:rFonts w:ascii="Palatino Linotype" w:hAnsi="Palatino Linotype"/>
        </w:rPr>
        <w:t> </w:t>
      </w:r>
      <w:r w:rsidRPr="009C5407">
        <w:rPr>
          <w:rFonts w:ascii="Palatino Linotype" w:hAnsi="Palatino Linotype"/>
          <w:lang w:val="sr-Cyrl-CS"/>
        </w:rPr>
        <w:t xml:space="preserve">и практично немогуће превести квантитативну версификацију, која влада у свој античкој поезији, а у хеленској архајској лирици апсолутно, на силабичко-тонску версификацију, која је једина могућа у српском, као и у другим модерним индоевропским језицима. Квантитативна версификација почива на дужини слога, а тек потом на његовом броју, и подразумева особено мелодијско читање, које се налази на пола пута између савременог рецитовања и певања. Пренос античког стиха у српски стих једнаког броја слогова (понекад са поистовећивањем античког дугог слога и модерног наглашеног слога) не доводи до аналогног мелодијско-ритмичког ефекта, напротив, добија се релативно немилозвучна форма, јер су аутентични извори мелодичности  изгубљени или готово изгубљени, а нови, карактеристични за силабичко-тонску версификацију, нису искоришћени. Са тих разлога, хеуристичког  и књижевнотеоријског, одлучила сам и да не користим постојеће преводе Сапфиних фрагмената (премда то ни иначе у многим случајевима не би било могуће, будући да велики део песникињиног опуса никада и није преведен на српски језик). Да би донекле надокнадио мој интенционални пропуст и да би стекао увид о звучању хеленских, а особито Сапфиних стихова, читалац може консултовати неки од следећих електронских аудио извора: </w:t>
      </w:r>
    </w:p>
    <w:p w:rsidR="00F16FC6" w:rsidRPr="009C5407" w:rsidRDefault="00F16FC6" w:rsidP="00F16FC6">
      <w:pPr>
        <w:ind w:left="360" w:right="284" w:firstLine="630"/>
        <w:rPr>
          <w:rFonts w:ascii="Palatino Linotype" w:hAnsi="Palatino Linotype"/>
          <w:lang w:val="sr-Cyrl-CS"/>
        </w:rPr>
      </w:pPr>
    </w:p>
    <w:p w:rsidR="00F16FC6" w:rsidRPr="009C5407" w:rsidRDefault="00CA5248" w:rsidP="00F16FC6">
      <w:pPr>
        <w:pStyle w:val="ListParagraph"/>
        <w:numPr>
          <w:ilvl w:val="0"/>
          <w:numId w:val="7"/>
        </w:numPr>
        <w:ind w:right="284" w:firstLine="630"/>
        <w:rPr>
          <w:rFonts w:ascii="Palatino Linotype" w:hAnsi="Palatino Linotype"/>
          <w:lang w:val="sr-Cyrl-CS"/>
        </w:rPr>
      </w:pPr>
      <w:hyperlink r:id="rId61" w:history="1">
        <w:r w:rsidR="00F16FC6" w:rsidRPr="009C5407">
          <w:rPr>
            <w:rStyle w:val="Hyperlink"/>
            <w:rFonts w:ascii="Palatino Linotype" w:hAnsi="Palatino Linotype"/>
          </w:rPr>
          <w:t>https</w:t>
        </w:r>
        <w:r w:rsidR="00F16FC6" w:rsidRPr="009C5407">
          <w:rPr>
            <w:rStyle w:val="Hyperlink"/>
            <w:rFonts w:ascii="Palatino Linotype" w:hAnsi="Palatino Linotype"/>
            <w:lang w:val="sr-Cyrl-CS"/>
          </w:rPr>
          <w:t>://</w:t>
        </w:r>
        <w:r w:rsidR="00F16FC6" w:rsidRPr="009C5407">
          <w:rPr>
            <w:rStyle w:val="Hyperlink"/>
            <w:rFonts w:ascii="Palatino Linotype" w:hAnsi="Palatino Linotype"/>
          </w:rPr>
          <w:t>www</w:t>
        </w:r>
        <w:r w:rsidR="00F16FC6" w:rsidRPr="009C5407">
          <w:rPr>
            <w:rStyle w:val="Hyperlink"/>
            <w:rFonts w:ascii="Palatino Linotype" w:hAnsi="Palatino Linotype"/>
            <w:lang w:val="sr-Cyrl-CS"/>
          </w:rPr>
          <w:t>.</w:t>
        </w:r>
        <w:r w:rsidR="00F16FC6" w:rsidRPr="009C5407">
          <w:rPr>
            <w:rStyle w:val="Hyperlink"/>
            <w:rFonts w:ascii="Palatino Linotype" w:hAnsi="Palatino Linotype"/>
          </w:rPr>
          <w:t>fas</w:t>
        </w:r>
        <w:r w:rsidR="00F16FC6" w:rsidRPr="009C5407">
          <w:rPr>
            <w:rStyle w:val="Hyperlink"/>
            <w:rFonts w:ascii="Palatino Linotype" w:hAnsi="Palatino Linotype"/>
            <w:lang w:val="sr-Cyrl-CS"/>
          </w:rPr>
          <w:t>.</w:t>
        </w:r>
        <w:r w:rsidR="00F16FC6" w:rsidRPr="009C5407">
          <w:rPr>
            <w:rStyle w:val="Hyperlink"/>
            <w:rFonts w:ascii="Palatino Linotype" w:hAnsi="Palatino Linotype"/>
          </w:rPr>
          <w:t>harvard</w:t>
        </w:r>
        <w:r w:rsidR="00F16FC6" w:rsidRPr="009C5407">
          <w:rPr>
            <w:rStyle w:val="Hyperlink"/>
            <w:rFonts w:ascii="Palatino Linotype" w:hAnsi="Palatino Linotype"/>
            <w:lang w:val="sr-Cyrl-CS"/>
          </w:rPr>
          <w:t>.</w:t>
        </w:r>
        <w:r w:rsidR="00F16FC6" w:rsidRPr="009C5407">
          <w:rPr>
            <w:rStyle w:val="Hyperlink"/>
            <w:rFonts w:ascii="Palatino Linotype" w:hAnsi="Palatino Linotype"/>
          </w:rPr>
          <w:t>edu</w:t>
        </w:r>
        <w:r w:rsidR="00F16FC6" w:rsidRPr="009C5407">
          <w:rPr>
            <w:rStyle w:val="Hyperlink"/>
            <w:rFonts w:ascii="Palatino Linotype" w:hAnsi="Palatino Linotype"/>
            <w:lang w:val="sr-Cyrl-CS"/>
          </w:rPr>
          <w:t>/~</w:t>
        </w:r>
        <w:r w:rsidR="00F16FC6" w:rsidRPr="009C5407">
          <w:rPr>
            <w:rStyle w:val="Hyperlink"/>
            <w:rFonts w:ascii="Palatino Linotype" w:hAnsi="Palatino Linotype"/>
          </w:rPr>
          <w:t>classics</w:t>
        </w:r>
        <w:r w:rsidR="00F16FC6" w:rsidRPr="009C5407">
          <w:rPr>
            <w:rStyle w:val="Hyperlink"/>
            <w:rFonts w:ascii="Palatino Linotype" w:hAnsi="Palatino Linotype"/>
            <w:lang w:val="sr-Cyrl-CS"/>
          </w:rPr>
          <w:t>/</w:t>
        </w:r>
        <w:r w:rsidR="00F16FC6" w:rsidRPr="009C5407">
          <w:rPr>
            <w:rStyle w:val="Hyperlink"/>
            <w:rFonts w:ascii="Palatino Linotype" w:hAnsi="Palatino Linotype"/>
          </w:rPr>
          <w:t>poetry</w:t>
        </w:r>
        <w:r w:rsidR="00F16FC6" w:rsidRPr="009C5407">
          <w:rPr>
            <w:rStyle w:val="Hyperlink"/>
            <w:rFonts w:ascii="Palatino Linotype" w:hAnsi="Palatino Linotype"/>
            <w:lang w:val="sr-Cyrl-CS"/>
          </w:rPr>
          <w:t>_</w:t>
        </w:r>
        <w:r w:rsidR="00F16FC6" w:rsidRPr="009C5407">
          <w:rPr>
            <w:rStyle w:val="Hyperlink"/>
            <w:rFonts w:ascii="Palatino Linotype" w:hAnsi="Palatino Linotype"/>
          </w:rPr>
          <w:t>and</w:t>
        </w:r>
        <w:r w:rsidR="00F16FC6" w:rsidRPr="009C5407">
          <w:rPr>
            <w:rStyle w:val="Hyperlink"/>
            <w:rFonts w:ascii="Palatino Linotype" w:hAnsi="Palatino Linotype"/>
            <w:lang w:val="sr-Cyrl-CS"/>
          </w:rPr>
          <w:t>_</w:t>
        </w:r>
        <w:r w:rsidR="00F16FC6" w:rsidRPr="009C5407">
          <w:rPr>
            <w:rStyle w:val="Hyperlink"/>
            <w:rFonts w:ascii="Palatino Linotype" w:hAnsi="Palatino Linotype"/>
          </w:rPr>
          <w:t>prose</w:t>
        </w:r>
        <w:r w:rsidR="00F16FC6" w:rsidRPr="009C5407">
          <w:rPr>
            <w:rStyle w:val="Hyperlink"/>
            <w:rFonts w:ascii="Palatino Linotype" w:hAnsi="Palatino Linotype"/>
            <w:lang w:val="sr-Cyrl-CS"/>
          </w:rPr>
          <w:t>/</w:t>
        </w:r>
        <w:r w:rsidR="00F16FC6" w:rsidRPr="009C5407">
          <w:rPr>
            <w:rStyle w:val="Hyperlink"/>
            <w:rFonts w:ascii="Palatino Linotype" w:hAnsi="Palatino Linotype"/>
          </w:rPr>
          <w:t>poetry</w:t>
        </w:r>
        <w:r w:rsidR="00F16FC6" w:rsidRPr="009C5407">
          <w:rPr>
            <w:rStyle w:val="Hyperlink"/>
            <w:rFonts w:ascii="Palatino Linotype" w:hAnsi="Palatino Linotype"/>
            <w:lang w:val="sr-Cyrl-CS"/>
          </w:rPr>
          <w:t>.</w:t>
        </w:r>
        <w:r w:rsidR="00F16FC6" w:rsidRPr="009C5407">
          <w:rPr>
            <w:rStyle w:val="Hyperlink"/>
            <w:rFonts w:ascii="Palatino Linotype" w:hAnsi="Palatino Linotype"/>
          </w:rPr>
          <w:t>html</w:t>
        </w:r>
      </w:hyperlink>
      <w:r w:rsidR="00F16FC6" w:rsidRPr="009C5407">
        <w:rPr>
          <w:rFonts w:ascii="Palatino Linotype" w:hAnsi="Palatino Linotype"/>
          <w:lang w:val="sr-Cyrl-CS"/>
        </w:rPr>
        <w:t xml:space="preserve"> </w:t>
      </w:r>
    </w:p>
    <w:p w:rsidR="00F16FC6" w:rsidRPr="009C5407" w:rsidRDefault="00CA5248" w:rsidP="00F16FC6">
      <w:pPr>
        <w:numPr>
          <w:ilvl w:val="0"/>
          <w:numId w:val="7"/>
        </w:numPr>
        <w:ind w:right="284" w:firstLine="630"/>
        <w:rPr>
          <w:rFonts w:ascii="Palatino Linotype" w:hAnsi="Palatino Linotype"/>
        </w:rPr>
      </w:pPr>
      <w:hyperlink r:id="rId62" w:history="1">
        <w:r w:rsidR="00F16FC6" w:rsidRPr="009C5407">
          <w:rPr>
            <w:rStyle w:val="Hyperlink"/>
            <w:rFonts w:ascii="Palatino Linotype" w:hAnsi="Palatino Linotype"/>
          </w:rPr>
          <w:t>http://spiphanies.blogspot.com/2009/03/audio-resources-for-ancient-greek.html</w:t>
        </w:r>
      </w:hyperlink>
      <w:r w:rsidR="00F16FC6" w:rsidRPr="009C5407">
        <w:rPr>
          <w:rFonts w:ascii="Palatino Linotype" w:hAnsi="Palatino Linotype"/>
        </w:rPr>
        <w:t xml:space="preserve"> </w:t>
      </w:r>
      <w:r w:rsidR="00F16FC6" w:rsidRPr="009C5407">
        <w:rPr>
          <w:rFonts w:ascii="Palatino Linotype" w:hAnsi="Palatino Linotype"/>
        </w:rPr>
        <w:tab/>
      </w:r>
      <w:r w:rsidR="00F16FC6" w:rsidRPr="009C5407">
        <w:rPr>
          <w:rFonts w:ascii="Palatino Linotype" w:hAnsi="Palatino Linotype"/>
        </w:rPr>
        <w:tab/>
        <w:t>The Audio resources for ancient Greek</w:t>
      </w:r>
    </w:p>
    <w:p w:rsidR="00F16FC6" w:rsidRPr="009C5407" w:rsidRDefault="00F16FC6" w:rsidP="00F16FC6">
      <w:pPr>
        <w:ind w:right="284" w:firstLine="630"/>
        <w:rPr>
          <w:rFonts w:ascii="Palatino Linotype" w:hAnsi="Palatino Linotype"/>
        </w:rPr>
      </w:pPr>
    </w:p>
    <w:p w:rsidR="00F16FC6" w:rsidRPr="009C5407" w:rsidRDefault="00F16FC6" w:rsidP="00F16FC6">
      <w:pPr>
        <w:ind w:right="284" w:firstLine="630"/>
        <w:rPr>
          <w:rFonts w:ascii="Palatino Linotype" w:hAnsi="Palatino Linotype"/>
          <w:lang w:val="sr-Cyrl-CS"/>
        </w:rPr>
      </w:pPr>
    </w:p>
    <w:p w:rsidR="00F16FC6" w:rsidRPr="009C5407" w:rsidRDefault="00F16FC6" w:rsidP="00F16FC6">
      <w:pPr>
        <w:ind w:right="284" w:firstLine="630"/>
        <w:rPr>
          <w:rFonts w:ascii="Palatino Linotype" w:hAnsi="Palatino Linotype"/>
          <w:sz w:val="26"/>
          <w:lang w:val="sr-Cyrl-CS"/>
        </w:rPr>
      </w:pPr>
    </w:p>
    <w:p w:rsidR="00F16FC6" w:rsidRPr="009C5407" w:rsidRDefault="00F16FC6" w:rsidP="00F16FC6">
      <w:pPr>
        <w:ind w:right="284" w:firstLine="630"/>
        <w:rPr>
          <w:rFonts w:ascii="Palatino Linotype" w:hAnsi="Palatino Linotype"/>
          <w:sz w:val="26"/>
          <w:lang w:val="sr-Cyrl-CS"/>
        </w:rPr>
      </w:pPr>
    </w:p>
    <w:p w:rsidR="00F16FC6" w:rsidRPr="009C5407" w:rsidRDefault="00F16FC6" w:rsidP="00F16FC6">
      <w:pPr>
        <w:ind w:right="284" w:firstLine="630"/>
        <w:rPr>
          <w:rFonts w:ascii="Palatino Linotype" w:hAnsi="Palatino Linotype"/>
          <w:sz w:val="26"/>
          <w:lang w:val="sr-Cyrl-CS"/>
        </w:rPr>
      </w:pPr>
    </w:p>
    <w:p w:rsidR="00F16FC6" w:rsidRPr="009C5407" w:rsidRDefault="00F16FC6" w:rsidP="00F16FC6">
      <w:pPr>
        <w:autoSpaceDE w:val="0"/>
        <w:autoSpaceDN w:val="0"/>
        <w:adjustRightInd w:val="0"/>
        <w:rPr>
          <w:rFonts w:ascii="Palatino Linotype" w:hAnsi="Palatino Linotype"/>
          <w:lang w:val="sr-Cyrl-CS"/>
        </w:rPr>
      </w:pPr>
    </w:p>
    <w:p w:rsidR="00F16FC6" w:rsidRPr="009C5407" w:rsidRDefault="00F16FC6" w:rsidP="00F16FC6">
      <w:pPr>
        <w:ind w:right="284"/>
        <w:jc w:val="both"/>
        <w:rPr>
          <w:rFonts w:ascii="Palatino Linotype" w:hAnsi="Palatino Linotype"/>
          <w:i/>
          <w:lang w:val="sr-Cyrl-CS"/>
        </w:rPr>
      </w:pPr>
    </w:p>
    <w:p w:rsidR="00F16FC6" w:rsidRPr="009C5407" w:rsidRDefault="00F16FC6" w:rsidP="00F16FC6">
      <w:pPr>
        <w:ind w:right="284"/>
        <w:jc w:val="both"/>
        <w:rPr>
          <w:rFonts w:ascii="Palatino Linotype" w:hAnsi="Palatino Linotype"/>
          <w:sz w:val="36"/>
          <w:szCs w:val="36"/>
        </w:rPr>
      </w:pPr>
      <w:r w:rsidRPr="009C5407">
        <w:rPr>
          <w:rFonts w:ascii="Palatino Linotype" w:hAnsi="Palatino Linotype"/>
          <w:sz w:val="36"/>
          <w:szCs w:val="36"/>
          <w:lang w:val="sr-Cyrl-CS"/>
        </w:rPr>
        <w:t>Примарна литература</w:t>
      </w:r>
    </w:p>
    <w:p w:rsidR="00F16FC6" w:rsidRPr="009C5407" w:rsidRDefault="00F16FC6" w:rsidP="00F16FC6">
      <w:pPr>
        <w:ind w:right="284"/>
        <w:jc w:val="both"/>
        <w:rPr>
          <w:rFonts w:ascii="Palatino Linotype" w:hAnsi="Palatino Linotype"/>
          <w:sz w:val="32"/>
          <w:szCs w:val="32"/>
          <w:lang w:val="sr-Cyrl-CS"/>
        </w:rPr>
      </w:pPr>
    </w:p>
    <w:p w:rsidR="00F16FC6" w:rsidRPr="009C5407" w:rsidRDefault="00F16FC6" w:rsidP="00F16FC6">
      <w:pPr>
        <w:ind w:right="284"/>
        <w:jc w:val="both"/>
        <w:rPr>
          <w:rFonts w:ascii="Palatino Linotype" w:hAnsi="Palatino Linotype"/>
          <w:lang w:val="sr-Cyrl-CS"/>
        </w:rPr>
      </w:pPr>
    </w:p>
    <w:p w:rsidR="00F16FC6" w:rsidRPr="009C5407" w:rsidRDefault="00F16FC6" w:rsidP="00F16FC6">
      <w:pPr>
        <w:pStyle w:val="ListParagraph"/>
        <w:numPr>
          <w:ilvl w:val="0"/>
          <w:numId w:val="45"/>
        </w:numPr>
        <w:ind w:right="284"/>
        <w:jc w:val="both"/>
        <w:rPr>
          <w:rFonts w:ascii="Palatino Linotype" w:hAnsi="Palatino Linotype"/>
          <w:lang w:val="sr-Cyrl-CS"/>
        </w:rPr>
      </w:pPr>
      <w:r w:rsidRPr="009C5407">
        <w:rPr>
          <w:rFonts w:ascii="Palatino Linotype" w:hAnsi="Palatino Linotype"/>
          <w:bCs/>
          <w:lang w:val="en-US"/>
        </w:rPr>
        <w:t>Dionysius</w:t>
      </w:r>
      <w:r w:rsidRPr="009C5407">
        <w:rPr>
          <w:rFonts w:ascii="Palatino Linotype" w:hAnsi="Palatino Linotype"/>
          <w:bCs/>
          <w:lang w:val="sr-Cyrl-CS"/>
        </w:rPr>
        <w:t xml:space="preserve"> </w:t>
      </w:r>
      <w:r w:rsidRPr="009C5407">
        <w:rPr>
          <w:rFonts w:ascii="Palatino Linotype" w:hAnsi="Palatino Linotype"/>
          <w:bCs/>
          <w:lang w:val="en-US"/>
        </w:rPr>
        <w:t>of</w:t>
      </w:r>
      <w:r w:rsidRPr="009C5407">
        <w:rPr>
          <w:rFonts w:ascii="Palatino Linotype" w:hAnsi="Palatino Linotype"/>
          <w:bCs/>
          <w:lang w:val="sr-Cyrl-CS"/>
        </w:rPr>
        <w:t xml:space="preserve"> </w:t>
      </w:r>
      <w:r w:rsidRPr="009C5407">
        <w:rPr>
          <w:rFonts w:ascii="Palatino Linotype" w:hAnsi="Palatino Linotype"/>
          <w:bCs/>
          <w:lang w:val="en-US"/>
        </w:rPr>
        <w:t>Halicarnassus</w:t>
      </w:r>
      <w:r w:rsidRPr="009C5407">
        <w:rPr>
          <w:rFonts w:ascii="Palatino Linotype" w:hAnsi="Palatino Linotype"/>
          <w:bCs/>
          <w:lang w:val="sr-Cyrl-CS"/>
        </w:rPr>
        <w:t xml:space="preserve">, </w:t>
      </w:r>
      <w:r w:rsidRPr="009C5407">
        <w:rPr>
          <w:rFonts w:ascii="Palatino Linotype" w:hAnsi="Palatino Linotype"/>
          <w:bCs/>
          <w:i/>
          <w:lang w:val="en-US"/>
        </w:rPr>
        <w:t>De</w:t>
      </w:r>
      <w:r w:rsidRPr="009C5407">
        <w:rPr>
          <w:rFonts w:ascii="Palatino Linotype" w:hAnsi="Palatino Linotype"/>
          <w:bCs/>
          <w:i/>
          <w:lang w:val="sr-Cyrl-CS"/>
        </w:rPr>
        <w:t xml:space="preserve"> </w:t>
      </w:r>
      <w:r w:rsidRPr="009C5407">
        <w:rPr>
          <w:rFonts w:ascii="Palatino Linotype" w:hAnsi="Palatino Linotype"/>
          <w:bCs/>
          <w:i/>
          <w:lang w:val="en-US"/>
        </w:rPr>
        <w:t>compositione</w:t>
      </w:r>
      <w:r w:rsidRPr="009C5407">
        <w:rPr>
          <w:rFonts w:ascii="Palatino Linotype" w:hAnsi="Palatino Linotype"/>
          <w:bCs/>
          <w:i/>
          <w:lang w:val="sr-Cyrl-CS"/>
        </w:rPr>
        <w:t xml:space="preserve"> </w:t>
      </w:r>
      <w:r w:rsidRPr="009C5407">
        <w:rPr>
          <w:rFonts w:ascii="Palatino Linotype" w:hAnsi="Palatino Linotype"/>
          <w:bCs/>
          <w:i/>
          <w:lang w:val="en-US"/>
        </w:rPr>
        <w:t>verborum</w:t>
      </w:r>
      <w:r w:rsidRPr="009C5407">
        <w:rPr>
          <w:rFonts w:ascii="Palatino Linotype" w:hAnsi="Palatino Linotype"/>
          <w:bCs/>
          <w:lang w:val="en-US"/>
        </w:rPr>
        <w:t>, edited with introduction, translation, notes, glossary, and appendices</w:t>
      </w:r>
      <w:r w:rsidRPr="009C5407">
        <w:rPr>
          <w:rFonts w:ascii="Palatino Linotype" w:hAnsi="Palatino Linotype"/>
          <w:lang w:val="en-US"/>
        </w:rPr>
        <w:t>, by W. Rhys Roberts (London, Macmillan, 1910).</w:t>
      </w:r>
    </w:p>
    <w:p w:rsidR="00F16FC6" w:rsidRPr="009C5407" w:rsidRDefault="00F16FC6" w:rsidP="00F16FC6">
      <w:pPr>
        <w:ind w:right="284"/>
        <w:jc w:val="both"/>
        <w:rPr>
          <w:rFonts w:ascii="Palatino Linotype" w:hAnsi="Palatino Linotype"/>
          <w:lang w:val="sr-Cyrl-CS"/>
        </w:rPr>
      </w:pPr>
    </w:p>
    <w:p w:rsidR="00F16FC6" w:rsidRPr="009C5407" w:rsidRDefault="00F16FC6" w:rsidP="00F16FC6">
      <w:pPr>
        <w:ind w:right="284"/>
        <w:jc w:val="both"/>
        <w:rPr>
          <w:rFonts w:ascii="Palatino Linotype" w:hAnsi="Palatino Linotype"/>
          <w:lang w:val="sr-Cyrl-CS"/>
        </w:rPr>
      </w:pPr>
    </w:p>
    <w:p w:rsidR="00F16FC6" w:rsidRPr="009C5407" w:rsidRDefault="00F16FC6" w:rsidP="00F16FC6">
      <w:pPr>
        <w:pStyle w:val="ListParagraph"/>
        <w:numPr>
          <w:ilvl w:val="0"/>
          <w:numId w:val="45"/>
        </w:numPr>
        <w:ind w:right="284"/>
        <w:jc w:val="both"/>
        <w:rPr>
          <w:rFonts w:ascii="Palatino Linotype" w:hAnsi="Palatino Linotype"/>
          <w:lang w:val="en-US"/>
        </w:rPr>
      </w:pPr>
      <w:r w:rsidRPr="009C5407">
        <w:rPr>
          <w:rFonts w:ascii="Palatino Linotype" w:hAnsi="Palatino Linotype"/>
          <w:i/>
          <w:lang w:val="en-US"/>
        </w:rPr>
        <w:t xml:space="preserve">Greek Lyric I. Sappho and Alcaeus, </w:t>
      </w:r>
      <w:r w:rsidRPr="009C5407">
        <w:rPr>
          <w:rFonts w:ascii="Palatino Linotype" w:hAnsi="Palatino Linotype"/>
          <w:lang w:val="en-US"/>
        </w:rPr>
        <w:t>edited and translated by David Campbell, Loeb Classical Library, Harvard University Press, Cambridge MA – London, 1990.</w:t>
      </w:r>
    </w:p>
    <w:p w:rsidR="00F16FC6" w:rsidRPr="009C5407" w:rsidRDefault="00F16FC6" w:rsidP="00F16FC6">
      <w:pPr>
        <w:ind w:right="284"/>
        <w:jc w:val="both"/>
        <w:rPr>
          <w:rFonts w:ascii="Palatino Linotype" w:hAnsi="Palatino Linotype"/>
        </w:rPr>
      </w:pPr>
    </w:p>
    <w:p w:rsidR="00F16FC6" w:rsidRPr="009C5407" w:rsidRDefault="00F16FC6" w:rsidP="00F16FC6">
      <w:pPr>
        <w:pStyle w:val="ListParagraph"/>
        <w:numPr>
          <w:ilvl w:val="0"/>
          <w:numId w:val="45"/>
        </w:numPr>
        <w:ind w:right="284"/>
        <w:jc w:val="both"/>
        <w:rPr>
          <w:rFonts w:ascii="Palatino Linotype" w:hAnsi="Palatino Linotype"/>
          <w:lang w:val="en-US"/>
        </w:rPr>
      </w:pPr>
      <w:r w:rsidRPr="009C5407">
        <w:rPr>
          <w:rFonts w:ascii="Palatino Linotype" w:hAnsi="Palatino Linotype"/>
          <w:i/>
          <w:lang w:val="en-US"/>
        </w:rPr>
        <w:t xml:space="preserve">Greek Lyric II. Anacreon, Anacreontea, Choral lyric from Olympus to Alcman, </w:t>
      </w:r>
      <w:r w:rsidRPr="009C5407">
        <w:rPr>
          <w:rFonts w:ascii="Palatino Linotype" w:hAnsi="Palatino Linotype"/>
          <w:lang w:val="en-US"/>
        </w:rPr>
        <w:t>edited and translated by David Campbell, Loeb Classical Library, Harvard University Press, Cambridge MA – London, 2006.</w:t>
      </w:r>
    </w:p>
    <w:p w:rsidR="00F16FC6" w:rsidRPr="009C5407" w:rsidRDefault="00F16FC6" w:rsidP="00F16FC6">
      <w:pPr>
        <w:ind w:right="284"/>
        <w:jc w:val="both"/>
        <w:rPr>
          <w:rFonts w:ascii="Palatino Linotype" w:hAnsi="Palatino Linotype"/>
          <w:lang w:val="sr-Cyrl-CS"/>
        </w:rPr>
      </w:pPr>
    </w:p>
    <w:p w:rsidR="00F16FC6" w:rsidRPr="009C5407" w:rsidRDefault="00F16FC6" w:rsidP="00F16FC6">
      <w:pPr>
        <w:pStyle w:val="ListParagraph"/>
        <w:numPr>
          <w:ilvl w:val="0"/>
          <w:numId w:val="45"/>
        </w:numPr>
        <w:rPr>
          <w:rFonts w:ascii="Palatino Linotype" w:hAnsi="Palatino Linotype"/>
          <w:lang w:val="sr-Cyrl-CS"/>
        </w:rPr>
      </w:pPr>
      <w:r w:rsidRPr="009C5407">
        <w:rPr>
          <w:rFonts w:ascii="Palatino Linotype" w:hAnsi="Palatino Linotype"/>
          <w:i/>
          <w:lang w:val="en-US"/>
        </w:rPr>
        <w:t>Euripides</w:t>
      </w:r>
      <w:r w:rsidRPr="009C5407">
        <w:rPr>
          <w:rFonts w:ascii="Palatino Linotype" w:hAnsi="Palatino Linotype"/>
          <w:lang w:val="en-US"/>
        </w:rPr>
        <w:t>, David Kovacs</w:t>
      </w:r>
      <w:r w:rsidRPr="009C5407">
        <w:rPr>
          <w:rFonts w:ascii="Palatino Linotype" w:hAnsi="Palatino Linotype"/>
          <w:lang w:val="sr-Cyrl-CS"/>
        </w:rPr>
        <w:t xml:space="preserve">, </w:t>
      </w:r>
      <w:r w:rsidRPr="009C5407">
        <w:rPr>
          <w:rFonts w:ascii="Palatino Linotype" w:hAnsi="Palatino Linotype"/>
          <w:lang w:val="en-US"/>
        </w:rPr>
        <w:t xml:space="preserve">editor and translator, Loeb Classical Library. </w:t>
      </w:r>
      <w:r w:rsidRPr="009C5407">
        <w:rPr>
          <w:rFonts w:ascii="Palatino Linotype" w:hAnsi="Palatino Linotype"/>
        </w:rPr>
        <w:t>(Cambridge MA – London: Harvard University Press, 20</w:t>
      </w:r>
      <w:r w:rsidRPr="009C5407">
        <w:rPr>
          <w:rFonts w:ascii="Palatino Linotype" w:hAnsi="Palatino Linotype"/>
          <w:lang w:val="sr-Cyrl-CS"/>
        </w:rPr>
        <w:t>13</w:t>
      </w:r>
      <w:r w:rsidRPr="009C5407">
        <w:rPr>
          <w:rFonts w:ascii="Palatino Linotype" w:hAnsi="Palatino Linotype"/>
        </w:rPr>
        <w:t>).</w:t>
      </w:r>
    </w:p>
    <w:p w:rsidR="00F16FC6" w:rsidRPr="009C5407" w:rsidRDefault="00F16FC6" w:rsidP="00F16FC6">
      <w:pPr>
        <w:pStyle w:val="FootnoteText"/>
        <w:numPr>
          <w:ilvl w:val="0"/>
          <w:numId w:val="45"/>
        </w:numPr>
        <w:rPr>
          <w:rFonts w:ascii="Palatino Linotype" w:eastAsia="Calibri" w:hAnsi="Palatino Linotype"/>
          <w:sz w:val="24"/>
          <w:szCs w:val="24"/>
        </w:rPr>
      </w:pPr>
      <w:r w:rsidRPr="009C5407">
        <w:rPr>
          <w:rFonts w:ascii="Palatino Linotype" w:eastAsia="Calibri" w:hAnsi="Palatino Linotype"/>
          <w:i/>
          <w:sz w:val="24"/>
          <w:szCs w:val="24"/>
        </w:rPr>
        <w:t>Homeri Opera</w:t>
      </w:r>
      <w:r w:rsidRPr="009C5407">
        <w:rPr>
          <w:rFonts w:ascii="Palatino Linotype" w:eastAsia="Calibri" w:hAnsi="Palatino Linotype"/>
          <w:sz w:val="24"/>
          <w:szCs w:val="24"/>
        </w:rPr>
        <w:t xml:space="preserve"> I-V. </w:t>
      </w:r>
      <w:r w:rsidRPr="009C5407">
        <w:rPr>
          <w:rFonts w:ascii="Palatino Linotype" w:eastAsia="Calibri" w:hAnsi="Palatino Linotype"/>
          <w:sz w:val="24"/>
          <w:szCs w:val="24"/>
          <w:lang w:val="sr-Cyrl-CS"/>
        </w:rPr>
        <w:t>(</w:t>
      </w:r>
      <w:r w:rsidRPr="009C5407">
        <w:rPr>
          <w:rFonts w:ascii="Palatino Linotype" w:eastAsia="Calibri" w:hAnsi="Palatino Linotype"/>
          <w:sz w:val="24"/>
          <w:szCs w:val="24"/>
        </w:rPr>
        <w:t>Oxford</w:t>
      </w:r>
      <w:r w:rsidRPr="009C5407">
        <w:rPr>
          <w:rFonts w:ascii="Palatino Linotype" w:eastAsia="Calibri" w:hAnsi="Palatino Linotype"/>
          <w:sz w:val="24"/>
          <w:szCs w:val="24"/>
          <w:lang w:val="sr-Cyrl-CS"/>
        </w:rPr>
        <w:t>:</w:t>
      </w:r>
      <w:r w:rsidRPr="009C5407">
        <w:rPr>
          <w:rFonts w:ascii="Palatino Linotype" w:eastAsia="Calibri" w:hAnsi="Palatino Linotype"/>
          <w:sz w:val="24"/>
          <w:szCs w:val="24"/>
        </w:rPr>
        <w:t xml:space="preserve"> Oxford University Press</w:t>
      </w:r>
      <w:r w:rsidRPr="009C5407">
        <w:rPr>
          <w:rFonts w:ascii="Palatino Linotype" w:eastAsia="Calibri" w:hAnsi="Palatino Linotype"/>
          <w:sz w:val="24"/>
          <w:szCs w:val="24"/>
          <w:lang w:val="sr-Cyrl-CS"/>
        </w:rPr>
        <w:t>,</w:t>
      </w:r>
      <w:r w:rsidRPr="009C5407">
        <w:rPr>
          <w:rFonts w:ascii="Palatino Linotype" w:eastAsia="Calibri" w:hAnsi="Palatino Linotype"/>
          <w:sz w:val="24"/>
          <w:szCs w:val="24"/>
        </w:rPr>
        <w:t xml:space="preserve"> 1920</w:t>
      </w:r>
      <w:r w:rsidRPr="009C5407">
        <w:rPr>
          <w:rFonts w:ascii="Palatino Linotype" w:eastAsia="Calibri" w:hAnsi="Palatino Linotype"/>
          <w:sz w:val="24"/>
          <w:szCs w:val="24"/>
          <w:lang w:val="sr-Cyrl-CS"/>
        </w:rPr>
        <w:t>)</w:t>
      </w:r>
      <w:r w:rsidRPr="009C5407">
        <w:rPr>
          <w:rFonts w:ascii="Palatino Linotype" w:eastAsia="Calibri" w:hAnsi="Palatino Linotype"/>
          <w:sz w:val="24"/>
          <w:szCs w:val="24"/>
        </w:rPr>
        <w:t>.</w:t>
      </w:r>
    </w:p>
    <w:p w:rsidR="00F16FC6" w:rsidRPr="009C5407" w:rsidRDefault="00F16FC6" w:rsidP="00F16FC6">
      <w:pPr>
        <w:pStyle w:val="FootnoteText"/>
        <w:rPr>
          <w:rFonts w:ascii="Palatino Linotype" w:eastAsia="Calibri" w:hAnsi="Palatino Linotype"/>
          <w:sz w:val="24"/>
          <w:szCs w:val="24"/>
        </w:rPr>
      </w:pPr>
    </w:p>
    <w:p w:rsidR="00F16FC6" w:rsidRPr="009C5407" w:rsidRDefault="00F16FC6" w:rsidP="00F16FC6">
      <w:pPr>
        <w:pStyle w:val="FootnoteText"/>
        <w:numPr>
          <w:ilvl w:val="0"/>
          <w:numId w:val="45"/>
        </w:numPr>
        <w:rPr>
          <w:rFonts w:ascii="Palatino Linotype" w:eastAsia="Calibri" w:hAnsi="Palatino Linotype"/>
          <w:sz w:val="24"/>
          <w:szCs w:val="24"/>
          <w:lang w:val="fr-FR"/>
        </w:rPr>
      </w:pPr>
      <w:r w:rsidRPr="009C5407">
        <w:rPr>
          <w:rFonts w:ascii="Palatino Linotype" w:eastAsia="Calibri" w:hAnsi="Palatino Linotype"/>
          <w:i/>
          <w:sz w:val="24"/>
          <w:szCs w:val="24"/>
          <w:lang w:val="fr-FR"/>
        </w:rPr>
        <w:t xml:space="preserve">Le Papyrus de Derveni, </w:t>
      </w:r>
      <w:r w:rsidRPr="009C5407">
        <w:rPr>
          <w:rFonts w:ascii="Palatino Linotype" w:eastAsia="Calibri" w:hAnsi="Palatino Linotype"/>
          <w:sz w:val="24"/>
          <w:szCs w:val="24"/>
          <w:lang w:val="fr-FR"/>
        </w:rPr>
        <w:t>traduit et presenté par Fabienne Jourdan, Les Belles Lettres, Paris, 2003.</w:t>
      </w:r>
    </w:p>
    <w:p w:rsidR="00F16FC6" w:rsidRPr="009C5407" w:rsidRDefault="00F16FC6" w:rsidP="00F16FC6">
      <w:pPr>
        <w:pStyle w:val="FootnoteText"/>
        <w:ind w:left="720"/>
        <w:rPr>
          <w:rFonts w:ascii="Palatino Linotype" w:eastAsia="Calibri" w:hAnsi="Palatino Linotype"/>
          <w:sz w:val="24"/>
          <w:szCs w:val="24"/>
          <w:lang w:val="sr-Cyrl-CS"/>
        </w:rPr>
      </w:pPr>
    </w:p>
    <w:p w:rsidR="00F16FC6" w:rsidRPr="009C5407" w:rsidRDefault="00F16FC6" w:rsidP="00F16FC6">
      <w:pPr>
        <w:pStyle w:val="ListParagraph"/>
        <w:numPr>
          <w:ilvl w:val="0"/>
          <w:numId w:val="45"/>
        </w:numPr>
        <w:ind w:right="284"/>
        <w:jc w:val="both"/>
        <w:rPr>
          <w:rFonts w:ascii="Palatino Linotype" w:hAnsi="Palatino Linotype"/>
          <w:lang w:val="sr-Cyrl-CS"/>
        </w:rPr>
      </w:pPr>
      <w:r w:rsidRPr="009C5407">
        <w:rPr>
          <w:rFonts w:ascii="Palatino Linotype" w:hAnsi="Palatino Linotype"/>
          <w:lang w:val="en-US"/>
        </w:rPr>
        <w:t xml:space="preserve">Philodemus, </w:t>
      </w:r>
      <w:r w:rsidRPr="009C5407">
        <w:rPr>
          <w:rFonts w:ascii="Palatino Linotype" w:hAnsi="Palatino Linotype"/>
          <w:i/>
          <w:lang w:val="en-US"/>
        </w:rPr>
        <w:t>On Poems, Book One</w:t>
      </w:r>
      <w:r w:rsidRPr="009C5407">
        <w:rPr>
          <w:rFonts w:ascii="Palatino Linotype" w:hAnsi="Palatino Linotype"/>
          <w:lang w:val="en-US"/>
        </w:rPr>
        <w:t>, edited with Intorduction, Translation and Commentary by Richard Janko, Oxford: Oxford University Press, 2007.</w:t>
      </w:r>
    </w:p>
    <w:p w:rsidR="00F16FC6" w:rsidRPr="009C5407" w:rsidRDefault="00F16FC6" w:rsidP="00F16FC6">
      <w:pPr>
        <w:ind w:right="284"/>
        <w:jc w:val="both"/>
        <w:rPr>
          <w:rFonts w:ascii="Palatino Linotype" w:hAnsi="Palatino Linotype"/>
          <w:lang w:val="sr-Cyrl-CS"/>
        </w:rPr>
      </w:pPr>
    </w:p>
    <w:p w:rsidR="00F16FC6" w:rsidRPr="009C5407" w:rsidRDefault="00F16FC6" w:rsidP="00F16FC6">
      <w:pPr>
        <w:pStyle w:val="ListParagraph"/>
        <w:numPr>
          <w:ilvl w:val="0"/>
          <w:numId w:val="45"/>
        </w:numPr>
        <w:ind w:right="284"/>
        <w:jc w:val="both"/>
        <w:rPr>
          <w:rFonts w:ascii="Palatino Linotype" w:hAnsi="Palatino Linotype"/>
          <w:lang w:val="en-US"/>
        </w:rPr>
      </w:pPr>
      <w:r w:rsidRPr="009C5407">
        <w:rPr>
          <w:rFonts w:ascii="Palatino Linotype" w:hAnsi="Palatino Linotype"/>
          <w:lang w:val="en-US"/>
        </w:rPr>
        <w:t xml:space="preserve">Philodemus, </w:t>
      </w:r>
      <w:r w:rsidRPr="009C5407">
        <w:rPr>
          <w:rFonts w:ascii="Palatino Linotype" w:hAnsi="Palatino Linotype"/>
          <w:i/>
          <w:lang w:val="en-US"/>
        </w:rPr>
        <w:t>On Poems,</w:t>
      </w:r>
      <w:r w:rsidRPr="009C5407">
        <w:rPr>
          <w:rFonts w:ascii="Palatino Linotype" w:hAnsi="Palatino Linotype"/>
          <w:lang w:val="en-US"/>
        </w:rPr>
        <w:t xml:space="preserve"> </w:t>
      </w:r>
      <w:r w:rsidRPr="009C5407">
        <w:rPr>
          <w:rFonts w:ascii="Palatino Linotype" w:hAnsi="Palatino Linotype"/>
          <w:i/>
          <w:lang w:val="en-US"/>
        </w:rPr>
        <w:t>Books 3-4, with the fragments of Aristotle On Poets,</w:t>
      </w:r>
      <w:r w:rsidRPr="009C5407">
        <w:rPr>
          <w:rFonts w:ascii="Palatino Linotype" w:hAnsi="Palatino Linotype"/>
          <w:lang w:val="en-US"/>
        </w:rPr>
        <w:t xml:space="preserve"> edited with Intorduction, Translation and Commentary with Intorduction, Translation and Commentary by Richard Janko, Oxford: Oxford University Press, 2011.</w:t>
      </w:r>
    </w:p>
    <w:p w:rsidR="00F16FC6" w:rsidRPr="009C5407" w:rsidRDefault="00F16FC6" w:rsidP="00F16FC6">
      <w:pPr>
        <w:ind w:right="284"/>
        <w:jc w:val="both"/>
        <w:rPr>
          <w:rFonts w:ascii="Palatino Linotype" w:hAnsi="Palatino Linotype"/>
        </w:rPr>
      </w:pPr>
    </w:p>
    <w:p w:rsidR="00F16FC6" w:rsidRPr="009C5407" w:rsidRDefault="00F16FC6" w:rsidP="00F16FC6">
      <w:pPr>
        <w:ind w:right="284"/>
        <w:jc w:val="both"/>
        <w:rPr>
          <w:rFonts w:ascii="Palatino Linotype" w:hAnsi="Palatino Linotype"/>
        </w:rPr>
      </w:pPr>
    </w:p>
    <w:p w:rsidR="00F16FC6" w:rsidRPr="009C5407" w:rsidRDefault="00F16FC6" w:rsidP="00F16FC6">
      <w:pPr>
        <w:ind w:right="284"/>
        <w:rPr>
          <w:rFonts w:ascii="Palatino Linotype" w:hAnsi="Palatino Linotype"/>
          <w:lang w:val="sr-Cyrl-CS"/>
        </w:rPr>
      </w:pPr>
    </w:p>
    <w:p w:rsidR="00F16FC6" w:rsidRPr="009C5407" w:rsidRDefault="00F16FC6" w:rsidP="00F16FC6">
      <w:pPr>
        <w:ind w:right="284"/>
        <w:rPr>
          <w:rFonts w:ascii="Palatino Linotype" w:hAnsi="Palatino Linotype"/>
          <w:sz w:val="28"/>
          <w:szCs w:val="28"/>
          <w:lang w:val="sr-Cyrl-CS"/>
        </w:rPr>
      </w:pPr>
      <w:r w:rsidRPr="009C5407">
        <w:rPr>
          <w:rFonts w:ascii="Palatino Linotype" w:hAnsi="Palatino Linotype"/>
          <w:sz w:val="28"/>
          <w:szCs w:val="28"/>
          <w:lang w:val="sr-Cyrl-CS"/>
        </w:rPr>
        <w:lastRenderedPageBreak/>
        <w:t>Електронски извори</w:t>
      </w:r>
      <w:bookmarkStart w:id="1" w:name="_GoBack"/>
      <w:bookmarkEnd w:id="1"/>
      <w:r w:rsidRPr="009C5407">
        <w:rPr>
          <w:rFonts w:ascii="Palatino Linotype" w:hAnsi="Palatino Linotype"/>
          <w:sz w:val="28"/>
          <w:szCs w:val="28"/>
          <w:lang w:val="sr-Cyrl-CS"/>
        </w:rPr>
        <w:t>:</w:t>
      </w:r>
    </w:p>
    <w:p w:rsidR="00F16FC6" w:rsidRPr="009C5407" w:rsidRDefault="00F16FC6" w:rsidP="00F16FC6">
      <w:pPr>
        <w:ind w:right="284"/>
        <w:rPr>
          <w:rFonts w:ascii="Palatino Linotype" w:hAnsi="Palatino Linotype"/>
          <w:bCs/>
        </w:rPr>
      </w:pPr>
    </w:p>
    <w:p w:rsidR="00F16FC6" w:rsidRPr="009C5407" w:rsidRDefault="00F16FC6" w:rsidP="00F16FC6">
      <w:pPr>
        <w:pStyle w:val="ListParagraph"/>
        <w:numPr>
          <w:ilvl w:val="0"/>
          <w:numId w:val="45"/>
        </w:numPr>
        <w:ind w:right="284"/>
        <w:rPr>
          <w:rFonts w:ascii="Palatino Linotype" w:hAnsi="Palatino Linotype"/>
          <w:lang w:val="sr-Cyrl-CS"/>
        </w:rPr>
      </w:pPr>
      <w:r w:rsidRPr="009C5407">
        <w:rPr>
          <w:rFonts w:ascii="Palatino Linotype" w:hAnsi="Palatino Linotype"/>
          <w:bCs/>
          <w:lang w:val="en-US"/>
        </w:rPr>
        <w:t xml:space="preserve">Perseus Collection - Greek and Roman Materials </w:t>
      </w:r>
      <w:r w:rsidRPr="009C5407">
        <w:rPr>
          <w:rFonts w:ascii="Palatino Linotype" w:hAnsi="Palatino Linotype"/>
          <w:lang w:val="en-US"/>
        </w:rPr>
        <w:t>http</w:t>
      </w:r>
      <w:r w:rsidRPr="009C5407">
        <w:rPr>
          <w:rFonts w:ascii="Palatino Linotype" w:hAnsi="Palatino Linotype"/>
          <w:lang w:val="sr-Cyrl-CS"/>
        </w:rPr>
        <w:t>://</w:t>
      </w:r>
      <w:r w:rsidRPr="009C5407">
        <w:rPr>
          <w:rFonts w:ascii="Palatino Linotype" w:hAnsi="Palatino Linotype"/>
          <w:lang w:val="en-US"/>
        </w:rPr>
        <w:t>www</w:t>
      </w:r>
      <w:r w:rsidRPr="009C5407">
        <w:rPr>
          <w:rFonts w:ascii="Palatino Linotype" w:hAnsi="Palatino Linotype"/>
          <w:lang w:val="sr-Cyrl-CS"/>
        </w:rPr>
        <w:t>.</w:t>
      </w:r>
      <w:r w:rsidRPr="009C5407">
        <w:rPr>
          <w:rFonts w:ascii="Palatino Linotype" w:hAnsi="Palatino Linotype"/>
          <w:lang w:val="en-US"/>
        </w:rPr>
        <w:t>perseus</w:t>
      </w:r>
      <w:r w:rsidRPr="009C5407">
        <w:rPr>
          <w:rFonts w:ascii="Palatino Linotype" w:hAnsi="Palatino Linotype"/>
          <w:lang w:val="sr-Cyrl-CS"/>
        </w:rPr>
        <w:t>.</w:t>
      </w:r>
      <w:r w:rsidRPr="009C5407">
        <w:rPr>
          <w:rFonts w:ascii="Palatino Linotype" w:hAnsi="Palatino Linotype"/>
          <w:lang w:val="en-US"/>
        </w:rPr>
        <w:t>tufts</w:t>
      </w:r>
      <w:r w:rsidRPr="009C5407">
        <w:rPr>
          <w:rFonts w:ascii="Palatino Linotype" w:hAnsi="Palatino Linotype"/>
          <w:lang w:val="sr-Cyrl-CS"/>
        </w:rPr>
        <w:t>.</w:t>
      </w:r>
      <w:r w:rsidRPr="009C5407">
        <w:rPr>
          <w:rFonts w:ascii="Palatino Linotype" w:hAnsi="Palatino Linotype"/>
          <w:lang w:val="en-US"/>
        </w:rPr>
        <w:t>edu/</w:t>
      </w:r>
    </w:p>
    <w:p w:rsidR="00F16FC6" w:rsidRPr="009C5407" w:rsidRDefault="00F16FC6" w:rsidP="00F16FC6">
      <w:pPr>
        <w:ind w:right="284"/>
        <w:rPr>
          <w:rFonts w:ascii="Palatino Linotype" w:hAnsi="Palatino Linotype"/>
          <w:lang w:val="sr-Cyrl-CS"/>
        </w:rPr>
      </w:pPr>
    </w:p>
    <w:p w:rsidR="00F16FC6" w:rsidRPr="009C5407" w:rsidRDefault="00F16FC6" w:rsidP="00F16FC6">
      <w:pPr>
        <w:pStyle w:val="ListParagraph"/>
        <w:numPr>
          <w:ilvl w:val="0"/>
          <w:numId w:val="45"/>
        </w:numPr>
        <w:ind w:right="284"/>
        <w:rPr>
          <w:rFonts w:ascii="Palatino Linotype" w:hAnsi="Palatino Linotype"/>
          <w:lang w:val="sr-Cyrl-CS"/>
        </w:rPr>
      </w:pPr>
      <w:r w:rsidRPr="009C5407">
        <w:rPr>
          <w:rFonts w:ascii="Palatino Linotype" w:hAnsi="Palatino Linotype"/>
          <w:shd w:val="clear" w:color="auto" w:fill="FFFFFF"/>
          <w:lang w:val="en-US"/>
        </w:rPr>
        <w:t>The Latin Library</w:t>
      </w:r>
      <w:r w:rsidRPr="009C5407">
        <w:rPr>
          <w:rFonts w:ascii="Palatino Linotype" w:hAnsi="Palatino Linotype"/>
          <w:shd w:val="clear" w:color="auto" w:fill="FFFFFF"/>
          <w:lang w:val="sr-Cyrl-CS"/>
        </w:rPr>
        <w:t xml:space="preserve"> </w:t>
      </w:r>
      <w:r w:rsidRPr="009C5407">
        <w:rPr>
          <w:rFonts w:ascii="Palatino Linotype" w:hAnsi="Palatino Linotype"/>
          <w:shd w:val="clear" w:color="auto" w:fill="FFFFFF"/>
          <w:lang w:val="en-US"/>
        </w:rPr>
        <w:tab/>
      </w:r>
      <w:hyperlink r:id="rId63" w:history="1">
        <w:r w:rsidRPr="009C5407">
          <w:rPr>
            <w:rStyle w:val="Hyperlink"/>
            <w:rFonts w:ascii="Palatino Linotype" w:hAnsi="Palatino Linotype"/>
            <w:lang w:val="sr-Cyrl-CS"/>
          </w:rPr>
          <w:t>http://www.thelatinlibrary.com/</w:t>
        </w:r>
      </w:hyperlink>
      <w:r w:rsidRPr="009C5407">
        <w:rPr>
          <w:rFonts w:ascii="Palatino Linotype" w:hAnsi="Palatino Linotype"/>
          <w:lang w:val="sr-Cyrl-CS"/>
        </w:rPr>
        <w:t xml:space="preserve"> (9. 3. 2014.)</w:t>
      </w:r>
    </w:p>
    <w:p w:rsidR="00F16FC6" w:rsidRPr="009C5407" w:rsidRDefault="00F16FC6" w:rsidP="00F16FC6">
      <w:pPr>
        <w:pStyle w:val="ListParagraph"/>
        <w:numPr>
          <w:ilvl w:val="0"/>
          <w:numId w:val="45"/>
        </w:numPr>
        <w:rPr>
          <w:rStyle w:val="apple-converted-space"/>
          <w:rFonts w:ascii="Palatino Linotype" w:eastAsiaTheme="minorEastAsia" w:hAnsi="Palatino Linotype"/>
          <w:lang w:val="en-US"/>
        </w:rPr>
      </w:pPr>
      <w:r w:rsidRPr="009C5407">
        <w:rPr>
          <w:rStyle w:val="apple-converted-space"/>
          <w:rFonts w:ascii="Palatino Linotype" w:eastAsiaTheme="minorEastAsia" w:hAnsi="Palatino Linotype"/>
          <w:lang w:val="sr-Cyrl-CS"/>
        </w:rPr>
        <w:t>Т</w:t>
      </w:r>
      <w:r w:rsidRPr="009C5407">
        <w:rPr>
          <w:rStyle w:val="apple-converted-space"/>
          <w:rFonts w:ascii="Palatino Linotype" w:eastAsiaTheme="minorEastAsia" w:hAnsi="Palatino Linotype"/>
          <w:lang w:val="en-US"/>
        </w:rPr>
        <w:t>he Complete Poems of Sappho</w:t>
      </w:r>
      <w:r w:rsidRPr="009C5407">
        <w:rPr>
          <w:rStyle w:val="apple-converted-space"/>
          <w:rFonts w:ascii="Palatino Linotype" w:eastAsiaTheme="minorEastAsia" w:hAnsi="Palatino Linotype"/>
          <w:lang w:val="sr-Cyrl-CS"/>
        </w:rPr>
        <w:t xml:space="preserve"> </w:t>
      </w:r>
      <w:r w:rsidRPr="009C5407">
        <w:rPr>
          <w:rStyle w:val="apple-converted-space"/>
          <w:rFonts w:ascii="Palatino Linotype" w:eastAsiaTheme="minorEastAsia" w:hAnsi="Palatino Linotype"/>
          <w:lang w:val="en-US"/>
        </w:rPr>
        <w:tab/>
      </w:r>
      <w:hyperlink r:id="rId64" w:history="1">
        <w:r w:rsidRPr="009C5407">
          <w:rPr>
            <w:rStyle w:val="Hyperlink"/>
            <w:rFonts w:ascii="Palatino Linotype" w:hAnsi="Palatino Linotype"/>
            <w:lang w:val="sr-Cyrl-CS"/>
          </w:rPr>
          <w:t>http://inamidst.com/stuff/sappho/</w:t>
        </w:r>
      </w:hyperlink>
      <w:r w:rsidRPr="009C5407">
        <w:rPr>
          <w:rStyle w:val="apple-converted-space"/>
          <w:rFonts w:ascii="Palatino Linotype" w:eastAsiaTheme="minorEastAsia" w:hAnsi="Palatino Linotype"/>
          <w:lang w:val="sr-Cyrl-CS"/>
        </w:rPr>
        <w:t xml:space="preserve">  </w:t>
      </w:r>
    </w:p>
    <w:p w:rsidR="00F16FC6" w:rsidRPr="009C5407" w:rsidRDefault="00F16FC6" w:rsidP="00F16FC6">
      <w:pPr>
        <w:pStyle w:val="ListParagraph"/>
        <w:numPr>
          <w:ilvl w:val="0"/>
          <w:numId w:val="45"/>
        </w:numPr>
        <w:rPr>
          <w:rStyle w:val="apple-converted-space"/>
          <w:rFonts w:ascii="Palatino Linotype" w:eastAsiaTheme="minorEastAsia" w:hAnsi="Palatino Linotype"/>
        </w:rPr>
      </w:pPr>
      <w:r w:rsidRPr="009C5407">
        <w:rPr>
          <w:rStyle w:val="apple-converted-space"/>
          <w:rFonts w:ascii="Palatino Linotype" w:eastAsiaTheme="minorEastAsia" w:hAnsi="Palatino Linotype"/>
        </w:rPr>
        <w:t xml:space="preserve">Gallica Bibliothèque Numérique </w:t>
      </w:r>
      <w:hyperlink r:id="rId65" w:history="1">
        <w:r w:rsidRPr="009C5407">
          <w:rPr>
            <w:rStyle w:val="Hyperlink"/>
            <w:rFonts w:ascii="Palatino Linotype" w:hAnsi="Palatino Linotype"/>
          </w:rPr>
          <w:t>http://gallica.bnf.fr/</w:t>
        </w:r>
      </w:hyperlink>
      <w:r w:rsidRPr="009C5407">
        <w:rPr>
          <w:rStyle w:val="apple-converted-space"/>
          <w:rFonts w:ascii="Palatino Linotype" w:eastAsiaTheme="minorEastAsia" w:hAnsi="Palatino Linotype"/>
        </w:rPr>
        <w:t xml:space="preserve"> </w:t>
      </w:r>
      <w:r w:rsidRPr="009C5407">
        <w:rPr>
          <w:rStyle w:val="apple-converted-space"/>
          <w:rFonts w:ascii="Palatino Linotype" w:eastAsiaTheme="minorEastAsia" w:hAnsi="Palatino Linotype"/>
        </w:rPr>
        <w:tab/>
      </w:r>
    </w:p>
    <w:p w:rsidR="00F16FC6" w:rsidRPr="009C5407" w:rsidRDefault="00F16FC6" w:rsidP="00F16FC6">
      <w:pPr>
        <w:pStyle w:val="ListParagraph"/>
        <w:numPr>
          <w:ilvl w:val="0"/>
          <w:numId w:val="45"/>
        </w:numPr>
        <w:rPr>
          <w:rStyle w:val="apple-converted-space"/>
          <w:rFonts w:ascii="Palatino Linotype" w:eastAsiaTheme="minorEastAsia" w:hAnsi="Palatino Linotype"/>
          <w:lang w:val="en-US"/>
        </w:rPr>
      </w:pPr>
      <w:r w:rsidRPr="009C5407">
        <w:rPr>
          <w:rStyle w:val="apple-converted-space"/>
          <w:rFonts w:ascii="Palatino Linotype" w:eastAsiaTheme="minorEastAsia" w:hAnsi="Palatino Linotype"/>
          <w:lang w:val="en-US"/>
        </w:rPr>
        <w:t xml:space="preserve">The Center for Hellenic Studies – Harvard University </w:t>
      </w:r>
      <w:hyperlink r:id="rId66" w:history="1">
        <w:r w:rsidRPr="009C5407">
          <w:rPr>
            <w:rStyle w:val="Hyperlink"/>
            <w:rFonts w:ascii="Palatino Linotype" w:hAnsi="Palatino Linotype"/>
            <w:lang w:val="en-US"/>
          </w:rPr>
          <w:t>http://chs.harvard.edu/</w:t>
        </w:r>
      </w:hyperlink>
      <w:r w:rsidRPr="009C5407">
        <w:rPr>
          <w:rStyle w:val="apple-converted-space"/>
          <w:rFonts w:ascii="Palatino Linotype" w:eastAsiaTheme="minorEastAsia" w:hAnsi="Palatino Linotype"/>
          <w:lang w:val="en-US"/>
        </w:rPr>
        <w:t xml:space="preserve"> </w:t>
      </w:r>
      <w:r w:rsidRPr="009C5407">
        <w:rPr>
          <w:rStyle w:val="apple-converted-space"/>
          <w:rFonts w:ascii="Palatino Linotype" w:eastAsiaTheme="minorEastAsia" w:hAnsi="Palatino Linotype"/>
          <w:lang w:val="en-US"/>
        </w:rPr>
        <w:tab/>
      </w:r>
      <w:r w:rsidRPr="009C5407">
        <w:rPr>
          <w:rStyle w:val="apple-converted-space"/>
          <w:rFonts w:ascii="Palatino Linotype" w:eastAsiaTheme="minorEastAsia" w:hAnsi="Palatino Linotype"/>
          <w:lang w:val="en-US"/>
        </w:rPr>
        <w:tab/>
      </w:r>
    </w:p>
    <w:p w:rsidR="00F16FC6" w:rsidRPr="009C5407" w:rsidRDefault="00F16FC6" w:rsidP="00F16FC6">
      <w:pPr>
        <w:autoSpaceDE w:val="0"/>
        <w:autoSpaceDN w:val="0"/>
        <w:adjustRightInd w:val="0"/>
        <w:rPr>
          <w:rFonts w:ascii="Palatino Linotype" w:hAnsi="Palatino Linotype"/>
          <w:lang w:val="sr-Cyrl-CS"/>
        </w:rPr>
      </w:pPr>
    </w:p>
    <w:p w:rsidR="00F16FC6" w:rsidRPr="009C5407" w:rsidRDefault="00F16FC6" w:rsidP="00F16FC6">
      <w:pPr>
        <w:ind w:right="284"/>
        <w:jc w:val="both"/>
        <w:rPr>
          <w:rFonts w:ascii="Palatino Linotype" w:hAnsi="Palatino Linotype"/>
          <w:lang w:val="sr-Cyrl-CS"/>
        </w:rPr>
      </w:pPr>
    </w:p>
    <w:p w:rsidR="00F16FC6" w:rsidRPr="009C5407" w:rsidRDefault="00F16FC6" w:rsidP="00F16FC6">
      <w:pPr>
        <w:ind w:right="284"/>
        <w:jc w:val="both"/>
        <w:rPr>
          <w:rFonts w:ascii="Palatino Linotype" w:hAnsi="Palatino Linotype"/>
          <w:lang w:val="sr-Cyrl-CS"/>
        </w:rPr>
      </w:pPr>
    </w:p>
    <w:p w:rsidR="00F16FC6" w:rsidRPr="009C5407" w:rsidRDefault="00F16FC6" w:rsidP="00F16FC6">
      <w:pPr>
        <w:ind w:right="284"/>
        <w:jc w:val="both"/>
        <w:rPr>
          <w:rFonts w:ascii="Palatino Linotype" w:hAnsi="Palatino Linotype"/>
          <w:lang w:val="sr-Cyrl-CS"/>
        </w:rPr>
      </w:pPr>
      <w:r w:rsidRPr="009C5407">
        <w:rPr>
          <w:rFonts w:ascii="Palatino Linotype" w:hAnsi="Palatino Linotype"/>
          <w:sz w:val="28"/>
          <w:szCs w:val="28"/>
          <w:lang w:val="sr-Cyrl-CS"/>
        </w:rPr>
        <w:t>Преводи</w:t>
      </w:r>
      <w:r w:rsidRPr="009C5407">
        <w:rPr>
          <w:rFonts w:ascii="Palatino Linotype" w:hAnsi="Palatino Linotype"/>
          <w:lang w:val="sr-Cyrl-CS"/>
        </w:rPr>
        <w:t>:</w:t>
      </w:r>
    </w:p>
    <w:p w:rsidR="00F16FC6" w:rsidRPr="009C5407" w:rsidRDefault="00F16FC6" w:rsidP="00F16FC6">
      <w:pPr>
        <w:pStyle w:val="ListParagraph"/>
        <w:ind w:left="1004" w:right="284"/>
        <w:jc w:val="both"/>
        <w:rPr>
          <w:rFonts w:ascii="Palatino Linotype" w:hAnsi="Palatino Linotype"/>
          <w:lang w:val="sr-Cyrl-CS"/>
        </w:rPr>
      </w:pPr>
    </w:p>
    <w:p w:rsidR="00F16FC6" w:rsidRPr="009C5407" w:rsidRDefault="00F16FC6" w:rsidP="00F16FC6">
      <w:pPr>
        <w:pStyle w:val="ListParagraph"/>
        <w:numPr>
          <w:ilvl w:val="0"/>
          <w:numId w:val="45"/>
        </w:numPr>
        <w:ind w:right="284"/>
        <w:jc w:val="both"/>
        <w:rPr>
          <w:rFonts w:ascii="Palatino Linotype" w:hAnsi="Palatino Linotype"/>
          <w:lang w:val="sr-Cyrl-CS"/>
        </w:rPr>
      </w:pPr>
      <w:r w:rsidRPr="009C5407">
        <w:rPr>
          <w:rFonts w:ascii="Palatino Linotype" w:hAnsi="Palatino Linotype"/>
          <w:lang w:val="sr-Cyrl-CS"/>
        </w:rPr>
        <w:t xml:space="preserve">Паусанија, </w:t>
      </w:r>
      <w:r w:rsidRPr="009C5407">
        <w:rPr>
          <w:rFonts w:ascii="Palatino Linotype" w:hAnsi="Palatino Linotype"/>
          <w:i/>
          <w:lang w:val="sr-Cyrl-CS"/>
        </w:rPr>
        <w:t xml:space="preserve">Опис Хеладе </w:t>
      </w:r>
      <w:r w:rsidRPr="009C5407">
        <w:rPr>
          <w:rFonts w:ascii="Palatino Linotype" w:hAnsi="Palatino Linotype"/>
          <w:i/>
        </w:rPr>
        <w:t>II</w:t>
      </w:r>
      <w:r w:rsidRPr="009C5407">
        <w:rPr>
          <w:rFonts w:ascii="Palatino Linotype" w:hAnsi="Palatino Linotype"/>
          <w:i/>
          <w:lang w:val="sr-Cyrl-CS"/>
        </w:rPr>
        <w:t xml:space="preserve">, </w:t>
      </w:r>
      <w:r w:rsidRPr="009C5407">
        <w:rPr>
          <w:rFonts w:ascii="Palatino Linotype" w:hAnsi="Palatino Linotype"/>
          <w:lang w:val="sr-Cyrl-CS"/>
        </w:rPr>
        <w:t xml:space="preserve">прев. Зора Ђорђевић, Матица српска: Нови Сад, 1994. </w:t>
      </w:r>
    </w:p>
    <w:p w:rsidR="00F16FC6" w:rsidRPr="009C5407" w:rsidRDefault="00F16FC6" w:rsidP="00F16FC6">
      <w:pPr>
        <w:pStyle w:val="ListParagraph"/>
        <w:numPr>
          <w:ilvl w:val="0"/>
          <w:numId w:val="45"/>
        </w:numPr>
        <w:ind w:right="284"/>
        <w:jc w:val="both"/>
        <w:rPr>
          <w:rFonts w:ascii="Palatino Linotype" w:hAnsi="Palatino Linotype"/>
          <w:lang w:val="sr-Cyrl-CS"/>
        </w:rPr>
      </w:pPr>
      <w:r w:rsidRPr="009C5407">
        <w:rPr>
          <w:rFonts w:ascii="Palatino Linotype" w:hAnsi="Palatino Linotype"/>
          <w:lang w:val="sr-Cyrl-CS"/>
        </w:rPr>
        <w:t xml:space="preserve">Тит Лукреције Кар, </w:t>
      </w:r>
      <w:r w:rsidRPr="009C5407">
        <w:rPr>
          <w:rFonts w:ascii="Palatino Linotype" w:hAnsi="Palatino Linotype"/>
          <w:i/>
          <w:lang w:val="sr-Cyrl-CS"/>
        </w:rPr>
        <w:t>О природи ствари,</w:t>
      </w:r>
      <w:r w:rsidRPr="009C5407">
        <w:rPr>
          <w:rFonts w:ascii="Palatino Linotype" w:hAnsi="Palatino Linotype"/>
          <w:lang w:val="sr-Cyrl-CS"/>
        </w:rPr>
        <w:t xml:space="preserve"> прев. Аница Савић-Ребац, Просвета, Београд, 1951.</w:t>
      </w:r>
    </w:p>
    <w:p w:rsidR="00F16FC6" w:rsidRPr="009C5407" w:rsidRDefault="00F16FC6" w:rsidP="00F16FC6">
      <w:pPr>
        <w:numPr>
          <w:ilvl w:val="0"/>
          <w:numId w:val="45"/>
        </w:numPr>
        <w:tabs>
          <w:tab w:val="left" w:pos="0"/>
        </w:tabs>
        <w:rPr>
          <w:rFonts w:ascii="Palatino Linotype" w:hAnsi="Palatino Linotype"/>
          <w:lang w:val="sr-Cyrl-CS"/>
        </w:rPr>
      </w:pPr>
      <w:r w:rsidRPr="009C5407">
        <w:rPr>
          <w:rFonts w:ascii="Palatino Linotype" w:hAnsi="Palatino Linotype"/>
          <w:lang w:val="sr-Cyrl-CS"/>
        </w:rPr>
        <w:t xml:space="preserve">Платон, </w:t>
      </w:r>
      <w:r w:rsidRPr="009C5407">
        <w:rPr>
          <w:rFonts w:ascii="Palatino Linotype" w:hAnsi="Palatino Linotype"/>
          <w:i/>
          <w:lang w:val="sr-Cyrl-CS"/>
        </w:rPr>
        <w:t>Ијон – Гозба – Федар,</w:t>
      </w:r>
      <w:r w:rsidRPr="009C5407">
        <w:rPr>
          <w:rFonts w:ascii="Palatino Linotype" w:hAnsi="Palatino Linotype"/>
          <w:lang w:val="sr-Cyrl-CS"/>
        </w:rPr>
        <w:t>предговор, превод и напомене Милош Н. Ђурић, БИГЗ, Београд, 1985.</w:t>
      </w:r>
    </w:p>
    <w:p w:rsidR="00F16FC6" w:rsidRPr="009C5407" w:rsidRDefault="00F16FC6" w:rsidP="00F16FC6">
      <w:pPr>
        <w:pStyle w:val="ListParagraph"/>
        <w:numPr>
          <w:ilvl w:val="0"/>
          <w:numId w:val="45"/>
        </w:numPr>
        <w:ind w:right="284"/>
        <w:jc w:val="both"/>
        <w:rPr>
          <w:rFonts w:ascii="Palatino Linotype" w:hAnsi="Palatino Linotype"/>
          <w:lang w:val="sr-Cyrl-CS"/>
        </w:rPr>
      </w:pPr>
      <w:r w:rsidRPr="009C5407">
        <w:rPr>
          <w:rFonts w:ascii="Palatino Linotype" w:hAnsi="Palatino Linotype"/>
          <w:i/>
          <w:lang w:val="sr-Cyrl-CS"/>
        </w:rPr>
        <w:t xml:space="preserve">Повести из античке књижевности, </w:t>
      </w:r>
      <w:r w:rsidRPr="009C5407">
        <w:rPr>
          <w:rFonts w:ascii="Palatino Linotype" w:hAnsi="Palatino Linotype"/>
          <w:lang w:val="sr-Cyrl-CS"/>
        </w:rPr>
        <w:t>изабрао и приредио Мирон Флашар, СКЗ, Београд, 1986.</w:t>
      </w:r>
    </w:p>
    <w:p w:rsidR="00F16FC6" w:rsidRPr="009C5407" w:rsidRDefault="00F16FC6" w:rsidP="00F16FC6">
      <w:pPr>
        <w:pStyle w:val="ListParagraph"/>
        <w:numPr>
          <w:ilvl w:val="0"/>
          <w:numId w:val="45"/>
        </w:numPr>
        <w:ind w:right="284"/>
        <w:jc w:val="both"/>
        <w:rPr>
          <w:rFonts w:ascii="Palatino Linotype" w:hAnsi="Palatino Linotype"/>
          <w:lang w:val="sr-Cyrl-CS"/>
        </w:rPr>
      </w:pPr>
      <w:r w:rsidRPr="009C5407">
        <w:rPr>
          <w:rFonts w:ascii="Palatino Linotype" w:hAnsi="Palatino Linotype"/>
          <w:lang w:val="sr-Cyrl-CS"/>
        </w:rPr>
        <w:t xml:space="preserve">Псеудо Лонгин, </w:t>
      </w:r>
      <w:r w:rsidRPr="009C5407">
        <w:rPr>
          <w:rFonts w:ascii="Palatino Linotype" w:hAnsi="Palatino Linotype"/>
          <w:i/>
          <w:lang w:val="sr-Cyrl-CS"/>
        </w:rPr>
        <w:t xml:space="preserve">О узвишеном, </w:t>
      </w:r>
      <w:r w:rsidRPr="009C5407">
        <w:rPr>
          <w:rFonts w:ascii="Palatino Linotype" w:hAnsi="Palatino Linotype"/>
          <w:lang w:val="sr-Cyrl-CS"/>
        </w:rPr>
        <w:t>прев. Тон Смердел, ГЗХ, Загреб, 1980.</w:t>
      </w:r>
    </w:p>
    <w:p w:rsidR="00F16FC6" w:rsidRPr="009C5407" w:rsidRDefault="00F16FC6" w:rsidP="00F16FC6">
      <w:pPr>
        <w:pStyle w:val="ListParagraph"/>
        <w:numPr>
          <w:ilvl w:val="0"/>
          <w:numId w:val="45"/>
        </w:numPr>
        <w:ind w:right="284"/>
        <w:jc w:val="both"/>
        <w:rPr>
          <w:rFonts w:ascii="Palatino Linotype" w:hAnsi="Palatino Linotype"/>
          <w:lang w:val="sr-Cyrl-CS"/>
        </w:rPr>
      </w:pPr>
      <w:r w:rsidRPr="009C5407">
        <w:rPr>
          <w:rFonts w:ascii="Palatino Linotype" w:hAnsi="Palatino Linotype"/>
          <w:lang w:val="sr-Cyrl-CS"/>
        </w:rPr>
        <w:t xml:space="preserve">Луције Анеј Сенека, </w:t>
      </w:r>
      <w:r w:rsidRPr="009C5407">
        <w:rPr>
          <w:rFonts w:ascii="Palatino Linotype" w:hAnsi="Palatino Linotype"/>
          <w:i/>
          <w:lang w:val="sr-Cyrl-CS"/>
        </w:rPr>
        <w:t>Писма пријатељу,</w:t>
      </w:r>
      <w:r w:rsidRPr="009C5407">
        <w:rPr>
          <w:rFonts w:ascii="Palatino Linotype" w:hAnsi="Palatino Linotype"/>
          <w:lang w:val="sr-Cyrl-CS"/>
        </w:rPr>
        <w:t xml:space="preserve"> превео Албин Вилхар, Матица српска, Нови Сад, 1978. </w:t>
      </w:r>
    </w:p>
    <w:p w:rsidR="00F16FC6" w:rsidRPr="009C5407" w:rsidRDefault="00F16FC6" w:rsidP="00F16FC6">
      <w:pPr>
        <w:pStyle w:val="ListParagraph"/>
        <w:numPr>
          <w:ilvl w:val="0"/>
          <w:numId w:val="45"/>
        </w:numPr>
        <w:ind w:right="284"/>
        <w:jc w:val="both"/>
        <w:rPr>
          <w:rFonts w:ascii="Palatino Linotype" w:hAnsi="Palatino Linotype"/>
          <w:lang w:val="sr-Cyrl-CS"/>
        </w:rPr>
      </w:pPr>
      <w:r w:rsidRPr="009C5407">
        <w:rPr>
          <w:rFonts w:ascii="Palatino Linotype" w:hAnsi="Palatino Linotype"/>
          <w:lang w:val="sr-Cyrl-CS"/>
        </w:rPr>
        <w:t xml:space="preserve">Филострат Старији – Филострат Млађи, </w:t>
      </w:r>
      <w:r w:rsidRPr="009C5407">
        <w:rPr>
          <w:rFonts w:ascii="Palatino Linotype" w:hAnsi="Palatino Linotype"/>
          <w:i/>
          <w:lang w:val="sr-Cyrl-CS"/>
        </w:rPr>
        <w:t xml:space="preserve">О сликарству, </w:t>
      </w:r>
      <w:r w:rsidRPr="009C5407">
        <w:rPr>
          <w:rFonts w:ascii="Palatino Linotype" w:hAnsi="Palatino Linotype"/>
          <w:lang w:val="sr-Cyrl-CS"/>
        </w:rPr>
        <w:t>превод Зоја Бојић, Завод за уџбенике – Досије, Београд, 2013.</w:t>
      </w:r>
    </w:p>
    <w:p w:rsidR="00F16FC6" w:rsidRPr="009C5407" w:rsidRDefault="00F16FC6" w:rsidP="00F16FC6">
      <w:pPr>
        <w:pStyle w:val="ListParagraph"/>
        <w:numPr>
          <w:ilvl w:val="0"/>
          <w:numId w:val="45"/>
        </w:numPr>
        <w:ind w:right="284"/>
        <w:jc w:val="both"/>
        <w:rPr>
          <w:rFonts w:ascii="Palatino Linotype" w:hAnsi="Palatino Linotype"/>
          <w:lang w:val="sr-Cyrl-CS"/>
        </w:rPr>
      </w:pPr>
      <w:r w:rsidRPr="009C5407">
        <w:rPr>
          <w:rFonts w:ascii="Palatino Linotype" w:hAnsi="Palatino Linotype"/>
          <w:i/>
          <w:lang w:val="sr-Cyrl-CS"/>
        </w:rPr>
        <w:t xml:space="preserve">Фрагменти Елејаца: Парменид – Зенон – Мелис, </w:t>
      </w:r>
      <w:r w:rsidRPr="009C5407">
        <w:rPr>
          <w:rFonts w:ascii="Palatino Linotype" w:hAnsi="Palatino Linotype"/>
          <w:lang w:val="sr-Cyrl-CS"/>
        </w:rPr>
        <w:t>прев, Слободан Жуљић, БИГЗ, Београд, 1984.</w:t>
      </w:r>
    </w:p>
    <w:p w:rsidR="00F16FC6" w:rsidRPr="009C5407" w:rsidRDefault="00F16FC6" w:rsidP="00F16FC6">
      <w:pPr>
        <w:pStyle w:val="ListParagraph"/>
        <w:numPr>
          <w:ilvl w:val="0"/>
          <w:numId w:val="45"/>
        </w:numPr>
        <w:ind w:right="284"/>
        <w:jc w:val="both"/>
        <w:rPr>
          <w:rFonts w:ascii="Palatino Linotype" w:hAnsi="Palatino Linotype"/>
          <w:lang w:val="sr-Cyrl-CS"/>
        </w:rPr>
      </w:pPr>
      <w:r w:rsidRPr="009C5407">
        <w:rPr>
          <w:rFonts w:ascii="Palatino Linotype" w:hAnsi="Palatino Linotype"/>
          <w:lang w:val="sr-Cyrl-CS"/>
        </w:rPr>
        <w:t xml:space="preserve">Хесиод, </w:t>
      </w:r>
      <w:r w:rsidRPr="009C5407">
        <w:rPr>
          <w:rFonts w:ascii="Palatino Linotype" w:hAnsi="Palatino Linotype"/>
          <w:i/>
          <w:lang w:val="sr-Cyrl-CS"/>
        </w:rPr>
        <w:t xml:space="preserve">Теогонија, </w:t>
      </w:r>
      <w:r w:rsidRPr="009C5407">
        <w:rPr>
          <w:rFonts w:ascii="Palatino Linotype" w:hAnsi="Palatino Linotype"/>
          <w:lang w:val="sr-Cyrl-CS"/>
        </w:rPr>
        <w:t xml:space="preserve">превео Марко Вишић, Октоих, Подгорица, </w:t>
      </w:r>
      <w:r w:rsidRPr="009C5407">
        <w:rPr>
          <w:rFonts w:ascii="Palatino Linotype" w:hAnsi="Palatino Linotype"/>
          <w:lang w:val="sr-Latn-CS"/>
        </w:rPr>
        <w:t>2000</w:t>
      </w:r>
      <w:r w:rsidRPr="009C5407">
        <w:rPr>
          <w:rFonts w:ascii="Palatino Linotype" w:hAnsi="Palatino Linotype"/>
          <w:lang w:val="sr-Cyrl-CS"/>
        </w:rPr>
        <w:t>.</w:t>
      </w:r>
    </w:p>
    <w:p w:rsidR="00F16FC6" w:rsidRPr="009C5407" w:rsidRDefault="00F16FC6" w:rsidP="00F16FC6">
      <w:pPr>
        <w:pStyle w:val="ListParagraph"/>
        <w:numPr>
          <w:ilvl w:val="0"/>
          <w:numId w:val="45"/>
        </w:numPr>
        <w:ind w:right="284"/>
        <w:jc w:val="both"/>
        <w:rPr>
          <w:rFonts w:ascii="Palatino Linotype" w:hAnsi="Palatino Linotype"/>
          <w:lang w:val="sr-Cyrl-CS"/>
        </w:rPr>
      </w:pPr>
      <w:r w:rsidRPr="009C5407">
        <w:rPr>
          <w:rFonts w:ascii="Palatino Linotype" w:hAnsi="Palatino Linotype"/>
          <w:lang w:val="sr-Cyrl-CS"/>
        </w:rPr>
        <w:t xml:space="preserve">Хомер, </w:t>
      </w:r>
      <w:r w:rsidRPr="009C5407">
        <w:rPr>
          <w:rFonts w:ascii="Palatino Linotype" w:hAnsi="Palatino Linotype"/>
          <w:i/>
          <w:lang w:val="sr-Cyrl-CS"/>
        </w:rPr>
        <w:t>Илијада</w:t>
      </w:r>
      <w:r w:rsidRPr="009C5407">
        <w:rPr>
          <w:rFonts w:ascii="Palatino Linotype" w:hAnsi="Palatino Linotype"/>
          <w:lang w:val="sr-Cyrl-CS"/>
        </w:rPr>
        <w:t xml:space="preserve">, превео Милош Н. Ђурић, Матица српска, Нови Сад, 1977. </w:t>
      </w:r>
    </w:p>
    <w:p w:rsidR="00F16FC6" w:rsidRPr="009C5407" w:rsidRDefault="00F16FC6" w:rsidP="00F16FC6">
      <w:pPr>
        <w:pStyle w:val="ListParagraph"/>
        <w:numPr>
          <w:ilvl w:val="0"/>
          <w:numId w:val="45"/>
        </w:numPr>
        <w:ind w:right="284"/>
        <w:jc w:val="both"/>
        <w:rPr>
          <w:rFonts w:ascii="Palatino Linotype" w:hAnsi="Palatino Linotype"/>
          <w:lang w:val="sr-Cyrl-CS"/>
        </w:rPr>
      </w:pPr>
      <w:r w:rsidRPr="009C5407">
        <w:rPr>
          <w:rFonts w:ascii="Palatino Linotype" w:hAnsi="Palatino Linotype"/>
          <w:lang w:val="sr-Cyrl-CS"/>
        </w:rPr>
        <w:t xml:space="preserve">Хомер, </w:t>
      </w:r>
      <w:r w:rsidRPr="009C5407">
        <w:rPr>
          <w:rFonts w:ascii="Palatino Linotype" w:hAnsi="Palatino Linotype"/>
          <w:i/>
          <w:lang w:val="sr-Cyrl-CS"/>
        </w:rPr>
        <w:t>Одисеја</w:t>
      </w:r>
      <w:r w:rsidRPr="009C5407">
        <w:rPr>
          <w:rFonts w:ascii="Palatino Linotype" w:hAnsi="Palatino Linotype"/>
          <w:lang w:val="sr-Cyrl-CS"/>
        </w:rPr>
        <w:t>, превео Милош Н. Ђурић, Матица српска, Нови Сад, 1977.</w:t>
      </w:r>
    </w:p>
    <w:p w:rsidR="00F16FC6" w:rsidRPr="009C5407" w:rsidRDefault="00F16FC6" w:rsidP="00F16FC6">
      <w:pPr>
        <w:numPr>
          <w:ilvl w:val="0"/>
          <w:numId w:val="45"/>
        </w:numPr>
        <w:tabs>
          <w:tab w:val="left" w:pos="0"/>
        </w:tabs>
        <w:rPr>
          <w:rFonts w:ascii="Palatino Linotype" w:hAnsi="Palatino Linotype"/>
          <w:lang w:val="sr-Cyrl-CS"/>
        </w:rPr>
      </w:pPr>
      <w:r w:rsidRPr="009C5407">
        <w:rPr>
          <w:rFonts w:ascii="Palatino Linotype" w:hAnsi="Palatino Linotype"/>
          <w:lang w:val="sr-Cyrl-CS"/>
        </w:rPr>
        <w:t xml:space="preserve">Марко Тулије Цицерон, </w:t>
      </w:r>
      <w:r w:rsidRPr="009C5407">
        <w:rPr>
          <w:rFonts w:ascii="Palatino Linotype" w:hAnsi="Palatino Linotype"/>
          <w:i/>
          <w:lang w:val="sr-Cyrl-CS"/>
        </w:rPr>
        <w:t xml:space="preserve">О природи богова, </w:t>
      </w:r>
      <w:r w:rsidRPr="009C5407">
        <w:rPr>
          <w:rFonts w:ascii="Palatino Linotype" w:hAnsi="Palatino Linotype"/>
          <w:lang w:val="sr-Cyrl-CS"/>
        </w:rPr>
        <w:t>Књига прва, превод, предговор и коментари Мирјана Миленковић-Крзнарић, Св. Симеон Мироточиви, Врњачка Бања, 1989.</w:t>
      </w:r>
    </w:p>
    <w:p w:rsidR="00F16FC6" w:rsidRPr="009C5407" w:rsidRDefault="00F16FC6" w:rsidP="00F16FC6">
      <w:pPr>
        <w:ind w:right="284"/>
        <w:jc w:val="both"/>
        <w:rPr>
          <w:rFonts w:ascii="Palatino Linotype" w:hAnsi="Palatino Linotype"/>
          <w:lang w:val="sr-Cyrl-CS"/>
        </w:rPr>
      </w:pPr>
    </w:p>
    <w:p w:rsidR="00F16FC6" w:rsidRPr="009C5407" w:rsidRDefault="00F16FC6" w:rsidP="00F16FC6">
      <w:pPr>
        <w:ind w:right="284"/>
        <w:jc w:val="both"/>
        <w:rPr>
          <w:rFonts w:ascii="Palatino Linotype" w:hAnsi="Palatino Linotype"/>
          <w:lang w:val="sr-Cyrl-CS"/>
        </w:rPr>
      </w:pPr>
    </w:p>
    <w:p w:rsidR="00F16FC6" w:rsidRPr="009C5407" w:rsidRDefault="00F16FC6" w:rsidP="00F16FC6">
      <w:pPr>
        <w:ind w:right="284"/>
        <w:jc w:val="both"/>
        <w:rPr>
          <w:rFonts w:ascii="Palatino Linotype" w:hAnsi="Palatino Linotype"/>
          <w:lang w:val="sr-Cyrl-CS"/>
        </w:rPr>
      </w:pPr>
    </w:p>
    <w:p w:rsidR="00F16FC6" w:rsidRPr="009C5407" w:rsidRDefault="00F16FC6" w:rsidP="00F16FC6">
      <w:pPr>
        <w:ind w:right="284"/>
        <w:jc w:val="both"/>
        <w:rPr>
          <w:rFonts w:ascii="Palatino Linotype" w:hAnsi="Palatino Linotype"/>
          <w:sz w:val="36"/>
          <w:szCs w:val="36"/>
          <w:lang w:val="sr-Cyrl-CS"/>
        </w:rPr>
      </w:pPr>
      <w:r w:rsidRPr="009C5407">
        <w:rPr>
          <w:rFonts w:ascii="Palatino Linotype" w:hAnsi="Palatino Linotype"/>
          <w:sz w:val="36"/>
          <w:szCs w:val="36"/>
          <w:lang w:val="sr-Cyrl-CS"/>
        </w:rPr>
        <w:lastRenderedPageBreak/>
        <w:t>Секундарна литература</w:t>
      </w:r>
    </w:p>
    <w:p w:rsidR="00F16FC6" w:rsidRPr="009C5407" w:rsidRDefault="00F16FC6" w:rsidP="00F16FC6">
      <w:pPr>
        <w:ind w:right="284"/>
        <w:jc w:val="both"/>
        <w:rPr>
          <w:rFonts w:ascii="Palatino Linotype" w:hAnsi="Palatino Linotype"/>
          <w:lang w:val="sr-Cyrl-CS"/>
        </w:rPr>
      </w:pPr>
    </w:p>
    <w:p w:rsidR="00F16FC6" w:rsidRPr="009C5407" w:rsidRDefault="00F16FC6" w:rsidP="00F16FC6">
      <w:pPr>
        <w:ind w:right="284"/>
        <w:jc w:val="both"/>
        <w:rPr>
          <w:rFonts w:ascii="Palatino Linotype" w:hAnsi="Palatino Linotype"/>
          <w:lang w:val="sr-Cyrl-CS"/>
        </w:rPr>
      </w:pPr>
    </w:p>
    <w:p w:rsidR="00F16FC6" w:rsidRPr="009C5407" w:rsidRDefault="00F16FC6" w:rsidP="00F16FC6">
      <w:pPr>
        <w:ind w:right="284"/>
        <w:jc w:val="both"/>
        <w:rPr>
          <w:rFonts w:ascii="Palatino Linotype" w:hAnsi="Palatino Linotype"/>
          <w:sz w:val="28"/>
          <w:szCs w:val="28"/>
          <w:lang w:val="sr-Cyrl-CS"/>
        </w:rPr>
      </w:pPr>
      <w:r w:rsidRPr="009C5407">
        <w:rPr>
          <w:rFonts w:ascii="Palatino Linotype" w:hAnsi="Palatino Linotype"/>
          <w:sz w:val="28"/>
          <w:szCs w:val="28"/>
          <w:lang w:val="sr-Cyrl-CS"/>
        </w:rPr>
        <w:t>Дела написана или доступна на српском језику:</w:t>
      </w:r>
    </w:p>
    <w:p w:rsidR="00F16FC6" w:rsidRPr="009C5407" w:rsidRDefault="00F16FC6" w:rsidP="00F16FC6">
      <w:pPr>
        <w:ind w:right="284"/>
        <w:jc w:val="both"/>
        <w:rPr>
          <w:rFonts w:ascii="Palatino Linotype" w:hAnsi="Palatino Linotype"/>
          <w:sz w:val="28"/>
          <w:szCs w:val="28"/>
          <w:lang w:val="sr-Cyrl-CS"/>
        </w:rPr>
      </w:pPr>
    </w:p>
    <w:p w:rsidR="00F16FC6" w:rsidRPr="009C5407" w:rsidRDefault="00F16FC6" w:rsidP="00F16FC6">
      <w:pPr>
        <w:pStyle w:val="ListParagraph"/>
        <w:ind w:left="1004" w:right="284"/>
        <w:jc w:val="both"/>
        <w:rPr>
          <w:rFonts w:ascii="Palatino Linotype" w:hAnsi="Palatino Linotype"/>
          <w:lang w:val="sr-Cyrl-CS"/>
        </w:rPr>
      </w:pPr>
    </w:p>
    <w:p w:rsidR="00F16FC6" w:rsidRPr="009C5407" w:rsidRDefault="00F16FC6" w:rsidP="00F16FC6">
      <w:pPr>
        <w:pStyle w:val="ListParagraph"/>
        <w:numPr>
          <w:ilvl w:val="0"/>
          <w:numId w:val="45"/>
        </w:numPr>
        <w:autoSpaceDE w:val="0"/>
        <w:autoSpaceDN w:val="0"/>
        <w:adjustRightInd w:val="0"/>
        <w:rPr>
          <w:rFonts w:ascii="Palatino Linotype" w:hAnsi="Palatino Linotype"/>
          <w:lang w:val="sr-Cyrl-CS"/>
        </w:rPr>
      </w:pPr>
      <w:r w:rsidRPr="009C5407">
        <w:rPr>
          <w:rFonts w:ascii="Palatino Linotype" w:hAnsi="Palatino Linotype"/>
          <w:lang w:val="sr-Cyrl-CS"/>
        </w:rPr>
        <w:t xml:space="preserve">Батај 2009: Жорж Батај, </w:t>
      </w:r>
      <w:r w:rsidRPr="009C5407">
        <w:rPr>
          <w:rFonts w:ascii="Palatino Linotype" w:hAnsi="Palatino Linotype"/>
          <w:i/>
          <w:lang w:val="sr-Cyrl-CS"/>
        </w:rPr>
        <w:t>Еротизам,</w:t>
      </w:r>
      <w:r w:rsidRPr="009C5407">
        <w:rPr>
          <w:rFonts w:ascii="Palatino Linotype" w:hAnsi="Palatino Linotype"/>
          <w:lang w:val="sr-Cyrl-CS"/>
        </w:rPr>
        <w:t xml:space="preserve"> прев. Иван Чоловић, Службени гласник, Београд, 2009.</w:t>
      </w:r>
    </w:p>
    <w:p w:rsidR="00F16FC6" w:rsidRPr="009C5407" w:rsidRDefault="00F16FC6" w:rsidP="00F16FC6">
      <w:pPr>
        <w:numPr>
          <w:ilvl w:val="0"/>
          <w:numId w:val="45"/>
        </w:numPr>
        <w:shd w:val="clear" w:color="auto" w:fill="FFFFFF"/>
        <w:spacing w:before="720" w:after="100" w:afterAutospacing="1"/>
        <w:outlineLvl w:val="1"/>
        <w:rPr>
          <w:rFonts w:ascii="Palatino Linotype" w:hAnsi="Palatino Linotype"/>
          <w:bCs/>
          <w:lang w:val="sr-Cyrl-CS"/>
        </w:rPr>
      </w:pPr>
      <w:r w:rsidRPr="009C5407">
        <w:rPr>
          <w:rFonts w:ascii="Palatino Linotype" w:hAnsi="Palatino Linotype"/>
          <w:lang w:val="sr-Cyrl-CS"/>
        </w:rPr>
        <w:t xml:space="preserve">Бенвенист 2002: Емил Бенвенист, </w:t>
      </w:r>
      <w:r w:rsidRPr="009C5407">
        <w:rPr>
          <w:rFonts w:ascii="Palatino Linotype" w:hAnsi="Palatino Linotype"/>
          <w:i/>
          <w:lang w:val="sr-Cyrl-CS"/>
        </w:rPr>
        <w:t xml:space="preserve">Речник индоевропских установа, </w:t>
      </w:r>
      <w:r w:rsidRPr="009C5407">
        <w:rPr>
          <w:rFonts w:ascii="Palatino Linotype" w:hAnsi="Palatino Linotype"/>
          <w:lang w:val="sr-Cyrl-CS"/>
        </w:rPr>
        <w:t>превод, поговор и напомене Александар Лома, Издавачка књижарница Зорана Стојановића, Сремски Карловци – Нови Сад, 2002.</w:t>
      </w:r>
    </w:p>
    <w:p w:rsidR="00F16FC6" w:rsidRPr="009C5407" w:rsidRDefault="00F16FC6" w:rsidP="00F16FC6">
      <w:pPr>
        <w:numPr>
          <w:ilvl w:val="0"/>
          <w:numId w:val="45"/>
        </w:numPr>
        <w:shd w:val="clear" w:color="auto" w:fill="FFFFFF"/>
        <w:spacing w:before="720" w:after="100" w:afterAutospacing="1"/>
        <w:outlineLvl w:val="1"/>
        <w:rPr>
          <w:rFonts w:ascii="Palatino Linotype" w:hAnsi="Palatino Linotype"/>
          <w:bCs/>
          <w:lang w:val="sr-Cyrl-CS"/>
        </w:rPr>
      </w:pPr>
      <w:r w:rsidRPr="009C5407">
        <w:rPr>
          <w:rFonts w:ascii="Palatino Linotype" w:hAnsi="Palatino Linotype"/>
          <w:lang w:val="sr-Cyrl-CS"/>
        </w:rPr>
        <w:t xml:space="preserve">Бужињска – Марковски 2009: Ана Бужињска – Михал Павел Марковски, </w:t>
      </w:r>
      <w:r w:rsidRPr="009C5407">
        <w:rPr>
          <w:rFonts w:ascii="Palatino Linotype" w:hAnsi="Palatino Linotype"/>
          <w:i/>
          <w:lang w:val="sr-Cyrl-CS"/>
        </w:rPr>
        <w:t xml:space="preserve">Књижевне теорије </w:t>
      </w:r>
      <w:r w:rsidRPr="009C5407">
        <w:rPr>
          <w:rFonts w:ascii="Palatino Linotype" w:hAnsi="Palatino Linotype"/>
          <w:i/>
        </w:rPr>
        <w:t>XX</w:t>
      </w:r>
      <w:r w:rsidRPr="009C5407">
        <w:rPr>
          <w:rFonts w:ascii="Palatino Linotype" w:hAnsi="Palatino Linotype"/>
          <w:i/>
          <w:lang w:val="sr-Cyrl-CS"/>
        </w:rPr>
        <w:t xml:space="preserve"> века, </w:t>
      </w:r>
      <w:r w:rsidRPr="009C5407">
        <w:rPr>
          <w:rFonts w:ascii="Palatino Linotype" w:hAnsi="Palatino Linotype"/>
          <w:lang w:val="sr-Cyrl-CS"/>
        </w:rPr>
        <w:t>прев. Ивана Ђокић-Саундерсон, Службени гласник, Београд, 2009.</w:t>
      </w:r>
    </w:p>
    <w:p w:rsidR="00F16FC6" w:rsidRPr="009C5407" w:rsidRDefault="00F16FC6" w:rsidP="00F16FC6">
      <w:pPr>
        <w:pStyle w:val="ListParagraph"/>
        <w:numPr>
          <w:ilvl w:val="0"/>
          <w:numId w:val="45"/>
        </w:numPr>
        <w:ind w:right="284"/>
        <w:rPr>
          <w:rFonts w:ascii="Palatino Linotype" w:hAnsi="Palatino Linotype"/>
          <w:lang w:val="sr-Cyrl-CS"/>
        </w:rPr>
      </w:pPr>
      <w:r w:rsidRPr="009C5407">
        <w:rPr>
          <w:rFonts w:ascii="Palatino Linotype" w:hAnsi="Palatino Linotype"/>
          <w:lang w:val="sr-Cyrl-CS"/>
        </w:rPr>
        <w:t xml:space="preserve">Валде 2007: Кристина Валде, „Сан и тумачење сна у грчко-римској антици“, прев. Александра Костић, </w:t>
      </w:r>
      <w:r w:rsidRPr="009C5407">
        <w:rPr>
          <w:rFonts w:ascii="Palatino Linotype" w:hAnsi="Palatino Linotype"/>
          <w:i/>
          <w:lang w:val="sr-Cyrl-CS"/>
        </w:rPr>
        <w:t xml:space="preserve">Градац, </w:t>
      </w:r>
      <w:r w:rsidRPr="009C5407">
        <w:rPr>
          <w:rFonts w:ascii="Palatino Linotype" w:hAnsi="Palatino Linotype"/>
          <w:lang w:val="sr-Cyrl-CS"/>
        </w:rPr>
        <w:t xml:space="preserve">бр. 162-163 </w:t>
      </w:r>
      <w:r w:rsidRPr="009C5407">
        <w:rPr>
          <w:rFonts w:ascii="Palatino Linotype" w:hAnsi="Palatino Linotype"/>
          <w:i/>
          <w:lang w:val="sr-Cyrl-CS"/>
        </w:rPr>
        <w:t>Снови,</w:t>
      </w:r>
      <w:r w:rsidRPr="009C5407">
        <w:rPr>
          <w:rFonts w:ascii="Palatino Linotype" w:hAnsi="Palatino Linotype"/>
          <w:lang w:val="sr-Cyrl-CS"/>
        </w:rPr>
        <w:t xml:space="preserve"> 2007; стр. 6-24.</w:t>
      </w:r>
    </w:p>
    <w:p w:rsidR="00F16FC6" w:rsidRPr="009C5407" w:rsidRDefault="00F16FC6" w:rsidP="00F16FC6">
      <w:pPr>
        <w:numPr>
          <w:ilvl w:val="0"/>
          <w:numId w:val="45"/>
        </w:numPr>
        <w:shd w:val="clear" w:color="auto" w:fill="FFFFFF"/>
        <w:spacing w:before="720" w:after="100" w:afterAutospacing="1"/>
        <w:outlineLvl w:val="1"/>
        <w:rPr>
          <w:rFonts w:ascii="Palatino Linotype" w:hAnsi="Palatino Linotype"/>
          <w:bCs/>
          <w:lang w:val="sr-Cyrl-CS"/>
        </w:rPr>
      </w:pPr>
      <w:r w:rsidRPr="009C5407">
        <w:rPr>
          <w:rFonts w:ascii="Palatino Linotype" w:hAnsi="Palatino Linotype"/>
          <w:lang w:val="sr-Cyrl-CS"/>
        </w:rPr>
        <w:t xml:space="preserve">Витгенштајн </w:t>
      </w:r>
      <w:r w:rsidRPr="009C5407">
        <w:rPr>
          <w:rFonts w:ascii="Palatino Linotype" w:hAnsi="Palatino Linotype"/>
          <w:lang w:val="sr-Latn-CS"/>
        </w:rPr>
        <w:t xml:space="preserve">2008: </w:t>
      </w:r>
      <w:r w:rsidRPr="009C5407">
        <w:rPr>
          <w:rFonts w:ascii="Palatino Linotype" w:hAnsi="Palatino Linotype"/>
          <w:lang w:val="sr-Cyrl-CS"/>
        </w:rPr>
        <w:t xml:space="preserve">Лудвиг Витгенштајн, </w:t>
      </w:r>
      <w:r w:rsidRPr="009C5407">
        <w:rPr>
          <w:rFonts w:ascii="Palatino Linotype" w:hAnsi="Palatino Linotype"/>
          <w:i/>
          <w:lang w:val="sr-Cyrl-CS"/>
        </w:rPr>
        <w:t xml:space="preserve">Опаске о бојама, </w:t>
      </w:r>
      <w:r w:rsidRPr="009C5407">
        <w:rPr>
          <w:rFonts w:ascii="Palatino Linotype" w:hAnsi="Palatino Linotype"/>
          <w:lang w:val="sr-Cyrl-CS"/>
        </w:rPr>
        <w:t>прир. Г.Е.М. Енском, прев. Божидар Зец, Федон, Београд,</w:t>
      </w:r>
      <w:r w:rsidRPr="009C5407">
        <w:rPr>
          <w:rFonts w:ascii="Palatino Linotype" w:hAnsi="Palatino Linotype"/>
          <w:lang w:val="sr-Latn-CS"/>
        </w:rPr>
        <w:t xml:space="preserve"> 2008.</w:t>
      </w:r>
    </w:p>
    <w:p w:rsidR="00F16FC6" w:rsidRPr="009C5407" w:rsidRDefault="00F16FC6" w:rsidP="00F16FC6">
      <w:pPr>
        <w:numPr>
          <w:ilvl w:val="0"/>
          <w:numId w:val="45"/>
        </w:numPr>
        <w:shd w:val="clear" w:color="auto" w:fill="FFFFFF"/>
        <w:spacing w:before="720" w:after="100" w:afterAutospacing="1"/>
        <w:outlineLvl w:val="1"/>
        <w:rPr>
          <w:rFonts w:ascii="Palatino Linotype" w:hAnsi="Palatino Linotype"/>
          <w:bCs/>
          <w:lang w:val="sr-Cyrl-CS"/>
        </w:rPr>
      </w:pPr>
      <w:r w:rsidRPr="009C5407">
        <w:rPr>
          <w:rFonts w:ascii="Palatino Linotype" w:hAnsi="Palatino Linotype"/>
          <w:lang w:val="sr-Cyrl-CS"/>
        </w:rPr>
        <w:t xml:space="preserve">Гавела 1982: Бранко Гавела </w:t>
      </w:r>
      <w:r w:rsidRPr="009C5407">
        <w:rPr>
          <w:rFonts w:ascii="Palatino Linotype" w:hAnsi="Palatino Linotype"/>
          <w:i/>
          <w:lang w:val="sr-Cyrl-CS"/>
        </w:rPr>
        <w:t xml:space="preserve">Историја уметности античке Грчке, </w:t>
      </w:r>
      <w:r w:rsidRPr="009C5407">
        <w:rPr>
          <w:rFonts w:ascii="Palatino Linotype" w:hAnsi="Palatino Linotype"/>
          <w:lang w:val="sr-Cyrl-CS"/>
        </w:rPr>
        <w:t>Научна књига, Београд, 1982.</w:t>
      </w:r>
    </w:p>
    <w:p w:rsidR="00F16FC6" w:rsidRPr="009C5407" w:rsidRDefault="00F16FC6" w:rsidP="00F16FC6">
      <w:pPr>
        <w:numPr>
          <w:ilvl w:val="0"/>
          <w:numId w:val="45"/>
        </w:numPr>
        <w:shd w:val="clear" w:color="auto" w:fill="FFFFFF"/>
        <w:spacing w:before="720" w:after="100" w:afterAutospacing="1"/>
        <w:outlineLvl w:val="1"/>
        <w:rPr>
          <w:rFonts w:ascii="Palatino Linotype" w:hAnsi="Palatino Linotype"/>
          <w:bCs/>
          <w:lang w:val="sr-Cyrl-CS"/>
        </w:rPr>
      </w:pPr>
      <w:r w:rsidRPr="009C5407">
        <w:rPr>
          <w:rFonts w:ascii="Palatino Linotype" w:hAnsi="Palatino Linotype"/>
          <w:lang w:val="sr-Cyrl-CS"/>
        </w:rPr>
        <w:t>Гадамер 2005: Ханс-Георг Гадамер,</w:t>
      </w:r>
      <w:r w:rsidRPr="009C5407">
        <w:rPr>
          <w:rFonts w:ascii="Palatino Linotype" w:hAnsi="Palatino Linotype"/>
          <w:i/>
          <w:lang w:val="sr-Cyrl-CS"/>
        </w:rPr>
        <w:t xml:space="preserve">Феноменолошки покрет, </w:t>
      </w:r>
      <w:r w:rsidRPr="009C5407">
        <w:rPr>
          <w:rFonts w:ascii="Palatino Linotype" w:hAnsi="Palatino Linotype"/>
          <w:lang w:val="sr-Cyrl-CS"/>
        </w:rPr>
        <w:t>прев. Емина Перуничић, Плато, Београд,</w:t>
      </w:r>
      <w:r w:rsidRPr="009C5407">
        <w:rPr>
          <w:rFonts w:ascii="Palatino Linotype" w:hAnsi="Palatino Linotype"/>
          <w:lang w:val="sr-Latn-CS"/>
        </w:rPr>
        <w:t xml:space="preserve"> 2005. </w:t>
      </w:r>
    </w:p>
    <w:p w:rsidR="00F16FC6" w:rsidRPr="009C5407" w:rsidRDefault="00F16FC6" w:rsidP="00F16FC6">
      <w:pPr>
        <w:numPr>
          <w:ilvl w:val="0"/>
          <w:numId w:val="45"/>
        </w:numPr>
        <w:shd w:val="clear" w:color="auto" w:fill="FFFFFF"/>
        <w:spacing w:before="720" w:after="100" w:afterAutospacing="1"/>
        <w:outlineLvl w:val="1"/>
        <w:rPr>
          <w:rFonts w:ascii="Palatino Linotype" w:hAnsi="Palatino Linotype"/>
          <w:bCs/>
          <w:lang w:val="sr-Cyrl-CS"/>
        </w:rPr>
      </w:pPr>
      <w:r w:rsidRPr="009C5407">
        <w:rPr>
          <w:rFonts w:ascii="Palatino Linotype" w:hAnsi="Palatino Linotype"/>
          <w:bCs/>
          <w:lang w:val="sr-Cyrl-CS"/>
        </w:rPr>
        <w:t xml:space="preserve">Ван Генеп 2005: Арнолд ван Генеп, </w:t>
      </w:r>
      <w:r w:rsidRPr="009C5407">
        <w:rPr>
          <w:rFonts w:ascii="Palatino Linotype" w:hAnsi="Palatino Linotype"/>
          <w:bCs/>
          <w:i/>
          <w:lang w:val="sr-Cyrl-CS"/>
        </w:rPr>
        <w:t xml:space="preserve">Обреди прелаза, </w:t>
      </w:r>
      <w:r w:rsidRPr="009C5407">
        <w:rPr>
          <w:rFonts w:ascii="Palatino Linotype" w:hAnsi="Palatino Linotype"/>
          <w:bCs/>
          <w:lang w:val="sr-Cyrl-CS"/>
        </w:rPr>
        <w:t xml:space="preserve">прев. Јелена Лома, СКЗ, Београд, 2005. </w:t>
      </w:r>
    </w:p>
    <w:p w:rsidR="00F16FC6" w:rsidRPr="009C5407" w:rsidRDefault="00F16FC6" w:rsidP="00F16FC6">
      <w:pPr>
        <w:pStyle w:val="ListParagraph"/>
        <w:numPr>
          <w:ilvl w:val="0"/>
          <w:numId w:val="45"/>
        </w:numPr>
        <w:rPr>
          <w:rFonts w:ascii="Palatino Linotype" w:hAnsi="Palatino Linotype"/>
          <w:lang w:val="sr-Cyrl-CS"/>
        </w:rPr>
      </w:pPr>
      <w:r w:rsidRPr="009C5407">
        <w:rPr>
          <w:rFonts w:ascii="Palatino Linotype" w:hAnsi="Palatino Linotype"/>
          <w:lang w:val="sr-Cyrl-CS"/>
        </w:rPr>
        <w:lastRenderedPageBreak/>
        <w:t xml:space="preserve">Додс 2005: Е.Р. Додс, </w:t>
      </w:r>
      <w:r w:rsidRPr="009C5407">
        <w:rPr>
          <w:rFonts w:ascii="Palatino Linotype" w:hAnsi="Palatino Linotype"/>
          <w:i/>
          <w:lang w:val="sr-Cyrl-CS"/>
        </w:rPr>
        <w:t>Грци и ирационално</w:t>
      </w:r>
      <w:r w:rsidRPr="009C5407">
        <w:rPr>
          <w:rFonts w:ascii="Palatino Linotype" w:hAnsi="Palatino Linotype"/>
          <w:lang w:val="sr-Cyrl-CS"/>
        </w:rPr>
        <w:t>, превео Бранимир Глигорић, Службени гласник, Београд, 2005.</w:t>
      </w:r>
    </w:p>
    <w:p w:rsidR="00F16FC6" w:rsidRPr="009C5407" w:rsidRDefault="00F16FC6" w:rsidP="00F16FC6">
      <w:pPr>
        <w:numPr>
          <w:ilvl w:val="0"/>
          <w:numId w:val="45"/>
        </w:numPr>
        <w:shd w:val="clear" w:color="auto" w:fill="FFFFFF"/>
        <w:spacing w:before="720" w:after="100" w:afterAutospacing="1"/>
        <w:outlineLvl w:val="1"/>
        <w:rPr>
          <w:rFonts w:ascii="Palatino Linotype" w:hAnsi="Palatino Linotype"/>
          <w:bCs/>
          <w:lang w:val="sr-Cyrl-CS"/>
        </w:rPr>
      </w:pPr>
      <w:r w:rsidRPr="009C5407">
        <w:rPr>
          <w:rFonts w:ascii="Palatino Linotype" w:hAnsi="Palatino Linotype"/>
          <w:lang w:val="sr-Cyrl-CS"/>
        </w:rPr>
        <w:t xml:space="preserve">Дојчиновић-Нешић 1993: Биљана Дојчиновић-Нешић, </w:t>
      </w:r>
      <w:r w:rsidRPr="009C5407">
        <w:rPr>
          <w:rFonts w:ascii="Palatino Linotype" w:hAnsi="Palatino Linotype"/>
          <w:i/>
          <w:lang w:val="sr-Cyrl-CS"/>
        </w:rPr>
        <w:t xml:space="preserve">Гинокритика. </w:t>
      </w:r>
      <w:r w:rsidRPr="009C5407">
        <w:rPr>
          <w:rFonts w:ascii="Palatino Linotype" w:hAnsi="Palatino Linotype"/>
          <w:lang w:val="sr-Cyrl-CS"/>
        </w:rPr>
        <w:t>Род</w:t>
      </w:r>
      <w:r w:rsidRPr="009C5407">
        <w:rPr>
          <w:rFonts w:ascii="Palatino Linotype" w:hAnsi="Palatino Linotype"/>
          <w:i/>
          <w:lang w:val="sr-Cyrl-CS"/>
        </w:rPr>
        <w:t xml:space="preserve"> и проучавање</w:t>
      </w:r>
      <w:r w:rsidRPr="009C5407">
        <w:rPr>
          <w:rFonts w:ascii="Palatino Linotype" w:hAnsi="Palatino Linotype"/>
          <w:lang w:val="sr-Cyrl-CS"/>
        </w:rPr>
        <w:t xml:space="preserve"> </w:t>
      </w:r>
      <w:r w:rsidRPr="009C5407">
        <w:rPr>
          <w:rFonts w:ascii="Palatino Linotype" w:hAnsi="Palatino Linotype"/>
          <w:i/>
          <w:lang w:val="sr-Cyrl-CS"/>
        </w:rPr>
        <w:t xml:space="preserve">књижевности коју су писале жене, </w:t>
      </w:r>
      <w:r w:rsidRPr="009C5407">
        <w:rPr>
          <w:rFonts w:ascii="Palatino Linotype" w:hAnsi="Palatino Linotype"/>
          <w:lang w:val="sr-Cyrl-CS"/>
        </w:rPr>
        <w:t>Књижевно друштво „Свети Сава“, Београд,</w:t>
      </w:r>
      <w:r w:rsidRPr="009C5407">
        <w:rPr>
          <w:rFonts w:ascii="Palatino Linotype" w:hAnsi="Palatino Linotype"/>
          <w:i/>
          <w:lang w:val="sr-Cyrl-CS"/>
        </w:rPr>
        <w:t xml:space="preserve"> </w:t>
      </w:r>
      <w:r w:rsidRPr="009C5407">
        <w:rPr>
          <w:rFonts w:ascii="Palatino Linotype" w:hAnsi="Palatino Linotype"/>
          <w:lang w:val="sr-Cyrl-CS"/>
        </w:rPr>
        <w:t>1993.</w:t>
      </w:r>
    </w:p>
    <w:p w:rsidR="00F16FC6" w:rsidRPr="009C5407" w:rsidRDefault="00F16FC6" w:rsidP="00F16FC6">
      <w:pPr>
        <w:numPr>
          <w:ilvl w:val="0"/>
          <w:numId w:val="45"/>
        </w:numPr>
        <w:shd w:val="clear" w:color="auto" w:fill="FFFFFF"/>
        <w:spacing w:before="720" w:after="100" w:afterAutospacing="1"/>
        <w:outlineLvl w:val="1"/>
        <w:rPr>
          <w:rFonts w:ascii="Palatino Linotype" w:hAnsi="Palatino Linotype"/>
          <w:bCs/>
          <w:lang w:val="sr-Cyrl-CS"/>
        </w:rPr>
      </w:pPr>
      <w:r w:rsidRPr="009C5407">
        <w:rPr>
          <w:rFonts w:ascii="Palatino Linotype" w:hAnsi="Palatino Linotype"/>
          <w:lang w:val="sr-Cyrl-CS"/>
        </w:rPr>
        <w:t xml:space="preserve">Драшкић Вићановић 2010: Ива Драшкић Вићановић, </w:t>
      </w:r>
      <w:r w:rsidRPr="009C5407">
        <w:rPr>
          <w:rFonts w:ascii="Palatino Linotype" w:hAnsi="Palatino Linotype"/>
          <w:i/>
        </w:rPr>
        <w:t>Non</w:t>
      </w:r>
      <w:r w:rsidRPr="009C5407">
        <w:rPr>
          <w:rFonts w:ascii="Palatino Linotype" w:hAnsi="Palatino Linotype"/>
          <w:i/>
          <w:lang w:val="sr-Cyrl-CS"/>
        </w:rPr>
        <w:t xml:space="preserve"> </w:t>
      </w:r>
      <w:r w:rsidRPr="009C5407">
        <w:rPr>
          <w:rFonts w:ascii="Palatino Linotype" w:hAnsi="Palatino Linotype"/>
          <w:i/>
        </w:rPr>
        <w:t>finit</w:t>
      </w:r>
      <w:r w:rsidRPr="009C5407">
        <w:rPr>
          <w:rFonts w:ascii="Palatino Linotype" w:hAnsi="Palatino Linotype"/>
          <w:i/>
          <w:lang w:val="sr-Cyrl-CS"/>
        </w:rPr>
        <w:t>о. Прилог заснивању естетике недовршеног,</w:t>
      </w:r>
      <w:r w:rsidRPr="009C5407">
        <w:rPr>
          <w:rFonts w:ascii="Palatino Linotype" w:hAnsi="Palatino Linotype"/>
          <w:lang w:val="sr-Cyrl-CS"/>
        </w:rPr>
        <w:t>Чигоја, Београд, 2010.</w:t>
      </w:r>
    </w:p>
    <w:p w:rsidR="00F16FC6" w:rsidRPr="009C5407" w:rsidRDefault="00F16FC6" w:rsidP="00F16FC6">
      <w:pPr>
        <w:pStyle w:val="ListParagraph"/>
        <w:numPr>
          <w:ilvl w:val="0"/>
          <w:numId w:val="45"/>
        </w:numPr>
        <w:ind w:right="284"/>
        <w:jc w:val="both"/>
        <w:rPr>
          <w:rFonts w:ascii="Palatino Linotype" w:hAnsi="Palatino Linotype"/>
          <w:lang w:val="sr-Cyrl-CS"/>
        </w:rPr>
      </w:pPr>
      <w:r w:rsidRPr="009C5407">
        <w:rPr>
          <w:rFonts w:ascii="Palatino Linotype" w:hAnsi="Palatino Linotype"/>
          <w:lang w:val="sr-Cyrl-CS"/>
        </w:rPr>
        <w:t xml:space="preserve">Елијаде 1999: Мирча Елијаде, </w:t>
      </w:r>
      <w:r w:rsidRPr="009C5407">
        <w:rPr>
          <w:rFonts w:ascii="Palatino Linotype" w:hAnsi="Palatino Linotype"/>
          <w:i/>
          <w:lang w:val="sr-Cyrl-CS"/>
        </w:rPr>
        <w:t>Слике и симболи. Огледи о магијско-религијској симболици,</w:t>
      </w:r>
      <w:r w:rsidRPr="009C5407">
        <w:rPr>
          <w:rFonts w:ascii="Palatino Linotype" w:hAnsi="Palatino Linotype"/>
          <w:lang w:val="sr-Cyrl-CS"/>
        </w:rPr>
        <w:t xml:space="preserve"> прев. Душан Јанић, Издавачка књижарница Зорана Стојановића, Сремски Карловци – Нови Сад, 1999.</w:t>
      </w:r>
    </w:p>
    <w:p w:rsidR="00F16FC6" w:rsidRPr="009C5407" w:rsidRDefault="00F16FC6" w:rsidP="00F16FC6">
      <w:pPr>
        <w:pStyle w:val="ListParagraph"/>
        <w:numPr>
          <w:ilvl w:val="0"/>
          <w:numId w:val="45"/>
        </w:numPr>
        <w:ind w:right="284"/>
        <w:jc w:val="both"/>
        <w:rPr>
          <w:rFonts w:ascii="Palatino Linotype" w:hAnsi="Palatino Linotype"/>
          <w:lang w:val="sr-Cyrl-CS"/>
        </w:rPr>
      </w:pPr>
      <w:r w:rsidRPr="009C5407">
        <w:rPr>
          <w:rFonts w:ascii="Palatino Linotype" w:hAnsi="Palatino Linotype"/>
          <w:lang w:val="sr-Cyrl-CS"/>
        </w:rPr>
        <w:t xml:space="preserve">Елијаде 2003: Мирча Елијаде, </w:t>
      </w:r>
      <w:r w:rsidRPr="009C5407">
        <w:rPr>
          <w:rFonts w:ascii="Palatino Linotype" w:hAnsi="Palatino Linotype"/>
          <w:i/>
          <w:lang w:val="sr-Cyrl-CS"/>
        </w:rPr>
        <w:t>Свето и профано,</w:t>
      </w:r>
      <w:r w:rsidRPr="009C5407">
        <w:rPr>
          <w:rFonts w:ascii="Palatino Linotype" w:hAnsi="Palatino Linotype"/>
          <w:lang w:val="sr-Cyrl-CS"/>
        </w:rPr>
        <w:t xml:space="preserve"> прев. Зоран Стојановић, Издавачка књижарница Зорана Стојановића, Сремски Карловци – Нови Сад, 2003.</w:t>
      </w:r>
    </w:p>
    <w:p w:rsidR="00F16FC6" w:rsidRPr="009C5407" w:rsidRDefault="00F16FC6" w:rsidP="00F16FC6">
      <w:pPr>
        <w:pStyle w:val="ListParagraph"/>
        <w:numPr>
          <w:ilvl w:val="0"/>
          <w:numId w:val="45"/>
        </w:numPr>
        <w:ind w:right="284"/>
        <w:jc w:val="both"/>
        <w:rPr>
          <w:rFonts w:ascii="Palatino Linotype" w:hAnsi="Palatino Linotype"/>
          <w:lang w:val="sr-Cyrl-CS"/>
        </w:rPr>
      </w:pPr>
      <w:r w:rsidRPr="009C5407">
        <w:rPr>
          <w:rFonts w:ascii="Palatino Linotype" w:hAnsi="Palatino Linotype"/>
          <w:lang w:val="sr-Cyrl-CS"/>
        </w:rPr>
        <w:t xml:space="preserve">Јегер 2007: Вернер Јегер, </w:t>
      </w:r>
      <w:r w:rsidRPr="009C5407">
        <w:rPr>
          <w:rFonts w:ascii="Palatino Linotype" w:hAnsi="Palatino Linotype"/>
          <w:i/>
          <w:lang w:val="sr-Cyrl-CS"/>
        </w:rPr>
        <w:t xml:space="preserve">Теологија раних грчких филозофа, </w:t>
      </w:r>
      <w:r w:rsidRPr="009C5407">
        <w:rPr>
          <w:rFonts w:ascii="Palatino Linotype" w:hAnsi="Palatino Linotype"/>
          <w:lang w:val="sr-Cyrl-CS"/>
        </w:rPr>
        <w:t>превео Бранимир Глигорић, Службени гласник, Београд, 2007.</w:t>
      </w:r>
    </w:p>
    <w:p w:rsidR="00F16FC6" w:rsidRPr="009C5407" w:rsidRDefault="00F16FC6" w:rsidP="00F16FC6">
      <w:pPr>
        <w:pStyle w:val="ListParagraph"/>
        <w:numPr>
          <w:ilvl w:val="0"/>
          <w:numId w:val="45"/>
        </w:numPr>
        <w:ind w:right="284"/>
        <w:jc w:val="both"/>
        <w:rPr>
          <w:rFonts w:ascii="Palatino Linotype" w:hAnsi="Palatino Linotype"/>
          <w:lang w:val="sr-Cyrl-CS"/>
        </w:rPr>
      </w:pPr>
      <w:r w:rsidRPr="009C5407">
        <w:rPr>
          <w:rFonts w:ascii="Palatino Linotype" w:hAnsi="Palatino Linotype"/>
          <w:lang w:val="sr-Cyrl-CS"/>
        </w:rPr>
        <w:t xml:space="preserve">Јевремовић 2007: Петар Јевремовић, </w:t>
      </w:r>
      <w:r w:rsidRPr="009C5407">
        <w:rPr>
          <w:rFonts w:ascii="Palatino Linotype" w:hAnsi="Palatino Linotype"/>
          <w:i/>
          <w:lang w:val="sr-Cyrl-CS"/>
        </w:rPr>
        <w:t xml:space="preserve">Тело, фантазам, симбол, </w:t>
      </w:r>
      <w:r w:rsidRPr="009C5407">
        <w:rPr>
          <w:rFonts w:ascii="Palatino Linotype" w:hAnsi="Palatino Linotype"/>
          <w:lang w:val="sr-Cyrl-CS"/>
        </w:rPr>
        <w:t xml:space="preserve">Службени гласник, Београд, </w:t>
      </w:r>
      <w:r w:rsidRPr="009C5407">
        <w:rPr>
          <w:rFonts w:ascii="Palatino Linotype" w:hAnsi="Palatino Linotype"/>
          <w:lang w:val="sr-Latn-CS"/>
        </w:rPr>
        <w:t xml:space="preserve">2007. </w:t>
      </w:r>
    </w:p>
    <w:p w:rsidR="00F16FC6" w:rsidRPr="009C5407" w:rsidRDefault="00F16FC6" w:rsidP="00F16FC6">
      <w:pPr>
        <w:pStyle w:val="ListParagraph"/>
        <w:numPr>
          <w:ilvl w:val="0"/>
          <w:numId w:val="45"/>
        </w:numPr>
        <w:ind w:right="284"/>
        <w:jc w:val="both"/>
        <w:rPr>
          <w:rFonts w:ascii="Palatino Linotype" w:hAnsi="Palatino Linotype"/>
          <w:lang w:val="sr-Cyrl-CS"/>
        </w:rPr>
      </w:pPr>
      <w:r w:rsidRPr="009C5407">
        <w:rPr>
          <w:rFonts w:ascii="Palatino Linotype" w:hAnsi="Palatino Linotype"/>
          <w:lang w:val="sr-Cyrl-CS"/>
        </w:rPr>
        <w:t xml:space="preserve">Јунг 2007: Карл Густав Јунг и Карл Керењи, </w:t>
      </w:r>
      <w:r w:rsidRPr="009C5407">
        <w:rPr>
          <w:rFonts w:ascii="Palatino Linotype" w:hAnsi="Palatino Linotype"/>
          <w:i/>
          <w:lang w:val="sr-Cyrl-CS"/>
        </w:rPr>
        <w:t xml:space="preserve">Увод у суштину митологије, </w:t>
      </w:r>
      <w:r w:rsidRPr="009C5407">
        <w:rPr>
          <w:rFonts w:ascii="Palatino Linotype" w:hAnsi="Palatino Linotype"/>
          <w:lang w:val="sr-Cyrl-CS"/>
        </w:rPr>
        <w:t>превео Божидар Зец, Федон, Београд, 2007.</w:t>
      </w:r>
    </w:p>
    <w:p w:rsidR="00F16FC6" w:rsidRPr="009C5407" w:rsidRDefault="00F16FC6" w:rsidP="00F16FC6">
      <w:pPr>
        <w:pStyle w:val="ListParagraph"/>
        <w:numPr>
          <w:ilvl w:val="0"/>
          <w:numId w:val="45"/>
        </w:numPr>
        <w:ind w:right="284"/>
        <w:jc w:val="both"/>
        <w:rPr>
          <w:rFonts w:ascii="Palatino Linotype" w:hAnsi="Palatino Linotype"/>
          <w:lang w:val="sr-Cyrl-CS"/>
        </w:rPr>
      </w:pPr>
      <w:r w:rsidRPr="009C5407">
        <w:rPr>
          <w:rFonts w:ascii="Palatino Linotype" w:hAnsi="Palatino Linotype"/>
          <w:lang w:val="sr-Cyrl-CS"/>
        </w:rPr>
        <w:t xml:space="preserve">Курцијус 1996: Ернст Роберт Курцијус, </w:t>
      </w:r>
      <w:r w:rsidRPr="009C5407">
        <w:rPr>
          <w:rFonts w:ascii="Palatino Linotype" w:hAnsi="Palatino Linotype"/>
          <w:i/>
          <w:lang w:val="sr-Cyrl-CS"/>
        </w:rPr>
        <w:t xml:space="preserve">Европска књижевност и латински средњи век, </w:t>
      </w:r>
      <w:r w:rsidRPr="009C5407">
        <w:rPr>
          <w:rFonts w:ascii="Palatino Linotype" w:hAnsi="Palatino Linotype"/>
          <w:lang w:val="sr-Cyrl-CS"/>
        </w:rPr>
        <w:t xml:space="preserve">превео Јосип Бабић, редакција превода Бранимир Живојиновић, СКЗ, Београд, 1996. </w:t>
      </w:r>
    </w:p>
    <w:p w:rsidR="00F16FC6" w:rsidRPr="009C5407" w:rsidRDefault="00F16FC6" w:rsidP="00F16FC6">
      <w:pPr>
        <w:pStyle w:val="ListParagraph"/>
        <w:numPr>
          <w:ilvl w:val="0"/>
          <w:numId w:val="45"/>
        </w:numPr>
        <w:ind w:right="284"/>
        <w:jc w:val="both"/>
        <w:rPr>
          <w:rFonts w:ascii="Palatino Linotype" w:hAnsi="Palatino Linotype"/>
          <w:lang w:val="sr-Cyrl-CS"/>
        </w:rPr>
      </w:pPr>
      <w:r w:rsidRPr="009C5407">
        <w:rPr>
          <w:rFonts w:ascii="Palatino Linotype" w:hAnsi="Palatino Linotype"/>
          <w:lang w:val="sr-Cyrl-CS"/>
        </w:rPr>
        <w:t xml:space="preserve">Петровић 1940: Михаило Д. Петровић, </w:t>
      </w:r>
      <w:r w:rsidRPr="009C5407">
        <w:rPr>
          <w:rFonts w:ascii="Palatino Linotype" w:hAnsi="Palatino Linotype"/>
          <w:i/>
          <w:lang w:val="sr-Cyrl-CS"/>
        </w:rPr>
        <w:t xml:space="preserve">Божанства и демони црне боје код старих народа, </w:t>
      </w:r>
      <w:r w:rsidRPr="009C5407">
        <w:rPr>
          <w:rFonts w:ascii="Palatino Linotype" w:hAnsi="Palatino Linotype"/>
          <w:lang w:val="sr-Cyrl-CS"/>
        </w:rPr>
        <w:t>/</w:t>
      </w:r>
      <w:r w:rsidRPr="009C5407">
        <w:rPr>
          <w:rFonts w:ascii="Palatino Linotype" w:hAnsi="Palatino Linotype"/>
          <w:i/>
          <w:lang w:val="sr-Cyrl-CS"/>
        </w:rPr>
        <w:t xml:space="preserve">издавач недостаје – </w:t>
      </w:r>
      <w:r w:rsidRPr="009C5407">
        <w:rPr>
          <w:rFonts w:ascii="Palatino Linotype" w:hAnsi="Palatino Linotype"/>
          <w:lang w:val="sr-Cyrl-CS"/>
        </w:rPr>
        <w:t>штампар: Млада Србија</w:t>
      </w:r>
      <w:r w:rsidRPr="009C5407">
        <w:rPr>
          <w:rFonts w:ascii="Palatino Linotype" w:hAnsi="Palatino Linotype"/>
          <w:i/>
          <w:lang w:val="sr-Cyrl-CS"/>
        </w:rPr>
        <w:t>/,</w:t>
      </w:r>
      <w:r w:rsidRPr="009C5407">
        <w:rPr>
          <w:rFonts w:ascii="Palatino Linotype" w:hAnsi="Palatino Linotype"/>
          <w:lang w:val="sr-Cyrl-CS"/>
        </w:rPr>
        <w:t xml:space="preserve"> Београд, 1940.</w:t>
      </w:r>
    </w:p>
    <w:p w:rsidR="00F16FC6" w:rsidRPr="009C5407" w:rsidRDefault="00F16FC6" w:rsidP="00F16FC6">
      <w:pPr>
        <w:pStyle w:val="ListParagraph"/>
        <w:numPr>
          <w:ilvl w:val="0"/>
          <w:numId w:val="45"/>
        </w:numPr>
        <w:ind w:right="284"/>
        <w:jc w:val="both"/>
        <w:rPr>
          <w:rFonts w:ascii="Palatino Linotype" w:hAnsi="Palatino Linotype"/>
          <w:lang w:val="sr-Cyrl-CS"/>
        </w:rPr>
      </w:pPr>
      <w:r w:rsidRPr="009C5407">
        <w:rPr>
          <w:rFonts w:ascii="Palatino Linotype" w:hAnsi="Palatino Linotype"/>
          <w:lang w:val="sr-Cyrl-CS"/>
        </w:rPr>
        <w:t xml:space="preserve">Пилиповић 2005: Јелена Пилиповић, </w:t>
      </w:r>
      <w:r w:rsidRPr="009C5407">
        <w:rPr>
          <w:rFonts w:ascii="Palatino Linotype" w:hAnsi="Palatino Linotype"/>
          <w:i/>
          <w:lang w:val="sr-Cyrl-CS"/>
        </w:rPr>
        <w:t xml:space="preserve">Орфејев век, </w:t>
      </w:r>
      <w:r w:rsidRPr="009C5407">
        <w:rPr>
          <w:rFonts w:ascii="Palatino Linotype" w:hAnsi="Palatino Linotype"/>
          <w:lang w:val="sr-Cyrl-CS"/>
        </w:rPr>
        <w:t>Филолошки факултет – Мали Немо, Београд – Панчево, 2005.</w:t>
      </w:r>
    </w:p>
    <w:p w:rsidR="00F16FC6" w:rsidRPr="009C5407" w:rsidRDefault="00F16FC6" w:rsidP="00F16FC6">
      <w:pPr>
        <w:pStyle w:val="ListParagraph"/>
        <w:numPr>
          <w:ilvl w:val="0"/>
          <w:numId w:val="45"/>
        </w:numPr>
        <w:autoSpaceDE w:val="0"/>
        <w:autoSpaceDN w:val="0"/>
        <w:adjustRightInd w:val="0"/>
        <w:ind w:right="284"/>
        <w:jc w:val="both"/>
        <w:rPr>
          <w:rFonts w:ascii="Palatino Linotype" w:hAnsi="Palatino Linotype"/>
          <w:bCs/>
          <w:lang w:val="sr-Cyrl-CS"/>
        </w:rPr>
      </w:pPr>
      <w:r w:rsidRPr="009C5407">
        <w:rPr>
          <w:rFonts w:ascii="Palatino Linotype" w:hAnsi="Palatino Linotype"/>
          <w:lang w:val="sr-Cyrl-CS"/>
        </w:rPr>
        <w:t xml:space="preserve">Пилиповић 2011: Јелена Пилиповић, </w:t>
      </w:r>
      <w:r w:rsidRPr="009C5407">
        <w:rPr>
          <w:rFonts w:ascii="Palatino Linotype" w:hAnsi="Palatino Linotype"/>
          <w:i/>
          <w:lang w:val="sr-Latn-CS"/>
        </w:rPr>
        <w:t>“Generandi</w:t>
      </w:r>
      <w:r w:rsidRPr="009C5407">
        <w:rPr>
          <w:rFonts w:ascii="Palatino Linotype" w:hAnsi="Palatino Linotype"/>
          <w:i/>
          <w:lang w:val="sr-Cyrl-CS"/>
        </w:rPr>
        <w:t xml:space="preserve"> </w:t>
      </w:r>
      <w:r w:rsidRPr="009C5407">
        <w:rPr>
          <w:rFonts w:ascii="Palatino Linotype" w:hAnsi="Palatino Linotype"/>
          <w:i/>
          <w:lang w:val="sr-Latn-CS"/>
        </w:rPr>
        <w:t>gloria</w:t>
      </w:r>
      <w:r w:rsidRPr="009C5407">
        <w:rPr>
          <w:rFonts w:ascii="Palatino Linotype" w:hAnsi="Palatino Linotype"/>
          <w:i/>
          <w:lang w:val="sr-Cyrl-CS"/>
        </w:rPr>
        <w:t xml:space="preserve"> </w:t>
      </w:r>
      <w:r w:rsidRPr="009C5407">
        <w:rPr>
          <w:rFonts w:ascii="Palatino Linotype" w:hAnsi="Palatino Linotype"/>
          <w:i/>
          <w:lang w:val="sr-Latn-CS"/>
        </w:rPr>
        <w:t>mellis</w:t>
      </w:r>
      <w:r w:rsidRPr="009C5407">
        <w:rPr>
          <w:rFonts w:ascii="Palatino Linotype" w:hAnsi="Palatino Linotype"/>
          <w:i/>
          <w:lang w:val="sr-Cyrl-CS"/>
        </w:rPr>
        <w:t>.</w:t>
      </w:r>
      <w:r w:rsidRPr="009C5407">
        <w:rPr>
          <w:rFonts w:ascii="Palatino Linotype" w:hAnsi="Palatino Linotype"/>
          <w:i/>
          <w:lang w:val="sr-Latn-CS"/>
        </w:rPr>
        <w:t xml:space="preserve"> </w:t>
      </w:r>
      <w:r w:rsidRPr="009C5407">
        <w:rPr>
          <w:rFonts w:ascii="Palatino Linotype" w:hAnsi="Palatino Linotype"/>
          <w:lang w:val="sr-Cyrl-CS"/>
        </w:rPr>
        <w:t xml:space="preserve">Зооморфна поетика Вергилијевих </w:t>
      </w:r>
      <w:r w:rsidRPr="009C5407">
        <w:rPr>
          <w:rFonts w:ascii="Palatino Linotype" w:hAnsi="Palatino Linotype"/>
          <w:i/>
          <w:lang w:val="sr-Cyrl-CS"/>
        </w:rPr>
        <w:t>Георгика</w:t>
      </w:r>
      <w:r w:rsidRPr="009C5407">
        <w:rPr>
          <w:rFonts w:ascii="Palatino Linotype" w:hAnsi="Palatino Linotype"/>
          <w:i/>
          <w:lang w:val="sr-Latn-CS"/>
        </w:rPr>
        <w:t>“</w:t>
      </w:r>
      <w:r w:rsidRPr="009C5407">
        <w:rPr>
          <w:rFonts w:ascii="Palatino Linotype" w:hAnsi="Palatino Linotype"/>
          <w:i/>
          <w:lang w:val="sr-Cyrl-CS"/>
        </w:rPr>
        <w:t xml:space="preserve">, Филолошки преглед. Часопис за страну филологију, </w:t>
      </w:r>
      <w:r w:rsidRPr="009C5407">
        <w:rPr>
          <w:rFonts w:ascii="Palatino Linotype" w:hAnsi="Palatino Linotype"/>
          <w:i/>
          <w:iCs/>
          <w:lang w:val="sr-Cyrl-CS" w:eastAsia="zh-CN"/>
        </w:rPr>
        <w:t xml:space="preserve"> </w:t>
      </w:r>
      <w:r w:rsidRPr="009C5407">
        <w:rPr>
          <w:rFonts w:ascii="Palatino Linotype" w:hAnsi="Palatino Linotype"/>
          <w:i/>
          <w:iCs/>
          <w:lang w:val="en-US"/>
        </w:rPr>
        <w:t>XXXVIII</w:t>
      </w:r>
      <w:r w:rsidRPr="009C5407">
        <w:rPr>
          <w:rFonts w:ascii="Palatino Linotype" w:hAnsi="Palatino Linotype"/>
          <w:i/>
          <w:iCs/>
          <w:lang w:val="sr-Cyrl-CS"/>
        </w:rPr>
        <w:t xml:space="preserve"> 2011 1, </w:t>
      </w:r>
      <w:r w:rsidRPr="009C5407">
        <w:rPr>
          <w:rFonts w:ascii="Palatino Linotype" w:hAnsi="Palatino Linotype"/>
          <w:iCs/>
          <w:lang w:val="sr-Cyrl-CS"/>
        </w:rPr>
        <w:t>Филолошки факултет, Београд; стр. 9-24.</w:t>
      </w:r>
    </w:p>
    <w:p w:rsidR="00F16FC6" w:rsidRPr="009C5407" w:rsidRDefault="00F16FC6" w:rsidP="00F16FC6">
      <w:pPr>
        <w:pStyle w:val="ListParagraph"/>
        <w:numPr>
          <w:ilvl w:val="0"/>
          <w:numId w:val="45"/>
        </w:numPr>
        <w:autoSpaceDE w:val="0"/>
        <w:autoSpaceDN w:val="0"/>
        <w:adjustRightInd w:val="0"/>
        <w:ind w:right="284"/>
        <w:jc w:val="both"/>
        <w:rPr>
          <w:rFonts w:ascii="Palatino Linotype" w:hAnsi="Palatino Linotype"/>
          <w:bCs/>
          <w:lang w:val="sr-Cyrl-CS"/>
        </w:rPr>
      </w:pPr>
      <w:r w:rsidRPr="009C5407">
        <w:rPr>
          <w:rFonts w:ascii="Palatino Linotype" w:hAnsi="Palatino Linotype"/>
          <w:iCs/>
          <w:lang w:val="sr-Cyrl-CS"/>
        </w:rPr>
        <w:t>Пилиповић 2012: Јелена Пилиповић,</w:t>
      </w:r>
      <w:r w:rsidRPr="009C5407">
        <w:rPr>
          <w:rFonts w:ascii="Palatino Linotype" w:hAnsi="Palatino Linotype"/>
          <w:bCs/>
          <w:iCs/>
          <w:lang w:val="sr-Cyrl-CS"/>
        </w:rPr>
        <w:t xml:space="preserve"> </w:t>
      </w:r>
      <w:r w:rsidRPr="009C5407">
        <w:rPr>
          <w:rFonts w:ascii="Palatino Linotype" w:hAnsi="Palatino Linotype"/>
          <w:bCs/>
          <w:lang w:val="sr-Cyrl-CS"/>
        </w:rPr>
        <w:t xml:space="preserve">„Двоструку пут љубави, Читање Платоновог </w:t>
      </w:r>
      <w:r w:rsidRPr="009C5407">
        <w:rPr>
          <w:rFonts w:ascii="Palatino Linotype" w:hAnsi="Palatino Linotype"/>
          <w:bCs/>
          <w:i/>
          <w:lang w:val="sr-Cyrl-CS"/>
        </w:rPr>
        <w:t xml:space="preserve">Федра </w:t>
      </w:r>
      <w:r w:rsidRPr="009C5407">
        <w:rPr>
          <w:rFonts w:ascii="Palatino Linotype" w:hAnsi="Palatino Linotype"/>
          <w:bCs/>
          <w:lang w:val="sr-Cyrl-CS"/>
        </w:rPr>
        <w:t>у светлу Сапфине еротографије“, у:</w:t>
      </w:r>
      <w:r w:rsidRPr="009C5407">
        <w:rPr>
          <w:rFonts w:ascii="Palatino Linotype" w:hAnsi="Palatino Linotype"/>
          <w:bCs/>
          <w:i/>
          <w:lang w:val="sr-Cyrl-CS"/>
        </w:rPr>
        <w:t xml:space="preserve"> Антика, савремени свет и рецепција античке културе, </w:t>
      </w:r>
      <w:r w:rsidRPr="009C5407">
        <w:rPr>
          <w:rFonts w:ascii="Palatino Linotype" w:hAnsi="Palatino Linotype"/>
          <w:bCs/>
          <w:lang w:val="sr-Cyrl-CS"/>
        </w:rPr>
        <w:t>ур. К. Марицки Гађански, Друштво за античке студије Србије</w:t>
      </w:r>
      <w:r w:rsidRPr="009C5407">
        <w:rPr>
          <w:rFonts w:ascii="Palatino Linotype" w:hAnsi="Palatino Linotype"/>
          <w:bCs/>
          <w:i/>
          <w:lang w:val="sr-Cyrl-CS"/>
        </w:rPr>
        <w:t xml:space="preserve">, </w:t>
      </w:r>
      <w:r w:rsidRPr="009C5407">
        <w:rPr>
          <w:rFonts w:ascii="Palatino Linotype" w:hAnsi="Palatino Linotype"/>
          <w:bCs/>
          <w:lang w:val="sr-Cyrl-CS"/>
        </w:rPr>
        <w:t>Београд, 2012; стр. 277-88.</w:t>
      </w:r>
    </w:p>
    <w:p w:rsidR="00F16FC6" w:rsidRPr="009C5407" w:rsidRDefault="00F16FC6" w:rsidP="00F16FC6">
      <w:pPr>
        <w:pStyle w:val="ListParagraph"/>
        <w:numPr>
          <w:ilvl w:val="0"/>
          <w:numId w:val="45"/>
        </w:numPr>
        <w:autoSpaceDE w:val="0"/>
        <w:autoSpaceDN w:val="0"/>
        <w:adjustRightInd w:val="0"/>
        <w:ind w:right="284"/>
        <w:jc w:val="both"/>
        <w:rPr>
          <w:rFonts w:ascii="Palatino Linotype" w:hAnsi="Palatino Linotype"/>
          <w:bCs/>
          <w:lang w:val="sr-Cyrl-CS"/>
        </w:rPr>
      </w:pPr>
      <w:r w:rsidRPr="009C5407">
        <w:rPr>
          <w:rFonts w:ascii="Palatino Linotype" w:hAnsi="Palatino Linotype"/>
          <w:iCs/>
          <w:lang w:val="sr-Cyrl-CS"/>
        </w:rPr>
        <w:t xml:space="preserve"> Пилиповић 2013: Јелена Пилиповић,</w:t>
      </w:r>
      <w:r w:rsidRPr="009C5407">
        <w:rPr>
          <w:rFonts w:ascii="Palatino Linotype" w:hAnsi="Palatino Linotype"/>
          <w:bCs/>
          <w:iCs/>
          <w:lang w:val="sr-Cyrl-CS"/>
        </w:rPr>
        <w:t xml:space="preserve"> </w:t>
      </w:r>
      <w:r w:rsidRPr="009C5407">
        <w:rPr>
          <w:rFonts w:ascii="Palatino Linotype" w:hAnsi="Palatino Linotype"/>
          <w:bCs/>
          <w:lang w:val="sr-Cyrl-CS"/>
        </w:rPr>
        <w:t xml:space="preserve">„Божанска лица Сапфине партенофилије. Трагом Милоша Н. Ђурића, ка испитивању конкретног и </w:t>
      </w:r>
      <w:r w:rsidRPr="009C5407">
        <w:rPr>
          <w:rFonts w:ascii="Palatino Linotype" w:hAnsi="Palatino Linotype"/>
          <w:bCs/>
          <w:lang w:val="sr-Cyrl-CS"/>
        </w:rPr>
        <w:lastRenderedPageBreak/>
        <w:t>апстрактног у сапфијском представљању љубави“, у:</w:t>
      </w:r>
      <w:r w:rsidRPr="009C5407">
        <w:rPr>
          <w:rFonts w:ascii="Palatino Linotype" w:hAnsi="Palatino Linotype"/>
          <w:bCs/>
          <w:i/>
          <w:lang w:val="sr-Cyrl-CS"/>
        </w:rPr>
        <w:t xml:space="preserve"> Антика и савремени свет: научници, истраживачи и тумачи, </w:t>
      </w:r>
      <w:r w:rsidRPr="009C5407">
        <w:rPr>
          <w:rFonts w:ascii="Palatino Linotype" w:hAnsi="Palatino Linotype"/>
          <w:bCs/>
          <w:lang w:val="sr-Cyrl-CS"/>
        </w:rPr>
        <w:t>ур. К. Марицки Гађански, Друштво за античке студије Србије</w:t>
      </w:r>
      <w:r w:rsidRPr="009C5407">
        <w:rPr>
          <w:rFonts w:ascii="Palatino Linotype" w:hAnsi="Palatino Linotype"/>
          <w:bCs/>
          <w:i/>
          <w:lang w:val="sr-Cyrl-CS"/>
        </w:rPr>
        <w:t xml:space="preserve">, </w:t>
      </w:r>
      <w:r w:rsidRPr="009C5407">
        <w:rPr>
          <w:rFonts w:ascii="Palatino Linotype" w:hAnsi="Palatino Linotype"/>
          <w:bCs/>
          <w:lang w:val="sr-Cyrl-CS"/>
        </w:rPr>
        <w:t>Београд, 2013; стр. 38-49.</w:t>
      </w:r>
    </w:p>
    <w:p w:rsidR="00F16FC6" w:rsidRPr="009C5407" w:rsidRDefault="00F16FC6" w:rsidP="00F16FC6">
      <w:pPr>
        <w:pStyle w:val="ListParagraph"/>
        <w:numPr>
          <w:ilvl w:val="0"/>
          <w:numId w:val="45"/>
        </w:numPr>
        <w:rPr>
          <w:rFonts w:ascii="Palatino Linotype" w:hAnsi="Palatino Linotype"/>
          <w:lang w:val="sr-Cyrl-CS"/>
        </w:rPr>
      </w:pPr>
      <w:r w:rsidRPr="009C5407">
        <w:rPr>
          <w:rFonts w:ascii="Palatino Linotype" w:hAnsi="Palatino Linotype"/>
          <w:lang w:val="sr-Cyrl-CS"/>
        </w:rPr>
        <w:t>Пилиповић 2014: Јелена Пилиповић, „Ишчекујући Афродиту (</w:t>
      </w:r>
      <w:r w:rsidRPr="009C5407">
        <w:rPr>
          <w:rFonts w:ascii="Palatino Linotype" w:hAnsi="Palatino Linotype"/>
        </w:rPr>
        <w:t>I</w:t>
      </w:r>
      <w:r w:rsidRPr="009C5407">
        <w:rPr>
          <w:rFonts w:ascii="Palatino Linotype" w:hAnsi="Palatino Linotype"/>
          <w:lang w:val="sr-Cyrl-CS"/>
        </w:rPr>
        <w:t xml:space="preserve">). Читање Сапфиног фрагмента 2 у светлу поезије </w:t>
      </w:r>
      <w:r w:rsidRPr="009C5407">
        <w:rPr>
          <w:rFonts w:ascii="Palatino Linotype" w:hAnsi="Palatino Linotype"/>
          <w:i/>
          <w:lang w:val="sr-Cyrl-CS"/>
        </w:rPr>
        <w:t>симпосиона</w:t>
      </w:r>
      <w:r w:rsidRPr="009C5407">
        <w:rPr>
          <w:rFonts w:ascii="Palatino Linotype" w:hAnsi="Palatino Linotype"/>
          <w:lang w:val="sr-Cyrl-CS"/>
        </w:rPr>
        <w:t xml:space="preserve">“, </w:t>
      </w:r>
      <w:r w:rsidRPr="009C5407">
        <w:rPr>
          <w:rFonts w:ascii="Palatino Linotype" w:hAnsi="Palatino Linotype"/>
          <w:i/>
          <w:lang w:val="sr-Cyrl-CS"/>
        </w:rPr>
        <w:t xml:space="preserve"> Свеске, </w:t>
      </w:r>
      <w:r w:rsidRPr="009C5407">
        <w:rPr>
          <w:rFonts w:ascii="Palatino Linotype" w:hAnsi="Palatino Linotype"/>
          <w:lang w:val="sr-Cyrl-CS"/>
        </w:rPr>
        <w:t>број 111,</w:t>
      </w:r>
      <w:r w:rsidRPr="009C5407">
        <w:rPr>
          <w:rFonts w:ascii="Palatino Linotype" w:hAnsi="Palatino Linotype"/>
          <w:i/>
          <w:lang w:val="sr-Cyrl-CS"/>
        </w:rPr>
        <w:t xml:space="preserve"> </w:t>
      </w:r>
      <w:r w:rsidRPr="009C5407">
        <w:rPr>
          <w:rFonts w:ascii="Palatino Linotype" w:hAnsi="Palatino Linotype"/>
          <w:lang w:val="sr-Cyrl-CS"/>
        </w:rPr>
        <w:t>март 2014; стр. 34-44.</w:t>
      </w:r>
    </w:p>
    <w:p w:rsidR="00F16FC6" w:rsidRPr="009C5407" w:rsidRDefault="00F16FC6" w:rsidP="00F16FC6">
      <w:pPr>
        <w:pStyle w:val="ListParagraph"/>
        <w:numPr>
          <w:ilvl w:val="0"/>
          <w:numId w:val="45"/>
        </w:numPr>
        <w:ind w:right="284"/>
        <w:jc w:val="both"/>
        <w:rPr>
          <w:rFonts w:ascii="Palatino Linotype" w:hAnsi="Palatino Linotype"/>
          <w:lang w:val="sr-Cyrl-CS"/>
        </w:rPr>
      </w:pPr>
      <w:r w:rsidRPr="009C5407">
        <w:rPr>
          <w:rFonts w:ascii="Palatino Linotype" w:hAnsi="Palatino Linotype"/>
          <w:lang w:val="en-US"/>
        </w:rPr>
        <w:t>Rode</w:t>
      </w:r>
      <w:r w:rsidRPr="009C5407">
        <w:rPr>
          <w:rFonts w:ascii="Palatino Linotype" w:hAnsi="Palatino Linotype"/>
          <w:lang w:val="sr-Cyrl-CS"/>
        </w:rPr>
        <w:t xml:space="preserve">1991: </w:t>
      </w:r>
      <w:r w:rsidRPr="009C5407">
        <w:rPr>
          <w:rFonts w:ascii="Palatino Linotype" w:hAnsi="Palatino Linotype"/>
          <w:lang w:val="en-US"/>
        </w:rPr>
        <w:t>Ervin</w:t>
      </w:r>
      <w:r w:rsidRPr="009C5407">
        <w:rPr>
          <w:rFonts w:ascii="Palatino Linotype" w:hAnsi="Palatino Linotype"/>
          <w:lang w:val="sr-Cyrl-CS"/>
        </w:rPr>
        <w:t xml:space="preserve"> </w:t>
      </w:r>
      <w:r w:rsidRPr="009C5407">
        <w:rPr>
          <w:rFonts w:ascii="Palatino Linotype" w:hAnsi="Palatino Linotype"/>
          <w:lang w:val="en-US"/>
        </w:rPr>
        <w:t>Rode</w:t>
      </w:r>
      <w:r w:rsidRPr="009C5407">
        <w:rPr>
          <w:rFonts w:ascii="Palatino Linotype" w:hAnsi="Palatino Linotype"/>
          <w:lang w:val="sr-Cyrl-CS"/>
        </w:rPr>
        <w:t xml:space="preserve">, </w:t>
      </w:r>
      <w:r w:rsidRPr="009C5407">
        <w:rPr>
          <w:rFonts w:ascii="Palatino Linotype" w:hAnsi="Palatino Linotype"/>
          <w:i/>
          <w:lang w:val="en-US"/>
        </w:rPr>
        <w:t>Psyche</w:t>
      </w:r>
      <w:r w:rsidRPr="009C5407">
        <w:rPr>
          <w:rFonts w:ascii="Palatino Linotype" w:hAnsi="Palatino Linotype"/>
          <w:i/>
          <w:lang w:val="sr-Cyrl-CS"/>
        </w:rPr>
        <w:t xml:space="preserve">. </w:t>
      </w:r>
      <w:r w:rsidRPr="009C5407">
        <w:rPr>
          <w:rFonts w:ascii="Palatino Linotype" w:hAnsi="Palatino Linotype"/>
          <w:i/>
          <w:lang w:val="en-US"/>
        </w:rPr>
        <w:t>Kult</w:t>
      </w:r>
      <w:r w:rsidRPr="009C5407">
        <w:rPr>
          <w:rFonts w:ascii="Palatino Linotype" w:hAnsi="Palatino Linotype"/>
          <w:i/>
          <w:lang w:val="sr-Cyrl-CS"/>
        </w:rPr>
        <w:t xml:space="preserve"> </w:t>
      </w:r>
      <w:r w:rsidRPr="009C5407">
        <w:rPr>
          <w:rFonts w:ascii="Palatino Linotype" w:hAnsi="Palatino Linotype"/>
          <w:i/>
          <w:lang w:val="en-US"/>
        </w:rPr>
        <w:t>du</w:t>
      </w:r>
      <w:r w:rsidRPr="009C5407">
        <w:rPr>
          <w:rFonts w:ascii="Palatino Linotype" w:hAnsi="Palatino Linotype"/>
          <w:i/>
          <w:lang w:val="sr-Cyrl-CS"/>
        </w:rPr>
        <w:t>š</w:t>
      </w:r>
      <w:r w:rsidRPr="009C5407">
        <w:rPr>
          <w:rFonts w:ascii="Palatino Linotype" w:hAnsi="Palatino Linotype"/>
          <w:i/>
          <w:lang w:val="en-US"/>
        </w:rPr>
        <w:t>e</w:t>
      </w:r>
      <w:r w:rsidRPr="009C5407">
        <w:rPr>
          <w:rFonts w:ascii="Palatino Linotype" w:hAnsi="Palatino Linotype"/>
          <w:i/>
          <w:lang w:val="sr-Cyrl-CS"/>
        </w:rPr>
        <w:t xml:space="preserve"> </w:t>
      </w:r>
      <w:r w:rsidRPr="009C5407">
        <w:rPr>
          <w:rFonts w:ascii="Palatino Linotype" w:hAnsi="Palatino Linotype"/>
          <w:i/>
          <w:lang w:val="en-US"/>
        </w:rPr>
        <w:t>i</w:t>
      </w:r>
      <w:r w:rsidRPr="009C5407">
        <w:rPr>
          <w:rFonts w:ascii="Palatino Linotype" w:hAnsi="Palatino Linotype"/>
          <w:i/>
          <w:lang w:val="sr-Cyrl-CS"/>
        </w:rPr>
        <w:t xml:space="preserve"> </w:t>
      </w:r>
      <w:r w:rsidRPr="009C5407">
        <w:rPr>
          <w:rFonts w:ascii="Palatino Linotype" w:hAnsi="Palatino Linotype"/>
          <w:i/>
          <w:lang w:val="en-US"/>
        </w:rPr>
        <w:t>vera</w:t>
      </w:r>
      <w:r w:rsidRPr="009C5407">
        <w:rPr>
          <w:rFonts w:ascii="Palatino Linotype" w:hAnsi="Palatino Linotype"/>
          <w:i/>
          <w:lang w:val="sr-Cyrl-CS"/>
        </w:rPr>
        <w:t xml:space="preserve"> </w:t>
      </w:r>
      <w:r w:rsidRPr="009C5407">
        <w:rPr>
          <w:rFonts w:ascii="Palatino Linotype" w:hAnsi="Palatino Linotype"/>
          <w:i/>
          <w:lang w:val="en-US"/>
        </w:rPr>
        <w:t>u</w:t>
      </w:r>
      <w:r w:rsidRPr="009C5407">
        <w:rPr>
          <w:rFonts w:ascii="Palatino Linotype" w:hAnsi="Palatino Linotype"/>
          <w:i/>
          <w:lang w:val="sr-Cyrl-CS"/>
        </w:rPr>
        <w:t xml:space="preserve"> </w:t>
      </w:r>
      <w:r w:rsidRPr="009C5407">
        <w:rPr>
          <w:rFonts w:ascii="Palatino Linotype" w:hAnsi="Palatino Linotype"/>
          <w:i/>
          <w:lang w:val="en-US"/>
        </w:rPr>
        <w:t>besmrtnost</w:t>
      </w:r>
      <w:r w:rsidRPr="009C5407">
        <w:rPr>
          <w:rFonts w:ascii="Palatino Linotype" w:hAnsi="Palatino Linotype"/>
          <w:i/>
          <w:lang w:val="sr-Cyrl-CS"/>
        </w:rPr>
        <w:t xml:space="preserve"> </w:t>
      </w:r>
      <w:r w:rsidRPr="009C5407">
        <w:rPr>
          <w:rFonts w:ascii="Palatino Linotype" w:hAnsi="Palatino Linotype"/>
          <w:i/>
          <w:lang w:val="en-US"/>
        </w:rPr>
        <w:t>kod</w:t>
      </w:r>
      <w:r w:rsidRPr="009C5407">
        <w:rPr>
          <w:rFonts w:ascii="Palatino Linotype" w:hAnsi="Palatino Linotype"/>
          <w:i/>
          <w:lang w:val="sr-Cyrl-CS"/>
        </w:rPr>
        <w:t xml:space="preserve"> </w:t>
      </w:r>
      <w:r w:rsidRPr="009C5407">
        <w:rPr>
          <w:rFonts w:ascii="Palatino Linotype" w:hAnsi="Palatino Linotype"/>
          <w:i/>
          <w:lang w:val="en-US"/>
        </w:rPr>
        <w:t>Grka</w:t>
      </w:r>
      <w:r w:rsidRPr="009C5407">
        <w:rPr>
          <w:rFonts w:ascii="Palatino Linotype" w:hAnsi="Palatino Linotype"/>
          <w:i/>
          <w:lang w:val="sr-Cyrl-CS"/>
        </w:rPr>
        <w:t xml:space="preserve">, </w:t>
      </w:r>
      <w:r w:rsidRPr="009C5407">
        <w:rPr>
          <w:rFonts w:ascii="Palatino Linotype" w:hAnsi="Palatino Linotype"/>
          <w:lang w:val="en-US"/>
        </w:rPr>
        <w:t>prev</w:t>
      </w:r>
      <w:r w:rsidRPr="009C5407">
        <w:rPr>
          <w:rFonts w:ascii="Palatino Linotype" w:hAnsi="Palatino Linotype"/>
          <w:lang w:val="sr-Cyrl-CS"/>
        </w:rPr>
        <w:t xml:space="preserve">. </w:t>
      </w:r>
      <w:r w:rsidRPr="009C5407">
        <w:rPr>
          <w:rFonts w:ascii="Palatino Linotype" w:hAnsi="Palatino Linotype"/>
          <w:lang w:val="sr-Latn-CS"/>
        </w:rPr>
        <w:t>Drinka Gojković i Olga Kostrešević, Izdavačka knjižarnica Zorana Stojanovića, Sremski Karlovci – Novi Sad, 1991.</w:t>
      </w:r>
    </w:p>
    <w:p w:rsidR="00F16FC6" w:rsidRPr="009C5407" w:rsidRDefault="00F16FC6" w:rsidP="00F16FC6">
      <w:pPr>
        <w:pStyle w:val="FootnoteText"/>
        <w:numPr>
          <w:ilvl w:val="0"/>
          <w:numId w:val="45"/>
        </w:numPr>
        <w:tabs>
          <w:tab w:val="left" w:pos="0"/>
        </w:tabs>
        <w:rPr>
          <w:rFonts w:ascii="Palatino Linotype" w:hAnsi="Palatino Linotype"/>
          <w:sz w:val="24"/>
          <w:szCs w:val="24"/>
          <w:lang w:val="sr-Cyrl-CS"/>
        </w:rPr>
      </w:pPr>
      <w:r w:rsidRPr="009C5407">
        <w:rPr>
          <w:rFonts w:ascii="Palatino Linotype" w:hAnsi="Palatino Linotype"/>
          <w:sz w:val="24"/>
          <w:szCs w:val="24"/>
          <w:lang w:val="sr-Cyrl-CS"/>
        </w:rPr>
        <w:t xml:space="preserve">Савић-Ребац 1984: Аница Савић-Ребац, </w:t>
      </w:r>
      <w:r w:rsidRPr="009C5407">
        <w:rPr>
          <w:rFonts w:ascii="Palatino Linotype" w:hAnsi="Palatino Linotype"/>
          <w:i/>
          <w:sz w:val="24"/>
          <w:szCs w:val="24"/>
          <w:lang w:val="sr-Cyrl-CS"/>
        </w:rPr>
        <w:t>Предплатонска еротологија,</w:t>
      </w:r>
      <w:r w:rsidRPr="009C5407">
        <w:rPr>
          <w:rFonts w:ascii="Palatino Linotype" w:hAnsi="Palatino Linotype"/>
          <w:sz w:val="24"/>
          <w:szCs w:val="24"/>
          <w:lang w:val="sr-Cyrl-CS"/>
        </w:rPr>
        <w:t xml:space="preserve"> Књижевна заједница Новог Сада, Нови Сад, 1984.</w:t>
      </w:r>
    </w:p>
    <w:p w:rsidR="00F16FC6" w:rsidRPr="009C5407" w:rsidRDefault="00F16FC6" w:rsidP="00F16FC6">
      <w:pPr>
        <w:pStyle w:val="FootnoteText"/>
        <w:numPr>
          <w:ilvl w:val="0"/>
          <w:numId w:val="45"/>
        </w:numPr>
        <w:tabs>
          <w:tab w:val="left" w:pos="0"/>
        </w:tabs>
        <w:rPr>
          <w:rFonts w:ascii="Palatino Linotype" w:hAnsi="Palatino Linotype"/>
          <w:sz w:val="24"/>
          <w:szCs w:val="24"/>
          <w:lang w:val="sr-Cyrl-CS"/>
        </w:rPr>
      </w:pPr>
      <w:r w:rsidRPr="009C5407">
        <w:rPr>
          <w:rFonts w:ascii="Palatino Linotype" w:hAnsi="Palatino Linotype"/>
          <w:sz w:val="24"/>
          <w:szCs w:val="24"/>
          <w:lang w:val="sr-Cyrl-CS"/>
        </w:rPr>
        <w:t xml:space="preserve">Савић-Ребац 1985: Аница Савић-Ребац, </w:t>
      </w:r>
      <w:r w:rsidRPr="009C5407">
        <w:rPr>
          <w:rFonts w:ascii="Palatino Linotype" w:hAnsi="Palatino Linotype"/>
          <w:i/>
          <w:sz w:val="24"/>
          <w:szCs w:val="24"/>
          <w:lang w:val="sr-Cyrl-CS"/>
        </w:rPr>
        <w:t>Античка естетика и наука о књижевности,</w:t>
      </w:r>
      <w:r w:rsidRPr="009C5407">
        <w:rPr>
          <w:rFonts w:ascii="Palatino Linotype" w:hAnsi="Palatino Linotype"/>
          <w:sz w:val="24"/>
          <w:szCs w:val="24"/>
          <w:lang w:val="sr-Cyrl-CS"/>
        </w:rPr>
        <w:t xml:space="preserve"> Књижевна заједница Новог Сада, Нови Сад, 1985.</w:t>
      </w:r>
    </w:p>
    <w:p w:rsidR="00F16FC6" w:rsidRPr="009C5407" w:rsidRDefault="00F16FC6" w:rsidP="00F16FC6">
      <w:pPr>
        <w:pStyle w:val="ListParagraph"/>
        <w:numPr>
          <w:ilvl w:val="0"/>
          <w:numId w:val="45"/>
        </w:numPr>
        <w:rPr>
          <w:rFonts w:ascii="Palatino Linotype" w:hAnsi="Palatino Linotype"/>
          <w:lang w:val="sr-Cyrl-CS"/>
        </w:rPr>
      </w:pPr>
      <w:r w:rsidRPr="009C5407">
        <w:rPr>
          <w:rFonts w:ascii="Palatino Linotype" w:hAnsi="Palatino Linotype"/>
          <w:lang w:val="sr-Cyrl-CS"/>
        </w:rPr>
        <w:t xml:space="preserve">Слапшак 2006: Светлана Слапшак, </w:t>
      </w:r>
      <w:r w:rsidRPr="009C5407">
        <w:rPr>
          <w:rFonts w:ascii="Palatino Linotype" w:hAnsi="Palatino Linotype"/>
          <w:i/>
          <w:lang w:val="sr-Cyrl-CS"/>
        </w:rPr>
        <w:t xml:space="preserve">Женске иконе античког света, </w:t>
      </w:r>
      <w:r w:rsidRPr="009C5407">
        <w:rPr>
          <w:rFonts w:ascii="Palatino Linotype" w:hAnsi="Palatino Linotype"/>
          <w:lang w:val="sr-Cyrl-CS"/>
        </w:rPr>
        <w:t xml:space="preserve">Библиотека </w:t>
      </w:r>
      <w:r w:rsidRPr="009C5407">
        <w:rPr>
          <w:rFonts w:ascii="Palatino Linotype" w:hAnsi="Palatino Linotype"/>
        </w:rPr>
        <w:t>XX</w:t>
      </w:r>
      <w:r w:rsidRPr="009C5407">
        <w:rPr>
          <w:rFonts w:ascii="Palatino Linotype" w:hAnsi="Palatino Linotype"/>
          <w:lang w:val="sr-Cyrl-CS"/>
        </w:rPr>
        <w:t xml:space="preserve"> век, Књижара Круг, Београд, 2006.</w:t>
      </w:r>
    </w:p>
    <w:p w:rsidR="00F16FC6" w:rsidRPr="009C5407" w:rsidRDefault="00F16FC6" w:rsidP="00F16FC6">
      <w:pPr>
        <w:pStyle w:val="FootnoteText"/>
        <w:numPr>
          <w:ilvl w:val="0"/>
          <w:numId w:val="45"/>
        </w:numPr>
        <w:rPr>
          <w:rFonts w:ascii="Palatino Linotype" w:hAnsi="Palatino Linotype"/>
          <w:sz w:val="24"/>
          <w:szCs w:val="24"/>
          <w:lang w:val="sr-Cyrl-CS"/>
        </w:rPr>
      </w:pPr>
      <w:r w:rsidRPr="009C5407">
        <w:rPr>
          <w:rFonts w:ascii="Palatino Linotype" w:hAnsi="Palatino Linotype"/>
          <w:sz w:val="24"/>
          <w:szCs w:val="24"/>
          <w:lang w:val="sr-Cyrl-CS"/>
        </w:rPr>
        <w:t xml:space="preserve">Стојановић 1991: Драган Стојановић, </w:t>
      </w:r>
      <w:r w:rsidRPr="009C5407">
        <w:rPr>
          <w:rFonts w:ascii="Palatino Linotype" w:hAnsi="Palatino Linotype"/>
          <w:i/>
          <w:sz w:val="24"/>
          <w:szCs w:val="24"/>
          <w:lang w:val="sr-Cyrl-CS"/>
        </w:rPr>
        <w:t xml:space="preserve">О идили и срећи – хелиотропно лутање кроз сликарство Клода Лорена, </w:t>
      </w:r>
      <w:r w:rsidRPr="009C5407">
        <w:rPr>
          <w:rFonts w:ascii="Palatino Linotype" w:hAnsi="Palatino Linotype"/>
          <w:sz w:val="24"/>
          <w:szCs w:val="24"/>
          <w:lang w:val="sr-Cyrl-CS"/>
        </w:rPr>
        <w:t>Издавачка књижарница Зорана Стојановића, Сремски Карловци – Нови Сад, 1991.</w:t>
      </w:r>
    </w:p>
    <w:p w:rsidR="00F16FC6" w:rsidRPr="009C5407" w:rsidRDefault="00F16FC6" w:rsidP="00F16FC6">
      <w:pPr>
        <w:pStyle w:val="ListParagraph"/>
        <w:numPr>
          <w:ilvl w:val="0"/>
          <w:numId w:val="45"/>
        </w:numPr>
        <w:rPr>
          <w:rFonts w:ascii="Palatino Linotype" w:hAnsi="Palatino Linotype"/>
          <w:bCs/>
          <w:lang w:val="sr-Cyrl-CS"/>
        </w:rPr>
      </w:pPr>
      <w:r w:rsidRPr="009C5407">
        <w:rPr>
          <w:rFonts w:ascii="Palatino Linotype" w:hAnsi="Palatino Linotype"/>
          <w:bCs/>
          <w:lang w:val="sr-Cyrl-CS"/>
        </w:rPr>
        <w:t xml:space="preserve">Срејовић 1987: Драгослав Срејовић – Александрина Цермановић-Кузмановић, </w:t>
      </w:r>
      <w:r w:rsidRPr="009C5407">
        <w:rPr>
          <w:rFonts w:ascii="Palatino Linotype" w:hAnsi="Palatino Linotype"/>
          <w:bCs/>
          <w:i/>
          <w:lang w:val="sr-Cyrl-CS"/>
        </w:rPr>
        <w:t xml:space="preserve">Речник грчке и римске митологије, </w:t>
      </w:r>
      <w:r w:rsidRPr="009C5407">
        <w:rPr>
          <w:rFonts w:ascii="Palatino Linotype" w:hAnsi="Palatino Linotype"/>
          <w:bCs/>
          <w:lang w:val="sr-Cyrl-CS"/>
        </w:rPr>
        <w:t>СКЗ, Београд, 1987.</w:t>
      </w:r>
    </w:p>
    <w:p w:rsidR="00F16FC6" w:rsidRPr="009C5407" w:rsidRDefault="00F16FC6" w:rsidP="00F16FC6">
      <w:pPr>
        <w:pStyle w:val="ListParagraph"/>
        <w:numPr>
          <w:ilvl w:val="0"/>
          <w:numId w:val="45"/>
        </w:numPr>
        <w:shd w:val="clear" w:color="auto" w:fill="FFFFFF"/>
        <w:spacing w:before="720" w:after="100" w:afterAutospacing="1"/>
        <w:outlineLvl w:val="1"/>
        <w:rPr>
          <w:rFonts w:ascii="Palatino Linotype" w:hAnsi="Palatino Linotype"/>
          <w:bCs/>
          <w:lang w:val="sr-Cyrl-CS"/>
        </w:rPr>
      </w:pPr>
      <w:r w:rsidRPr="009C5407">
        <w:rPr>
          <w:rFonts w:ascii="Palatino Linotype" w:hAnsi="Palatino Linotype"/>
          <w:bCs/>
          <w:lang w:val="sr-Cyrl-CS"/>
        </w:rPr>
        <w:t xml:space="preserve">Срејовић 1997: Драгослав Срејовић </w:t>
      </w:r>
      <w:r w:rsidRPr="009C5407">
        <w:rPr>
          <w:rFonts w:ascii="Palatino Linotype" w:hAnsi="Palatino Linotype"/>
          <w:bCs/>
          <w:i/>
          <w:lang w:val="en-US"/>
        </w:rPr>
        <w:t>et</w:t>
      </w:r>
      <w:r w:rsidRPr="009C5407">
        <w:rPr>
          <w:rFonts w:ascii="Palatino Linotype" w:hAnsi="Palatino Linotype"/>
          <w:bCs/>
          <w:i/>
          <w:lang w:val="sr-Cyrl-CS"/>
        </w:rPr>
        <w:t xml:space="preserve"> </w:t>
      </w:r>
      <w:r w:rsidRPr="009C5407">
        <w:rPr>
          <w:rFonts w:ascii="Palatino Linotype" w:hAnsi="Palatino Linotype"/>
          <w:bCs/>
          <w:i/>
          <w:lang w:val="en-US"/>
        </w:rPr>
        <w:t>al</w:t>
      </w:r>
      <w:r w:rsidRPr="009C5407">
        <w:rPr>
          <w:rFonts w:ascii="Palatino Linotype" w:hAnsi="Palatino Linotype"/>
          <w:bCs/>
          <w:i/>
          <w:lang w:val="sr-Cyrl-CS"/>
        </w:rPr>
        <w:t xml:space="preserve">., Археолошки  лексикон, </w:t>
      </w:r>
      <w:r w:rsidRPr="009C5407">
        <w:rPr>
          <w:rFonts w:ascii="Palatino Linotype" w:hAnsi="Palatino Linotype"/>
          <w:bCs/>
          <w:lang w:val="sr-Cyrl-CS"/>
        </w:rPr>
        <w:t>Савремена администрација, Београд, 1997.</w:t>
      </w:r>
    </w:p>
    <w:p w:rsidR="00F16FC6" w:rsidRPr="009C5407" w:rsidRDefault="00F16FC6" w:rsidP="00F16FC6">
      <w:pPr>
        <w:pStyle w:val="ListParagraph"/>
        <w:numPr>
          <w:ilvl w:val="0"/>
          <w:numId w:val="45"/>
        </w:numPr>
        <w:shd w:val="clear" w:color="auto" w:fill="FFFFFF"/>
        <w:spacing w:before="720" w:after="100" w:afterAutospacing="1"/>
        <w:outlineLvl w:val="1"/>
        <w:rPr>
          <w:rFonts w:ascii="Palatino Linotype" w:hAnsi="Palatino Linotype"/>
          <w:bCs/>
          <w:lang w:val="sr-Cyrl-CS"/>
        </w:rPr>
      </w:pPr>
      <w:r w:rsidRPr="009C5407">
        <w:rPr>
          <w:rFonts w:ascii="Palatino Linotype" w:hAnsi="Palatino Linotype"/>
          <w:lang w:val="sr-Cyrl-CS"/>
        </w:rPr>
        <w:t>Хајдегер</w:t>
      </w:r>
      <w:r w:rsidRPr="009C5407">
        <w:rPr>
          <w:rFonts w:ascii="Palatino Linotype" w:hAnsi="Palatino Linotype"/>
          <w:lang w:val="sr-Latn-CS"/>
        </w:rPr>
        <w:t xml:space="preserve"> 2007: </w:t>
      </w:r>
      <w:r w:rsidRPr="009C5407">
        <w:rPr>
          <w:rFonts w:ascii="Palatino Linotype" w:hAnsi="Palatino Linotype"/>
          <w:lang w:val="sr-Cyrl-CS"/>
        </w:rPr>
        <w:t xml:space="preserve">Мартин Хајдегер, </w:t>
      </w:r>
      <w:r w:rsidRPr="009C5407">
        <w:rPr>
          <w:rFonts w:ascii="Palatino Linotype" w:hAnsi="Palatino Linotype"/>
          <w:i/>
          <w:lang w:val="sr-Cyrl-CS"/>
        </w:rPr>
        <w:t xml:space="preserve">На путу к језику, </w:t>
      </w:r>
      <w:r w:rsidRPr="009C5407">
        <w:rPr>
          <w:rFonts w:ascii="Palatino Linotype" w:hAnsi="Palatino Linotype"/>
          <w:lang w:val="sr-Cyrl-CS"/>
        </w:rPr>
        <w:t xml:space="preserve">превео Божидар Зец, Федон, Београд, </w:t>
      </w:r>
      <w:r w:rsidRPr="009C5407">
        <w:rPr>
          <w:rFonts w:ascii="Palatino Linotype" w:hAnsi="Palatino Linotype"/>
          <w:lang w:val="sr-Latn-CS"/>
        </w:rPr>
        <w:t xml:space="preserve"> 2007.</w:t>
      </w:r>
    </w:p>
    <w:p w:rsidR="00F16FC6" w:rsidRPr="009C5407" w:rsidRDefault="00F16FC6" w:rsidP="00F16FC6">
      <w:pPr>
        <w:pStyle w:val="ListParagraph"/>
        <w:numPr>
          <w:ilvl w:val="0"/>
          <w:numId w:val="45"/>
        </w:numPr>
        <w:rPr>
          <w:rFonts w:ascii="Palatino Linotype" w:hAnsi="Palatino Linotype"/>
          <w:bCs/>
          <w:lang w:val="sr-Cyrl-CS"/>
        </w:rPr>
      </w:pPr>
      <w:r w:rsidRPr="009C5407">
        <w:rPr>
          <w:rFonts w:ascii="Palatino Linotype" w:hAnsi="Palatino Linotype"/>
          <w:lang w:val="sr-Cyrl-CS"/>
        </w:rPr>
        <w:t xml:space="preserve">Хегел 1986 а: Георг Вилхелм Фридрих Хегел, </w:t>
      </w:r>
      <w:r w:rsidRPr="009C5407">
        <w:rPr>
          <w:rFonts w:ascii="Palatino Linotype" w:hAnsi="Palatino Linotype"/>
          <w:i/>
          <w:lang w:val="sr-Cyrl-CS"/>
        </w:rPr>
        <w:t xml:space="preserve">Естетика </w:t>
      </w:r>
      <w:r w:rsidRPr="009C5407">
        <w:rPr>
          <w:rFonts w:ascii="Palatino Linotype" w:hAnsi="Palatino Linotype"/>
          <w:lang w:val="en-US"/>
        </w:rPr>
        <w:t>I</w:t>
      </w:r>
      <w:r w:rsidRPr="009C5407">
        <w:rPr>
          <w:rFonts w:ascii="Palatino Linotype" w:hAnsi="Palatino Linotype"/>
          <w:i/>
          <w:lang w:val="sr-Cyrl-CS"/>
        </w:rPr>
        <w:t xml:space="preserve">, </w:t>
      </w:r>
      <w:r w:rsidRPr="009C5407">
        <w:rPr>
          <w:rFonts w:ascii="Palatino Linotype" w:hAnsi="Palatino Linotype"/>
          <w:lang w:val="sr-Cyrl-CS"/>
        </w:rPr>
        <w:t>превод др Никола Поповић, БИГЗ, Београд, 1986.</w:t>
      </w:r>
    </w:p>
    <w:p w:rsidR="00F16FC6" w:rsidRPr="009C5407" w:rsidRDefault="00F16FC6" w:rsidP="00F16FC6">
      <w:pPr>
        <w:pStyle w:val="ListParagraph"/>
        <w:numPr>
          <w:ilvl w:val="0"/>
          <w:numId w:val="45"/>
        </w:numPr>
        <w:rPr>
          <w:rFonts w:ascii="Palatino Linotype" w:hAnsi="Palatino Linotype"/>
          <w:bCs/>
          <w:lang w:val="sr-Cyrl-CS"/>
        </w:rPr>
      </w:pPr>
      <w:r w:rsidRPr="009C5407">
        <w:rPr>
          <w:rFonts w:ascii="Palatino Linotype" w:hAnsi="Palatino Linotype"/>
          <w:lang w:val="sr-Cyrl-CS"/>
        </w:rPr>
        <w:t xml:space="preserve">Хегел 1986 б: Георг Вилхелм Фридрих Хегел, </w:t>
      </w:r>
      <w:r w:rsidRPr="009C5407">
        <w:rPr>
          <w:rFonts w:ascii="Palatino Linotype" w:hAnsi="Palatino Linotype"/>
          <w:i/>
          <w:lang w:val="sr-Cyrl-CS"/>
        </w:rPr>
        <w:t xml:space="preserve">Естетика </w:t>
      </w:r>
      <w:r w:rsidRPr="009C5407">
        <w:rPr>
          <w:rFonts w:ascii="Palatino Linotype" w:hAnsi="Palatino Linotype"/>
          <w:lang w:val="en-US"/>
        </w:rPr>
        <w:t>III</w:t>
      </w:r>
      <w:r w:rsidRPr="009C5407">
        <w:rPr>
          <w:rFonts w:ascii="Palatino Linotype" w:hAnsi="Palatino Linotype"/>
          <w:i/>
          <w:lang w:val="sr-Cyrl-CS"/>
        </w:rPr>
        <w:t xml:space="preserve">, </w:t>
      </w:r>
      <w:r w:rsidRPr="009C5407">
        <w:rPr>
          <w:rFonts w:ascii="Palatino Linotype" w:hAnsi="Palatino Linotype"/>
          <w:lang w:val="sr-Cyrl-CS"/>
        </w:rPr>
        <w:t>превод др Никола Поповић, БИГЗ, Београд, 1986.</w:t>
      </w:r>
    </w:p>
    <w:p w:rsidR="00F16FC6" w:rsidRPr="009C5407" w:rsidRDefault="00F16FC6" w:rsidP="00F16FC6">
      <w:pPr>
        <w:pStyle w:val="ListParagraph"/>
        <w:numPr>
          <w:ilvl w:val="0"/>
          <w:numId w:val="45"/>
        </w:numPr>
        <w:shd w:val="clear" w:color="auto" w:fill="FFFFFF"/>
        <w:spacing w:before="720" w:after="100" w:afterAutospacing="1"/>
        <w:outlineLvl w:val="1"/>
        <w:rPr>
          <w:rFonts w:ascii="Palatino Linotype" w:hAnsi="Palatino Linotype"/>
          <w:bCs/>
          <w:lang w:val="sr-Cyrl-CS"/>
        </w:rPr>
      </w:pPr>
      <w:r w:rsidRPr="009C5407">
        <w:rPr>
          <w:rFonts w:ascii="Palatino Linotype" w:hAnsi="Palatino Linotype"/>
          <w:bCs/>
          <w:lang w:val="sr-Cyrl-CS"/>
        </w:rPr>
        <w:t xml:space="preserve">Цермановић-Кузмановић 1991: Александрина Цермановић-Кузмановић, </w:t>
      </w:r>
      <w:r w:rsidRPr="009C5407">
        <w:rPr>
          <w:rFonts w:ascii="Palatino Linotype" w:hAnsi="Palatino Linotype"/>
          <w:bCs/>
          <w:i/>
          <w:lang w:val="sr-Cyrl-CS"/>
        </w:rPr>
        <w:t xml:space="preserve">Грчке сликане вазе, </w:t>
      </w:r>
      <w:r w:rsidRPr="009C5407">
        <w:rPr>
          <w:rFonts w:ascii="Palatino Linotype" w:hAnsi="Palatino Linotype"/>
          <w:bCs/>
          <w:lang w:val="sr-Cyrl-CS"/>
        </w:rPr>
        <w:t>Научна књига, Београд, 1991.</w:t>
      </w:r>
    </w:p>
    <w:p w:rsidR="00F16FC6" w:rsidRPr="009C5407" w:rsidRDefault="00F16FC6" w:rsidP="00F16FC6">
      <w:pPr>
        <w:pStyle w:val="ListParagraph"/>
        <w:numPr>
          <w:ilvl w:val="0"/>
          <w:numId w:val="45"/>
        </w:numPr>
        <w:shd w:val="clear" w:color="auto" w:fill="FFFFFF"/>
        <w:spacing w:before="720" w:after="100" w:afterAutospacing="1"/>
        <w:outlineLvl w:val="1"/>
        <w:rPr>
          <w:rFonts w:ascii="Palatino Linotype" w:hAnsi="Palatino Linotype"/>
          <w:bCs/>
          <w:lang w:val="sr-Cyrl-CS"/>
        </w:rPr>
      </w:pPr>
      <w:r w:rsidRPr="009C5407">
        <w:rPr>
          <w:rFonts w:ascii="Palatino Linotype" w:hAnsi="Palatino Linotype"/>
          <w:lang w:val="sr-Cyrl-CS"/>
        </w:rPr>
        <w:t xml:space="preserve">Шијаковић 2002: </w:t>
      </w:r>
      <w:r w:rsidRPr="009C5407">
        <w:rPr>
          <w:rFonts w:ascii="Palatino Linotype" w:hAnsi="Palatino Linotype"/>
          <w:bCs/>
          <w:lang w:val="sr-Cyrl-CS"/>
        </w:rPr>
        <w:t xml:space="preserve">Богољуб Шијаковић, </w:t>
      </w:r>
      <w:r w:rsidRPr="009C5407">
        <w:rPr>
          <w:rFonts w:ascii="Palatino Linotype" w:hAnsi="Palatino Linotype"/>
          <w:bCs/>
          <w:i/>
        </w:rPr>
        <w:t>Mythos</w:t>
      </w:r>
      <w:r w:rsidRPr="009C5407">
        <w:rPr>
          <w:rFonts w:ascii="Palatino Linotype" w:hAnsi="Palatino Linotype"/>
          <w:bCs/>
          <w:i/>
          <w:lang w:val="sr-Cyrl-CS"/>
        </w:rPr>
        <w:t xml:space="preserve">, </w:t>
      </w:r>
      <w:r w:rsidRPr="009C5407">
        <w:rPr>
          <w:rFonts w:ascii="Palatino Linotype" w:hAnsi="Palatino Linotype"/>
          <w:bCs/>
          <w:i/>
        </w:rPr>
        <w:t>physis</w:t>
      </w:r>
      <w:r w:rsidRPr="009C5407">
        <w:rPr>
          <w:rFonts w:ascii="Palatino Linotype" w:hAnsi="Palatino Linotype"/>
          <w:bCs/>
          <w:i/>
          <w:lang w:val="sr-Cyrl-CS"/>
        </w:rPr>
        <w:t xml:space="preserve">, </w:t>
      </w:r>
      <w:r w:rsidRPr="009C5407">
        <w:rPr>
          <w:rFonts w:ascii="Palatino Linotype" w:hAnsi="Palatino Linotype"/>
          <w:bCs/>
          <w:i/>
        </w:rPr>
        <w:t>psyche</w:t>
      </w:r>
      <w:r w:rsidRPr="009C5407">
        <w:rPr>
          <w:rFonts w:ascii="Palatino Linotype" w:hAnsi="Palatino Linotype"/>
          <w:bCs/>
          <w:i/>
          <w:lang w:val="sr-Cyrl-CS"/>
        </w:rPr>
        <w:t xml:space="preserve">. </w:t>
      </w:r>
      <w:r w:rsidRPr="009C5407">
        <w:rPr>
          <w:rFonts w:ascii="Palatino Linotype" w:hAnsi="Palatino Linotype"/>
          <w:bCs/>
          <w:lang w:val="sr-Cyrl-CS"/>
        </w:rPr>
        <w:t xml:space="preserve">Огледање у предсократовској „онтологији“ и „психологији“, Јасен, Београд – Никшић, 2002. </w:t>
      </w:r>
    </w:p>
    <w:p w:rsidR="00F16FC6" w:rsidRPr="009C5407" w:rsidRDefault="00F16FC6" w:rsidP="00F16FC6">
      <w:pPr>
        <w:ind w:right="284"/>
        <w:jc w:val="both"/>
        <w:rPr>
          <w:rFonts w:ascii="Palatino Linotype" w:hAnsi="Palatino Linotype"/>
          <w:lang w:val="sr-Cyrl-CS"/>
        </w:rPr>
      </w:pPr>
    </w:p>
    <w:p w:rsidR="00F16FC6" w:rsidRPr="009C5407" w:rsidRDefault="00F16FC6" w:rsidP="00F16FC6">
      <w:pPr>
        <w:ind w:right="-720"/>
        <w:jc w:val="both"/>
        <w:rPr>
          <w:rFonts w:ascii="Palatino Linotype" w:hAnsi="Palatino Linotype"/>
          <w:lang w:val="sr-Cyrl-CS"/>
        </w:rPr>
      </w:pPr>
    </w:p>
    <w:p w:rsidR="00F16FC6" w:rsidRPr="009C5407" w:rsidRDefault="00F16FC6" w:rsidP="00F16FC6">
      <w:pPr>
        <w:jc w:val="both"/>
        <w:rPr>
          <w:rFonts w:ascii="Palatino Linotype" w:hAnsi="Palatino Linotype"/>
          <w:lang w:val="sr-Cyrl-CS"/>
        </w:rPr>
      </w:pPr>
    </w:p>
    <w:p w:rsidR="00F16FC6" w:rsidRPr="009C5407" w:rsidRDefault="00F16FC6" w:rsidP="00F16FC6">
      <w:pPr>
        <w:ind w:right="284"/>
        <w:jc w:val="both"/>
        <w:rPr>
          <w:rFonts w:ascii="Palatino Linotype" w:hAnsi="Palatino Linotype"/>
          <w:sz w:val="28"/>
          <w:szCs w:val="28"/>
          <w:lang w:val="sr-Cyrl-CS"/>
        </w:rPr>
      </w:pPr>
      <w:r w:rsidRPr="009C5407">
        <w:rPr>
          <w:rFonts w:ascii="Palatino Linotype" w:hAnsi="Palatino Linotype"/>
          <w:sz w:val="28"/>
          <w:szCs w:val="28"/>
          <w:lang w:val="sr-Cyrl-CS"/>
        </w:rPr>
        <w:t>Дела написана на страним језицима:</w:t>
      </w:r>
    </w:p>
    <w:p w:rsidR="00F16FC6" w:rsidRPr="009C5407" w:rsidRDefault="00F16FC6" w:rsidP="00F16FC6">
      <w:pPr>
        <w:pStyle w:val="ListParagraph"/>
        <w:ind w:left="1440" w:right="-720"/>
        <w:jc w:val="both"/>
        <w:rPr>
          <w:rFonts w:ascii="Palatino Linotype" w:hAnsi="Palatino Linotype"/>
          <w:lang w:val="sr-Cyrl-CS"/>
        </w:rPr>
      </w:pPr>
    </w:p>
    <w:p w:rsidR="00F16FC6" w:rsidRPr="009C5407" w:rsidRDefault="00F16FC6" w:rsidP="00F16FC6">
      <w:pPr>
        <w:pStyle w:val="ListParagraph"/>
        <w:numPr>
          <w:ilvl w:val="0"/>
          <w:numId w:val="45"/>
        </w:numPr>
        <w:ind w:right="-720"/>
        <w:jc w:val="both"/>
        <w:rPr>
          <w:rFonts w:ascii="Palatino Linotype" w:hAnsi="Palatino Linotype"/>
          <w:lang w:val="en-US"/>
        </w:rPr>
      </w:pPr>
      <w:r w:rsidRPr="009C5407">
        <w:rPr>
          <w:rFonts w:ascii="Palatino Linotype" w:hAnsi="Palatino Linotype"/>
          <w:lang w:val="en-US"/>
        </w:rPr>
        <w:lastRenderedPageBreak/>
        <w:t>Acosta-Hughes</w:t>
      </w:r>
      <w:r w:rsidRPr="009C5407">
        <w:rPr>
          <w:rFonts w:ascii="Palatino Linotype" w:hAnsi="Palatino Linotype"/>
          <w:lang w:val="sr-Cyrl-CS"/>
        </w:rPr>
        <w:t xml:space="preserve"> 2010: </w:t>
      </w:r>
      <w:r w:rsidRPr="009C5407">
        <w:rPr>
          <w:rFonts w:ascii="Palatino Linotype" w:hAnsi="Palatino Linotype"/>
          <w:lang w:val="en-US"/>
        </w:rPr>
        <w:t xml:space="preserve">Benjamin Acosta-Hughes, </w:t>
      </w:r>
      <w:r w:rsidRPr="009C5407">
        <w:rPr>
          <w:rFonts w:ascii="Palatino Linotype" w:hAnsi="Palatino Linotype"/>
          <w:i/>
          <w:lang w:val="en-US"/>
        </w:rPr>
        <w:t xml:space="preserve">Arion’s Lyre. Archaic Lyric into Hellenistic Poetry, </w:t>
      </w:r>
      <w:r w:rsidRPr="009C5407">
        <w:rPr>
          <w:rFonts w:ascii="Palatino Linotype" w:hAnsi="Palatino Linotype"/>
          <w:lang w:val="en-US"/>
        </w:rPr>
        <w:t>Princeton University Press</w:t>
      </w:r>
      <w:r w:rsidRPr="009C5407">
        <w:rPr>
          <w:rFonts w:ascii="Palatino Linotype" w:hAnsi="Palatino Linotype"/>
          <w:lang w:val="sr-Cyrl-CS"/>
        </w:rPr>
        <w:t>,</w:t>
      </w:r>
      <w:r w:rsidRPr="009C5407">
        <w:rPr>
          <w:rFonts w:ascii="Palatino Linotype" w:hAnsi="Palatino Linotype"/>
          <w:lang w:val="en-US"/>
        </w:rPr>
        <w:t xml:space="preserve"> Princeton – Oxford, 2010.</w:t>
      </w:r>
    </w:p>
    <w:p w:rsidR="00F16FC6" w:rsidRPr="009C5407" w:rsidRDefault="00F16FC6" w:rsidP="00F16FC6">
      <w:pPr>
        <w:pStyle w:val="ListParagraph"/>
        <w:numPr>
          <w:ilvl w:val="0"/>
          <w:numId w:val="45"/>
        </w:numPr>
        <w:ind w:right="-720"/>
        <w:jc w:val="both"/>
        <w:rPr>
          <w:rFonts w:ascii="Palatino Linotype" w:hAnsi="Palatino Linotype"/>
          <w:lang w:val="en-US"/>
        </w:rPr>
      </w:pPr>
      <w:r w:rsidRPr="009C5407">
        <w:rPr>
          <w:rFonts w:ascii="Palatino Linotype" w:hAnsi="Palatino Linotype"/>
          <w:bCs/>
          <w:lang w:val="en-US"/>
        </w:rPr>
        <w:t>Agamben 2010: Giorgio</w:t>
      </w:r>
      <w:r w:rsidRPr="009C5407">
        <w:rPr>
          <w:rFonts w:ascii="Palatino Linotype" w:hAnsi="Palatino Linotype"/>
          <w:bCs/>
          <w:lang w:val="sr-Cyrl-CS"/>
        </w:rPr>
        <w:t xml:space="preserve"> </w:t>
      </w:r>
      <w:r w:rsidRPr="009C5407">
        <w:rPr>
          <w:rFonts w:ascii="Palatino Linotype" w:hAnsi="Palatino Linotype"/>
          <w:bCs/>
          <w:lang w:val="en-US"/>
        </w:rPr>
        <w:t>Agamben</w:t>
      </w:r>
      <w:r w:rsidRPr="009C5407">
        <w:rPr>
          <w:rFonts w:ascii="Palatino Linotype" w:hAnsi="Palatino Linotype"/>
          <w:bCs/>
          <w:lang w:val="sr-Cyrl-CS"/>
        </w:rPr>
        <w:t xml:space="preserve">, </w:t>
      </w:r>
      <w:r w:rsidRPr="009C5407">
        <w:rPr>
          <w:rFonts w:ascii="Palatino Linotype" w:hAnsi="Palatino Linotype"/>
          <w:bCs/>
          <w:i/>
          <w:lang w:val="en-US"/>
        </w:rPr>
        <w:t>The</w:t>
      </w:r>
      <w:r w:rsidRPr="009C5407">
        <w:rPr>
          <w:rFonts w:ascii="Palatino Linotype" w:hAnsi="Palatino Linotype"/>
          <w:bCs/>
          <w:i/>
          <w:lang w:val="sr-Cyrl-CS"/>
        </w:rPr>
        <w:t xml:space="preserve"> </w:t>
      </w:r>
      <w:r w:rsidRPr="009C5407">
        <w:rPr>
          <w:rFonts w:ascii="Palatino Linotype" w:hAnsi="Palatino Linotype"/>
          <w:bCs/>
          <w:i/>
          <w:lang w:val="en-US"/>
        </w:rPr>
        <w:t>Sacrament</w:t>
      </w:r>
      <w:r w:rsidRPr="009C5407">
        <w:rPr>
          <w:rFonts w:ascii="Palatino Linotype" w:hAnsi="Palatino Linotype"/>
          <w:bCs/>
          <w:i/>
          <w:lang w:val="sr-Cyrl-CS"/>
        </w:rPr>
        <w:t xml:space="preserve"> </w:t>
      </w:r>
      <w:r w:rsidRPr="009C5407">
        <w:rPr>
          <w:rFonts w:ascii="Palatino Linotype" w:hAnsi="Palatino Linotype"/>
          <w:bCs/>
          <w:i/>
          <w:lang w:val="en-US"/>
        </w:rPr>
        <w:t>of</w:t>
      </w:r>
      <w:r w:rsidRPr="009C5407">
        <w:rPr>
          <w:rFonts w:ascii="Palatino Linotype" w:hAnsi="Palatino Linotype"/>
          <w:bCs/>
          <w:i/>
          <w:lang w:val="sr-Cyrl-CS"/>
        </w:rPr>
        <w:t xml:space="preserve"> </w:t>
      </w:r>
      <w:r w:rsidRPr="009C5407">
        <w:rPr>
          <w:rFonts w:ascii="Palatino Linotype" w:hAnsi="Palatino Linotype"/>
          <w:bCs/>
          <w:i/>
          <w:lang w:val="en-US"/>
        </w:rPr>
        <w:t>Language</w:t>
      </w:r>
      <w:r w:rsidRPr="009C5407">
        <w:rPr>
          <w:rFonts w:ascii="Palatino Linotype" w:hAnsi="Palatino Linotype"/>
          <w:bCs/>
          <w:i/>
          <w:lang w:val="sr-Cyrl-CS"/>
        </w:rPr>
        <w:t xml:space="preserve">. </w:t>
      </w:r>
      <w:r w:rsidRPr="009C5407">
        <w:rPr>
          <w:rFonts w:ascii="Palatino Linotype" w:hAnsi="Palatino Linotype"/>
          <w:bCs/>
          <w:i/>
          <w:lang w:val="en-US"/>
        </w:rPr>
        <w:t>An archeology of the oath</w:t>
      </w:r>
      <w:r w:rsidRPr="009C5407">
        <w:rPr>
          <w:rFonts w:ascii="Palatino Linotype" w:hAnsi="Palatino Linotype"/>
          <w:bCs/>
          <w:i/>
          <w:lang w:val="sr-Cyrl-CS"/>
        </w:rPr>
        <w:t>,</w:t>
      </w:r>
      <w:r w:rsidRPr="009C5407">
        <w:rPr>
          <w:rFonts w:ascii="Palatino Linotype" w:hAnsi="Palatino Linotype"/>
          <w:bCs/>
          <w:lang w:val="sr-Cyrl-CS"/>
        </w:rPr>
        <w:t xml:space="preserve"> </w:t>
      </w:r>
      <w:r w:rsidRPr="009C5407">
        <w:rPr>
          <w:rFonts w:ascii="Palatino Linotype" w:hAnsi="Palatino Linotype"/>
          <w:bCs/>
          <w:lang w:val="en-US"/>
        </w:rPr>
        <w:t>tr</w:t>
      </w:r>
      <w:r w:rsidRPr="009C5407">
        <w:rPr>
          <w:rFonts w:ascii="Palatino Linotype" w:hAnsi="Palatino Linotype"/>
          <w:bCs/>
          <w:lang w:val="sr-Cyrl-CS"/>
        </w:rPr>
        <w:t xml:space="preserve">. </w:t>
      </w:r>
      <w:r w:rsidRPr="009C5407">
        <w:rPr>
          <w:rFonts w:ascii="Palatino Linotype" w:hAnsi="Palatino Linotype"/>
          <w:bCs/>
        </w:rPr>
        <w:t>A</w:t>
      </w:r>
      <w:r w:rsidRPr="009C5407">
        <w:rPr>
          <w:rFonts w:ascii="Palatino Linotype" w:hAnsi="Palatino Linotype"/>
          <w:bCs/>
          <w:lang w:val="sr-Cyrl-CS"/>
        </w:rPr>
        <w:t xml:space="preserve">. </w:t>
      </w:r>
      <w:r w:rsidRPr="009C5407">
        <w:rPr>
          <w:rFonts w:ascii="Palatino Linotype" w:hAnsi="Palatino Linotype"/>
          <w:bCs/>
        </w:rPr>
        <w:t>Kotsko</w:t>
      </w:r>
      <w:r w:rsidRPr="009C5407">
        <w:rPr>
          <w:rFonts w:ascii="Palatino Linotype" w:hAnsi="Palatino Linotype"/>
          <w:bCs/>
          <w:lang w:val="sr-Cyrl-CS"/>
        </w:rPr>
        <w:t xml:space="preserve">, </w:t>
      </w:r>
      <w:r w:rsidRPr="009C5407">
        <w:rPr>
          <w:rFonts w:ascii="Palatino Linotype" w:hAnsi="Palatino Linotype"/>
          <w:bCs/>
        </w:rPr>
        <w:t>Polity</w:t>
      </w:r>
      <w:r w:rsidRPr="009C5407">
        <w:rPr>
          <w:rFonts w:ascii="Palatino Linotype" w:hAnsi="Palatino Linotype"/>
          <w:bCs/>
          <w:lang w:val="sr-Cyrl-CS"/>
        </w:rPr>
        <w:t xml:space="preserve"> </w:t>
      </w:r>
      <w:r w:rsidRPr="009C5407">
        <w:rPr>
          <w:rFonts w:ascii="Palatino Linotype" w:hAnsi="Palatino Linotype"/>
          <w:bCs/>
        </w:rPr>
        <w:t>Press</w:t>
      </w:r>
      <w:r w:rsidRPr="009C5407">
        <w:rPr>
          <w:rFonts w:ascii="Palatino Linotype" w:hAnsi="Palatino Linotype"/>
          <w:bCs/>
          <w:lang w:val="sr-Cyrl-CS"/>
        </w:rPr>
        <w:t xml:space="preserve">, </w:t>
      </w:r>
      <w:r w:rsidRPr="009C5407">
        <w:rPr>
          <w:rFonts w:ascii="Palatino Linotype" w:hAnsi="Palatino Linotype"/>
          <w:bCs/>
        </w:rPr>
        <w:t>Cambridge</w:t>
      </w:r>
      <w:r w:rsidRPr="009C5407">
        <w:rPr>
          <w:rFonts w:ascii="Palatino Linotype" w:hAnsi="Palatino Linotype"/>
          <w:bCs/>
          <w:lang w:val="sr-Cyrl-CS"/>
        </w:rPr>
        <w:t xml:space="preserve">, </w:t>
      </w:r>
      <w:r w:rsidRPr="009C5407">
        <w:rPr>
          <w:rFonts w:ascii="Palatino Linotype" w:hAnsi="Palatino Linotype"/>
          <w:bCs/>
        </w:rPr>
        <w:t>2010.</w:t>
      </w:r>
    </w:p>
    <w:p w:rsidR="00F16FC6" w:rsidRPr="009C5407" w:rsidRDefault="00F16FC6" w:rsidP="00F16FC6">
      <w:pPr>
        <w:pStyle w:val="ListParagraph"/>
        <w:numPr>
          <w:ilvl w:val="0"/>
          <w:numId w:val="45"/>
        </w:numPr>
        <w:rPr>
          <w:rFonts w:ascii="Palatino Linotype" w:hAnsi="Palatino Linotype"/>
          <w:lang w:val="sr-Cyrl-CS"/>
        </w:rPr>
      </w:pPr>
      <w:r w:rsidRPr="009C5407">
        <w:rPr>
          <w:rFonts w:ascii="Palatino Linotype" w:hAnsi="Palatino Linotype"/>
          <w:lang w:val="en-US"/>
        </w:rPr>
        <w:t xml:space="preserve">Ahmed </w:t>
      </w:r>
      <w:r w:rsidRPr="009C5407">
        <w:rPr>
          <w:rFonts w:ascii="Palatino Linotype" w:hAnsi="Palatino Linotype"/>
          <w:lang w:val="sr-Cyrl-CS"/>
        </w:rPr>
        <w:t xml:space="preserve">1991: </w:t>
      </w:r>
      <w:r w:rsidRPr="009C5407">
        <w:rPr>
          <w:rFonts w:ascii="Palatino Linotype" w:hAnsi="Palatino Linotype"/>
          <w:lang w:val="en-US"/>
        </w:rPr>
        <w:t>Ehsan Ahmed</w:t>
      </w:r>
      <w:r w:rsidRPr="009C5407">
        <w:rPr>
          <w:rFonts w:ascii="Palatino Linotype" w:hAnsi="Palatino Linotype"/>
          <w:lang w:val="sr-Cyrl-CS"/>
        </w:rPr>
        <w:t>,</w:t>
      </w:r>
      <w:r w:rsidRPr="009C5407">
        <w:rPr>
          <w:rFonts w:ascii="Palatino Linotype" w:hAnsi="Palatino Linotype"/>
          <w:lang w:val="en-US"/>
        </w:rPr>
        <w:t xml:space="preserve"> </w:t>
      </w:r>
      <w:r w:rsidRPr="009C5407">
        <w:rPr>
          <w:rFonts w:ascii="Palatino Linotype" w:hAnsi="Palatino Linotype"/>
          <w:lang w:val="sr-Cyrl-CS"/>
        </w:rPr>
        <w:t>„</w:t>
      </w:r>
      <w:r w:rsidRPr="009C5407">
        <w:rPr>
          <w:rFonts w:ascii="Palatino Linotype" w:hAnsi="Palatino Linotype"/>
          <w:lang w:val="en-US"/>
        </w:rPr>
        <w:t>Pierre de Ronsard's Odes and the Law of Poetic Space</w:t>
      </w:r>
      <w:r w:rsidRPr="009C5407">
        <w:rPr>
          <w:rFonts w:ascii="Palatino Linotype" w:hAnsi="Palatino Linotype"/>
          <w:lang w:val="sr-Cyrl-CS"/>
        </w:rPr>
        <w:t>“,</w:t>
      </w:r>
      <w:r w:rsidRPr="009C5407">
        <w:rPr>
          <w:rFonts w:ascii="Palatino Linotype" w:hAnsi="Palatino Linotype"/>
          <w:lang w:val="en-US"/>
        </w:rPr>
        <w:t xml:space="preserve"> </w:t>
      </w:r>
      <w:r w:rsidRPr="009C5407">
        <w:rPr>
          <w:rFonts w:ascii="Palatino Linotype" w:hAnsi="Palatino Linotype"/>
          <w:i/>
          <w:lang w:val="en-US"/>
        </w:rPr>
        <w:t>Renaissance Quarterly</w:t>
      </w:r>
      <w:r w:rsidRPr="009C5407">
        <w:rPr>
          <w:rFonts w:ascii="Palatino Linotype" w:hAnsi="Palatino Linotype"/>
          <w:lang w:val="en-US"/>
        </w:rPr>
        <w:t>, Vol. 44, No. 4 (Winter, 1991)</w:t>
      </w:r>
      <w:r w:rsidRPr="009C5407">
        <w:rPr>
          <w:rFonts w:ascii="Palatino Linotype" w:hAnsi="Palatino Linotype"/>
          <w:lang w:val="sr-Cyrl-CS"/>
        </w:rPr>
        <w:t xml:space="preserve">; </w:t>
      </w:r>
      <w:r w:rsidRPr="009C5407">
        <w:rPr>
          <w:rFonts w:ascii="Palatino Linotype" w:hAnsi="Palatino Linotype"/>
          <w:lang w:val="en-US"/>
        </w:rPr>
        <w:t>pp. 757-775</w:t>
      </w:r>
      <w:r w:rsidRPr="009C5407">
        <w:rPr>
          <w:rFonts w:ascii="Palatino Linotype" w:hAnsi="Palatino Linotype"/>
          <w:lang w:val="sr-Cyrl-CS"/>
        </w:rPr>
        <w:t>.</w:t>
      </w:r>
    </w:p>
    <w:p w:rsidR="00F16FC6" w:rsidRPr="009C5407" w:rsidRDefault="00F16FC6" w:rsidP="00F16FC6">
      <w:pPr>
        <w:pStyle w:val="Default"/>
        <w:numPr>
          <w:ilvl w:val="0"/>
          <w:numId w:val="45"/>
        </w:numPr>
        <w:rPr>
          <w:rFonts w:ascii="Palatino Linotype" w:hAnsi="Palatino Linotype" w:cs="Times New Roman"/>
          <w:color w:val="auto"/>
          <w:lang w:val="sr-Cyrl-CS"/>
        </w:rPr>
      </w:pPr>
      <w:r w:rsidRPr="009C5407">
        <w:rPr>
          <w:rFonts w:ascii="Palatino Linotype" w:hAnsi="Palatino Linotype" w:cs="Times New Roman"/>
          <w:color w:val="auto"/>
        </w:rPr>
        <w:t xml:space="preserve">Anderson 1958: William S. Anderson, “Calypso and Elysium”, </w:t>
      </w:r>
      <w:r w:rsidRPr="009C5407">
        <w:rPr>
          <w:rFonts w:ascii="Palatino Linotype" w:hAnsi="Palatino Linotype" w:cs="Times New Roman"/>
          <w:i/>
          <w:color w:val="auto"/>
        </w:rPr>
        <w:t>The Classical Journal</w:t>
      </w:r>
      <w:r w:rsidRPr="009C5407">
        <w:rPr>
          <w:rFonts w:ascii="Palatino Linotype" w:hAnsi="Palatino Linotype" w:cs="Times New Roman"/>
          <w:color w:val="auto"/>
        </w:rPr>
        <w:t>, Vol. 54, No. 1 (Oct., 1958)</w:t>
      </w:r>
      <w:r w:rsidRPr="009C5407">
        <w:rPr>
          <w:rFonts w:ascii="Palatino Linotype" w:hAnsi="Palatino Linotype" w:cs="Times New Roman"/>
          <w:color w:val="auto"/>
          <w:lang w:val="sr-Cyrl-CS"/>
        </w:rPr>
        <w:t>;</w:t>
      </w:r>
      <w:r w:rsidRPr="009C5407">
        <w:rPr>
          <w:rFonts w:ascii="Palatino Linotype" w:hAnsi="Palatino Linotype" w:cs="Times New Roman"/>
          <w:color w:val="auto"/>
        </w:rPr>
        <w:t xml:space="preserve"> pp. 2-11.</w:t>
      </w:r>
    </w:p>
    <w:p w:rsidR="00F16FC6" w:rsidRPr="009C5407" w:rsidRDefault="00F16FC6" w:rsidP="00F16FC6">
      <w:pPr>
        <w:pStyle w:val="Default"/>
        <w:numPr>
          <w:ilvl w:val="0"/>
          <w:numId w:val="45"/>
        </w:numPr>
        <w:rPr>
          <w:rFonts w:ascii="Palatino Linotype" w:hAnsi="Palatino Linotype" w:cs="Times New Roman"/>
          <w:color w:val="auto"/>
          <w:lang w:val="sr-Cyrl-CS"/>
        </w:rPr>
      </w:pPr>
      <w:r w:rsidRPr="009C5407">
        <w:rPr>
          <w:rFonts w:ascii="Palatino Linotype" w:hAnsi="Palatino Linotype" w:cs="Times New Roman"/>
          <w:color w:val="auto"/>
        </w:rPr>
        <w:t xml:space="preserve">Anhalt </w:t>
      </w:r>
      <w:r w:rsidRPr="009C5407">
        <w:rPr>
          <w:rFonts w:ascii="Palatino Linotype" w:hAnsi="Palatino Linotype" w:cs="Times New Roman"/>
          <w:color w:val="auto"/>
          <w:lang w:val="sr-Cyrl-CS"/>
        </w:rPr>
        <w:t xml:space="preserve"> 2002: </w:t>
      </w:r>
      <w:r w:rsidRPr="009C5407">
        <w:rPr>
          <w:rFonts w:ascii="Palatino Linotype" w:hAnsi="Palatino Linotype" w:cs="Times New Roman"/>
          <w:color w:val="auto"/>
        </w:rPr>
        <w:t>Emily Katz Anhalt</w:t>
      </w:r>
      <w:r w:rsidRPr="009C5407">
        <w:rPr>
          <w:rFonts w:ascii="Palatino Linotype" w:hAnsi="Palatino Linotype" w:cs="Times New Roman"/>
          <w:color w:val="auto"/>
          <w:lang w:val="sr-Cyrl-CS"/>
        </w:rPr>
        <w:t>, „</w:t>
      </w:r>
      <w:r w:rsidRPr="009C5407">
        <w:rPr>
          <w:rFonts w:ascii="Palatino Linotype" w:hAnsi="Palatino Linotype" w:cs="Times New Roman"/>
          <w:color w:val="auto"/>
        </w:rPr>
        <w:t>A Matter of Perspective: Penelope and the Nightingale in "Odyssey" 19.512-534</w:t>
      </w:r>
      <w:r w:rsidRPr="009C5407">
        <w:rPr>
          <w:rFonts w:ascii="Palatino Linotype" w:hAnsi="Palatino Linotype" w:cs="Times New Roman"/>
          <w:color w:val="auto"/>
          <w:lang w:val="sr-Cyrl-CS"/>
        </w:rPr>
        <w:t>“,</w:t>
      </w:r>
      <w:r w:rsidRPr="009C5407">
        <w:rPr>
          <w:rFonts w:ascii="Palatino Linotype" w:hAnsi="Palatino Linotype" w:cs="Times New Roman"/>
          <w:color w:val="auto"/>
        </w:rPr>
        <w:t xml:space="preserve"> </w:t>
      </w:r>
      <w:r w:rsidRPr="009C5407">
        <w:rPr>
          <w:rFonts w:ascii="Palatino Linotype" w:hAnsi="Palatino Linotype" w:cs="Times New Roman"/>
          <w:i/>
          <w:color w:val="auto"/>
        </w:rPr>
        <w:t>The Classical Journal</w:t>
      </w:r>
      <w:r w:rsidRPr="009C5407">
        <w:rPr>
          <w:rFonts w:ascii="Palatino Linotype" w:hAnsi="Palatino Linotype" w:cs="Times New Roman"/>
          <w:color w:val="auto"/>
        </w:rPr>
        <w:t>, Vol. 97, No. 2 (Dec., 2001 - Jan., 2002)</w:t>
      </w:r>
      <w:r w:rsidRPr="009C5407">
        <w:rPr>
          <w:rFonts w:ascii="Palatino Linotype" w:hAnsi="Palatino Linotype" w:cs="Times New Roman"/>
          <w:color w:val="auto"/>
          <w:lang w:val="sr-Cyrl-CS"/>
        </w:rPr>
        <w:t>;</w:t>
      </w:r>
      <w:r w:rsidRPr="009C5407">
        <w:rPr>
          <w:rFonts w:ascii="Palatino Linotype" w:hAnsi="Palatino Linotype" w:cs="Times New Roman"/>
          <w:color w:val="auto"/>
        </w:rPr>
        <w:t xml:space="preserve"> pp. 145-159</w:t>
      </w:r>
      <w:r w:rsidRPr="009C5407">
        <w:rPr>
          <w:rFonts w:ascii="Palatino Linotype" w:hAnsi="Palatino Linotype" w:cs="Times New Roman"/>
          <w:color w:val="auto"/>
          <w:lang w:val="sr-Cyrl-CS"/>
        </w:rPr>
        <w:t>.</w:t>
      </w:r>
      <w:r w:rsidRPr="009C5407">
        <w:rPr>
          <w:rFonts w:ascii="Palatino Linotype" w:hAnsi="Palatino Linotype" w:cs="Times New Roman"/>
          <w:color w:val="auto"/>
        </w:rPr>
        <w:t xml:space="preserve"> </w:t>
      </w:r>
    </w:p>
    <w:p w:rsidR="00F16FC6" w:rsidRPr="009C5407" w:rsidRDefault="00F16FC6" w:rsidP="00F16FC6">
      <w:pPr>
        <w:pStyle w:val="FootnoteText"/>
        <w:numPr>
          <w:ilvl w:val="0"/>
          <w:numId w:val="45"/>
        </w:numPr>
        <w:rPr>
          <w:rFonts w:ascii="Palatino Linotype" w:hAnsi="Palatino Linotype"/>
          <w:sz w:val="24"/>
          <w:szCs w:val="24"/>
          <w:lang w:val="sr-Cyrl-CS"/>
        </w:rPr>
      </w:pPr>
      <w:r w:rsidRPr="009C5407">
        <w:rPr>
          <w:rFonts w:ascii="Palatino Linotype" w:hAnsi="Palatino Linotype"/>
          <w:sz w:val="24"/>
          <w:szCs w:val="24"/>
        </w:rPr>
        <w:t xml:space="preserve">Armstrong 1995:  David Armstrong, “The Impossibility of Metathesis: Philodemus and Lucretius on Form and Content in Poetry” in : </w:t>
      </w:r>
      <w:r w:rsidRPr="009C5407">
        <w:rPr>
          <w:rFonts w:ascii="Palatino Linotype" w:hAnsi="Palatino Linotype"/>
          <w:i/>
          <w:sz w:val="24"/>
          <w:szCs w:val="24"/>
        </w:rPr>
        <w:t>Philodemus and Poetry. Poetic Theory and Practice in Lucretius, Philodemus and Horace</w:t>
      </w:r>
      <w:r w:rsidRPr="009C5407">
        <w:rPr>
          <w:rFonts w:ascii="Palatino Linotype" w:hAnsi="Palatino Linotype"/>
          <w:sz w:val="24"/>
          <w:szCs w:val="24"/>
        </w:rPr>
        <w:t>, ed. Dirk Obbink, Oxford University Press, New York – Oxford, 1995; pp. 210-232.</w:t>
      </w:r>
    </w:p>
    <w:p w:rsidR="00F16FC6" w:rsidRPr="009C5407" w:rsidRDefault="00F16FC6" w:rsidP="00F16FC6">
      <w:pPr>
        <w:pStyle w:val="ListParagraph"/>
        <w:numPr>
          <w:ilvl w:val="0"/>
          <w:numId w:val="45"/>
        </w:numPr>
        <w:rPr>
          <w:rFonts w:ascii="Palatino Linotype" w:hAnsi="Palatino Linotype"/>
          <w:lang w:val="sr-Cyrl-CS"/>
        </w:rPr>
      </w:pPr>
      <w:r w:rsidRPr="009C5407">
        <w:rPr>
          <w:rFonts w:ascii="Palatino Linotype" w:hAnsi="Palatino Linotype"/>
          <w:bCs/>
          <w:lang w:val="en-US"/>
        </w:rPr>
        <w:t xml:space="preserve">Bakker 2005: Egbert J.Bakker, </w:t>
      </w:r>
      <w:hyperlink r:id="rId67" w:history="1">
        <w:r w:rsidRPr="009C5407">
          <w:rPr>
            <w:rStyle w:val="Hyperlink"/>
            <w:rFonts w:ascii="Palatino Linotype" w:hAnsi="Palatino Linotype"/>
            <w:i/>
            <w:lang w:val="en-US"/>
          </w:rPr>
          <w:t>Pointing at the Past: From Formula to Performance in Homeric Poetics</w:t>
        </w:r>
      </w:hyperlink>
      <w:r w:rsidRPr="009C5407">
        <w:rPr>
          <w:rFonts w:ascii="Palatino Linotype" w:hAnsi="Palatino Linotype"/>
          <w:lang w:val="en-US"/>
        </w:rPr>
        <w:t xml:space="preserve">, Center for Hellenic Studies, Harvard University Press, Cambridge MA, 2005. </w:t>
      </w:r>
    </w:p>
    <w:p w:rsidR="00F16FC6" w:rsidRPr="009C5407" w:rsidRDefault="00F16FC6" w:rsidP="00F16FC6">
      <w:pPr>
        <w:pStyle w:val="ListParagraph"/>
        <w:numPr>
          <w:ilvl w:val="0"/>
          <w:numId w:val="45"/>
        </w:numPr>
        <w:rPr>
          <w:rFonts w:ascii="Palatino Linotype" w:hAnsi="Palatino Linotype"/>
          <w:lang w:val="sr-Cyrl-CS"/>
        </w:rPr>
      </w:pPr>
      <w:r w:rsidRPr="009C5407">
        <w:rPr>
          <w:rFonts w:ascii="Palatino Linotype" w:hAnsi="Palatino Linotype"/>
          <w:bCs/>
        </w:rPr>
        <w:t xml:space="preserve">Barthes 1973: Roland Barthes, </w:t>
      </w:r>
      <w:r w:rsidRPr="009C5407">
        <w:rPr>
          <w:rFonts w:ascii="Palatino Linotype" w:hAnsi="Palatino Linotype"/>
          <w:bCs/>
          <w:i/>
        </w:rPr>
        <w:t>Le plaisir du texte</w:t>
      </w:r>
      <w:r w:rsidRPr="009C5407">
        <w:rPr>
          <w:rFonts w:ascii="Palatino Linotype" w:hAnsi="Palatino Linotype"/>
          <w:shd w:val="clear" w:color="auto" w:fill="FFFFFF"/>
        </w:rPr>
        <w:t xml:space="preserve">, Editions du Seuil, </w:t>
      </w:r>
      <w:r w:rsidRPr="009C5407">
        <w:rPr>
          <w:rFonts w:ascii="Palatino Linotype" w:hAnsi="Palatino Linotype"/>
          <w:bCs/>
        </w:rPr>
        <w:t>Paris, 1973.</w:t>
      </w:r>
    </w:p>
    <w:p w:rsidR="00F16FC6" w:rsidRPr="009C5407" w:rsidRDefault="00F16FC6" w:rsidP="00F16FC6">
      <w:pPr>
        <w:pStyle w:val="ListParagraph"/>
        <w:numPr>
          <w:ilvl w:val="0"/>
          <w:numId w:val="45"/>
        </w:numPr>
        <w:rPr>
          <w:rFonts w:ascii="Palatino Linotype" w:hAnsi="Palatino Linotype"/>
          <w:lang w:val="sr-Cyrl-CS"/>
        </w:rPr>
      </w:pPr>
      <w:r w:rsidRPr="009C5407">
        <w:rPr>
          <w:rFonts w:ascii="Palatino Linotype" w:hAnsi="Palatino Linotype"/>
          <w:bCs/>
        </w:rPr>
        <w:t xml:space="preserve">Beaufret 1996: Jean Beaufret, </w:t>
      </w:r>
      <w:r w:rsidRPr="009C5407">
        <w:rPr>
          <w:rFonts w:ascii="Palatino Linotype" w:hAnsi="Palatino Linotype"/>
          <w:bCs/>
          <w:i/>
        </w:rPr>
        <w:t>Le Poème de Parménide,</w:t>
      </w:r>
      <w:r w:rsidRPr="009C5407">
        <w:rPr>
          <w:rFonts w:ascii="Palatino Linotype" w:hAnsi="Palatino Linotype"/>
          <w:bCs/>
        </w:rPr>
        <w:t xml:space="preserve"> Quadrige / PUF, Paris, 1996.</w:t>
      </w:r>
    </w:p>
    <w:p w:rsidR="00F16FC6" w:rsidRPr="009C5407" w:rsidRDefault="00F16FC6" w:rsidP="00F16FC6">
      <w:pPr>
        <w:pStyle w:val="ListParagraph"/>
        <w:numPr>
          <w:ilvl w:val="0"/>
          <w:numId w:val="45"/>
        </w:numPr>
        <w:autoSpaceDE w:val="0"/>
        <w:autoSpaceDN w:val="0"/>
        <w:adjustRightInd w:val="0"/>
        <w:rPr>
          <w:rFonts w:ascii="Palatino Linotype" w:hAnsi="Palatino Linotype"/>
        </w:rPr>
      </w:pPr>
      <w:r w:rsidRPr="009C5407">
        <w:rPr>
          <w:rFonts w:ascii="Palatino Linotype" w:hAnsi="Palatino Linotype"/>
        </w:rPr>
        <w:t xml:space="preserve">Beler </w:t>
      </w:r>
      <w:r w:rsidRPr="009C5407">
        <w:rPr>
          <w:rFonts w:ascii="Palatino Linotype" w:hAnsi="Palatino Linotype"/>
          <w:lang w:val="sr-Cyrl-CS"/>
        </w:rPr>
        <w:t xml:space="preserve">2009: </w:t>
      </w:r>
      <w:r w:rsidRPr="009C5407">
        <w:rPr>
          <w:rFonts w:ascii="Palatino Linotype" w:hAnsi="Palatino Linotype"/>
        </w:rPr>
        <w:t xml:space="preserve">Aude Gros de Beler, Bruno Marmiroli, Alain Renouf, </w:t>
      </w:r>
      <w:r w:rsidRPr="009C5407">
        <w:rPr>
          <w:rFonts w:ascii="Palatino Linotype" w:hAnsi="Palatino Linotype"/>
          <w:i/>
        </w:rPr>
        <w:t xml:space="preserve">Jardins et paysages de l’Antiquité. Grèce - Rome, </w:t>
      </w:r>
      <w:r w:rsidRPr="009C5407">
        <w:rPr>
          <w:rFonts w:ascii="Palatino Linotype" w:hAnsi="Palatino Linotype"/>
        </w:rPr>
        <w:t xml:space="preserve"> Actes Sud, Arles, 2009.</w:t>
      </w:r>
    </w:p>
    <w:p w:rsidR="00F16FC6" w:rsidRPr="009C5407" w:rsidRDefault="00F16FC6" w:rsidP="00F16FC6">
      <w:pPr>
        <w:pStyle w:val="Default"/>
        <w:numPr>
          <w:ilvl w:val="0"/>
          <w:numId w:val="45"/>
        </w:numPr>
        <w:rPr>
          <w:rFonts w:ascii="Palatino Linotype" w:hAnsi="Palatino Linotype" w:cs="Times New Roman"/>
          <w:color w:val="auto"/>
          <w:lang w:val="sr-Cyrl-CS"/>
        </w:rPr>
      </w:pPr>
      <w:r w:rsidRPr="009C5407">
        <w:rPr>
          <w:rFonts w:ascii="Palatino Linotype" w:hAnsi="Palatino Linotype" w:cs="Times New Roman"/>
          <w:color w:val="auto"/>
        </w:rPr>
        <w:t>Bennekom</w:t>
      </w:r>
      <w:r w:rsidRPr="009C5407">
        <w:rPr>
          <w:rFonts w:ascii="Palatino Linotype" w:hAnsi="Palatino Linotype" w:cs="Times New Roman"/>
          <w:color w:val="auto"/>
          <w:lang w:val="sr-Cyrl-CS"/>
        </w:rPr>
        <w:t xml:space="preserve"> 1972: </w:t>
      </w:r>
      <w:r w:rsidRPr="009C5407">
        <w:rPr>
          <w:rFonts w:ascii="Palatino Linotype" w:hAnsi="Palatino Linotype" w:cs="Times New Roman"/>
          <w:color w:val="auto"/>
        </w:rPr>
        <w:t>R. van Bennekom</w:t>
      </w:r>
      <w:r w:rsidRPr="009C5407">
        <w:rPr>
          <w:rFonts w:ascii="Palatino Linotype" w:hAnsi="Palatino Linotype" w:cs="Times New Roman"/>
          <w:color w:val="auto"/>
          <w:lang w:val="sr-Cyrl-CS"/>
        </w:rPr>
        <w:t>,</w:t>
      </w:r>
      <w:r w:rsidRPr="009C5407">
        <w:rPr>
          <w:rFonts w:ascii="Palatino Linotype" w:hAnsi="Palatino Linotype" w:cs="Times New Roman"/>
          <w:color w:val="auto"/>
        </w:rPr>
        <w:t xml:space="preserve"> </w:t>
      </w:r>
      <w:r w:rsidRPr="009C5407">
        <w:rPr>
          <w:rFonts w:ascii="Palatino Linotype" w:hAnsi="Palatino Linotype" w:cs="Times New Roman"/>
          <w:color w:val="auto"/>
          <w:lang w:val="sr-Cyrl-CS"/>
        </w:rPr>
        <w:t>„</w:t>
      </w:r>
      <w:r w:rsidRPr="009C5407">
        <w:rPr>
          <w:rFonts w:ascii="Palatino Linotype" w:hAnsi="Palatino Linotype" w:cs="Times New Roman"/>
          <w:color w:val="auto"/>
        </w:rPr>
        <w:t>Sappho 1, 18-19</w:t>
      </w:r>
      <w:r w:rsidRPr="009C5407">
        <w:rPr>
          <w:rFonts w:ascii="Palatino Linotype" w:hAnsi="Palatino Linotype" w:cs="Times New Roman"/>
          <w:color w:val="auto"/>
          <w:lang w:val="sr-Cyrl-CS"/>
        </w:rPr>
        <w:t>“,</w:t>
      </w:r>
      <w:r w:rsidRPr="009C5407">
        <w:rPr>
          <w:rFonts w:ascii="Palatino Linotype" w:hAnsi="Palatino Linotype" w:cs="Times New Roman"/>
          <w:color w:val="auto"/>
        </w:rPr>
        <w:t xml:space="preserve"> </w:t>
      </w:r>
      <w:r w:rsidRPr="009C5407">
        <w:rPr>
          <w:rFonts w:ascii="Palatino Linotype" w:hAnsi="Palatino Linotype" w:cs="Times New Roman"/>
          <w:i/>
          <w:color w:val="auto"/>
        </w:rPr>
        <w:t>Mnemosyne</w:t>
      </w:r>
      <w:r w:rsidRPr="009C5407">
        <w:rPr>
          <w:rFonts w:ascii="Palatino Linotype" w:hAnsi="Palatino Linotype" w:cs="Times New Roman"/>
          <w:color w:val="auto"/>
        </w:rPr>
        <w:t>, Fourth Series, Vol. 25, Fasc. 2 (1972), pp. 113-122</w:t>
      </w:r>
      <w:r w:rsidRPr="009C5407">
        <w:rPr>
          <w:rFonts w:ascii="Palatino Linotype" w:hAnsi="Palatino Linotype" w:cs="Times New Roman"/>
          <w:color w:val="auto"/>
          <w:lang w:val="sr-Cyrl-CS"/>
        </w:rPr>
        <w:t>.</w:t>
      </w:r>
    </w:p>
    <w:p w:rsidR="00F16FC6" w:rsidRPr="009C5407" w:rsidRDefault="00F16FC6" w:rsidP="00F16FC6">
      <w:pPr>
        <w:pStyle w:val="ListParagraph"/>
        <w:numPr>
          <w:ilvl w:val="0"/>
          <w:numId w:val="45"/>
        </w:numPr>
        <w:autoSpaceDE w:val="0"/>
        <w:autoSpaceDN w:val="0"/>
        <w:adjustRightInd w:val="0"/>
        <w:rPr>
          <w:rFonts w:ascii="Palatino Linotype" w:eastAsiaTheme="minorHAnsi" w:hAnsi="Palatino Linotype"/>
          <w:lang w:val="sr-Cyrl-CS"/>
        </w:rPr>
      </w:pPr>
      <w:r w:rsidRPr="009C5407">
        <w:rPr>
          <w:rFonts w:ascii="Palatino Linotype" w:eastAsiaTheme="minorHAnsi" w:hAnsi="Palatino Linotype"/>
          <w:lang w:val="en-US"/>
        </w:rPr>
        <w:t xml:space="preserve">Bergren </w:t>
      </w:r>
      <w:r w:rsidRPr="009C5407">
        <w:rPr>
          <w:rFonts w:ascii="Palatino Linotype" w:eastAsiaTheme="minorHAnsi" w:hAnsi="Palatino Linotype"/>
          <w:lang w:val="sr-Cyrl-CS"/>
        </w:rPr>
        <w:t xml:space="preserve">2008: </w:t>
      </w:r>
      <w:r w:rsidRPr="009C5407">
        <w:rPr>
          <w:rFonts w:ascii="Palatino Linotype" w:eastAsiaTheme="minorHAnsi" w:hAnsi="Palatino Linotype"/>
          <w:lang w:val="en-US"/>
        </w:rPr>
        <w:t>Ann Bergren</w:t>
      </w:r>
      <w:r w:rsidRPr="009C5407">
        <w:rPr>
          <w:rFonts w:ascii="Palatino Linotype" w:eastAsiaTheme="minorHAnsi" w:hAnsi="Palatino Linotype"/>
          <w:lang w:val="sr-Cyrl-CS"/>
        </w:rPr>
        <w:t>,</w:t>
      </w:r>
      <w:r w:rsidRPr="009C5407">
        <w:rPr>
          <w:rFonts w:ascii="Palatino Linotype" w:eastAsiaTheme="minorHAnsi" w:hAnsi="Palatino Linotype"/>
          <w:lang w:val="en-US"/>
        </w:rPr>
        <w:t xml:space="preserve"> </w:t>
      </w:r>
      <w:r w:rsidRPr="009C5407">
        <w:rPr>
          <w:rFonts w:ascii="Palatino Linotype" w:eastAsiaTheme="minorHAnsi" w:hAnsi="Palatino Linotype"/>
          <w:i/>
          <w:iCs/>
          <w:lang w:val="en-US"/>
        </w:rPr>
        <w:t>Weaving Truth: Essays on Language and the Female in Greek</w:t>
      </w:r>
      <w:r w:rsidRPr="009C5407">
        <w:rPr>
          <w:rFonts w:ascii="Palatino Linotype" w:eastAsiaTheme="minorHAnsi" w:hAnsi="Palatino Linotype"/>
          <w:i/>
          <w:iCs/>
          <w:lang w:val="sr-Cyrl-CS"/>
        </w:rPr>
        <w:t xml:space="preserve"> </w:t>
      </w:r>
      <w:r w:rsidRPr="009C5407">
        <w:rPr>
          <w:rFonts w:ascii="Palatino Linotype" w:eastAsiaTheme="minorHAnsi" w:hAnsi="Palatino Linotype"/>
          <w:i/>
          <w:iCs/>
          <w:lang w:val="en-US"/>
        </w:rPr>
        <w:t>Thought</w:t>
      </w:r>
      <w:r w:rsidRPr="009C5407">
        <w:rPr>
          <w:rFonts w:ascii="Palatino Linotype" w:eastAsiaTheme="minorHAnsi" w:hAnsi="Palatino Linotype"/>
          <w:lang w:val="sr-Cyrl-CS"/>
        </w:rPr>
        <w:t>,</w:t>
      </w:r>
      <w:r w:rsidRPr="009C5407">
        <w:rPr>
          <w:rFonts w:ascii="Palatino Linotype" w:eastAsiaTheme="minorHAnsi" w:hAnsi="Palatino Linotype"/>
          <w:lang w:val="en-US"/>
        </w:rPr>
        <w:t xml:space="preserve"> Hellenic Studies 19</w:t>
      </w:r>
      <w:r w:rsidRPr="009C5407">
        <w:rPr>
          <w:rFonts w:ascii="Palatino Linotype" w:eastAsiaTheme="minorHAnsi" w:hAnsi="Palatino Linotype"/>
          <w:lang w:val="sr-Cyrl-CS"/>
        </w:rPr>
        <w:t>,</w:t>
      </w:r>
      <w:r w:rsidRPr="009C5407">
        <w:rPr>
          <w:rFonts w:ascii="Palatino Linotype" w:eastAsiaTheme="minorHAnsi" w:hAnsi="Palatino Linotype"/>
          <w:lang w:val="en-US"/>
        </w:rPr>
        <w:t xml:space="preserve"> Center for Hellenic Studies,</w:t>
      </w:r>
      <w:r w:rsidRPr="009C5407">
        <w:rPr>
          <w:rFonts w:ascii="Palatino Linotype" w:eastAsiaTheme="minorHAnsi" w:hAnsi="Palatino Linotype"/>
          <w:lang w:val="sr-Cyrl-CS"/>
        </w:rPr>
        <w:t xml:space="preserve"> </w:t>
      </w:r>
      <w:r w:rsidRPr="009C5407">
        <w:rPr>
          <w:rFonts w:ascii="Palatino Linotype" w:eastAsiaTheme="minorHAnsi" w:hAnsi="Palatino Linotype"/>
          <w:lang w:val="en-US"/>
        </w:rPr>
        <w:t>Cambridge, M</w:t>
      </w:r>
      <w:r w:rsidRPr="009C5407">
        <w:rPr>
          <w:rFonts w:ascii="Palatino Linotype" w:eastAsiaTheme="minorHAnsi" w:hAnsi="Palatino Linotype"/>
          <w:lang w:val="sr-Cyrl-CS"/>
        </w:rPr>
        <w:t>А,</w:t>
      </w:r>
      <w:r w:rsidRPr="009C5407">
        <w:rPr>
          <w:rFonts w:ascii="Palatino Linotype" w:eastAsiaTheme="minorHAnsi" w:hAnsi="Palatino Linotype"/>
          <w:lang w:val="en-US"/>
        </w:rPr>
        <w:t xml:space="preserve"> 2008.</w:t>
      </w:r>
    </w:p>
    <w:p w:rsidR="00F16FC6" w:rsidRPr="009C5407" w:rsidRDefault="00F16FC6" w:rsidP="00F16FC6">
      <w:pPr>
        <w:pStyle w:val="Default"/>
        <w:numPr>
          <w:ilvl w:val="0"/>
          <w:numId w:val="45"/>
        </w:numPr>
        <w:rPr>
          <w:rFonts w:ascii="Palatino Linotype" w:hAnsi="Palatino Linotype" w:cs="Times New Roman"/>
          <w:color w:val="auto"/>
          <w:lang w:val="sr-Cyrl-CS"/>
        </w:rPr>
      </w:pPr>
      <w:r w:rsidRPr="009C5407">
        <w:rPr>
          <w:rFonts w:ascii="Palatino Linotype" w:hAnsi="Palatino Linotype" w:cs="Times New Roman"/>
          <w:color w:val="auto"/>
        </w:rPr>
        <w:t>Biles</w:t>
      </w:r>
      <w:r w:rsidRPr="009C5407">
        <w:rPr>
          <w:rFonts w:ascii="Palatino Linotype" w:hAnsi="Palatino Linotype" w:cs="Times New Roman"/>
          <w:color w:val="auto"/>
          <w:lang w:val="sr-Cyrl-CS"/>
        </w:rPr>
        <w:t xml:space="preserve"> 2003: </w:t>
      </w:r>
      <w:r w:rsidRPr="009C5407">
        <w:rPr>
          <w:rFonts w:ascii="Palatino Linotype" w:hAnsi="Palatino Linotype" w:cs="Times New Roman"/>
          <w:color w:val="auto"/>
        </w:rPr>
        <w:t>Zachary Biles</w:t>
      </w:r>
      <w:r w:rsidRPr="009C5407">
        <w:rPr>
          <w:rFonts w:ascii="Palatino Linotype" w:hAnsi="Palatino Linotype" w:cs="Times New Roman"/>
          <w:color w:val="auto"/>
          <w:lang w:val="sr-Cyrl-CS"/>
        </w:rPr>
        <w:t>,</w:t>
      </w:r>
      <w:r w:rsidRPr="009C5407">
        <w:rPr>
          <w:rFonts w:ascii="Palatino Linotype" w:hAnsi="Palatino Linotype" w:cs="Times New Roman"/>
          <w:color w:val="auto"/>
        </w:rPr>
        <w:t xml:space="preserve"> </w:t>
      </w:r>
      <w:r w:rsidRPr="009C5407">
        <w:rPr>
          <w:rFonts w:ascii="Palatino Linotype" w:hAnsi="Palatino Linotype" w:cs="Times New Roman"/>
          <w:color w:val="auto"/>
          <w:lang w:val="sr-Cyrl-CS"/>
        </w:rPr>
        <w:t>„</w:t>
      </w:r>
      <w:r w:rsidRPr="009C5407">
        <w:rPr>
          <w:rFonts w:ascii="Palatino Linotype" w:hAnsi="Palatino Linotype" w:cs="Times New Roman"/>
          <w:color w:val="auto"/>
        </w:rPr>
        <w:t xml:space="preserve">Perils of Song in Homer's </w:t>
      </w:r>
      <w:r w:rsidRPr="009C5407">
        <w:rPr>
          <w:rFonts w:ascii="Palatino Linotype" w:hAnsi="Palatino Linotype" w:cs="Times New Roman"/>
          <w:i/>
          <w:color w:val="auto"/>
        </w:rPr>
        <w:t>Odyssey</w:t>
      </w:r>
      <w:r w:rsidRPr="009C5407">
        <w:rPr>
          <w:rFonts w:ascii="Palatino Linotype" w:hAnsi="Palatino Linotype" w:cs="Times New Roman"/>
          <w:color w:val="auto"/>
          <w:lang w:val="sr-Cyrl-CS"/>
        </w:rPr>
        <w:t>“,</w:t>
      </w:r>
      <w:r w:rsidRPr="009C5407">
        <w:rPr>
          <w:rFonts w:ascii="Palatino Linotype" w:hAnsi="Palatino Linotype" w:cs="Times New Roman"/>
          <w:color w:val="auto"/>
        </w:rPr>
        <w:t xml:space="preserve"> </w:t>
      </w:r>
      <w:r w:rsidRPr="009C5407">
        <w:rPr>
          <w:rFonts w:ascii="Palatino Linotype" w:hAnsi="Palatino Linotype" w:cs="Times New Roman"/>
          <w:i/>
          <w:color w:val="auto"/>
        </w:rPr>
        <w:t>Phoenix</w:t>
      </w:r>
      <w:r w:rsidRPr="009C5407">
        <w:rPr>
          <w:rFonts w:ascii="Palatino Linotype" w:hAnsi="Palatino Linotype" w:cs="Times New Roman"/>
          <w:color w:val="auto"/>
        </w:rPr>
        <w:t>, Vol. 57, No. 3/4 (Autumn - Winter, 2003)</w:t>
      </w:r>
      <w:r w:rsidRPr="009C5407">
        <w:rPr>
          <w:rFonts w:ascii="Palatino Linotype" w:hAnsi="Palatino Linotype" w:cs="Times New Roman"/>
          <w:color w:val="auto"/>
          <w:lang w:val="sr-Cyrl-CS"/>
        </w:rPr>
        <w:t>;</w:t>
      </w:r>
      <w:r w:rsidRPr="009C5407">
        <w:rPr>
          <w:rFonts w:ascii="Palatino Linotype" w:hAnsi="Palatino Linotype" w:cs="Times New Roman"/>
          <w:color w:val="auto"/>
        </w:rPr>
        <w:t xml:space="preserve"> pp. 191-208</w:t>
      </w:r>
      <w:r w:rsidRPr="009C5407">
        <w:rPr>
          <w:rFonts w:ascii="Palatino Linotype" w:hAnsi="Palatino Linotype" w:cs="Times New Roman"/>
          <w:color w:val="auto"/>
          <w:lang w:val="sr-Cyrl-CS"/>
        </w:rPr>
        <w:t>.</w:t>
      </w:r>
    </w:p>
    <w:p w:rsidR="00F16FC6" w:rsidRPr="009C5407" w:rsidRDefault="00F16FC6" w:rsidP="00F16FC6">
      <w:pPr>
        <w:pStyle w:val="Default"/>
        <w:numPr>
          <w:ilvl w:val="0"/>
          <w:numId w:val="45"/>
        </w:numPr>
        <w:rPr>
          <w:rFonts w:ascii="Palatino Linotype" w:hAnsi="Palatino Linotype" w:cs="Times New Roman"/>
          <w:color w:val="auto"/>
          <w:lang w:val="sr-Cyrl-CS"/>
        </w:rPr>
      </w:pPr>
      <w:r w:rsidRPr="009C5407">
        <w:rPr>
          <w:rFonts w:ascii="Palatino Linotype" w:hAnsi="Palatino Linotype" w:cs="Times New Roman"/>
          <w:color w:val="auto"/>
        </w:rPr>
        <w:t xml:space="preserve">Blondell </w:t>
      </w:r>
      <w:r w:rsidRPr="009C5407">
        <w:rPr>
          <w:rFonts w:ascii="Palatino Linotype" w:hAnsi="Palatino Linotype" w:cs="Times New Roman"/>
          <w:color w:val="auto"/>
          <w:lang w:val="sr-Cyrl-CS"/>
        </w:rPr>
        <w:t xml:space="preserve">2010: </w:t>
      </w:r>
      <w:r w:rsidRPr="009C5407">
        <w:rPr>
          <w:rFonts w:ascii="Palatino Linotype" w:hAnsi="Palatino Linotype" w:cs="Times New Roman"/>
          <w:color w:val="auto"/>
        </w:rPr>
        <w:t>Ruby Blondell</w:t>
      </w:r>
      <w:r w:rsidRPr="009C5407">
        <w:rPr>
          <w:rFonts w:ascii="Palatino Linotype" w:hAnsi="Palatino Linotype" w:cs="Times New Roman"/>
          <w:color w:val="auto"/>
          <w:lang w:val="sr-Cyrl-CS"/>
        </w:rPr>
        <w:t>, „</w:t>
      </w:r>
      <w:r w:rsidRPr="009C5407">
        <w:rPr>
          <w:rFonts w:ascii="Palatino Linotype" w:hAnsi="Palatino Linotype" w:cs="Times New Roman"/>
          <w:bCs/>
          <w:color w:val="auto"/>
        </w:rPr>
        <w:t>Refractions of Homer's Helen in Archaic Lyric</w:t>
      </w:r>
      <w:r w:rsidRPr="009C5407">
        <w:rPr>
          <w:rFonts w:ascii="Palatino Linotype" w:hAnsi="Palatino Linotype" w:cs="Times New Roman"/>
          <w:bCs/>
          <w:color w:val="auto"/>
          <w:lang w:val="sr-Cyrl-CS"/>
        </w:rPr>
        <w:t xml:space="preserve">“, </w:t>
      </w:r>
      <w:r w:rsidRPr="009C5407">
        <w:rPr>
          <w:rFonts w:ascii="Palatino Linotype" w:hAnsi="Palatino Linotype" w:cs="Times New Roman"/>
          <w:i/>
          <w:color w:val="auto"/>
        </w:rPr>
        <w:t xml:space="preserve">American Journal of Philology, </w:t>
      </w:r>
      <w:r w:rsidRPr="009C5407">
        <w:rPr>
          <w:rFonts w:ascii="Palatino Linotype" w:hAnsi="Palatino Linotype" w:cs="Times New Roman"/>
          <w:color w:val="auto"/>
        </w:rPr>
        <w:t>Volume 131, Number 3 (Whole Number</w:t>
      </w:r>
      <w:r w:rsidRPr="009C5407">
        <w:rPr>
          <w:rFonts w:ascii="Palatino Linotype" w:hAnsi="Palatino Linotype" w:cs="Times New Roman"/>
          <w:color w:val="auto"/>
          <w:lang w:val="sr-Cyrl-CS"/>
        </w:rPr>
        <w:t xml:space="preserve"> </w:t>
      </w:r>
      <w:r w:rsidRPr="009C5407">
        <w:rPr>
          <w:rFonts w:ascii="Palatino Linotype" w:hAnsi="Palatino Linotype" w:cs="Times New Roman"/>
          <w:color w:val="auto"/>
        </w:rPr>
        <w:t>523), Fall 2010</w:t>
      </w:r>
      <w:r w:rsidRPr="009C5407">
        <w:rPr>
          <w:rFonts w:ascii="Palatino Linotype" w:hAnsi="Palatino Linotype" w:cs="Times New Roman"/>
          <w:color w:val="auto"/>
          <w:lang w:val="sr-Cyrl-CS"/>
        </w:rPr>
        <w:t>;</w:t>
      </w:r>
      <w:r w:rsidRPr="009C5407">
        <w:rPr>
          <w:rFonts w:ascii="Palatino Linotype" w:hAnsi="Palatino Linotype" w:cs="Times New Roman"/>
          <w:color w:val="auto"/>
        </w:rPr>
        <w:t xml:space="preserve"> pp. 349-391</w:t>
      </w:r>
      <w:r w:rsidRPr="009C5407">
        <w:rPr>
          <w:rFonts w:ascii="Palatino Linotype" w:hAnsi="Palatino Linotype" w:cs="Times New Roman"/>
          <w:color w:val="auto"/>
          <w:lang w:val="sr-Cyrl-CS"/>
        </w:rPr>
        <w:t>.</w:t>
      </w:r>
    </w:p>
    <w:p w:rsidR="00F16FC6" w:rsidRPr="009C5407" w:rsidRDefault="00F16FC6" w:rsidP="00F16FC6">
      <w:pPr>
        <w:pStyle w:val="NormalWeb"/>
        <w:numPr>
          <w:ilvl w:val="0"/>
          <w:numId w:val="45"/>
        </w:numPr>
        <w:jc w:val="both"/>
        <w:rPr>
          <w:rFonts w:ascii="Palatino Linotype" w:hAnsi="Palatino Linotype"/>
        </w:rPr>
      </w:pPr>
      <w:r w:rsidRPr="009C5407">
        <w:rPr>
          <w:rFonts w:ascii="Palatino Linotype" w:hAnsi="Palatino Linotype"/>
        </w:rPr>
        <w:t xml:space="preserve">Boedeker </w:t>
      </w:r>
      <w:r w:rsidRPr="009C5407">
        <w:rPr>
          <w:rFonts w:ascii="Palatino Linotype" w:hAnsi="Palatino Linotype"/>
          <w:lang w:val="sr-Cyrl-CS"/>
        </w:rPr>
        <w:t xml:space="preserve">2011: </w:t>
      </w:r>
      <w:r w:rsidRPr="009C5407">
        <w:rPr>
          <w:rFonts w:ascii="Palatino Linotype" w:hAnsi="Palatino Linotype"/>
        </w:rPr>
        <w:t xml:space="preserve">Deborah Boedeker, "No Way Out? Aging in the New (and Old) Sappho," </w:t>
      </w:r>
      <w:r w:rsidRPr="009C5407">
        <w:rPr>
          <w:rStyle w:val="Emphasis"/>
          <w:rFonts w:ascii="Palatino Linotype" w:hAnsi="Palatino Linotype"/>
        </w:rPr>
        <w:t>Classics@</w:t>
      </w:r>
      <w:r w:rsidRPr="009C5407">
        <w:rPr>
          <w:rFonts w:ascii="Palatino Linotype" w:hAnsi="Palatino Linotype"/>
        </w:rPr>
        <w:t xml:space="preserve"> Volume 4: Ellen Greene and Marilyn Skinner, eds. The Center for Hellenic Studies of Harvard University, online edition of March 11, 2011. </w:t>
      </w:r>
      <w:r w:rsidRPr="009C5407">
        <w:rPr>
          <w:rFonts w:ascii="Palatino Linotype" w:hAnsi="Palatino Linotype"/>
          <w:lang w:val="sr-Cyrl-CS"/>
        </w:rPr>
        <w:t>(</w:t>
      </w:r>
      <w:r w:rsidRPr="009C5407">
        <w:rPr>
          <w:rFonts w:ascii="Palatino Linotype" w:hAnsi="Palatino Linotype"/>
        </w:rPr>
        <w:t>http://chs.harvard.edu/wa/pageR?tn=ArticleWrapper&amp;bdc=12&amp;mn=3534</w:t>
      </w:r>
      <w:r w:rsidRPr="009C5407">
        <w:rPr>
          <w:rFonts w:ascii="Palatino Linotype" w:hAnsi="Palatino Linotype"/>
          <w:lang w:val="sr-Cyrl-CS"/>
        </w:rPr>
        <w:t>)</w:t>
      </w:r>
      <w:r w:rsidRPr="009C5407">
        <w:rPr>
          <w:rFonts w:ascii="Palatino Linotype" w:hAnsi="Palatino Linotype"/>
        </w:rPr>
        <w:t>.</w:t>
      </w:r>
    </w:p>
    <w:p w:rsidR="00F16FC6" w:rsidRPr="009C5407" w:rsidRDefault="00F16FC6" w:rsidP="00F16FC6">
      <w:pPr>
        <w:pStyle w:val="ListParagraph"/>
        <w:numPr>
          <w:ilvl w:val="0"/>
          <w:numId w:val="45"/>
        </w:numPr>
        <w:ind w:right="-720"/>
        <w:jc w:val="both"/>
        <w:rPr>
          <w:rFonts w:ascii="Palatino Linotype" w:hAnsi="Palatino Linotype"/>
        </w:rPr>
      </w:pPr>
      <w:r w:rsidRPr="009C5407">
        <w:rPr>
          <w:rFonts w:ascii="Palatino Linotype" w:hAnsi="Palatino Linotype"/>
          <w:lang w:val="sr-Cyrl-CS"/>
        </w:rPr>
        <w:t xml:space="preserve"> </w:t>
      </w:r>
      <w:r w:rsidRPr="009C5407">
        <w:rPr>
          <w:rFonts w:ascii="Palatino Linotype" w:hAnsi="Palatino Linotype"/>
        </w:rPr>
        <w:t xml:space="preserve">Boehringer 2007: Sandra Boehringer, </w:t>
      </w:r>
      <w:r w:rsidRPr="009C5407">
        <w:rPr>
          <w:rFonts w:ascii="Palatino Linotype" w:hAnsi="Palatino Linotype"/>
          <w:i/>
        </w:rPr>
        <w:t>L’Homosexualité féminine dans l’Antiquité grecque et romaine,</w:t>
      </w:r>
      <w:r w:rsidRPr="009C5407">
        <w:rPr>
          <w:rFonts w:ascii="Palatino Linotype" w:hAnsi="Palatino Linotype"/>
        </w:rPr>
        <w:t xml:space="preserve"> Les Belles Lettres, Paris, 2007.</w:t>
      </w:r>
    </w:p>
    <w:p w:rsidR="00F16FC6" w:rsidRPr="009C5407" w:rsidRDefault="00F16FC6" w:rsidP="00F16FC6">
      <w:pPr>
        <w:pStyle w:val="ListParagraph"/>
        <w:numPr>
          <w:ilvl w:val="0"/>
          <w:numId w:val="45"/>
        </w:numPr>
        <w:ind w:right="-720"/>
        <w:jc w:val="both"/>
        <w:rPr>
          <w:rFonts w:ascii="Palatino Linotype" w:hAnsi="Palatino Linotype"/>
          <w:lang w:val="en-US"/>
        </w:rPr>
      </w:pPr>
      <w:r w:rsidRPr="009C5407">
        <w:rPr>
          <w:rFonts w:ascii="Palatino Linotype" w:hAnsi="Palatino Linotype"/>
          <w:bCs/>
          <w:lang w:val="en-US"/>
        </w:rPr>
        <w:lastRenderedPageBreak/>
        <w:t>Bonifazi</w:t>
      </w:r>
      <w:r w:rsidRPr="009C5407">
        <w:rPr>
          <w:rFonts w:ascii="Palatino Linotype" w:hAnsi="Palatino Linotype"/>
          <w:bCs/>
          <w:lang w:val="sr-Cyrl-CS"/>
        </w:rPr>
        <w:t xml:space="preserve"> 2012: </w:t>
      </w:r>
      <w:r w:rsidRPr="009C5407">
        <w:rPr>
          <w:rFonts w:ascii="Palatino Linotype" w:hAnsi="Palatino Linotype"/>
          <w:bCs/>
          <w:lang w:val="en-US"/>
        </w:rPr>
        <w:t xml:space="preserve"> Anna</w:t>
      </w:r>
      <w:r w:rsidRPr="009C5407">
        <w:rPr>
          <w:rFonts w:ascii="Palatino Linotype" w:hAnsi="Palatino Linotype"/>
          <w:bCs/>
          <w:lang w:val="sr-Cyrl-CS"/>
        </w:rPr>
        <w:t xml:space="preserve"> </w:t>
      </w:r>
      <w:r w:rsidRPr="009C5407">
        <w:rPr>
          <w:rFonts w:ascii="Palatino Linotype" w:hAnsi="Palatino Linotype"/>
          <w:bCs/>
          <w:lang w:val="en-US"/>
        </w:rPr>
        <w:t>Bonifazi</w:t>
      </w:r>
      <w:r w:rsidRPr="009C5407">
        <w:rPr>
          <w:rFonts w:ascii="Palatino Linotype" w:hAnsi="Palatino Linotype"/>
          <w:bCs/>
          <w:lang w:val="sr-Cyrl-CS"/>
        </w:rPr>
        <w:t xml:space="preserve">, </w:t>
      </w:r>
      <w:hyperlink r:id="rId68" w:history="1">
        <w:r w:rsidRPr="009C5407">
          <w:rPr>
            <w:rStyle w:val="Hyperlink"/>
            <w:rFonts w:ascii="Palatino Linotype" w:hAnsi="Palatino Linotype"/>
            <w:i/>
            <w:lang w:val="en-US"/>
          </w:rPr>
          <w:t>Homer's Versicolored Fabric: The Evocative Power of Ancient Greek Epic Word-Making</w:t>
        </w:r>
      </w:hyperlink>
      <w:r w:rsidRPr="009C5407">
        <w:rPr>
          <w:rFonts w:ascii="Palatino Linotype" w:hAnsi="Palatino Linotype"/>
          <w:i/>
          <w:lang w:val="sr-Cyrl-CS"/>
        </w:rPr>
        <w:t>,</w:t>
      </w:r>
      <w:r w:rsidRPr="009C5407">
        <w:rPr>
          <w:rFonts w:ascii="Palatino Linotype" w:hAnsi="Palatino Linotype"/>
          <w:i/>
          <w:lang w:val="en-US"/>
        </w:rPr>
        <w:t xml:space="preserve"> </w:t>
      </w:r>
      <w:r w:rsidRPr="009C5407">
        <w:rPr>
          <w:rFonts w:ascii="Palatino Linotype" w:hAnsi="Palatino Linotype"/>
          <w:lang w:val="en-US"/>
        </w:rPr>
        <w:t>Center for Hellenic Studies</w:t>
      </w:r>
      <w:r w:rsidRPr="009C5407">
        <w:rPr>
          <w:rFonts w:ascii="Palatino Linotype" w:hAnsi="Palatino Linotype"/>
          <w:lang w:val="sr-Cyrl-CS"/>
        </w:rPr>
        <w:t>,</w:t>
      </w:r>
      <w:r w:rsidRPr="009C5407">
        <w:rPr>
          <w:rFonts w:ascii="Palatino Linotype" w:hAnsi="Palatino Linotype"/>
          <w:lang w:val="en-US"/>
        </w:rPr>
        <w:t xml:space="preserve"> Harvard University Press</w:t>
      </w:r>
      <w:r w:rsidRPr="009C5407">
        <w:rPr>
          <w:rFonts w:ascii="Palatino Linotype" w:hAnsi="Palatino Linotype"/>
          <w:lang w:val="sr-Cyrl-CS"/>
        </w:rPr>
        <w:t>,</w:t>
      </w:r>
      <w:r w:rsidRPr="009C5407">
        <w:rPr>
          <w:rFonts w:ascii="Palatino Linotype" w:hAnsi="Palatino Linotype"/>
          <w:lang w:val="en-US"/>
        </w:rPr>
        <w:t xml:space="preserve"> Cambridge MA, 2012.</w:t>
      </w:r>
    </w:p>
    <w:p w:rsidR="00F16FC6" w:rsidRPr="009C5407" w:rsidRDefault="00F16FC6" w:rsidP="00F16FC6">
      <w:pPr>
        <w:pStyle w:val="ListParagraph"/>
        <w:numPr>
          <w:ilvl w:val="0"/>
          <w:numId w:val="45"/>
        </w:numPr>
        <w:ind w:right="-720"/>
        <w:jc w:val="both"/>
        <w:rPr>
          <w:rFonts w:ascii="Palatino Linotype" w:hAnsi="Palatino Linotype"/>
          <w:lang w:val="en-US"/>
        </w:rPr>
      </w:pPr>
      <w:r w:rsidRPr="009C5407">
        <w:rPr>
          <w:rFonts w:ascii="Palatino Linotype" w:hAnsi="Palatino Linotype"/>
          <w:lang w:val="en-US"/>
        </w:rPr>
        <w:t xml:space="preserve">Bowra 1935: C. M. Bowra, </w:t>
      </w:r>
      <w:r w:rsidRPr="009C5407">
        <w:rPr>
          <w:rFonts w:ascii="Palatino Linotype" w:hAnsi="Palatino Linotype"/>
          <w:i/>
          <w:lang w:val="en-US"/>
        </w:rPr>
        <w:t>Greek Lyric Poetry. From Alcman to Simonides</w:t>
      </w:r>
      <w:r w:rsidRPr="009C5407">
        <w:rPr>
          <w:rFonts w:ascii="Palatino Linotype" w:hAnsi="Palatino Linotype"/>
          <w:lang w:val="sr-Cyrl-CS"/>
        </w:rPr>
        <w:t>,</w:t>
      </w:r>
      <w:r w:rsidRPr="009C5407">
        <w:rPr>
          <w:rFonts w:ascii="Palatino Linotype" w:hAnsi="Palatino Linotype"/>
          <w:lang w:val="en-US"/>
        </w:rPr>
        <w:t xml:space="preserve"> Oxford: Clarendon Press, Oxford, 1935.</w:t>
      </w:r>
    </w:p>
    <w:p w:rsidR="00F16FC6" w:rsidRPr="009C5407" w:rsidRDefault="00F16FC6" w:rsidP="00F16FC6">
      <w:pPr>
        <w:pStyle w:val="ListParagraph"/>
        <w:numPr>
          <w:ilvl w:val="0"/>
          <w:numId w:val="45"/>
        </w:numPr>
        <w:ind w:right="-720"/>
        <w:jc w:val="both"/>
        <w:rPr>
          <w:rFonts w:ascii="Palatino Linotype" w:hAnsi="Palatino Linotype"/>
        </w:rPr>
      </w:pPr>
      <w:r w:rsidRPr="009C5407">
        <w:rPr>
          <w:rFonts w:ascii="Palatino Linotype" w:hAnsi="Palatino Linotype"/>
        </w:rPr>
        <w:t>Boyanc</w:t>
      </w:r>
      <w:r w:rsidRPr="009C5407">
        <w:rPr>
          <w:rFonts w:ascii="Palatino Linotype" w:hAnsi="Palatino Linotype"/>
          <w:lang w:val="sr-Cyrl-CS"/>
        </w:rPr>
        <w:t xml:space="preserve">é  1972:  </w:t>
      </w:r>
      <w:r w:rsidRPr="009C5407">
        <w:rPr>
          <w:rFonts w:ascii="Palatino Linotype" w:hAnsi="Palatino Linotype"/>
        </w:rPr>
        <w:t xml:space="preserve">Pierre Boyancé, </w:t>
      </w:r>
      <w:r w:rsidRPr="009C5407">
        <w:rPr>
          <w:rFonts w:ascii="Palatino Linotype" w:hAnsi="Palatino Linotype"/>
          <w:i/>
        </w:rPr>
        <w:t xml:space="preserve">Le culte des Muses chez les philosophes grecs. Etudes d’histoire et de psychologie grecques, </w:t>
      </w:r>
      <w:r w:rsidRPr="009C5407">
        <w:rPr>
          <w:rFonts w:ascii="Palatino Linotype" w:hAnsi="Palatino Linotype"/>
        </w:rPr>
        <w:t>Boccard, Paris, 1972.</w:t>
      </w:r>
    </w:p>
    <w:p w:rsidR="00F16FC6" w:rsidRPr="009C5407" w:rsidRDefault="00F16FC6" w:rsidP="00F16FC6">
      <w:pPr>
        <w:pStyle w:val="ListParagraph"/>
        <w:numPr>
          <w:ilvl w:val="0"/>
          <w:numId w:val="45"/>
        </w:numPr>
        <w:ind w:right="-720"/>
        <w:jc w:val="both"/>
        <w:rPr>
          <w:rFonts w:ascii="Palatino Linotype" w:hAnsi="Palatino Linotype"/>
        </w:rPr>
      </w:pPr>
      <w:r w:rsidRPr="009C5407">
        <w:rPr>
          <w:rFonts w:ascii="Palatino Linotype" w:hAnsi="Palatino Linotype"/>
        </w:rPr>
        <w:t xml:space="preserve">Bragantini 2009: Irene Bragantini - Valeria Sampaolo, </w:t>
      </w:r>
      <w:r w:rsidRPr="009C5407">
        <w:rPr>
          <w:rFonts w:ascii="Palatino Linotype" w:hAnsi="Palatino Linotype"/>
          <w:i/>
        </w:rPr>
        <w:t xml:space="preserve">La pittura pompeiana, </w:t>
      </w:r>
      <w:r w:rsidRPr="009C5407">
        <w:rPr>
          <w:rFonts w:ascii="Palatino Linotype" w:hAnsi="Palatino Linotype"/>
        </w:rPr>
        <w:t>Electa, Mondadori, 2009.</w:t>
      </w:r>
    </w:p>
    <w:p w:rsidR="00F16FC6" w:rsidRPr="009C5407" w:rsidRDefault="00F16FC6" w:rsidP="00F16FC6">
      <w:pPr>
        <w:numPr>
          <w:ilvl w:val="0"/>
          <w:numId w:val="45"/>
        </w:numPr>
        <w:tabs>
          <w:tab w:val="left" w:pos="0"/>
        </w:tabs>
        <w:rPr>
          <w:rFonts w:ascii="Palatino Linotype" w:hAnsi="Palatino Linotype"/>
          <w:lang w:val="fr-FR"/>
        </w:rPr>
      </w:pPr>
      <w:r w:rsidRPr="009C5407">
        <w:rPr>
          <w:rFonts w:ascii="Palatino Linotype" w:hAnsi="Palatino Linotype"/>
          <w:lang w:val="fr-FR"/>
        </w:rPr>
        <w:t>Brisson</w:t>
      </w:r>
      <w:r w:rsidRPr="009C5407">
        <w:rPr>
          <w:rFonts w:ascii="Palatino Linotype" w:hAnsi="Palatino Linotype"/>
          <w:lang w:val="sr-Cyrl-CS"/>
        </w:rPr>
        <w:t xml:space="preserve"> 2000: </w:t>
      </w:r>
      <w:r w:rsidRPr="009C5407">
        <w:rPr>
          <w:rFonts w:ascii="Palatino Linotype" w:hAnsi="Palatino Linotype"/>
          <w:lang w:val="fr-FR"/>
        </w:rPr>
        <w:t>Luc</w:t>
      </w:r>
      <w:r w:rsidRPr="009C5407">
        <w:rPr>
          <w:rFonts w:ascii="Palatino Linotype" w:hAnsi="Palatino Linotype"/>
          <w:lang w:val="sr-Cyrl-CS"/>
        </w:rPr>
        <w:t xml:space="preserve"> </w:t>
      </w:r>
      <w:r w:rsidRPr="009C5407">
        <w:rPr>
          <w:rFonts w:ascii="Palatino Linotype" w:hAnsi="Palatino Linotype"/>
          <w:lang w:val="fr-FR"/>
        </w:rPr>
        <w:t>Brisson</w:t>
      </w:r>
      <w:r w:rsidRPr="009C5407">
        <w:rPr>
          <w:rFonts w:ascii="Palatino Linotype" w:hAnsi="Palatino Linotype"/>
          <w:lang w:val="sr-Cyrl-CS"/>
        </w:rPr>
        <w:t xml:space="preserve">, </w:t>
      </w:r>
      <w:r w:rsidRPr="009C5407">
        <w:rPr>
          <w:rFonts w:ascii="Palatino Linotype" w:hAnsi="Palatino Linotype"/>
          <w:i/>
          <w:lang w:val="fr-FR"/>
        </w:rPr>
        <w:t>Lectures</w:t>
      </w:r>
      <w:r w:rsidRPr="009C5407">
        <w:rPr>
          <w:rFonts w:ascii="Palatino Linotype" w:hAnsi="Palatino Linotype"/>
          <w:i/>
          <w:lang w:val="sr-Cyrl-CS"/>
        </w:rPr>
        <w:t xml:space="preserve"> </w:t>
      </w:r>
      <w:r w:rsidRPr="009C5407">
        <w:rPr>
          <w:rFonts w:ascii="Palatino Linotype" w:hAnsi="Palatino Linotype"/>
          <w:i/>
          <w:lang w:val="fr-FR"/>
        </w:rPr>
        <w:t>de</w:t>
      </w:r>
      <w:r w:rsidRPr="009C5407">
        <w:rPr>
          <w:rFonts w:ascii="Palatino Linotype" w:hAnsi="Palatino Linotype"/>
          <w:i/>
          <w:lang w:val="sr-Cyrl-CS"/>
        </w:rPr>
        <w:t xml:space="preserve"> </w:t>
      </w:r>
      <w:r w:rsidRPr="009C5407">
        <w:rPr>
          <w:rFonts w:ascii="Palatino Linotype" w:hAnsi="Palatino Linotype"/>
          <w:i/>
          <w:lang w:val="fr-FR"/>
        </w:rPr>
        <w:t>Platon</w:t>
      </w:r>
      <w:r w:rsidRPr="009C5407">
        <w:rPr>
          <w:rFonts w:ascii="Palatino Linotype" w:hAnsi="Palatino Linotype"/>
          <w:lang w:val="sr-Cyrl-CS"/>
        </w:rPr>
        <w:t xml:space="preserve">, </w:t>
      </w:r>
      <w:r w:rsidRPr="009C5407">
        <w:rPr>
          <w:rFonts w:ascii="Palatino Linotype" w:hAnsi="Palatino Linotype"/>
          <w:lang w:val="fr-FR"/>
        </w:rPr>
        <w:t>Librairie</w:t>
      </w:r>
      <w:r w:rsidRPr="009C5407">
        <w:rPr>
          <w:rFonts w:ascii="Palatino Linotype" w:hAnsi="Palatino Linotype"/>
          <w:lang w:val="sr-Cyrl-CS"/>
        </w:rPr>
        <w:t xml:space="preserve"> </w:t>
      </w:r>
      <w:r w:rsidRPr="009C5407">
        <w:rPr>
          <w:rFonts w:ascii="Palatino Linotype" w:hAnsi="Palatino Linotype"/>
          <w:lang w:val="fr-FR"/>
        </w:rPr>
        <w:t>philosophique</w:t>
      </w:r>
      <w:r w:rsidRPr="009C5407">
        <w:rPr>
          <w:rFonts w:ascii="Palatino Linotype" w:hAnsi="Palatino Linotype"/>
          <w:lang w:val="sr-Cyrl-CS"/>
        </w:rPr>
        <w:t xml:space="preserve"> </w:t>
      </w:r>
      <w:r w:rsidRPr="009C5407">
        <w:rPr>
          <w:rFonts w:ascii="Palatino Linotype" w:hAnsi="Palatino Linotype"/>
          <w:lang w:val="fr-FR"/>
        </w:rPr>
        <w:t>J</w:t>
      </w:r>
      <w:r w:rsidRPr="009C5407">
        <w:rPr>
          <w:rFonts w:ascii="Palatino Linotype" w:hAnsi="Palatino Linotype"/>
          <w:lang w:val="sr-Cyrl-CS"/>
        </w:rPr>
        <w:t>.</w:t>
      </w:r>
      <w:r w:rsidRPr="009C5407">
        <w:rPr>
          <w:rFonts w:ascii="Palatino Linotype" w:hAnsi="Palatino Linotype"/>
          <w:lang w:val="fr-FR"/>
        </w:rPr>
        <w:t>Vrin</w:t>
      </w:r>
      <w:r w:rsidRPr="009C5407">
        <w:rPr>
          <w:rFonts w:ascii="Palatino Linotype" w:hAnsi="Palatino Linotype"/>
          <w:lang w:val="sr-Cyrl-CS"/>
        </w:rPr>
        <w:t xml:space="preserve">, </w:t>
      </w:r>
      <w:r w:rsidRPr="009C5407">
        <w:rPr>
          <w:rFonts w:ascii="Palatino Linotype" w:hAnsi="Palatino Linotype"/>
          <w:lang w:val="fr-FR"/>
        </w:rPr>
        <w:t>Paris</w:t>
      </w:r>
      <w:r w:rsidRPr="009C5407">
        <w:rPr>
          <w:rFonts w:ascii="Palatino Linotype" w:hAnsi="Palatino Linotype"/>
          <w:lang w:val="sr-Cyrl-CS"/>
        </w:rPr>
        <w:t>, 2000</w:t>
      </w:r>
      <w:r w:rsidRPr="009C5407">
        <w:rPr>
          <w:rFonts w:ascii="Palatino Linotype" w:hAnsi="Palatino Linotype"/>
          <w:lang w:val="fr-FR"/>
        </w:rPr>
        <w:t xml:space="preserve">. </w:t>
      </w:r>
    </w:p>
    <w:p w:rsidR="00F16FC6" w:rsidRPr="009C5407" w:rsidRDefault="00F16FC6" w:rsidP="00F16FC6">
      <w:pPr>
        <w:numPr>
          <w:ilvl w:val="0"/>
          <w:numId w:val="45"/>
        </w:numPr>
        <w:tabs>
          <w:tab w:val="left" w:pos="0"/>
        </w:tabs>
        <w:rPr>
          <w:rFonts w:ascii="Palatino Linotype" w:hAnsi="Palatino Linotype"/>
          <w:lang w:val="fr-FR"/>
        </w:rPr>
      </w:pPr>
      <w:r w:rsidRPr="009C5407">
        <w:rPr>
          <w:rFonts w:ascii="Palatino Linotype" w:hAnsi="Palatino Linotype"/>
          <w:lang w:val="fr-FR"/>
        </w:rPr>
        <w:t>Brisson</w:t>
      </w:r>
      <w:r w:rsidRPr="009C5407">
        <w:rPr>
          <w:rFonts w:ascii="Palatino Linotype" w:hAnsi="Palatino Linotype"/>
          <w:lang w:val="sr-Cyrl-CS"/>
        </w:rPr>
        <w:t xml:space="preserve"> – </w:t>
      </w:r>
      <w:r w:rsidRPr="009C5407">
        <w:rPr>
          <w:rFonts w:ascii="Palatino Linotype" w:hAnsi="Palatino Linotype"/>
          <w:lang w:val="fr-FR"/>
        </w:rPr>
        <w:t>Pradeau</w:t>
      </w:r>
      <w:r w:rsidRPr="009C5407">
        <w:rPr>
          <w:rFonts w:ascii="Palatino Linotype" w:hAnsi="Palatino Linotype"/>
          <w:lang w:val="sr-Cyrl-CS"/>
        </w:rPr>
        <w:t xml:space="preserve"> 1998:</w:t>
      </w:r>
      <w:r w:rsidRPr="009C5407">
        <w:rPr>
          <w:rFonts w:ascii="Palatino Linotype" w:hAnsi="Palatino Linotype"/>
          <w:lang w:val="fr-FR"/>
        </w:rPr>
        <w:t xml:space="preserve"> Luc Brisson – Jean-François Pradeau, </w:t>
      </w:r>
      <w:r w:rsidRPr="009C5407">
        <w:rPr>
          <w:rFonts w:ascii="Palatino Linotype" w:hAnsi="Palatino Linotype"/>
          <w:i/>
          <w:lang w:val="fr-FR"/>
        </w:rPr>
        <w:t>Le vocabulaire de Platon,</w:t>
      </w:r>
      <w:r w:rsidRPr="009C5407">
        <w:rPr>
          <w:rFonts w:ascii="Palatino Linotype" w:hAnsi="Palatino Linotype"/>
          <w:lang w:val="fr-FR"/>
        </w:rPr>
        <w:t xml:space="preserve"> Ellipses, Paris, 1998.</w:t>
      </w:r>
    </w:p>
    <w:p w:rsidR="00F16FC6" w:rsidRPr="009C5407" w:rsidRDefault="00F16FC6" w:rsidP="00F16FC6">
      <w:pPr>
        <w:pStyle w:val="ListParagraph"/>
        <w:numPr>
          <w:ilvl w:val="0"/>
          <w:numId w:val="45"/>
        </w:numPr>
        <w:ind w:right="-720"/>
        <w:jc w:val="both"/>
        <w:rPr>
          <w:rFonts w:ascii="Palatino Linotype" w:hAnsi="Palatino Linotype"/>
        </w:rPr>
      </w:pPr>
      <w:r w:rsidRPr="009C5407">
        <w:rPr>
          <w:rFonts w:ascii="Palatino Linotype" w:hAnsi="Palatino Linotype"/>
        </w:rPr>
        <w:t xml:space="preserve">Brunet </w:t>
      </w:r>
      <w:r w:rsidRPr="009C5407">
        <w:rPr>
          <w:rFonts w:ascii="Palatino Linotype" w:hAnsi="Palatino Linotype"/>
          <w:lang w:val="sr-Cyrl-CS"/>
        </w:rPr>
        <w:t xml:space="preserve">2001: </w:t>
      </w:r>
      <w:r w:rsidRPr="009C5407">
        <w:rPr>
          <w:rFonts w:ascii="Palatino Linotype" w:hAnsi="Palatino Linotype"/>
        </w:rPr>
        <w:t xml:space="preserve">Philippe Brunet, «Le grec, langue idéale du chant? » in : </w:t>
      </w:r>
      <w:r w:rsidRPr="009C5407">
        <w:rPr>
          <w:rFonts w:ascii="Palatino Linotype" w:hAnsi="Palatino Linotype"/>
          <w:i/>
        </w:rPr>
        <w:t>Musique</w:t>
      </w:r>
      <w:r w:rsidRPr="009C5407">
        <w:rPr>
          <w:rFonts w:ascii="Palatino Linotype" w:hAnsi="Palatino Linotype"/>
          <w:i/>
          <w:lang w:val="sr-Cyrl-CS"/>
        </w:rPr>
        <w:t xml:space="preserve"> </w:t>
      </w:r>
      <w:r w:rsidRPr="009C5407">
        <w:rPr>
          <w:rFonts w:ascii="Palatino Linotype" w:hAnsi="Palatino Linotype"/>
          <w:i/>
        </w:rPr>
        <w:t>et</w:t>
      </w:r>
      <w:r w:rsidRPr="009C5407">
        <w:rPr>
          <w:rFonts w:ascii="Palatino Linotype" w:hAnsi="Palatino Linotype"/>
          <w:i/>
          <w:lang w:val="sr-Cyrl-CS"/>
        </w:rPr>
        <w:t xml:space="preserve"> </w:t>
      </w:r>
      <w:r w:rsidRPr="009C5407">
        <w:rPr>
          <w:rFonts w:ascii="Palatino Linotype" w:hAnsi="Palatino Linotype"/>
          <w:i/>
        </w:rPr>
        <w:t>po</w:t>
      </w:r>
      <w:r w:rsidRPr="009C5407">
        <w:rPr>
          <w:rFonts w:ascii="Palatino Linotype" w:hAnsi="Palatino Linotype"/>
          <w:i/>
          <w:lang w:val="sr-Cyrl-CS"/>
        </w:rPr>
        <w:t>é</w:t>
      </w:r>
      <w:r w:rsidRPr="009C5407">
        <w:rPr>
          <w:rFonts w:ascii="Palatino Linotype" w:hAnsi="Palatino Linotype"/>
          <w:i/>
        </w:rPr>
        <w:t>sie</w:t>
      </w:r>
      <w:r w:rsidRPr="009C5407">
        <w:rPr>
          <w:rFonts w:ascii="Palatino Linotype" w:hAnsi="Palatino Linotype"/>
          <w:i/>
          <w:lang w:val="sr-Cyrl-CS"/>
        </w:rPr>
        <w:t xml:space="preserve"> </w:t>
      </w:r>
      <w:r w:rsidRPr="009C5407">
        <w:rPr>
          <w:rFonts w:ascii="Palatino Linotype" w:hAnsi="Palatino Linotype"/>
          <w:i/>
        </w:rPr>
        <w:t>dans</w:t>
      </w:r>
      <w:r w:rsidRPr="009C5407">
        <w:rPr>
          <w:rFonts w:ascii="Palatino Linotype" w:hAnsi="Palatino Linotype"/>
          <w:i/>
          <w:lang w:val="sr-Cyrl-CS"/>
        </w:rPr>
        <w:t xml:space="preserve"> </w:t>
      </w:r>
      <w:r w:rsidRPr="009C5407">
        <w:rPr>
          <w:rFonts w:ascii="Palatino Linotype" w:hAnsi="Palatino Linotype"/>
          <w:i/>
        </w:rPr>
        <w:t>l</w:t>
      </w:r>
      <w:r w:rsidRPr="009C5407">
        <w:rPr>
          <w:rFonts w:ascii="Palatino Linotype" w:hAnsi="Palatino Linotype"/>
          <w:i/>
          <w:lang w:val="sr-Cyrl-CS"/>
        </w:rPr>
        <w:t>’</w:t>
      </w:r>
      <w:r w:rsidRPr="009C5407">
        <w:rPr>
          <w:rFonts w:ascii="Palatino Linotype" w:hAnsi="Palatino Linotype"/>
          <w:i/>
        </w:rPr>
        <w:t>antiquit</w:t>
      </w:r>
      <w:r w:rsidRPr="009C5407">
        <w:rPr>
          <w:rFonts w:ascii="Palatino Linotype" w:hAnsi="Palatino Linotype"/>
          <w:i/>
          <w:lang w:val="sr-Cyrl-CS"/>
        </w:rPr>
        <w:t>é,</w:t>
      </w:r>
      <w:r w:rsidRPr="009C5407">
        <w:rPr>
          <w:rFonts w:ascii="Palatino Linotype" w:hAnsi="Palatino Linotype"/>
          <w:lang w:val="sr-Cyrl-CS"/>
        </w:rPr>
        <w:t xml:space="preserve"> é</w:t>
      </w:r>
      <w:r w:rsidRPr="009C5407">
        <w:rPr>
          <w:rFonts w:ascii="Palatino Linotype" w:hAnsi="Palatino Linotype"/>
        </w:rPr>
        <w:t>d.</w:t>
      </w:r>
      <w:r w:rsidRPr="009C5407">
        <w:rPr>
          <w:rFonts w:ascii="Palatino Linotype" w:hAnsi="Palatino Linotype"/>
          <w:lang w:val="sr-Cyrl-CS"/>
        </w:rPr>
        <w:t xml:space="preserve"> </w:t>
      </w:r>
      <w:r w:rsidRPr="009C5407">
        <w:rPr>
          <w:rFonts w:ascii="Palatino Linotype" w:hAnsi="Palatino Linotype"/>
        </w:rPr>
        <w:t>George</w:t>
      </w:r>
      <w:r w:rsidRPr="009C5407">
        <w:rPr>
          <w:rFonts w:ascii="Palatino Linotype" w:hAnsi="Palatino Linotype"/>
          <w:lang w:val="sr-Cyrl-CS"/>
        </w:rPr>
        <w:t>-</w:t>
      </w:r>
      <w:r w:rsidRPr="009C5407">
        <w:rPr>
          <w:rFonts w:ascii="Palatino Linotype" w:hAnsi="Palatino Linotype"/>
        </w:rPr>
        <w:t>Jean</w:t>
      </w:r>
      <w:r w:rsidRPr="009C5407">
        <w:rPr>
          <w:rFonts w:ascii="Palatino Linotype" w:hAnsi="Palatino Linotype"/>
          <w:lang w:val="sr-Cyrl-CS"/>
        </w:rPr>
        <w:t xml:space="preserve"> </w:t>
      </w:r>
      <w:r w:rsidRPr="009C5407">
        <w:rPr>
          <w:rFonts w:ascii="Palatino Linotype" w:hAnsi="Palatino Linotype"/>
        </w:rPr>
        <w:t>Pinault,</w:t>
      </w:r>
      <w:r w:rsidRPr="009C5407">
        <w:rPr>
          <w:rFonts w:ascii="Palatino Linotype" w:hAnsi="Palatino Linotype"/>
          <w:lang w:val="sr-Cyrl-CS"/>
        </w:rPr>
        <w:t xml:space="preserve"> </w:t>
      </w:r>
      <w:r w:rsidRPr="009C5407">
        <w:rPr>
          <w:rFonts w:ascii="Palatino Linotype" w:hAnsi="Palatino Linotype"/>
        </w:rPr>
        <w:t>Presses Universitaires Blaise Pascal, Clermont</w:t>
      </w:r>
      <w:r w:rsidRPr="009C5407">
        <w:rPr>
          <w:rFonts w:ascii="Palatino Linotype" w:hAnsi="Palatino Linotype"/>
          <w:lang w:val="sr-Cyrl-CS"/>
        </w:rPr>
        <w:t>-</w:t>
      </w:r>
      <w:r w:rsidRPr="009C5407">
        <w:rPr>
          <w:rFonts w:ascii="Palatino Linotype" w:hAnsi="Palatino Linotype"/>
        </w:rPr>
        <w:t>Ferrand, 2001; pp. 11-26.</w:t>
      </w:r>
    </w:p>
    <w:p w:rsidR="00F16FC6" w:rsidRPr="009C5407" w:rsidRDefault="00F16FC6" w:rsidP="00F16FC6">
      <w:pPr>
        <w:pStyle w:val="ListParagraph"/>
        <w:numPr>
          <w:ilvl w:val="0"/>
          <w:numId w:val="45"/>
        </w:numPr>
        <w:ind w:right="-720"/>
        <w:jc w:val="both"/>
        <w:rPr>
          <w:rFonts w:ascii="Palatino Linotype" w:hAnsi="Palatino Linotype"/>
          <w:lang w:val="en-US"/>
        </w:rPr>
      </w:pPr>
      <w:r w:rsidRPr="009C5407">
        <w:rPr>
          <w:rFonts w:ascii="Palatino Linotype" w:hAnsi="Palatino Linotype"/>
        </w:rPr>
        <w:t xml:space="preserve"> </w:t>
      </w:r>
      <w:r w:rsidRPr="009C5407">
        <w:rPr>
          <w:rFonts w:ascii="Palatino Linotype" w:hAnsi="Palatino Linotype"/>
          <w:lang w:val="en-US"/>
        </w:rPr>
        <w:t>Budick 1989: « Tradition in the Space of Negativity » in :</w:t>
      </w:r>
      <w:r w:rsidRPr="009C5407">
        <w:rPr>
          <w:rFonts w:ascii="Palatino Linotype" w:hAnsi="Palatino Linotype"/>
          <w:i/>
          <w:lang w:val="en-US"/>
        </w:rPr>
        <w:t xml:space="preserve"> Languages of the Unsayable. The Play of Negativity in Literature and Literary Theory, </w:t>
      </w:r>
      <w:r w:rsidRPr="009C5407">
        <w:rPr>
          <w:rFonts w:ascii="Palatino Linotype" w:hAnsi="Palatino Linotype"/>
          <w:lang w:val="en-US"/>
        </w:rPr>
        <w:t xml:space="preserve">ed. Sanford Budick and Wolfgang Iser, Columbia University Press, 1989; pp. 297-322. </w:t>
      </w:r>
    </w:p>
    <w:p w:rsidR="00F16FC6" w:rsidRPr="009C5407" w:rsidRDefault="00F16FC6" w:rsidP="00F16FC6">
      <w:pPr>
        <w:pStyle w:val="ListParagraph"/>
        <w:numPr>
          <w:ilvl w:val="0"/>
          <w:numId w:val="45"/>
        </w:numPr>
        <w:ind w:right="-720"/>
        <w:jc w:val="both"/>
        <w:rPr>
          <w:rFonts w:ascii="Palatino Linotype" w:hAnsi="Palatino Linotype"/>
          <w:lang w:val="en-US"/>
        </w:rPr>
      </w:pPr>
      <w:r w:rsidRPr="009C5407">
        <w:rPr>
          <w:rFonts w:ascii="Palatino Linotype" w:hAnsi="Palatino Linotype"/>
          <w:lang w:val="en-US"/>
        </w:rPr>
        <w:t xml:space="preserve">Burke 1996: Kenneth Burke, « Myth, Poetry and Philosophy » in: </w:t>
      </w:r>
      <w:r w:rsidRPr="009C5407">
        <w:rPr>
          <w:rFonts w:ascii="Palatino Linotype" w:hAnsi="Palatino Linotype"/>
          <w:i/>
          <w:lang w:val="en-US"/>
        </w:rPr>
        <w:t>Literary Criticism and Myth</w:t>
      </w:r>
      <w:r w:rsidRPr="009C5407">
        <w:rPr>
          <w:rFonts w:ascii="Palatino Linotype" w:hAnsi="Palatino Linotype"/>
          <w:lang w:val="en-US"/>
        </w:rPr>
        <w:t>, ed. Robert Segal, Garland Publishing, New York - London; pp.11-34.</w:t>
      </w:r>
    </w:p>
    <w:p w:rsidR="00F16FC6" w:rsidRPr="009C5407" w:rsidRDefault="00F16FC6" w:rsidP="00F16FC6">
      <w:pPr>
        <w:pStyle w:val="ListParagraph"/>
        <w:numPr>
          <w:ilvl w:val="0"/>
          <w:numId w:val="45"/>
        </w:numPr>
        <w:ind w:right="-720"/>
        <w:jc w:val="both"/>
        <w:rPr>
          <w:rFonts w:ascii="Palatino Linotype" w:hAnsi="Palatino Linotype"/>
          <w:lang w:val="en-US"/>
        </w:rPr>
      </w:pPr>
      <w:r w:rsidRPr="009C5407">
        <w:rPr>
          <w:rFonts w:ascii="Palatino Linotype" w:hAnsi="Palatino Linotype"/>
          <w:lang w:val="en-US"/>
        </w:rPr>
        <w:t>Burkert 2007: Walter Burkert,</w:t>
      </w:r>
      <w:r w:rsidRPr="009C5407">
        <w:rPr>
          <w:rFonts w:ascii="Palatino Linotype" w:hAnsi="Palatino Linotype"/>
          <w:lang w:val="sr-Cyrl-CS"/>
        </w:rPr>
        <w:t xml:space="preserve"> </w:t>
      </w:r>
      <w:r w:rsidRPr="009C5407">
        <w:rPr>
          <w:rFonts w:ascii="Palatino Linotype" w:hAnsi="Palatino Linotype"/>
          <w:i/>
          <w:lang w:val="en-US"/>
        </w:rPr>
        <w:t xml:space="preserve">Homo necans. Interpretacija starogogrčkih žrtvenih obreda i mitova, </w:t>
      </w:r>
      <w:r w:rsidRPr="009C5407">
        <w:rPr>
          <w:rFonts w:ascii="Palatino Linotype" w:hAnsi="Palatino Linotype"/>
          <w:lang w:val="en-US"/>
        </w:rPr>
        <w:t>prev. Nataša Filipašić i Ninoslav Zubović, Naklada Breza, Zagreb, 2007.</w:t>
      </w:r>
    </w:p>
    <w:p w:rsidR="00F16FC6" w:rsidRPr="009C5407" w:rsidRDefault="00F16FC6" w:rsidP="00F16FC6">
      <w:pPr>
        <w:numPr>
          <w:ilvl w:val="0"/>
          <w:numId w:val="45"/>
        </w:numPr>
        <w:rPr>
          <w:rFonts w:ascii="Palatino Linotype" w:hAnsi="Palatino Linotype"/>
        </w:rPr>
      </w:pPr>
      <w:r w:rsidRPr="009C5407">
        <w:rPr>
          <w:rFonts w:ascii="Palatino Linotype" w:hAnsi="Palatino Linotype"/>
        </w:rPr>
        <w:t>Burnet</w:t>
      </w:r>
      <w:r w:rsidRPr="009C5407">
        <w:rPr>
          <w:rFonts w:ascii="Palatino Linotype" w:hAnsi="Palatino Linotype"/>
          <w:lang w:val="sr-Cyrl-CS"/>
        </w:rPr>
        <w:t xml:space="preserve"> 1979: </w:t>
      </w:r>
      <w:r w:rsidRPr="009C5407">
        <w:rPr>
          <w:rFonts w:ascii="Palatino Linotype" w:hAnsi="Palatino Linotype"/>
        </w:rPr>
        <w:t>Anne Burnett, “Desire and Memory (Sappho Frag. 94)</w:t>
      </w:r>
      <w:r w:rsidRPr="009C5407">
        <w:rPr>
          <w:rFonts w:ascii="Palatino Linotype" w:hAnsi="Palatino Linotype"/>
          <w:lang w:val="sr-Cyrl-CS"/>
        </w:rPr>
        <w:t>“,</w:t>
      </w:r>
      <w:r w:rsidRPr="009C5407">
        <w:rPr>
          <w:rFonts w:ascii="Palatino Linotype" w:hAnsi="Palatino Linotype"/>
        </w:rPr>
        <w:t xml:space="preserve"> </w:t>
      </w:r>
      <w:r w:rsidRPr="009C5407">
        <w:rPr>
          <w:rFonts w:ascii="Palatino Linotype" w:hAnsi="Palatino Linotype"/>
          <w:i/>
        </w:rPr>
        <w:t>Classical Philology, Vol</w:t>
      </w:r>
      <w:r w:rsidRPr="009C5407">
        <w:rPr>
          <w:rFonts w:ascii="Palatino Linotype" w:hAnsi="Palatino Linotype"/>
        </w:rPr>
        <w:t>. 74, No. 1 (Jan., 1979), pp. 16-27</w:t>
      </w:r>
    </w:p>
    <w:p w:rsidR="00F16FC6" w:rsidRPr="009C5407" w:rsidRDefault="00F16FC6" w:rsidP="00F16FC6">
      <w:pPr>
        <w:pStyle w:val="ListParagraph"/>
        <w:autoSpaceDE w:val="0"/>
        <w:autoSpaceDN w:val="0"/>
        <w:adjustRightInd w:val="0"/>
        <w:rPr>
          <w:rFonts w:ascii="Palatino Linotype" w:hAnsi="Palatino Linotype"/>
          <w:lang w:val="en-US"/>
        </w:rPr>
      </w:pPr>
    </w:p>
    <w:p w:rsidR="00F16FC6" w:rsidRPr="009C5407" w:rsidRDefault="00F16FC6" w:rsidP="00F16FC6">
      <w:pPr>
        <w:pStyle w:val="ListParagraph"/>
        <w:numPr>
          <w:ilvl w:val="0"/>
          <w:numId w:val="45"/>
        </w:numPr>
        <w:ind w:right="-720"/>
        <w:jc w:val="both"/>
        <w:rPr>
          <w:rFonts w:ascii="Palatino Linotype" w:hAnsi="Palatino Linotype"/>
          <w:shd w:val="clear" w:color="auto" w:fill="FFFFFF"/>
          <w:lang w:val="en-US"/>
        </w:rPr>
      </w:pPr>
      <w:r w:rsidRPr="009C5407">
        <w:rPr>
          <w:rFonts w:ascii="Palatino Linotype" w:hAnsi="Palatino Linotype"/>
          <w:lang w:val="en-US"/>
        </w:rPr>
        <w:t xml:space="preserve">Burnett </w:t>
      </w:r>
      <w:r w:rsidRPr="009C5407">
        <w:rPr>
          <w:rFonts w:ascii="Palatino Linotype" w:hAnsi="Palatino Linotype"/>
          <w:lang w:val="sr-Cyrl-CS"/>
        </w:rPr>
        <w:t xml:space="preserve">1983: </w:t>
      </w:r>
      <w:r w:rsidRPr="009C5407">
        <w:rPr>
          <w:rFonts w:ascii="Palatino Linotype" w:hAnsi="Palatino Linotype"/>
          <w:lang w:val="en-US"/>
        </w:rPr>
        <w:t xml:space="preserve">Anne Pippin Burnett, </w:t>
      </w:r>
      <w:r w:rsidRPr="009C5407">
        <w:rPr>
          <w:rFonts w:ascii="Palatino Linotype" w:hAnsi="Palatino Linotype"/>
          <w:i/>
          <w:lang w:val="en-US"/>
        </w:rPr>
        <w:t>Three archaic poets. Archilochus, Alcaeus, Sappho</w:t>
      </w:r>
      <w:r w:rsidRPr="009C5407">
        <w:rPr>
          <w:rFonts w:ascii="Palatino Linotype" w:hAnsi="Palatino Linotype"/>
          <w:i/>
          <w:lang w:val="sr-Cyrl-CS"/>
        </w:rPr>
        <w:t>,</w:t>
      </w:r>
      <w:r w:rsidRPr="009C5407">
        <w:rPr>
          <w:rFonts w:ascii="Palatino Linotype" w:hAnsi="Palatino Linotype"/>
          <w:lang w:val="en-US"/>
        </w:rPr>
        <w:t xml:space="preserve"> Harvard University Press</w:t>
      </w:r>
      <w:r w:rsidRPr="009C5407">
        <w:rPr>
          <w:rFonts w:ascii="Palatino Linotype" w:hAnsi="Palatino Linotype"/>
          <w:lang w:val="sr-Cyrl-CS"/>
        </w:rPr>
        <w:t xml:space="preserve">, </w:t>
      </w:r>
      <w:r w:rsidRPr="009C5407">
        <w:rPr>
          <w:rFonts w:ascii="Palatino Linotype" w:hAnsi="Palatino Linotype"/>
          <w:lang w:val="en-US"/>
        </w:rPr>
        <w:t>Cambridge</w:t>
      </w:r>
      <w:r w:rsidRPr="009C5407">
        <w:rPr>
          <w:rFonts w:ascii="Palatino Linotype" w:hAnsi="Palatino Linotype"/>
          <w:lang w:val="sr-Cyrl-CS"/>
        </w:rPr>
        <w:t xml:space="preserve"> МА, 1983.</w:t>
      </w:r>
    </w:p>
    <w:p w:rsidR="00F16FC6" w:rsidRPr="009C5407" w:rsidRDefault="00F16FC6" w:rsidP="00F16FC6">
      <w:pPr>
        <w:pStyle w:val="ListParagraph"/>
        <w:numPr>
          <w:ilvl w:val="0"/>
          <w:numId w:val="45"/>
        </w:numPr>
        <w:ind w:right="-720"/>
        <w:jc w:val="both"/>
        <w:rPr>
          <w:rFonts w:ascii="Palatino Linotype" w:hAnsi="Palatino Linotype"/>
          <w:lang w:val="en-US"/>
        </w:rPr>
      </w:pPr>
      <w:r w:rsidRPr="009C5407">
        <w:rPr>
          <w:rFonts w:ascii="Palatino Linotype" w:hAnsi="Palatino Linotype"/>
          <w:shd w:val="clear" w:color="auto" w:fill="FFFFFF"/>
          <w:lang w:val="en-US"/>
        </w:rPr>
        <w:t>Buxton 2004: Richard Buxton, "Similes and other likenesses" in: The </w:t>
      </w:r>
      <w:r w:rsidRPr="009C5407">
        <w:rPr>
          <w:rFonts w:ascii="Palatino Linotype" w:hAnsi="Palatino Linotype"/>
          <w:i/>
          <w:iCs/>
          <w:shd w:val="clear" w:color="auto" w:fill="FFFFFF"/>
          <w:lang w:val="en-US"/>
        </w:rPr>
        <w:t>Cambridge Companion to Homer,</w:t>
      </w:r>
      <w:r w:rsidRPr="009C5407">
        <w:rPr>
          <w:rStyle w:val="apple-converted-space"/>
          <w:rFonts w:ascii="Palatino Linotype" w:hAnsi="Palatino Linotype"/>
          <w:i/>
          <w:iCs/>
          <w:shd w:val="clear" w:color="auto" w:fill="FFFFFF"/>
          <w:lang w:val="en-US"/>
        </w:rPr>
        <w:t> </w:t>
      </w:r>
      <w:r w:rsidRPr="009C5407">
        <w:rPr>
          <w:rFonts w:ascii="Palatino Linotype" w:hAnsi="Palatino Linotype"/>
          <w:shd w:val="clear" w:color="auto" w:fill="FFFFFF"/>
          <w:lang w:val="en-US"/>
        </w:rPr>
        <w:t>ed. Robert Fowler, Cambridge University Press, 2004; pp. 139-155.</w:t>
      </w:r>
    </w:p>
    <w:p w:rsidR="00F16FC6" w:rsidRPr="009C5407" w:rsidRDefault="00F16FC6" w:rsidP="00F16FC6">
      <w:pPr>
        <w:pStyle w:val="ListParagraph"/>
        <w:numPr>
          <w:ilvl w:val="0"/>
          <w:numId w:val="45"/>
        </w:numPr>
        <w:ind w:right="-720"/>
        <w:jc w:val="both"/>
        <w:rPr>
          <w:rFonts w:ascii="Palatino Linotype" w:hAnsi="Palatino Linotype"/>
          <w:i/>
        </w:rPr>
      </w:pPr>
      <w:r w:rsidRPr="009C5407">
        <w:rPr>
          <w:rFonts w:ascii="Palatino Linotype" w:hAnsi="Palatino Linotype"/>
          <w:lang w:val="en-US"/>
        </w:rPr>
        <w:t xml:space="preserve">Cairns </w:t>
      </w:r>
      <w:r w:rsidRPr="009C5407">
        <w:rPr>
          <w:rFonts w:ascii="Palatino Linotype" w:hAnsi="Palatino Linotype"/>
          <w:lang w:val="sr-Cyrl-CS"/>
        </w:rPr>
        <w:t xml:space="preserve">2010: </w:t>
      </w:r>
      <w:r w:rsidRPr="009C5407">
        <w:rPr>
          <w:rFonts w:ascii="Palatino Linotype" w:hAnsi="Palatino Linotype"/>
          <w:lang w:val="en-US"/>
        </w:rPr>
        <w:t xml:space="preserve">Douglas L. Cairns, « Looks of Love and Loathing : Cultural Models of Vision and Emotion in Ancient Greek Culture « , </w:t>
      </w:r>
      <w:r w:rsidRPr="009C5407">
        <w:rPr>
          <w:rFonts w:ascii="Palatino Linotype" w:hAnsi="Palatino Linotype"/>
          <w:i/>
          <w:lang w:val="en-US"/>
        </w:rPr>
        <w:t xml:space="preserve">Mètis. </w:t>
      </w:r>
      <w:r w:rsidRPr="009C5407">
        <w:rPr>
          <w:rFonts w:ascii="Palatino Linotype" w:hAnsi="Palatino Linotype"/>
          <w:i/>
        </w:rPr>
        <w:t>Anthropologie des mondes grecs anciens.</w:t>
      </w:r>
      <w:r w:rsidRPr="009C5407">
        <w:rPr>
          <w:rFonts w:ascii="Palatino Linotype" w:hAnsi="Palatino Linotype"/>
        </w:rPr>
        <w:t xml:space="preserve"> Editions de l’EHESS – Daedalus : Paris – Athènes, 2010; pp. 37-50.</w:t>
      </w:r>
    </w:p>
    <w:p w:rsidR="00F16FC6" w:rsidRPr="009C5407" w:rsidRDefault="00F16FC6" w:rsidP="00F16FC6">
      <w:pPr>
        <w:pStyle w:val="ListParagraph"/>
        <w:numPr>
          <w:ilvl w:val="0"/>
          <w:numId w:val="45"/>
        </w:numPr>
        <w:ind w:right="-720"/>
        <w:jc w:val="both"/>
        <w:rPr>
          <w:rFonts w:ascii="Palatino Linotype" w:hAnsi="Palatino Linotype"/>
          <w:i/>
        </w:rPr>
      </w:pPr>
      <w:r w:rsidRPr="009C5407">
        <w:rPr>
          <w:rFonts w:ascii="Palatino Linotype" w:hAnsi="Palatino Linotype"/>
        </w:rPr>
        <w:t xml:space="preserve">Cairns </w:t>
      </w:r>
      <w:r w:rsidRPr="009C5407">
        <w:rPr>
          <w:rFonts w:ascii="Palatino Linotype" w:hAnsi="Palatino Linotype"/>
          <w:lang w:val="sr-Cyrl-CS"/>
        </w:rPr>
        <w:t xml:space="preserve">2012: </w:t>
      </w:r>
      <w:r w:rsidRPr="009C5407">
        <w:rPr>
          <w:rFonts w:ascii="Palatino Linotype" w:hAnsi="Palatino Linotype"/>
        </w:rPr>
        <w:t xml:space="preserve">Douglas Cairns, « Vêtu d’Impudeur et enveloppé de Chagrin. Le rôle des métaphores de « l’habillement » dans les conceptions d’émotion en Grèce ancienne » in : </w:t>
      </w:r>
      <w:r w:rsidRPr="009C5407">
        <w:rPr>
          <w:rFonts w:ascii="Palatino Linotype" w:hAnsi="Palatino Linotype"/>
          <w:i/>
        </w:rPr>
        <w:t xml:space="preserve">Vêtements antiques. S’habilles, se déshabiller dans les mondes anciens, </w:t>
      </w:r>
      <w:r w:rsidRPr="009C5407">
        <w:rPr>
          <w:rFonts w:ascii="Palatino Linotype" w:hAnsi="Palatino Linotype"/>
        </w:rPr>
        <w:t xml:space="preserve">sous la direction de Florence Gherchanoc et Valérie Huet, Editions Errance, Arles, 2012 ; pp. 175-188.  </w:t>
      </w:r>
    </w:p>
    <w:p w:rsidR="00F16FC6" w:rsidRPr="009C5407" w:rsidRDefault="00F16FC6" w:rsidP="00F16FC6">
      <w:pPr>
        <w:pStyle w:val="ListParagraph"/>
        <w:numPr>
          <w:ilvl w:val="0"/>
          <w:numId w:val="45"/>
        </w:numPr>
        <w:ind w:right="-720"/>
        <w:jc w:val="both"/>
        <w:rPr>
          <w:rFonts w:ascii="Palatino Linotype" w:hAnsi="Palatino Linotype"/>
        </w:rPr>
      </w:pPr>
      <w:r w:rsidRPr="009C5407">
        <w:rPr>
          <w:rFonts w:ascii="Palatino Linotype" w:hAnsi="Palatino Linotype"/>
        </w:rPr>
        <w:t xml:space="preserve">Calame 1977: Claude Calame, </w:t>
      </w:r>
      <w:r w:rsidRPr="009C5407">
        <w:rPr>
          <w:rFonts w:ascii="Palatino Linotype" w:hAnsi="Palatino Linotype"/>
          <w:i/>
        </w:rPr>
        <w:t xml:space="preserve">Les chœurs de jeunes filles en Grèce archaïque. </w:t>
      </w:r>
      <w:r w:rsidRPr="009C5407">
        <w:rPr>
          <w:rFonts w:ascii="Palatino Linotype" w:hAnsi="Palatino Linotype"/>
        </w:rPr>
        <w:t xml:space="preserve">I : </w:t>
      </w:r>
      <w:r w:rsidRPr="009C5407">
        <w:rPr>
          <w:rFonts w:ascii="Palatino Linotype" w:hAnsi="Palatino Linotype"/>
          <w:i/>
        </w:rPr>
        <w:t>Morphologie, fonction religieuse et sociale</w:t>
      </w:r>
      <w:r w:rsidRPr="009C5407">
        <w:rPr>
          <w:rFonts w:ascii="Palatino Linotype" w:hAnsi="Palatino Linotype"/>
        </w:rPr>
        <w:t>, Edizioni dell’Ateneo et Bizzari, Roma, 1977.</w:t>
      </w:r>
    </w:p>
    <w:p w:rsidR="00F16FC6" w:rsidRPr="009C5407" w:rsidRDefault="00F16FC6" w:rsidP="00F16FC6">
      <w:pPr>
        <w:pStyle w:val="BodyText"/>
        <w:numPr>
          <w:ilvl w:val="0"/>
          <w:numId w:val="45"/>
        </w:numPr>
        <w:spacing w:before="120" w:line="240" w:lineRule="auto"/>
        <w:rPr>
          <w:rFonts w:ascii="Palatino Linotype" w:hAnsi="Palatino Linotype"/>
          <w:noProof w:val="0"/>
          <w:szCs w:val="24"/>
          <w:lang w:val="sr-Cyrl-CS"/>
        </w:rPr>
      </w:pPr>
      <w:r w:rsidRPr="009C5407">
        <w:rPr>
          <w:rFonts w:ascii="Palatino Linotype" w:hAnsi="Palatino Linotype"/>
          <w:szCs w:val="24"/>
        </w:rPr>
        <w:lastRenderedPageBreak/>
        <w:t xml:space="preserve">Calame 1996: </w:t>
      </w:r>
      <w:r w:rsidRPr="009C5407">
        <w:rPr>
          <w:rFonts w:ascii="Palatino Linotype" w:hAnsi="Palatino Linotype"/>
          <w:szCs w:val="24"/>
          <w:lang w:val="sr-Cyrl-CS"/>
        </w:rPr>
        <w:t>C</w:t>
      </w:r>
      <w:r w:rsidRPr="009C5407">
        <w:rPr>
          <w:rFonts w:ascii="Palatino Linotype" w:hAnsi="Palatino Linotype"/>
          <w:szCs w:val="24"/>
        </w:rPr>
        <w:t>laude</w:t>
      </w:r>
      <w:r w:rsidRPr="009C5407">
        <w:rPr>
          <w:rFonts w:ascii="Palatino Linotype" w:hAnsi="Palatino Linotype"/>
          <w:szCs w:val="24"/>
          <w:lang w:val="sr-Cyrl-CS"/>
        </w:rPr>
        <w:t xml:space="preserve"> </w:t>
      </w:r>
      <w:r w:rsidRPr="009C5407">
        <w:rPr>
          <w:rFonts w:ascii="Palatino Linotype" w:hAnsi="Palatino Linotype"/>
          <w:szCs w:val="24"/>
        </w:rPr>
        <w:t>Calame,</w:t>
      </w:r>
      <w:r w:rsidRPr="009C5407">
        <w:rPr>
          <w:rFonts w:ascii="Palatino Linotype" w:hAnsi="Palatino Linotype"/>
          <w:noProof w:val="0"/>
          <w:szCs w:val="24"/>
        </w:rPr>
        <w:t xml:space="preserve"> </w:t>
      </w:r>
      <w:r w:rsidRPr="009C5407">
        <w:rPr>
          <w:rFonts w:ascii="Palatino Linotype" w:hAnsi="Palatino Linotype"/>
          <w:i/>
          <w:noProof w:val="0"/>
          <w:szCs w:val="24"/>
        </w:rPr>
        <w:t>L’Éros dans la Grèce antique</w:t>
      </w:r>
      <w:r w:rsidRPr="009C5407">
        <w:rPr>
          <w:rFonts w:ascii="Palatino Linotype" w:hAnsi="Palatino Linotype"/>
          <w:noProof w:val="0"/>
          <w:szCs w:val="24"/>
        </w:rPr>
        <w:t>, Beli</w:t>
      </w:r>
      <w:r w:rsidRPr="009C5407">
        <w:rPr>
          <w:rFonts w:ascii="Palatino Linotype" w:hAnsi="Palatino Linotype"/>
          <w:noProof w:val="0"/>
          <w:szCs w:val="24"/>
          <w:lang w:val="sr-Cyrl-CS"/>
        </w:rPr>
        <w:t>n</w:t>
      </w:r>
      <w:r w:rsidRPr="009C5407">
        <w:rPr>
          <w:rFonts w:ascii="Palatino Linotype" w:hAnsi="Palatino Linotype"/>
          <w:noProof w:val="0"/>
          <w:szCs w:val="24"/>
        </w:rPr>
        <w:t>, Pari</w:t>
      </w:r>
      <w:r w:rsidRPr="009C5407">
        <w:rPr>
          <w:rFonts w:ascii="Palatino Linotype" w:hAnsi="Palatino Linotype"/>
          <w:noProof w:val="0"/>
          <w:szCs w:val="24"/>
          <w:lang w:val="sr-Cyrl-CS"/>
        </w:rPr>
        <w:t>s</w:t>
      </w:r>
      <w:r w:rsidRPr="009C5407">
        <w:rPr>
          <w:rFonts w:ascii="Palatino Linotype" w:hAnsi="Palatino Linotype"/>
          <w:noProof w:val="0"/>
          <w:szCs w:val="24"/>
        </w:rPr>
        <w:t>, 1996.</w:t>
      </w:r>
    </w:p>
    <w:p w:rsidR="00F16FC6" w:rsidRPr="009C5407" w:rsidRDefault="00F16FC6" w:rsidP="00F16FC6">
      <w:pPr>
        <w:numPr>
          <w:ilvl w:val="0"/>
          <w:numId w:val="45"/>
        </w:numPr>
        <w:spacing w:before="120"/>
        <w:jc w:val="both"/>
        <w:rPr>
          <w:rFonts w:ascii="Palatino Linotype" w:hAnsi="Palatino Linotype"/>
        </w:rPr>
      </w:pPr>
      <w:r w:rsidRPr="009C5407">
        <w:rPr>
          <w:rFonts w:ascii="Palatino Linotype" w:hAnsi="Palatino Linotype"/>
          <w:lang w:val="fr-FR"/>
        </w:rPr>
        <w:t>Calame</w:t>
      </w:r>
      <w:r w:rsidRPr="009C5407">
        <w:rPr>
          <w:rFonts w:ascii="Palatino Linotype" w:hAnsi="Palatino Linotype"/>
          <w:lang w:val="sr-Cyrl-CS"/>
        </w:rPr>
        <w:t xml:space="preserve"> 1997:</w:t>
      </w:r>
      <w:r w:rsidRPr="009C5407">
        <w:rPr>
          <w:rFonts w:ascii="Palatino Linotype" w:hAnsi="Palatino Linotype"/>
          <w:lang w:val="fr-FR"/>
        </w:rPr>
        <w:t xml:space="preserve"> Claude</w:t>
      </w:r>
      <w:r w:rsidRPr="009C5407">
        <w:rPr>
          <w:rFonts w:ascii="Palatino Linotype" w:hAnsi="Palatino Linotype"/>
          <w:lang w:val="sr-Cyrl-CS"/>
        </w:rPr>
        <w:t xml:space="preserve"> </w:t>
      </w:r>
      <w:r w:rsidRPr="009C5407">
        <w:rPr>
          <w:rFonts w:ascii="Palatino Linotype" w:hAnsi="Palatino Linotype"/>
          <w:lang w:val="fr-FR"/>
        </w:rPr>
        <w:t>Calame,</w:t>
      </w:r>
      <w:r w:rsidRPr="009C5407">
        <w:rPr>
          <w:rFonts w:ascii="Palatino Linotype" w:hAnsi="Palatino Linotype"/>
          <w:lang w:val="sr-Cyrl-CS"/>
        </w:rPr>
        <w:t xml:space="preserve"> „</w:t>
      </w:r>
      <w:r w:rsidRPr="009C5407">
        <w:rPr>
          <w:rFonts w:ascii="Palatino Linotype" w:hAnsi="Palatino Linotype"/>
          <w:lang w:val="fr-FR"/>
        </w:rPr>
        <w:t>Diction formulaire et fonction pratique dans la poésie mélique archaïque</w:t>
      </w:r>
      <w:r w:rsidRPr="009C5407">
        <w:rPr>
          <w:rFonts w:ascii="Palatino Linotype" w:hAnsi="Palatino Linotype"/>
          <w:lang w:val="sr-Cyrl-CS"/>
        </w:rPr>
        <w:t>“</w:t>
      </w:r>
      <w:r w:rsidRPr="009C5407">
        <w:rPr>
          <w:rFonts w:ascii="Palatino Linotype" w:hAnsi="Palatino Linotype"/>
          <w:lang w:val="fr-FR"/>
        </w:rPr>
        <w:t> , in F. Létoublon</w:t>
      </w:r>
      <w:r w:rsidRPr="009C5407">
        <w:rPr>
          <w:rFonts w:ascii="Palatino Linotype" w:hAnsi="Palatino Linotype"/>
          <w:lang w:val="sr-Cyrl-CS"/>
        </w:rPr>
        <w:t>,</w:t>
      </w:r>
      <w:r w:rsidRPr="009C5407">
        <w:rPr>
          <w:rFonts w:ascii="Palatino Linotype" w:hAnsi="Palatino Linotype"/>
          <w:lang w:val="fr-FR"/>
        </w:rPr>
        <w:t xml:space="preserve"> ed., </w:t>
      </w:r>
      <w:r w:rsidRPr="009C5407">
        <w:rPr>
          <w:rFonts w:ascii="Palatino Linotype" w:hAnsi="Palatino Linotype"/>
          <w:i/>
          <w:lang w:val="fr-FR"/>
        </w:rPr>
        <w:t>Hommage à Milman Parry. Le style formulaire de l'épopée homérique et la théorie de l'oralité poétique</w:t>
      </w:r>
      <w:r w:rsidRPr="009C5407">
        <w:rPr>
          <w:rFonts w:ascii="Palatino Linotype" w:hAnsi="Palatino Linotype"/>
          <w:lang w:val="fr-FR"/>
        </w:rPr>
        <w:t>, Amsterdam</w:t>
      </w:r>
      <w:r w:rsidRPr="009C5407">
        <w:rPr>
          <w:rFonts w:ascii="Palatino Linotype" w:hAnsi="Palatino Linotype"/>
          <w:lang w:val="sr-Cyrl-CS"/>
        </w:rPr>
        <w:t>:</w:t>
      </w:r>
      <w:r w:rsidRPr="009C5407">
        <w:rPr>
          <w:rFonts w:ascii="Palatino Linotype" w:hAnsi="Palatino Linotype"/>
          <w:lang w:val="fr-FR"/>
        </w:rPr>
        <w:t xml:space="preserve"> Gieben</w:t>
      </w:r>
      <w:r w:rsidRPr="009C5407">
        <w:rPr>
          <w:rFonts w:ascii="Palatino Linotype" w:hAnsi="Palatino Linotype"/>
          <w:lang w:val="sr-Cyrl-CS"/>
        </w:rPr>
        <w:t>. Рр.</w:t>
      </w:r>
      <w:r w:rsidRPr="009C5407">
        <w:rPr>
          <w:rFonts w:ascii="Palatino Linotype" w:hAnsi="Palatino Linotype"/>
        </w:rPr>
        <w:t xml:space="preserve"> 215-222</w:t>
      </w:r>
    </w:p>
    <w:p w:rsidR="00F16FC6" w:rsidRPr="009C5407" w:rsidRDefault="00F16FC6" w:rsidP="00F16FC6">
      <w:pPr>
        <w:numPr>
          <w:ilvl w:val="0"/>
          <w:numId w:val="45"/>
        </w:numPr>
        <w:spacing w:before="120"/>
        <w:jc w:val="both"/>
        <w:rPr>
          <w:rFonts w:ascii="Palatino Linotype" w:hAnsi="Palatino Linotype"/>
          <w:lang w:val="fr-FR"/>
        </w:rPr>
      </w:pPr>
      <w:r w:rsidRPr="009C5407">
        <w:rPr>
          <w:rFonts w:ascii="Palatino Linotype" w:hAnsi="Palatino Linotype"/>
          <w:lang w:val="fr-FR"/>
        </w:rPr>
        <w:t xml:space="preserve">Calame </w:t>
      </w:r>
      <w:r w:rsidRPr="009C5407">
        <w:rPr>
          <w:rFonts w:ascii="Palatino Linotype" w:hAnsi="Palatino Linotype"/>
          <w:lang w:val="sr-Cyrl-CS"/>
        </w:rPr>
        <w:t>1998:</w:t>
      </w:r>
      <w:r w:rsidRPr="009C5407">
        <w:rPr>
          <w:rFonts w:ascii="Palatino Linotype" w:hAnsi="Palatino Linotype"/>
          <w:lang w:val="fr-FR"/>
        </w:rPr>
        <w:t xml:space="preserve"> Claude</w:t>
      </w:r>
      <w:r w:rsidRPr="009C5407">
        <w:rPr>
          <w:rFonts w:ascii="Palatino Linotype" w:hAnsi="Palatino Linotype"/>
          <w:lang w:val="sr-Cyrl-CS"/>
        </w:rPr>
        <w:t xml:space="preserve"> </w:t>
      </w:r>
      <w:r w:rsidRPr="009C5407">
        <w:rPr>
          <w:rFonts w:ascii="Palatino Linotype" w:hAnsi="Palatino Linotype"/>
          <w:lang w:val="fr-FR"/>
        </w:rPr>
        <w:t xml:space="preserve">Calame, </w:t>
      </w:r>
      <w:r w:rsidRPr="009C5407">
        <w:rPr>
          <w:rFonts w:ascii="Palatino Linotype" w:hAnsi="Palatino Linotype"/>
          <w:lang w:val="sr-Cyrl-CS"/>
        </w:rPr>
        <w:t>„</w:t>
      </w:r>
      <w:r w:rsidRPr="009C5407">
        <w:rPr>
          <w:rFonts w:ascii="Palatino Linotype" w:hAnsi="Palatino Linotype"/>
          <w:lang w:val="fr-FR"/>
        </w:rPr>
        <w:t> La poésie lyrique grecque, un genre inexistant ?</w:t>
      </w:r>
      <w:r w:rsidRPr="009C5407">
        <w:rPr>
          <w:rFonts w:ascii="Palatino Linotype" w:hAnsi="Palatino Linotype"/>
          <w:lang w:val="sr-Cyrl-CS"/>
        </w:rPr>
        <w:t>“</w:t>
      </w:r>
      <w:r w:rsidRPr="009C5407">
        <w:rPr>
          <w:rFonts w:ascii="Palatino Linotype" w:hAnsi="Palatino Linotype"/>
          <w:lang w:val="fr-FR"/>
        </w:rPr>
        <w:t xml:space="preserve">, </w:t>
      </w:r>
      <w:r w:rsidRPr="009C5407">
        <w:rPr>
          <w:rFonts w:ascii="Palatino Linotype" w:hAnsi="Palatino Linotype"/>
          <w:i/>
          <w:lang w:val="fr-FR"/>
        </w:rPr>
        <w:t>Littérature</w:t>
      </w:r>
      <w:r w:rsidRPr="009C5407">
        <w:rPr>
          <w:rFonts w:ascii="Palatino Linotype" w:hAnsi="Palatino Linotype"/>
          <w:lang w:val="fr-FR"/>
        </w:rPr>
        <w:t xml:space="preserve"> 111</w:t>
      </w:r>
      <w:r w:rsidRPr="009C5407">
        <w:rPr>
          <w:rFonts w:ascii="Palatino Linotype" w:hAnsi="Palatino Linotype"/>
          <w:lang w:val="sr-Cyrl-CS"/>
        </w:rPr>
        <w:t>:</w:t>
      </w:r>
      <w:r w:rsidRPr="009C5407">
        <w:rPr>
          <w:rFonts w:ascii="Palatino Linotype" w:hAnsi="Palatino Linotype"/>
          <w:lang w:val="fr-FR"/>
        </w:rPr>
        <w:t xml:space="preserve"> 87-110</w:t>
      </w:r>
      <w:r w:rsidRPr="009C5407">
        <w:rPr>
          <w:rFonts w:ascii="Palatino Linotype" w:hAnsi="Palatino Linotype"/>
          <w:lang w:val="sr-Cyrl-CS"/>
        </w:rPr>
        <w:t xml:space="preserve">. </w:t>
      </w:r>
    </w:p>
    <w:p w:rsidR="00F16FC6" w:rsidRPr="009C5407" w:rsidRDefault="00F16FC6" w:rsidP="00F16FC6">
      <w:pPr>
        <w:numPr>
          <w:ilvl w:val="0"/>
          <w:numId w:val="45"/>
        </w:numPr>
        <w:spacing w:before="120"/>
        <w:jc w:val="both"/>
        <w:rPr>
          <w:rFonts w:ascii="Palatino Linotype" w:hAnsi="Palatino Linotype"/>
        </w:rPr>
      </w:pPr>
      <w:r w:rsidRPr="009C5407">
        <w:rPr>
          <w:rFonts w:ascii="Palatino Linotype" w:hAnsi="Palatino Linotype"/>
        </w:rPr>
        <w:t xml:space="preserve">Calame </w:t>
      </w:r>
      <w:r w:rsidRPr="009C5407">
        <w:rPr>
          <w:rFonts w:ascii="Palatino Linotype" w:hAnsi="Palatino Linotype"/>
          <w:lang w:val="sr-Cyrl-CS"/>
        </w:rPr>
        <w:t>2004:</w:t>
      </w:r>
      <w:r w:rsidRPr="009C5407">
        <w:rPr>
          <w:rFonts w:ascii="Palatino Linotype" w:hAnsi="Palatino Linotype"/>
        </w:rPr>
        <w:t xml:space="preserve"> </w:t>
      </w:r>
      <w:r w:rsidRPr="009C5407">
        <w:rPr>
          <w:rFonts w:ascii="Palatino Linotype" w:hAnsi="Palatino Linotype"/>
          <w:lang w:val="sr-Cyrl-CS"/>
        </w:rPr>
        <w:t>C</w:t>
      </w:r>
      <w:r w:rsidRPr="009C5407">
        <w:rPr>
          <w:rFonts w:ascii="Palatino Linotype" w:hAnsi="Palatino Linotype"/>
        </w:rPr>
        <w:t>laude</w:t>
      </w:r>
      <w:r w:rsidRPr="009C5407">
        <w:rPr>
          <w:rFonts w:ascii="Palatino Linotype" w:hAnsi="Palatino Linotype"/>
          <w:lang w:val="sr-Cyrl-CS"/>
        </w:rPr>
        <w:t xml:space="preserve"> </w:t>
      </w:r>
      <w:r w:rsidRPr="009C5407">
        <w:rPr>
          <w:rFonts w:ascii="Palatino Linotype" w:hAnsi="Palatino Linotype"/>
        </w:rPr>
        <w:t>Calame,</w:t>
      </w:r>
      <w:r w:rsidRPr="009C5407">
        <w:rPr>
          <w:rFonts w:ascii="Palatino Linotype" w:hAnsi="Palatino Linotype"/>
          <w:lang w:val="sr-Cyrl-CS"/>
        </w:rPr>
        <w:t> „</w:t>
      </w:r>
      <w:r w:rsidRPr="009C5407">
        <w:rPr>
          <w:rFonts w:ascii="Palatino Linotype" w:hAnsi="Palatino Linotype"/>
        </w:rPr>
        <w:t>Deictic Ambiguity and Auto-Referentiality : Some Examples from Greek Poetic</w:t>
      </w:r>
      <w:r w:rsidRPr="009C5407">
        <w:rPr>
          <w:rFonts w:ascii="Palatino Linotype" w:hAnsi="Palatino Linotype"/>
          <w:lang w:val="sr-Cyrl-CS"/>
        </w:rPr>
        <w:t>s“,</w:t>
      </w:r>
      <w:r w:rsidRPr="009C5407">
        <w:rPr>
          <w:rFonts w:ascii="Palatino Linotype" w:hAnsi="Palatino Linotype"/>
        </w:rPr>
        <w:t> </w:t>
      </w:r>
      <w:r w:rsidRPr="009C5407">
        <w:rPr>
          <w:rFonts w:ascii="Palatino Linotype" w:hAnsi="Palatino Linotype"/>
          <w:i/>
        </w:rPr>
        <w:t xml:space="preserve"> Arethusa</w:t>
      </w:r>
      <w:r w:rsidRPr="009C5407">
        <w:rPr>
          <w:rFonts w:ascii="Palatino Linotype" w:hAnsi="Palatino Linotype"/>
        </w:rPr>
        <w:t xml:space="preserve"> 37: 415-443</w:t>
      </w:r>
    </w:p>
    <w:p w:rsidR="00F16FC6" w:rsidRPr="009C5407" w:rsidRDefault="00F16FC6" w:rsidP="00F16FC6">
      <w:pPr>
        <w:pStyle w:val="ListParagraph"/>
        <w:numPr>
          <w:ilvl w:val="0"/>
          <w:numId w:val="45"/>
        </w:numPr>
        <w:ind w:right="-720"/>
        <w:jc w:val="both"/>
        <w:rPr>
          <w:rFonts w:ascii="Palatino Linotype" w:hAnsi="Palatino Linotype"/>
        </w:rPr>
      </w:pPr>
      <w:r w:rsidRPr="009C5407">
        <w:rPr>
          <w:rFonts w:ascii="Palatino Linotype" w:hAnsi="Palatino Linotype"/>
        </w:rPr>
        <w:t xml:space="preserve">Calame 2005: Claude Calame, </w:t>
      </w:r>
      <w:r w:rsidRPr="009C5407">
        <w:rPr>
          <w:rFonts w:ascii="Palatino Linotype" w:hAnsi="Palatino Linotype"/>
          <w:i/>
        </w:rPr>
        <w:t xml:space="preserve">Les masques d’autorité. Fiction et pragmatique dans la poétique grecque antique, </w:t>
      </w:r>
      <w:r w:rsidRPr="009C5407">
        <w:rPr>
          <w:rFonts w:ascii="Palatino Linotype" w:hAnsi="Palatino Linotype"/>
        </w:rPr>
        <w:t xml:space="preserve">Les Belles Lettres : Paris, 2005. </w:t>
      </w:r>
    </w:p>
    <w:p w:rsidR="00F16FC6" w:rsidRPr="009C5407" w:rsidRDefault="00F16FC6" w:rsidP="00F16FC6">
      <w:pPr>
        <w:pStyle w:val="ListParagraph"/>
        <w:numPr>
          <w:ilvl w:val="0"/>
          <w:numId w:val="45"/>
        </w:numPr>
        <w:shd w:val="clear" w:color="auto" w:fill="FFFFFF"/>
        <w:autoSpaceDE w:val="0"/>
        <w:autoSpaceDN w:val="0"/>
        <w:adjustRightInd w:val="0"/>
        <w:spacing w:before="720" w:after="100" w:afterAutospacing="1"/>
        <w:outlineLvl w:val="1"/>
        <w:rPr>
          <w:rFonts w:ascii="Palatino Linotype" w:hAnsi="Palatino Linotype"/>
          <w:bCs/>
        </w:rPr>
      </w:pPr>
      <w:r w:rsidRPr="009C5407">
        <w:rPr>
          <w:rFonts w:ascii="Palatino Linotype" w:hAnsi="Palatino Linotype"/>
        </w:rPr>
        <w:t>Calame</w:t>
      </w:r>
      <w:r w:rsidRPr="009C5407">
        <w:rPr>
          <w:rFonts w:ascii="Palatino Linotype" w:hAnsi="Palatino Linotype"/>
          <w:lang w:val="sr-Cyrl-CS"/>
        </w:rPr>
        <w:t xml:space="preserve"> 2006: </w:t>
      </w:r>
      <w:r w:rsidRPr="009C5407">
        <w:rPr>
          <w:rFonts w:ascii="Palatino Linotype" w:hAnsi="Palatino Linotype"/>
        </w:rPr>
        <w:t xml:space="preserve"> Claude Calame, « Identifications génériques entre marques discursives et pratiques énonciatives : pragmatique des genres “lyriques“ (Goethe et Sappho) » in: </w:t>
      </w:r>
      <w:r w:rsidRPr="009C5407">
        <w:rPr>
          <w:rFonts w:ascii="Palatino Linotype" w:hAnsi="Palatino Linotype"/>
          <w:i/>
        </w:rPr>
        <w:t>Le savoir des genres</w:t>
      </w:r>
      <w:r w:rsidRPr="009C5407">
        <w:rPr>
          <w:rFonts w:ascii="Palatino Linotype" w:hAnsi="Palatino Linotype"/>
        </w:rPr>
        <w:t xml:space="preserve"> edd.R. Baroni - M. Macé, La  Licorne, Rennes, 2006; pp. 35-55.</w:t>
      </w:r>
    </w:p>
    <w:p w:rsidR="00F16FC6" w:rsidRPr="009C5407" w:rsidRDefault="00F16FC6" w:rsidP="00F16FC6">
      <w:pPr>
        <w:pStyle w:val="ListParagraph"/>
        <w:numPr>
          <w:ilvl w:val="0"/>
          <w:numId w:val="45"/>
        </w:numPr>
        <w:shd w:val="clear" w:color="auto" w:fill="FFFFFF"/>
        <w:autoSpaceDE w:val="0"/>
        <w:autoSpaceDN w:val="0"/>
        <w:adjustRightInd w:val="0"/>
        <w:spacing w:before="720" w:after="100" w:afterAutospacing="1"/>
        <w:outlineLvl w:val="1"/>
        <w:rPr>
          <w:rFonts w:ascii="Palatino Linotype" w:hAnsi="Palatino Linotype"/>
          <w:bCs/>
        </w:rPr>
      </w:pPr>
      <w:r w:rsidRPr="009C5407">
        <w:rPr>
          <w:rFonts w:ascii="Palatino Linotype" w:hAnsi="Palatino Linotype"/>
          <w:bCs/>
        </w:rPr>
        <w:t xml:space="preserve">Calame 2008: Claude Calame, </w:t>
      </w:r>
      <w:r w:rsidRPr="009C5407">
        <w:rPr>
          <w:rFonts w:ascii="Palatino Linotype" w:hAnsi="Palatino Linotype"/>
          <w:bCs/>
          <w:i/>
        </w:rPr>
        <w:t>Sentiers transversaux. Entre po</w:t>
      </w:r>
      <w:r w:rsidRPr="009C5407">
        <w:rPr>
          <w:rFonts w:ascii="Palatino Linotype" w:hAnsi="Palatino Linotype"/>
          <w:bCs/>
          <w:i/>
          <w:lang w:val="sr-Cyrl-CS"/>
        </w:rPr>
        <w:t>é</w:t>
      </w:r>
      <w:r w:rsidRPr="009C5407">
        <w:rPr>
          <w:rFonts w:ascii="Palatino Linotype" w:hAnsi="Palatino Linotype"/>
          <w:bCs/>
          <w:i/>
        </w:rPr>
        <w:t xml:space="preserve">tiques grecques et politiques contemporaines, </w:t>
      </w:r>
      <w:r w:rsidRPr="009C5407">
        <w:rPr>
          <w:rFonts w:ascii="Palatino Linotype" w:hAnsi="Palatino Linotype"/>
          <w:bCs/>
        </w:rPr>
        <w:t>Editions Millon, Grenoble, 2008.</w:t>
      </w:r>
    </w:p>
    <w:p w:rsidR="00F16FC6" w:rsidRPr="009C5407" w:rsidRDefault="00F16FC6" w:rsidP="00F16FC6">
      <w:pPr>
        <w:pStyle w:val="ListParagraph"/>
        <w:numPr>
          <w:ilvl w:val="0"/>
          <w:numId w:val="45"/>
        </w:numPr>
        <w:ind w:right="-720"/>
        <w:jc w:val="both"/>
        <w:rPr>
          <w:rFonts w:ascii="Palatino Linotype" w:hAnsi="Palatino Linotype"/>
        </w:rPr>
      </w:pPr>
      <w:r w:rsidRPr="009C5407">
        <w:rPr>
          <w:rFonts w:ascii="Palatino Linotype" w:hAnsi="Palatino Linotype"/>
        </w:rPr>
        <w:t xml:space="preserve">Calame 2012 : Claude Calame, « Les </w:t>
      </w:r>
      <w:r w:rsidRPr="009C5407">
        <w:rPr>
          <w:rFonts w:ascii="Palatino Linotype" w:hAnsi="Palatino Linotype"/>
          <w:i/>
        </w:rPr>
        <w:t xml:space="preserve">Hymnes homériques </w:t>
      </w:r>
      <w:r w:rsidRPr="009C5407">
        <w:rPr>
          <w:rFonts w:ascii="Palatino Linotype" w:hAnsi="Palatino Linotype"/>
        </w:rPr>
        <w:t xml:space="preserve">comme prières poétiques et comme offrandes musicales. Le chant hymnique en acte » </w:t>
      </w:r>
      <w:r w:rsidRPr="009C5407">
        <w:rPr>
          <w:rFonts w:ascii="Palatino Linotype" w:hAnsi="Palatino Linotype"/>
          <w:i/>
        </w:rPr>
        <w:t xml:space="preserve">Mètis </w:t>
      </w:r>
      <w:r w:rsidRPr="009C5407">
        <w:rPr>
          <w:rFonts w:ascii="Palatino Linotype" w:hAnsi="Palatino Linotype"/>
        </w:rPr>
        <w:t xml:space="preserve">N. S. 10 2012 </w:t>
      </w:r>
      <w:r w:rsidRPr="009C5407">
        <w:rPr>
          <w:rFonts w:ascii="Palatino Linotype" w:hAnsi="Palatino Linotype"/>
          <w:i/>
        </w:rPr>
        <w:t xml:space="preserve">– Serments et paroles efficaces, </w:t>
      </w:r>
      <w:r w:rsidRPr="009C5407">
        <w:rPr>
          <w:rFonts w:ascii="Palatino Linotype" w:hAnsi="Palatino Linotype"/>
        </w:rPr>
        <w:t>pp. 51-76.</w:t>
      </w:r>
    </w:p>
    <w:p w:rsidR="00F16FC6" w:rsidRPr="009C5407" w:rsidRDefault="00F16FC6" w:rsidP="00F16FC6">
      <w:pPr>
        <w:pStyle w:val="ListParagraph"/>
        <w:numPr>
          <w:ilvl w:val="0"/>
          <w:numId w:val="45"/>
        </w:numPr>
        <w:ind w:right="-720"/>
        <w:jc w:val="both"/>
        <w:rPr>
          <w:rFonts w:ascii="Palatino Linotype" w:hAnsi="Palatino Linotype"/>
          <w:lang w:val="en-US"/>
        </w:rPr>
      </w:pPr>
      <w:r w:rsidRPr="009C5407">
        <w:rPr>
          <w:rFonts w:ascii="Palatino Linotype" w:hAnsi="Palatino Linotype"/>
          <w:lang w:val="en-US"/>
        </w:rPr>
        <w:t xml:space="preserve">Cary 1981: </w:t>
      </w:r>
      <w:r w:rsidRPr="009C5407">
        <w:rPr>
          <w:rFonts w:ascii="Palatino Linotype" w:hAnsi="Palatino Linotype"/>
          <w:i/>
          <w:lang w:val="en-US"/>
        </w:rPr>
        <w:t xml:space="preserve">The Oxford Classical Dictionary, </w:t>
      </w:r>
      <w:r w:rsidRPr="009C5407">
        <w:rPr>
          <w:rFonts w:ascii="Palatino Linotype" w:hAnsi="Palatino Linotype"/>
          <w:lang w:val="en-US"/>
        </w:rPr>
        <w:t xml:space="preserve">ed. M. Cary </w:t>
      </w:r>
      <w:r w:rsidRPr="009C5407">
        <w:rPr>
          <w:rFonts w:ascii="Palatino Linotype" w:hAnsi="Palatino Linotype"/>
          <w:i/>
          <w:lang w:val="en-US"/>
        </w:rPr>
        <w:t>et al.,</w:t>
      </w:r>
      <w:r w:rsidRPr="009C5407">
        <w:rPr>
          <w:rFonts w:ascii="Palatino Linotype" w:hAnsi="Palatino Linotype"/>
          <w:lang w:val="en-US"/>
        </w:rPr>
        <w:t xml:space="preserve"> Clarendon Press, Oxford, 1981.</w:t>
      </w:r>
    </w:p>
    <w:p w:rsidR="00F16FC6" w:rsidRPr="009C5407" w:rsidRDefault="00F16FC6" w:rsidP="00F16FC6">
      <w:pPr>
        <w:numPr>
          <w:ilvl w:val="0"/>
          <w:numId w:val="45"/>
        </w:numPr>
        <w:rPr>
          <w:rFonts w:ascii="Palatino Linotype" w:hAnsi="Palatino Linotype"/>
          <w:lang w:val="sr-Cyrl-CS"/>
        </w:rPr>
      </w:pPr>
      <w:r w:rsidRPr="009C5407">
        <w:rPr>
          <w:rFonts w:ascii="Palatino Linotype" w:hAnsi="Palatino Linotype"/>
          <w:bCs/>
        </w:rPr>
        <w:t xml:space="preserve">Carson </w:t>
      </w:r>
      <w:r w:rsidRPr="009C5407">
        <w:rPr>
          <w:rFonts w:ascii="Palatino Linotype" w:hAnsi="Palatino Linotype"/>
          <w:bCs/>
          <w:lang w:val="sr-Cyrl-CS"/>
        </w:rPr>
        <w:t xml:space="preserve">1986: А. </w:t>
      </w:r>
      <w:r w:rsidRPr="009C5407">
        <w:rPr>
          <w:rFonts w:ascii="Palatino Linotype" w:hAnsi="Palatino Linotype"/>
          <w:bCs/>
        </w:rPr>
        <w:t>Carson,</w:t>
      </w:r>
      <w:r w:rsidRPr="009C5407">
        <w:rPr>
          <w:rFonts w:ascii="Palatino Linotype" w:hAnsi="Palatino Linotype"/>
          <w:bCs/>
          <w:lang w:val="sr-Cyrl-CS"/>
        </w:rPr>
        <w:t xml:space="preserve"> </w:t>
      </w:r>
      <w:r w:rsidRPr="009C5407">
        <w:rPr>
          <w:rFonts w:ascii="Palatino Linotype" w:hAnsi="Palatino Linotype"/>
          <w:bCs/>
          <w:i/>
        </w:rPr>
        <w:t>Eros the Bittersweet</w:t>
      </w:r>
      <w:r w:rsidRPr="009C5407">
        <w:rPr>
          <w:rFonts w:ascii="Palatino Linotype" w:hAnsi="Palatino Linotype"/>
          <w:bCs/>
          <w:i/>
          <w:lang w:val="sr-Cyrl-CS"/>
        </w:rPr>
        <w:t>,</w:t>
      </w:r>
      <w:r w:rsidRPr="009C5407">
        <w:rPr>
          <w:rFonts w:ascii="Palatino Linotype" w:hAnsi="Palatino Linotype"/>
          <w:bCs/>
        </w:rPr>
        <w:t xml:space="preserve"> Princeton: Princeton University Press.</w:t>
      </w:r>
    </w:p>
    <w:p w:rsidR="00F16FC6" w:rsidRPr="009C5407" w:rsidRDefault="00F16FC6" w:rsidP="00F16FC6">
      <w:pPr>
        <w:pStyle w:val="ListParagraph"/>
        <w:numPr>
          <w:ilvl w:val="0"/>
          <w:numId w:val="45"/>
        </w:numPr>
        <w:autoSpaceDE w:val="0"/>
        <w:autoSpaceDN w:val="0"/>
        <w:adjustRightInd w:val="0"/>
        <w:rPr>
          <w:rFonts w:ascii="Palatino Linotype" w:hAnsi="Palatino Linotype"/>
          <w:lang w:val="sr-Cyrl-CS"/>
        </w:rPr>
      </w:pPr>
      <w:r w:rsidRPr="009C5407">
        <w:rPr>
          <w:rFonts w:ascii="Palatino Linotype" w:hAnsi="Palatino Linotype"/>
          <w:lang w:val="en-US"/>
        </w:rPr>
        <w:t xml:space="preserve">Carey </w:t>
      </w:r>
      <w:r w:rsidRPr="009C5407">
        <w:rPr>
          <w:rFonts w:ascii="Palatino Linotype" w:hAnsi="Palatino Linotype"/>
          <w:lang w:val="sr-Cyrl-CS"/>
        </w:rPr>
        <w:t xml:space="preserve">1978: </w:t>
      </w:r>
      <w:r w:rsidRPr="009C5407">
        <w:rPr>
          <w:rFonts w:ascii="Palatino Linotype" w:hAnsi="Palatino Linotype"/>
          <w:lang w:val="en-US"/>
        </w:rPr>
        <w:t>Christofer Carey</w:t>
      </w:r>
      <w:r w:rsidRPr="009C5407">
        <w:rPr>
          <w:rFonts w:ascii="Palatino Linotype" w:hAnsi="Palatino Linotype"/>
          <w:lang w:val="sr-Cyrl-CS"/>
        </w:rPr>
        <w:t>,</w:t>
      </w:r>
      <w:r w:rsidRPr="009C5407">
        <w:rPr>
          <w:rFonts w:ascii="Palatino Linotype" w:hAnsi="Palatino Linotype"/>
          <w:lang w:val="en-US"/>
        </w:rPr>
        <w:t xml:space="preserve"> “Sappho Fr.</w:t>
      </w:r>
      <w:r w:rsidRPr="009C5407">
        <w:rPr>
          <w:rFonts w:ascii="Palatino Linotype" w:hAnsi="Palatino Linotype"/>
          <w:lang w:val="sr-Cyrl-CS"/>
        </w:rPr>
        <w:t xml:space="preserve"> </w:t>
      </w:r>
      <w:r w:rsidRPr="009C5407">
        <w:rPr>
          <w:rFonts w:ascii="Palatino Linotype" w:hAnsi="Palatino Linotype"/>
          <w:lang w:val="en-US"/>
        </w:rPr>
        <w:t>96 LP”, The Classical Quarterly, New Series, Vol. 28, No. 2 (1978), pp. 366-371</w:t>
      </w:r>
    </w:p>
    <w:p w:rsidR="00F16FC6" w:rsidRPr="009C5407" w:rsidRDefault="00F16FC6" w:rsidP="00F16FC6">
      <w:pPr>
        <w:pStyle w:val="ListParagraph"/>
        <w:numPr>
          <w:ilvl w:val="0"/>
          <w:numId w:val="45"/>
        </w:numPr>
        <w:autoSpaceDE w:val="0"/>
        <w:autoSpaceDN w:val="0"/>
        <w:adjustRightInd w:val="0"/>
        <w:rPr>
          <w:rFonts w:ascii="Palatino Linotype" w:hAnsi="Palatino Linotype"/>
          <w:lang w:val="sr-Cyrl-CS"/>
        </w:rPr>
      </w:pPr>
      <w:r w:rsidRPr="009C5407">
        <w:rPr>
          <w:rFonts w:ascii="Palatino Linotype" w:hAnsi="Palatino Linotype"/>
        </w:rPr>
        <w:t xml:space="preserve">Cerchiai 2007: Luca Cerchiai, Lorena Jannelli, Fausto Longo, </w:t>
      </w:r>
      <w:r w:rsidRPr="009C5407">
        <w:rPr>
          <w:rFonts w:ascii="Palatino Linotype" w:hAnsi="Palatino Linotype"/>
          <w:i/>
        </w:rPr>
        <w:t xml:space="preserve">Città greche della Magna Graecia e della Sicilia, </w:t>
      </w:r>
      <w:r w:rsidRPr="009C5407">
        <w:rPr>
          <w:rFonts w:ascii="Palatino Linotype" w:hAnsi="Palatino Linotype"/>
        </w:rPr>
        <w:t>Arsenale Editrice, Verona, 2007.</w:t>
      </w:r>
    </w:p>
    <w:p w:rsidR="00F16FC6" w:rsidRPr="009C5407" w:rsidRDefault="00F16FC6" w:rsidP="00F16FC6">
      <w:pPr>
        <w:pStyle w:val="ListParagraph"/>
        <w:numPr>
          <w:ilvl w:val="0"/>
          <w:numId w:val="45"/>
        </w:numPr>
        <w:shd w:val="clear" w:color="auto" w:fill="FFFFFF"/>
        <w:spacing w:before="720" w:after="100" w:afterAutospacing="1"/>
        <w:outlineLvl w:val="1"/>
        <w:rPr>
          <w:rFonts w:ascii="Palatino Linotype" w:hAnsi="Palatino Linotype"/>
          <w:bCs/>
          <w:lang w:val="sr-Cyrl-CS"/>
        </w:rPr>
      </w:pPr>
      <w:r w:rsidRPr="009C5407">
        <w:rPr>
          <w:rFonts w:ascii="Palatino Linotype" w:hAnsi="Palatino Linotype"/>
          <w:bCs/>
        </w:rPr>
        <w:t xml:space="preserve">Chantraine </w:t>
      </w:r>
      <w:r w:rsidRPr="009C5407">
        <w:rPr>
          <w:rFonts w:ascii="Palatino Linotype" w:hAnsi="Palatino Linotype"/>
          <w:bCs/>
          <w:lang w:val="sr-Cyrl-CS"/>
        </w:rPr>
        <w:t xml:space="preserve">2009: </w:t>
      </w:r>
      <w:r w:rsidRPr="009C5407">
        <w:rPr>
          <w:rFonts w:ascii="Palatino Linotype" w:hAnsi="Palatino Linotype"/>
          <w:bCs/>
        </w:rPr>
        <w:t>Pierre</w:t>
      </w:r>
      <w:r w:rsidRPr="009C5407">
        <w:rPr>
          <w:rFonts w:ascii="Palatino Linotype" w:hAnsi="Palatino Linotype"/>
          <w:bCs/>
          <w:lang w:val="sr-Cyrl-CS"/>
        </w:rPr>
        <w:t xml:space="preserve"> </w:t>
      </w:r>
      <w:r w:rsidRPr="009C5407">
        <w:rPr>
          <w:rFonts w:ascii="Palatino Linotype" w:hAnsi="Palatino Linotype"/>
          <w:bCs/>
        </w:rPr>
        <w:t>Chantraine</w:t>
      </w:r>
      <w:r w:rsidRPr="009C5407">
        <w:rPr>
          <w:rFonts w:ascii="Palatino Linotype" w:hAnsi="Palatino Linotype"/>
          <w:bCs/>
          <w:lang w:val="sr-Cyrl-CS"/>
        </w:rPr>
        <w:t xml:space="preserve">, </w:t>
      </w:r>
      <w:r w:rsidRPr="009C5407">
        <w:rPr>
          <w:rFonts w:ascii="Palatino Linotype" w:hAnsi="Palatino Linotype"/>
          <w:bCs/>
          <w:i/>
        </w:rPr>
        <w:t>Dictionnaire</w:t>
      </w:r>
      <w:r w:rsidRPr="009C5407">
        <w:rPr>
          <w:rFonts w:ascii="Palatino Linotype" w:hAnsi="Palatino Linotype"/>
          <w:bCs/>
          <w:i/>
          <w:lang w:val="sr-Cyrl-CS"/>
        </w:rPr>
        <w:t xml:space="preserve"> é</w:t>
      </w:r>
      <w:r w:rsidRPr="009C5407">
        <w:rPr>
          <w:rFonts w:ascii="Palatino Linotype" w:hAnsi="Palatino Linotype"/>
          <w:bCs/>
          <w:i/>
        </w:rPr>
        <w:t>tymologique</w:t>
      </w:r>
      <w:r w:rsidRPr="009C5407">
        <w:rPr>
          <w:rFonts w:ascii="Palatino Linotype" w:hAnsi="Palatino Linotype"/>
          <w:bCs/>
          <w:i/>
          <w:lang w:val="sr-Cyrl-CS"/>
        </w:rPr>
        <w:t xml:space="preserve"> </w:t>
      </w:r>
      <w:r w:rsidRPr="009C5407">
        <w:rPr>
          <w:rFonts w:ascii="Palatino Linotype" w:hAnsi="Palatino Linotype"/>
          <w:bCs/>
          <w:i/>
        </w:rPr>
        <w:t>de</w:t>
      </w:r>
      <w:r w:rsidRPr="009C5407">
        <w:rPr>
          <w:rFonts w:ascii="Palatino Linotype" w:hAnsi="Palatino Linotype"/>
          <w:bCs/>
          <w:i/>
          <w:lang w:val="sr-Cyrl-CS"/>
        </w:rPr>
        <w:t xml:space="preserve"> </w:t>
      </w:r>
      <w:r w:rsidRPr="009C5407">
        <w:rPr>
          <w:rFonts w:ascii="Palatino Linotype" w:hAnsi="Palatino Linotype"/>
          <w:bCs/>
          <w:i/>
        </w:rPr>
        <w:t>la</w:t>
      </w:r>
      <w:r w:rsidRPr="009C5407">
        <w:rPr>
          <w:rFonts w:ascii="Palatino Linotype" w:hAnsi="Palatino Linotype"/>
          <w:bCs/>
          <w:i/>
          <w:lang w:val="sr-Cyrl-CS"/>
        </w:rPr>
        <w:t xml:space="preserve"> </w:t>
      </w:r>
      <w:r w:rsidRPr="009C5407">
        <w:rPr>
          <w:rFonts w:ascii="Palatino Linotype" w:hAnsi="Palatino Linotype"/>
          <w:bCs/>
          <w:i/>
        </w:rPr>
        <w:t>langue</w:t>
      </w:r>
      <w:r w:rsidRPr="009C5407">
        <w:rPr>
          <w:rFonts w:ascii="Palatino Linotype" w:hAnsi="Palatino Linotype"/>
          <w:bCs/>
          <w:i/>
          <w:lang w:val="sr-Cyrl-CS"/>
        </w:rPr>
        <w:t xml:space="preserve"> </w:t>
      </w:r>
      <w:r w:rsidRPr="009C5407">
        <w:rPr>
          <w:rFonts w:ascii="Palatino Linotype" w:hAnsi="Palatino Linotype"/>
          <w:bCs/>
          <w:i/>
        </w:rPr>
        <w:t>grecque</w:t>
      </w:r>
      <w:r w:rsidRPr="009C5407">
        <w:rPr>
          <w:rFonts w:ascii="Palatino Linotype" w:hAnsi="Palatino Linotype"/>
          <w:bCs/>
          <w:i/>
          <w:lang w:val="sr-Cyrl-CS"/>
        </w:rPr>
        <w:t xml:space="preserve">, </w:t>
      </w:r>
      <w:r w:rsidRPr="009C5407">
        <w:rPr>
          <w:rFonts w:ascii="Palatino Linotype" w:hAnsi="Palatino Linotype"/>
          <w:bCs/>
        </w:rPr>
        <w:t>Klincksieck</w:t>
      </w:r>
      <w:r w:rsidRPr="009C5407">
        <w:rPr>
          <w:rFonts w:ascii="Palatino Linotype" w:hAnsi="Palatino Linotype"/>
          <w:bCs/>
          <w:lang w:val="sr-Cyrl-CS"/>
        </w:rPr>
        <w:t xml:space="preserve">, </w:t>
      </w:r>
      <w:r w:rsidRPr="009C5407">
        <w:rPr>
          <w:rFonts w:ascii="Palatino Linotype" w:hAnsi="Palatino Linotype"/>
          <w:bCs/>
        </w:rPr>
        <w:t>Paris</w:t>
      </w:r>
      <w:r w:rsidRPr="009C5407">
        <w:rPr>
          <w:rFonts w:ascii="Palatino Linotype" w:hAnsi="Palatino Linotype"/>
          <w:bCs/>
          <w:lang w:val="sr-Cyrl-CS"/>
        </w:rPr>
        <w:t>, 2009.</w:t>
      </w:r>
    </w:p>
    <w:p w:rsidR="00F16FC6" w:rsidRPr="009C5407" w:rsidRDefault="00F16FC6" w:rsidP="00F16FC6">
      <w:pPr>
        <w:pStyle w:val="ListParagraph"/>
        <w:numPr>
          <w:ilvl w:val="0"/>
          <w:numId w:val="45"/>
        </w:numPr>
        <w:autoSpaceDE w:val="0"/>
        <w:autoSpaceDN w:val="0"/>
        <w:adjustRightInd w:val="0"/>
        <w:rPr>
          <w:rFonts w:ascii="Palatino Linotype" w:hAnsi="Palatino Linotype"/>
          <w:lang w:val="sr-Cyrl-CS"/>
        </w:rPr>
      </w:pPr>
      <w:r w:rsidRPr="009C5407">
        <w:rPr>
          <w:rFonts w:ascii="Palatino Linotype" w:hAnsi="Palatino Linotype"/>
        </w:rPr>
        <w:t xml:space="preserve">Cima 2008: Maddalena Cima, </w:t>
      </w:r>
      <w:r w:rsidRPr="009C5407">
        <w:rPr>
          <w:rFonts w:ascii="Palatino Linotype" w:hAnsi="Palatino Linotype"/>
          <w:i/>
        </w:rPr>
        <w:t>Venus Esquilina,</w:t>
      </w:r>
      <w:r w:rsidRPr="009C5407">
        <w:rPr>
          <w:rFonts w:ascii="Palatino Linotype" w:hAnsi="Palatino Linotype"/>
        </w:rPr>
        <w:t xml:space="preserve"> Electa, Milano, 2008.</w:t>
      </w:r>
    </w:p>
    <w:p w:rsidR="00F16FC6" w:rsidRPr="009C5407" w:rsidRDefault="00F16FC6" w:rsidP="00F16FC6">
      <w:pPr>
        <w:pStyle w:val="ListParagraph"/>
        <w:numPr>
          <w:ilvl w:val="0"/>
          <w:numId w:val="45"/>
        </w:numPr>
        <w:autoSpaceDE w:val="0"/>
        <w:autoSpaceDN w:val="0"/>
        <w:adjustRightInd w:val="0"/>
        <w:rPr>
          <w:rFonts w:ascii="Palatino Linotype" w:hAnsi="Palatino Linotype"/>
          <w:lang w:val="sr-Cyrl-CS"/>
        </w:rPr>
      </w:pPr>
      <w:r w:rsidRPr="009C5407">
        <w:rPr>
          <w:rFonts w:ascii="Palatino Linotype" w:hAnsi="Palatino Linotype"/>
          <w:lang w:val="en-US"/>
        </w:rPr>
        <w:t>Clark 2008: Christina A. Clark, “The Poetics of Manhood? Nonverbal Behavior in Catullus 51”,</w:t>
      </w:r>
      <w:r w:rsidRPr="009C5407">
        <w:rPr>
          <w:rFonts w:ascii="Palatino Linotype" w:hAnsi="Palatino Linotype"/>
          <w:i/>
          <w:lang w:val="en-US"/>
        </w:rPr>
        <w:t>Classical Philology</w:t>
      </w:r>
      <w:r w:rsidRPr="009C5407">
        <w:rPr>
          <w:rFonts w:ascii="Palatino Linotype" w:hAnsi="Palatino Linotype"/>
          <w:lang w:val="en-US"/>
        </w:rPr>
        <w:t>, Vol. 103, No. 3 (July 2008); pp. 257-281.</w:t>
      </w:r>
    </w:p>
    <w:p w:rsidR="00F16FC6" w:rsidRPr="009C5407" w:rsidRDefault="00F16FC6" w:rsidP="00F16FC6">
      <w:pPr>
        <w:pStyle w:val="Default"/>
        <w:numPr>
          <w:ilvl w:val="0"/>
          <w:numId w:val="45"/>
        </w:numPr>
        <w:rPr>
          <w:rFonts w:ascii="Palatino Linotype" w:hAnsi="Palatino Linotype" w:cs="Times New Roman"/>
          <w:color w:val="auto"/>
          <w:lang w:val="sr-Cyrl-CS"/>
        </w:rPr>
      </w:pPr>
      <w:r w:rsidRPr="009C5407">
        <w:rPr>
          <w:rFonts w:ascii="Palatino Linotype" w:hAnsi="Palatino Linotype" w:cs="Times New Roman"/>
          <w:color w:val="auto"/>
        </w:rPr>
        <w:t xml:space="preserve">Clay </w:t>
      </w:r>
      <w:r w:rsidRPr="009C5407">
        <w:rPr>
          <w:rFonts w:ascii="Palatino Linotype" w:hAnsi="Palatino Linotype" w:cs="Times New Roman"/>
          <w:color w:val="auto"/>
          <w:lang w:val="sr-Cyrl-CS"/>
        </w:rPr>
        <w:t xml:space="preserve">1998: </w:t>
      </w:r>
      <w:r w:rsidRPr="009C5407">
        <w:rPr>
          <w:rFonts w:ascii="Palatino Linotype" w:hAnsi="Palatino Linotype" w:cs="Times New Roman"/>
          <w:color w:val="auto"/>
        </w:rPr>
        <w:t>Diskin Clay</w:t>
      </w:r>
      <w:r w:rsidRPr="009C5407">
        <w:rPr>
          <w:rFonts w:ascii="Palatino Linotype" w:hAnsi="Palatino Linotype" w:cs="Times New Roman"/>
          <w:color w:val="auto"/>
          <w:lang w:val="sr-Cyrl-CS"/>
        </w:rPr>
        <w:t>, „</w:t>
      </w:r>
      <w:r w:rsidRPr="009C5407">
        <w:rPr>
          <w:rFonts w:ascii="Palatino Linotype" w:hAnsi="Palatino Linotype" w:cs="Times New Roman"/>
          <w:color w:val="auto"/>
        </w:rPr>
        <w:t>The Theory of the Literary Persona in Antiquity</w:t>
      </w:r>
      <w:r w:rsidRPr="009C5407">
        <w:rPr>
          <w:rFonts w:ascii="Palatino Linotype" w:hAnsi="Palatino Linotype" w:cs="Times New Roman"/>
          <w:color w:val="auto"/>
          <w:lang w:val="sr-Cyrl-CS"/>
        </w:rPr>
        <w:t>“,</w:t>
      </w:r>
      <w:r w:rsidRPr="009C5407">
        <w:rPr>
          <w:rFonts w:ascii="Palatino Linotype" w:hAnsi="Palatino Linotype" w:cs="Times New Roman"/>
          <w:color w:val="auto"/>
        </w:rPr>
        <w:t xml:space="preserve"> </w:t>
      </w:r>
      <w:r w:rsidRPr="009C5407">
        <w:rPr>
          <w:rFonts w:ascii="Palatino Linotype" w:hAnsi="Palatino Linotype" w:cs="Times New Roman"/>
          <w:i/>
          <w:color w:val="auto"/>
        </w:rPr>
        <w:t>Materiali e discussioni per l'analisi dei testi classici</w:t>
      </w:r>
      <w:r w:rsidRPr="009C5407">
        <w:rPr>
          <w:rFonts w:ascii="Palatino Linotype" w:hAnsi="Palatino Linotype" w:cs="Times New Roman"/>
          <w:color w:val="auto"/>
        </w:rPr>
        <w:t>, No. 40 (1998), pp. 9-40</w:t>
      </w:r>
      <w:r w:rsidRPr="009C5407">
        <w:rPr>
          <w:rFonts w:ascii="Palatino Linotype" w:hAnsi="Palatino Linotype" w:cs="Times New Roman"/>
          <w:color w:val="auto"/>
          <w:lang w:val="sr-Cyrl-CS"/>
        </w:rPr>
        <w:t>.</w:t>
      </w:r>
    </w:p>
    <w:p w:rsidR="00F16FC6" w:rsidRPr="009C5407" w:rsidRDefault="00F16FC6" w:rsidP="00F16FC6">
      <w:pPr>
        <w:pStyle w:val="ListParagraph"/>
        <w:numPr>
          <w:ilvl w:val="0"/>
          <w:numId w:val="45"/>
        </w:numPr>
        <w:rPr>
          <w:rFonts w:ascii="Palatino Linotype" w:hAnsi="Palatino Linotype"/>
          <w:lang w:val="sr-Cyrl-CS"/>
        </w:rPr>
      </w:pPr>
      <w:r w:rsidRPr="009C5407">
        <w:rPr>
          <w:rFonts w:ascii="Palatino Linotype" w:hAnsi="Palatino Linotype"/>
          <w:bCs/>
          <w:lang w:val="en-US"/>
        </w:rPr>
        <w:t xml:space="preserve">Compton 2006: Todd M. Compton, </w:t>
      </w:r>
      <w:hyperlink r:id="rId69" w:history="1">
        <w:r w:rsidRPr="009C5407">
          <w:rPr>
            <w:rStyle w:val="Hyperlink"/>
            <w:rFonts w:ascii="Palatino Linotype" w:hAnsi="Palatino Linotype"/>
            <w:i/>
            <w:lang w:val="en-US"/>
          </w:rPr>
          <w:t>Victim of the Muses: Poet as Scapegoat, Warrior and Hero in Greco-Roman and Indo-European Myth and History</w:t>
        </w:r>
      </w:hyperlink>
      <w:r w:rsidRPr="009C5407">
        <w:rPr>
          <w:rFonts w:ascii="Palatino Linotype" w:hAnsi="Palatino Linotype"/>
          <w:i/>
          <w:lang w:val="sr-Cyrl-CS"/>
        </w:rPr>
        <w:t xml:space="preserve">, </w:t>
      </w:r>
      <w:r w:rsidRPr="009C5407">
        <w:rPr>
          <w:rFonts w:ascii="Palatino Linotype" w:hAnsi="Palatino Linotype"/>
          <w:lang w:val="en-US"/>
        </w:rPr>
        <w:t>Center for Hellenic Studies</w:t>
      </w:r>
      <w:r w:rsidRPr="009C5407">
        <w:rPr>
          <w:rFonts w:ascii="Palatino Linotype" w:hAnsi="Palatino Linotype"/>
          <w:lang w:val="sr-Cyrl-CS"/>
        </w:rPr>
        <w:t>,</w:t>
      </w:r>
      <w:r w:rsidRPr="009C5407">
        <w:rPr>
          <w:rFonts w:ascii="Palatino Linotype" w:hAnsi="Palatino Linotype"/>
          <w:lang w:val="en-US"/>
        </w:rPr>
        <w:t xml:space="preserve"> Harvard University Press</w:t>
      </w:r>
      <w:r w:rsidRPr="009C5407">
        <w:rPr>
          <w:rFonts w:ascii="Palatino Linotype" w:hAnsi="Palatino Linotype"/>
          <w:lang w:val="sr-Cyrl-CS"/>
        </w:rPr>
        <w:t>,</w:t>
      </w:r>
      <w:r w:rsidRPr="009C5407">
        <w:rPr>
          <w:rFonts w:ascii="Palatino Linotype" w:hAnsi="Palatino Linotype"/>
          <w:lang w:val="en-US"/>
        </w:rPr>
        <w:t xml:space="preserve"> Cambridge MA, 20</w:t>
      </w:r>
      <w:r w:rsidRPr="009C5407">
        <w:rPr>
          <w:rFonts w:ascii="Palatino Linotype" w:hAnsi="Palatino Linotype"/>
          <w:lang w:val="sr-Cyrl-CS"/>
        </w:rPr>
        <w:t>06.</w:t>
      </w:r>
    </w:p>
    <w:p w:rsidR="00F16FC6" w:rsidRPr="009C5407" w:rsidRDefault="00F16FC6" w:rsidP="00F16FC6">
      <w:pPr>
        <w:pStyle w:val="ListParagraph"/>
        <w:numPr>
          <w:ilvl w:val="0"/>
          <w:numId w:val="45"/>
        </w:numPr>
        <w:rPr>
          <w:rFonts w:ascii="Palatino Linotype" w:hAnsi="Palatino Linotype"/>
          <w:lang w:val="sr-Cyrl-CS"/>
        </w:rPr>
      </w:pPr>
      <w:r w:rsidRPr="009C5407">
        <w:rPr>
          <w:rFonts w:ascii="Palatino Linotype" w:hAnsi="Palatino Linotype"/>
          <w:lang w:val="en-US"/>
        </w:rPr>
        <w:lastRenderedPageBreak/>
        <w:t xml:space="preserve">Connors </w:t>
      </w:r>
      <w:r w:rsidRPr="009C5407">
        <w:rPr>
          <w:rFonts w:ascii="Palatino Linotype" w:hAnsi="Palatino Linotype"/>
          <w:lang w:val="sr-Cyrl-CS"/>
        </w:rPr>
        <w:t xml:space="preserve">1986: </w:t>
      </w:r>
      <w:r w:rsidRPr="009C5407">
        <w:rPr>
          <w:rFonts w:ascii="Palatino Linotype" w:hAnsi="Palatino Linotype"/>
          <w:lang w:val="en-US"/>
        </w:rPr>
        <w:t>Robert J. Connors</w:t>
      </w:r>
      <w:r w:rsidRPr="009C5407">
        <w:rPr>
          <w:rFonts w:ascii="Palatino Linotype" w:hAnsi="Palatino Linotype"/>
          <w:lang w:val="sr-Cyrl-CS"/>
        </w:rPr>
        <w:t>, „</w:t>
      </w:r>
      <w:r w:rsidRPr="009C5407">
        <w:rPr>
          <w:rFonts w:ascii="Palatino Linotype" w:hAnsi="Palatino Linotype"/>
          <w:lang w:val="en-US"/>
        </w:rPr>
        <w:t>Greek Rhetoric and the Transition from Orality</w:t>
      </w:r>
      <w:r w:rsidRPr="009C5407">
        <w:rPr>
          <w:rFonts w:ascii="Palatino Linotype" w:hAnsi="Palatino Linotype"/>
          <w:lang w:val="sr-Cyrl-CS"/>
        </w:rPr>
        <w:t>“,</w:t>
      </w:r>
      <w:r w:rsidRPr="009C5407">
        <w:rPr>
          <w:rFonts w:ascii="Palatino Linotype" w:hAnsi="Palatino Linotype"/>
          <w:lang w:val="en-US"/>
        </w:rPr>
        <w:t xml:space="preserve"> </w:t>
      </w:r>
      <w:r w:rsidRPr="009C5407">
        <w:rPr>
          <w:rFonts w:ascii="Palatino Linotype" w:hAnsi="Palatino Linotype"/>
          <w:i/>
          <w:lang w:val="en-US"/>
        </w:rPr>
        <w:t>Philosophy&amp;Rhetoric</w:t>
      </w:r>
      <w:r w:rsidRPr="009C5407">
        <w:rPr>
          <w:rFonts w:ascii="Palatino Linotype" w:hAnsi="Palatino Linotype"/>
          <w:lang w:val="en-US"/>
        </w:rPr>
        <w:t>, Vol. 19, No. 1 (1986)</w:t>
      </w:r>
      <w:r w:rsidRPr="009C5407">
        <w:rPr>
          <w:rFonts w:ascii="Palatino Linotype" w:hAnsi="Palatino Linotype"/>
          <w:lang w:val="sr-Cyrl-CS"/>
        </w:rPr>
        <w:t>;</w:t>
      </w:r>
      <w:r w:rsidRPr="009C5407">
        <w:rPr>
          <w:rFonts w:ascii="Palatino Linotype" w:hAnsi="Palatino Linotype"/>
          <w:lang w:val="en-US"/>
        </w:rPr>
        <w:t xml:space="preserve"> pp. 38-65</w:t>
      </w:r>
      <w:r w:rsidRPr="009C5407">
        <w:rPr>
          <w:rFonts w:ascii="Palatino Linotype" w:hAnsi="Palatino Linotype"/>
          <w:lang w:val="sr-Cyrl-CS"/>
        </w:rPr>
        <w:t>.</w:t>
      </w:r>
    </w:p>
    <w:p w:rsidR="00F16FC6" w:rsidRPr="009C5407" w:rsidRDefault="00F16FC6" w:rsidP="00F16FC6">
      <w:pPr>
        <w:numPr>
          <w:ilvl w:val="0"/>
          <w:numId w:val="45"/>
        </w:numPr>
        <w:tabs>
          <w:tab w:val="left" w:pos="0"/>
        </w:tabs>
        <w:rPr>
          <w:rFonts w:ascii="Palatino Linotype" w:hAnsi="Palatino Linotype"/>
        </w:rPr>
      </w:pPr>
      <w:r w:rsidRPr="009C5407">
        <w:rPr>
          <w:rFonts w:ascii="Palatino Linotype" w:hAnsi="Palatino Linotype"/>
        </w:rPr>
        <w:t xml:space="preserve">Cribiore 2001: Raffaella Cribiore, </w:t>
      </w:r>
      <w:r w:rsidRPr="009C5407">
        <w:rPr>
          <w:rFonts w:ascii="Palatino Linotype" w:hAnsi="Palatino Linotype"/>
          <w:i/>
        </w:rPr>
        <w:t xml:space="preserve">Gymnastics of the Mind. Greek Education in Hellenistic and Roman Egypt, </w:t>
      </w:r>
      <w:r w:rsidRPr="009C5407">
        <w:rPr>
          <w:rFonts w:ascii="Palatino Linotype" w:hAnsi="Palatino Linotype"/>
        </w:rPr>
        <w:t>Princeton University Press, Princeton – Oxford, 2001.</w:t>
      </w:r>
    </w:p>
    <w:p w:rsidR="00F16FC6" w:rsidRPr="009C5407" w:rsidRDefault="00F16FC6" w:rsidP="00F16FC6">
      <w:pPr>
        <w:pStyle w:val="ListParagraph"/>
        <w:numPr>
          <w:ilvl w:val="0"/>
          <w:numId w:val="45"/>
        </w:numPr>
        <w:autoSpaceDE w:val="0"/>
        <w:autoSpaceDN w:val="0"/>
        <w:adjustRightInd w:val="0"/>
        <w:rPr>
          <w:rFonts w:ascii="Palatino Linotype" w:hAnsi="Palatino Linotype"/>
          <w:lang w:val="en-US"/>
        </w:rPr>
      </w:pPr>
      <w:r w:rsidRPr="009C5407">
        <w:rPr>
          <w:rFonts w:ascii="Palatino Linotype" w:hAnsi="Palatino Linotype"/>
          <w:lang w:val="en-US"/>
        </w:rPr>
        <w:t>Culler 2005: Jonathan D. Culler,</w:t>
      </w:r>
      <w:r w:rsidRPr="009C5407">
        <w:rPr>
          <w:rFonts w:ascii="Palatino Linotype" w:hAnsi="Palatino Linotype"/>
          <w:bCs/>
          <w:lang w:val="en-US"/>
        </w:rPr>
        <w:t xml:space="preserve"> “The Hertzian Sublime”, </w:t>
      </w:r>
      <w:r w:rsidRPr="009C5407">
        <w:rPr>
          <w:rFonts w:ascii="Palatino Linotype" w:hAnsi="Palatino Linotype"/>
          <w:lang w:val="en-US"/>
        </w:rPr>
        <w:t>MLN, Volume 120, Number 5, December 2005 (Comparative Literature Issue); pp. 969-985.</w:t>
      </w:r>
    </w:p>
    <w:p w:rsidR="00F16FC6" w:rsidRPr="009C5407" w:rsidRDefault="00F16FC6" w:rsidP="00F16FC6">
      <w:pPr>
        <w:pStyle w:val="Default"/>
        <w:numPr>
          <w:ilvl w:val="0"/>
          <w:numId w:val="45"/>
        </w:numPr>
        <w:rPr>
          <w:rFonts w:ascii="Palatino Linotype" w:hAnsi="Palatino Linotype" w:cs="Times New Roman"/>
          <w:color w:val="auto"/>
          <w:lang w:val="sr-Cyrl-CS"/>
        </w:rPr>
      </w:pPr>
      <w:r w:rsidRPr="009C5407">
        <w:rPr>
          <w:rFonts w:ascii="Palatino Linotype" w:hAnsi="Palatino Linotype" w:cs="Times New Roman"/>
          <w:color w:val="auto"/>
        </w:rPr>
        <w:t xml:space="preserve">Culler </w:t>
      </w:r>
      <w:r w:rsidRPr="009C5407">
        <w:rPr>
          <w:rFonts w:ascii="Palatino Linotype" w:hAnsi="Palatino Linotype" w:cs="Times New Roman"/>
          <w:color w:val="auto"/>
          <w:lang w:val="sr-Cyrl-CS"/>
        </w:rPr>
        <w:t>2009: Ј</w:t>
      </w:r>
      <w:r w:rsidRPr="009C5407">
        <w:rPr>
          <w:rFonts w:ascii="Palatino Linotype" w:hAnsi="Palatino Linotype" w:cs="Times New Roman"/>
          <w:color w:val="auto"/>
        </w:rPr>
        <w:t>onathan</w:t>
      </w:r>
      <w:r w:rsidRPr="009C5407">
        <w:rPr>
          <w:rFonts w:ascii="Palatino Linotype" w:hAnsi="Palatino Linotype" w:cs="Times New Roman"/>
          <w:color w:val="auto"/>
          <w:lang w:val="sr-Cyrl-CS"/>
        </w:rPr>
        <w:t xml:space="preserve"> </w:t>
      </w:r>
      <w:r w:rsidRPr="009C5407">
        <w:rPr>
          <w:rFonts w:ascii="Palatino Linotype" w:hAnsi="Palatino Linotype" w:cs="Times New Roman"/>
          <w:color w:val="auto"/>
        </w:rPr>
        <w:t>Culler</w:t>
      </w:r>
      <w:r w:rsidRPr="009C5407">
        <w:rPr>
          <w:rFonts w:ascii="Palatino Linotype" w:hAnsi="Palatino Linotype" w:cs="Times New Roman"/>
          <w:color w:val="auto"/>
          <w:lang w:val="sr-Cyrl-CS"/>
        </w:rPr>
        <w:t>, „</w:t>
      </w:r>
      <w:r w:rsidRPr="009C5407">
        <w:rPr>
          <w:rFonts w:ascii="Palatino Linotype" w:hAnsi="Palatino Linotype" w:cs="Times New Roman"/>
          <w:color w:val="auto"/>
        </w:rPr>
        <w:t>Lyric, History, and Genre</w:t>
      </w:r>
      <w:r w:rsidRPr="009C5407">
        <w:rPr>
          <w:rFonts w:ascii="Palatino Linotype" w:hAnsi="Palatino Linotype" w:cs="Times New Roman"/>
          <w:color w:val="auto"/>
          <w:lang w:val="sr-Cyrl-CS"/>
        </w:rPr>
        <w:t xml:space="preserve">“, </w:t>
      </w:r>
      <w:r w:rsidRPr="009C5407">
        <w:rPr>
          <w:rFonts w:ascii="Palatino Linotype" w:hAnsi="Palatino Linotype" w:cs="Times New Roman"/>
          <w:i/>
          <w:iCs/>
          <w:color w:val="auto"/>
        </w:rPr>
        <w:t>New Literary History,</w:t>
      </w:r>
      <w:r w:rsidRPr="009C5407">
        <w:rPr>
          <w:rFonts w:ascii="Palatino Linotype" w:hAnsi="Palatino Linotype" w:cs="Times New Roman"/>
          <w:color w:val="auto"/>
        </w:rPr>
        <w:t xml:space="preserve"> 40</w:t>
      </w:r>
      <w:r w:rsidRPr="009C5407">
        <w:rPr>
          <w:rFonts w:ascii="Palatino Linotype" w:hAnsi="Palatino Linotype" w:cs="Times New Roman"/>
          <w:color w:val="auto"/>
          <w:lang w:val="sr-Cyrl-CS"/>
        </w:rPr>
        <w:t xml:space="preserve">; </w:t>
      </w:r>
      <w:r w:rsidRPr="009C5407">
        <w:rPr>
          <w:rFonts w:ascii="Palatino Linotype" w:hAnsi="Palatino Linotype" w:cs="Times New Roman"/>
          <w:color w:val="auto"/>
        </w:rPr>
        <w:t>p</w:t>
      </w:r>
      <w:r w:rsidRPr="009C5407">
        <w:rPr>
          <w:rFonts w:ascii="Palatino Linotype" w:hAnsi="Palatino Linotype" w:cs="Times New Roman"/>
          <w:color w:val="auto"/>
          <w:lang w:val="sr-Cyrl-CS"/>
        </w:rPr>
        <w:t>р.</w:t>
      </w:r>
      <w:r w:rsidRPr="009C5407">
        <w:rPr>
          <w:rFonts w:ascii="Palatino Linotype" w:hAnsi="Palatino Linotype" w:cs="Times New Roman"/>
          <w:color w:val="auto"/>
        </w:rPr>
        <w:t xml:space="preserve"> 879–899</w:t>
      </w:r>
      <w:r w:rsidRPr="009C5407">
        <w:rPr>
          <w:rFonts w:ascii="Palatino Linotype" w:hAnsi="Palatino Linotype" w:cs="Times New Roman"/>
          <w:color w:val="auto"/>
          <w:lang w:val="sr-Cyrl-CS"/>
        </w:rPr>
        <w:t>.</w:t>
      </w:r>
    </w:p>
    <w:p w:rsidR="00F16FC6" w:rsidRPr="009C5407" w:rsidRDefault="00F16FC6" w:rsidP="00F16FC6">
      <w:pPr>
        <w:pStyle w:val="ListParagraph"/>
        <w:numPr>
          <w:ilvl w:val="0"/>
          <w:numId w:val="45"/>
        </w:numPr>
        <w:jc w:val="both"/>
        <w:rPr>
          <w:rFonts w:ascii="Palatino Linotype" w:hAnsi="Palatino Linotype"/>
          <w:i/>
          <w:lang w:val="sr-Cyrl-CS"/>
        </w:rPr>
      </w:pPr>
      <w:r w:rsidRPr="009C5407">
        <w:rPr>
          <w:rFonts w:ascii="Palatino Linotype" w:hAnsi="Palatino Linotype"/>
          <w:lang w:val="sr-Cyrl-CS"/>
        </w:rPr>
        <w:t>Cyrino</w:t>
      </w:r>
      <w:r w:rsidRPr="009C5407">
        <w:rPr>
          <w:rFonts w:ascii="Palatino Linotype" w:hAnsi="Palatino Linotype"/>
          <w:lang w:val="en-US"/>
        </w:rPr>
        <w:t xml:space="preserve"> 2012:</w:t>
      </w:r>
      <w:r w:rsidRPr="009C5407">
        <w:rPr>
          <w:rFonts w:ascii="Palatino Linotype" w:hAnsi="Palatino Linotype"/>
          <w:lang w:val="sr-Cyrl-CS"/>
        </w:rPr>
        <w:t xml:space="preserve"> Monica S. S.</w:t>
      </w:r>
      <w:r w:rsidRPr="009C5407">
        <w:rPr>
          <w:rFonts w:ascii="Palatino Linotype" w:hAnsi="Palatino Linotype"/>
          <w:i/>
          <w:lang w:val="sr-Cyrl-CS"/>
        </w:rPr>
        <w:t xml:space="preserve"> </w:t>
      </w:r>
      <w:r w:rsidRPr="009C5407">
        <w:rPr>
          <w:rFonts w:ascii="Palatino Linotype" w:hAnsi="Palatino Linotype"/>
          <w:lang w:val="sr-Cyrl-CS"/>
        </w:rPr>
        <w:t>Cyrino</w:t>
      </w:r>
      <w:r w:rsidRPr="009C5407">
        <w:rPr>
          <w:rFonts w:ascii="Palatino Linotype" w:hAnsi="Palatino Linotype"/>
          <w:lang w:val="en-US"/>
        </w:rPr>
        <w:t>,</w:t>
      </w:r>
      <w:r w:rsidRPr="009C5407">
        <w:rPr>
          <w:rFonts w:ascii="Palatino Linotype" w:hAnsi="Palatino Linotype"/>
          <w:i/>
          <w:lang w:val="sr-Cyrl-CS"/>
        </w:rPr>
        <w:t xml:space="preserve"> Aphrodite</w:t>
      </w:r>
      <w:r w:rsidRPr="009C5407">
        <w:rPr>
          <w:rFonts w:ascii="Palatino Linotype" w:hAnsi="Palatino Linotype"/>
          <w:lang w:val="en-US"/>
        </w:rPr>
        <w:t xml:space="preserve">, </w:t>
      </w:r>
      <w:r w:rsidRPr="009C5407">
        <w:rPr>
          <w:rFonts w:ascii="Palatino Linotype" w:hAnsi="Palatino Linotype"/>
          <w:lang w:val="sr-Cyrl-CS"/>
        </w:rPr>
        <w:t>(Kindle Locations 2305-2307)</w:t>
      </w:r>
      <w:r w:rsidRPr="009C5407">
        <w:rPr>
          <w:rFonts w:ascii="Palatino Linotype" w:hAnsi="Palatino Linotype"/>
          <w:lang w:val="en-US"/>
        </w:rPr>
        <w:t>,</w:t>
      </w:r>
      <w:r w:rsidRPr="009C5407">
        <w:rPr>
          <w:rFonts w:ascii="Palatino Linotype" w:hAnsi="Palatino Linotype"/>
          <w:lang w:val="sr-Cyrl-CS"/>
        </w:rPr>
        <w:t xml:space="preserve"> Taylor &amp; Francis</w:t>
      </w:r>
      <w:r w:rsidRPr="009C5407">
        <w:rPr>
          <w:rFonts w:ascii="Palatino Linotype" w:hAnsi="Palatino Linotype"/>
          <w:lang w:val="en-US"/>
        </w:rPr>
        <w:t>,</w:t>
      </w:r>
      <w:r w:rsidRPr="009C5407">
        <w:rPr>
          <w:rFonts w:ascii="Palatino Linotype" w:hAnsi="Palatino Linotype"/>
          <w:lang w:val="sr-Cyrl-CS"/>
        </w:rPr>
        <w:t xml:space="preserve"> Kindle Edition</w:t>
      </w:r>
      <w:r w:rsidRPr="009C5407">
        <w:rPr>
          <w:rFonts w:ascii="Palatino Linotype" w:hAnsi="Palatino Linotype"/>
          <w:lang w:val="en-US"/>
        </w:rPr>
        <w:t xml:space="preserve">, </w:t>
      </w:r>
      <w:r w:rsidRPr="009C5407">
        <w:rPr>
          <w:rFonts w:ascii="Palatino Linotype" w:hAnsi="Palatino Linotype"/>
          <w:lang w:val="sr-Cyrl-CS"/>
        </w:rPr>
        <w:t>(2012-06-25).</w:t>
      </w:r>
      <w:r w:rsidRPr="009C5407">
        <w:rPr>
          <w:rFonts w:ascii="Palatino Linotype" w:hAnsi="Palatino Linotype"/>
          <w:i/>
          <w:lang w:val="sr-Cyrl-CS"/>
        </w:rPr>
        <w:t xml:space="preserve"> </w:t>
      </w:r>
    </w:p>
    <w:p w:rsidR="00F16FC6" w:rsidRPr="009C5407" w:rsidRDefault="00F16FC6" w:rsidP="00F16FC6">
      <w:pPr>
        <w:numPr>
          <w:ilvl w:val="0"/>
          <w:numId w:val="45"/>
        </w:numPr>
        <w:tabs>
          <w:tab w:val="left" w:pos="0"/>
        </w:tabs>
        <w:ind w:right="-360"/>
        <w:rPr>
          <w:rFonts w:ascii="Palatino Linotype" w:hAnsi="Palatino Linotype"/>
        </w:rPr>
      </w:pPr>
      <w:r w:rsidRPr="009C5407">
        <w:rPr>
          <w:rFonts w:ascii="Palatino Linotype" w:hAnsi="Palatino Linotype"/>
          <w:iCs/>
        </w:rPr>
        <w:t>Dale 2010: Alexander Dale</w:t>
      </w:r>
      <w:r w:rsidRPr="009C5407">
        <w:rPr>
          <w:rFonts w:ascii="Palatino Linotype" w:hAnsi="Palatino Linotype"/>
          <w:iCs/>
          <w:lang w:val="sr-Cyrl-CS"/>
        </w:rPr>
        <w:t>,</w:t>
      </w:r>
      <w:r w:rsidRPr="009C5407">
        <w:rPr>
          <w:rFonts w:ascii="Palatino Linotype" w:hAnsi="Palatino Linotype"/>
          <w:iCs/>
        </w:rPr>
        <w:t xml:space="preserve"> “</w:t>
      </w:r>
      <w:r w:rsidRPr="009C5407">
        <w:rPr>
          <w:rFonts w:ascii="Palatino Linotype" w:hAnsi="Palatino Linotype"/>
        </w:rPr>
        <w:t xml:space="preserve">Lyric Epigrams in Meleager’s </w:t>
      </w:r>
      <w:r w:rsidRPr="009C5407">
        <w:rPr>
          <w:rFonts w:ascii="Palatino Linotype" w:hAnsi="Palatino Linotype"/>
          <w:i/>
          <w:iCs/>
        </w:rPr>
        <w:t>Garland</w:t>
      </w:r>
      <w:r w:rsidRPr="009C5407">
        <w:rPr>
          <w:rFonts w:ascii="Palatino Linotype" w:hAnsi="Palatino Linotype"/>
        </w:rPr>
        <w:t xml:space="preserve">, the </w:t>
      </w:r>
      <w:r w:rsidRPr="009C5407">
        <w:rPr>
          <w:rFonts w:ascii="Palatino Linotype" w:hAnsi="Palatino Linotype"/>
          <w:i/>
          <w:iCs/>
        </w:rPr>
        <w:t>Anthologia Palatina</w:t>
      </w:r>
      <w:r w:rsidRPr="009C5407">
        <w:rPr>
          <w:rFonts w:ascii="Palatino Linotype" w:hAnsi="Palatino Linotype"/>
        </w:rPr>
        <w:t xml:space="preserve">, and the </w:t>
      </w:r>
      <w:r w:rsidRPr="009C5407">
        <w:rPr>
          <w:rFonts w:ascii="Palatino Linotype" w:hAnsi="Palatino Linotype"/>
          <w:i/>
          <w:iCs/>
        </w:rPr>
        <w:t>Anthologia Planudea</w:t>
      </w:r>
      <w:r w:rsidRPr="009C5407">
        <w:rPr>
          <w:rFonts w:ascii="Palatino Linotype" w:hAnsi="Palatino Linotype"/>
          <w:iCs/>
        </w:rPr>
        <w:t xml:space="preserve">”, </w:t>
      </w:r>
      <w:r w:rsidRPr="009C5407">
        <w:rPr>
          <w:rFonts w:ascii="Palatino Linotype" w:hAnsi="Palatino Linotype"/>
          <w:i/>
          <w:iCs/>
        </w:rPr>
        <w:t xml:space="preserve">Greek, Roman, and Byzantine Studies </w:t>
      </w:r>
      <w:r w:rsidRPr="009C5407">
        <w:rPr>
          <w:rFonts w:ascii="Palatino Linotype" w:hAnsi="Palatino Linotype"/>
          <w:iCs/>
        </w:rPr>
        <w:t>50, 2010, pp. 193–213.</w:t>
      </w:r>
    </w:p>
    <w:p w:rsidR="00F16FC6" w:rsidRPr="009C5407" w:rsidRDefault="00F16FC6" w:rsidP="00F16FC6">
      <w:pPr>
        <w:pStyle w:val="Default"/>
        <w:numPr>
          <w:ilvl w:val="0"/>
          <w:numId w:val="45"/>
        </w:numPr>
        <w:rPr>
          <w:rFonts w:ascii="Palatino Linotype" w:hAnsi="Palatino Linotype" w:cs="Times New Roman"/>
          <w:color w:val="auto"/>
        </w:rPr>
      </w:pPr>
      <w:r w:rsidRPr="009C5407">
        <w:rPr>
          <w:rFonts w:ascii="Palatino Linotype" w:hAnsi="Palatino Linotype" w:cs="Times New Roman"/>
          <w:color w:val="auto"/>
        </w:rPr>
        <w:t>De Jong 2006:  Irene J. F. de Jong</w:t>
      </w:r>
      <w:r w:rsidRPr="009C5407">
        <w:rPr>
          <w:rFonts w:ascii="Palatino Linotype" w:hAnsi="Palatino Linotype" w:cs="Times New Roman"/>
          <w:color w:val="auto"/>
          <w:lang w:val="sr-Cyrl-CS"/>
        </w:rPr>
        <w:t>,</w:t>
      </w:r>
      <w:r w:rsidRPr="009C5407">
        <w:rPr>
          <w:rFonts w:ascii="Palatino Linotype" w:hAnsi="Palatino Linotype" w:cs="Times New Roman"/>
          <w:color w:val="auto"/>
        </w:rPr>
        <w:t xml:space="preserve"> </w:t>
      </w:r>
      <w:r w:rsidRPr="009C5407">
        <w:rPr>
          <w:rFonts w:ascii="Palatino Linotype" w:hAnsi="Palatino Linotype" w:cs="Times New Roman"/>
          <w:color w:val="auto"/>
          <w:lang w:val="sr-Cyrl-CS"/>
        </w:rPr>
        <w:t>“</w:t>
      </w:r>
      <w:r w:rsidRPr="009C5407">
        <w:rPr>
          <w:rFonts w:ascii="Palatino Linotype" w:hAnsi="Palatino Linotype" w:cs="Times New Roman"/>
          <w:color w:val="auto"/>
        </w:rPr>
        <w:t xml:space="preserve">The Homeric Narrator and His Own </w:t>
      </w:r>
      <w:r w:rsidRPr="009C5407">
        <w:rPr>
          <w:rFonts w:ascii="Palatino Linotype" w:hAnsi="Palatino Linotype" w:cs="Times New Roman"/>
          <w:i/>
          <w:color w:val="auto"/>
        </w:rPr>
        <w:t>kleos</w:t>
      </w:r>
      <w:r w:rsidRPr="009C5407">
        <w:rPr>
          <w:rFonts w:ascii="Palatino Linotype" w:hAnsi="Palatino Linotype" w:cs="Times New Roman"/>
          <w:color w:val="auto"/>
          <w:lang w:val="sr-Cyrl-CS"/>
        </w:rPr>
        <w:t>“,</w:t>
      </w:r>
      <w:r w:rsidRPr="009C5407">
        <w:rPr>
          <w:rFonts w:ascii="Palatino Linotype" w:hAnsi="Palatino Linotype" w:cs="Times New Roman"/>
          <w:color w:val="auto"/>
        </w:rPr>
        <w:t xml:space="preserve"> </w:t>
      </w:r>
      <w:r w:rsidRPr="009C5407">
        <w:rPr>
          <w:rFonts w:ascii="Palatino Linotype" w:hAnsi="Palatino Linotype" w:cs="Times New Roman"/>
          <w:i/>
          <w:color w:val="auto"/>
        </w:rPr>
        <w:t>Mnemosyne</w:t>
      </w:r>
      <w:r w:rsidRPr="009C5407">
        <w:rPr>
          <w:rFonts w:ascii="Palatino Linotype" w:hAnsi="Palatino Linotype" w:cs="Times New Roman"/>
          <w:color w:val="auto"/>
        </w:rPr>
        <w:t>, Fourth Series, Vol. 59, Fasc. 2 (2006); pp. 188-207.</w:t>
      </w:r>
      <w:r w:rsidRPr="009C5407">
        <w:rPr>
          <w:rFonts w:ascii="Palatino Linotype" w:hAnsi="Palatino Linotype" w:cs="Times New Roman"/>
          <w:color w:val="auto"/>
          <w:lang w:val="sr-Cyrl-CS"/>
        </w:rPr>
        <w:t xml:space="preserve"> </w:t>
      </w:r>
    </w:p>
    <w:p w:rsidR="00F16FC6" w:rsidRPr="009C5407" w:rsidRDefault="00F16FC6" w:rsidP="00F16FC6">
      <w:pPr>
        <w:pStyle w:val="Default"/>
        <w:numPr>
          <w:ilvl w:val="0"/>
          <w:numId w:val="45"/>
        </w:numPr>
        <w:rPr>
          <w:rFonts w:ascii="Palatino Linotype" w:hAnsi="Palatino Linotype" w:cs="Times New Roman"/>
          <w:color w:val="auto"/>
          <w:lang w:val="sr-Cyrl-CS"/>
        </w:rPr>
      </w:pPr>
      <w:r w:rsidRPr="009C5407">
        <w:rPr>
          <w:rFonts w:ascii="Palatino Linotype" w:hAnsi="Palatino Linotype" w:cs="Times New Roman"/>
          <w:color w:val="auto"/>
        </w:rPr>
        <w:t>De Jonge</w:t>
      </w:r>
      <w:r w:rsidRPr="009C5407">
        <w:rPr>
          <w:rFonts w:ascii="Palatino Linotype" w:hAnsi="Palatino Linotype" w:cs="Times New Roman"/>
          <w:color w:val="auto"/>
          <w:lang w:val="sr-Cyrl-CS"/>
        </w:rPr>
        <w:t xml:space="preserve"> 2005:</w:t>
      </w:r>
      <w:r w:rsidRPr="009C5407">
        <w:rPr>
          <w:rFonts w:ascii="Palatino Linotype" w:hAnsi="Palatino Linotype" w:cs="Times New Roman"/>
          <w:color w:val="auto"/>
        </w:rPr>
        <w:t xml:space="preserve"> Casper C. De Jonge</w:t>
      </w:r>
      <w:r w:rsidRPr="009C5407">
        <w:rPr>
          <w:rFonts w:ascii="Palatino Linotype" w:hAnsi="Palatino Linotype" w:cs="Times New Roman"/>
          <w:color w:val="auto"/>
          <w:lang w:val="sr-Cyrl-CS"/>
        </w:rPr>
        <w:t xml:space="preserve">, </w:t>
      </w:r>
      <w:r w:rsidRPr="009C5407">
        <w:rPr>
          <w:rFonts w:ascii="Palatino Linotype" w:hAnsi="Palatino Linotype" w:cs="Times New Roman"/>
          <w:color w:val="auto"/>
        </w:rPr>
        <w:t>“Dionysius of Halicarnassus and the Method of Metathesis”,</w:t>
      </w:r>
      <w:r w:rsidRPr="009C5407">
        <w:rPr>
          <w:rFonts w:ascii="Palatino Linotype" w:hAnsi="Palatino Linotype" w:cs="Times New Roman"/>
          <w:i/>
          <w:color w:val="auto"/>
        </w:rPr>
        <w:t>The Classical Quarterly,</w:t>
      </w:r>
      <w:r w:rsidRPr="009C5407">
        <w:rPr>
          <w:rFonts w:ascii="Palatino Linotype" w:hAnsi="Palatino Linotype" w:cs="Times New Roman"/>
          <w:color w:val="auto"/>
        </w:rPr>
        <w:t xml:space="preserve"> Vol. 55, No. 2 (Dec., 2005); pp. 463-480.</w:t>
      </w:r>
    </w:p>
    <w:p w:rsidR="00F16FC6" w:rsidRPr="009C5407" w:rsidRDefault="00F16FC6" w:rsidP="00F16FC6">
      <w:pPr>
        <w:numPr>
          <w:ilvl w:val="0"/>
          <w:numId w:val="45"/>
        </w:numPr>
        <w:autoSpaceDE w:val="0"/>
        <w:autoSpaceDN w:val="0"/>
        <w:adjustRightInd w:val="0"/>
        <w:rPr>
          <w:rFonts w:ascii="Palatino Linotype" w:hAnsi="Palatino Linotype"/>
        </w:rPr>
      </w:pPr>
      <w:r w:rsidRPr="009C5407">
        <w:rPr>
          <w:rFonts w:ascii="Palatino Linotype" w:hAnsi="Palatino Linotype"/>
        </w:rPr>
        <w:t>DeJean 1987: Joan DeJean</w:t>
      </w:r>
      <w:r w:rsidRPr="009C5407">
        <w:rPr>
          <w:rFonts w:ascii="Palatino Linotype" w:hAnsi="Palatino Linotype"/>
          <w:lang w:val="sr-Cyrl-CS"/>
        </w:rPr>
        <w:t>, „</w:t>
      </w:r>
      <w:r w:rsidRPr="009C5407">
        <w:rPr>
          <w:rFonts w:ascii="Palatino Linotype" w:hAnsi="Palatino Linotype"/>
        </w:rPr>
        <w:t>Fictions of Sappho</w:t>
      </w:r>
      <w:r w:rsidRPr="009C5407">
        <w:rPr>
          <w:rFonts w:ascii="Palatino Linotype" w:hAnsi="Palatino Linotype"/>
          <w:lang w:val="sr-Cyrl-CS"/>
        </w:rPr>
        <w:t xml:space="preserve">“, </w:t>
      </w:r>
      <w:r w:rsidRPr="009C5407">
        <w:rPr>
          <w:rFonts w:ascii="Palatino Linotype" w:hAnsi="Palatino Linotype"/>
          <w:i/>
        </w:rPr>
        <w:t>Critical Inquiry</w:t>
      </w:r>
      <w:r w:rsidRPr="009C5407">
        <w:rPr>
          <w:rFonts w:ascii="Palatino Linotype" w:hAnsi="Palatino Linotype"/>
        </w:rPr>
        <w:t>, Vol. 13, No. 4 (Summer, 1987); pp. 787-805.</w:t>
      </w:r>
    </w:p>
    <w:p w:rsidR="00F16FC6" w:rsidRPr="009C5407" w:rsidRDefault="00F16FC6" w:rsidP="00F16FC6">
      <w:pPr>
        <w:numPr>
          <w:ilvl w:val="0"/>
          <w:numId w:val="45"/>
        </w:numPr>
        <w:tabs>
          <w:tab w:val="left" w:pos="0"/>
        </w:tabs>
        <w:rPr>
          <w:rFonts w:ascii="Palatino Linotype" w:hAnsi="Palatino Linotype"/>
          <w:lang w:val="fr-FR"/>
        </w:rPr>
      </w:pPr>
      <w:r w:rsidRPr="009C5407">
        <w:rPr>
          <w:rFonts w:ascii="Palatino Linotype" w:hAnsi="Palatino Linotype"/>
          <w:lang w:val="fr-FR"/>
        </w:rPr>
        <w:t xml:space="preserve">Jacques Derrida,  </w:t>
      </w:r>
      <w:r w:rsidRPr="009C5407">
        <w:rPr>
          <w:rFonts w:ascii="Palatino Linotype" w:hAnsi="Palatino Linotype"/>
          <w:i/>
          <w:lang w:val="fr-FR"/>
        </w:rPr>
        <w:t>Psyché - Inventions de l'autre</w:t>
      </w:r>
      <w:r w:rsidRPr="009C5407">
        <w:rPr>
          <w:rFonts w:ascii="Palatino Linotype" w:hAnsi="Palatino Linotype"/>
          <w:lang w:val="fr-FR"/>
        </w:rPr>
        <w:t xml:space="preserve">, Galilée, Paris, 1987. </w:t>
      </w:r>
      <w:r w:rsidRPr="009C5407">
        <w:rPr>
          <w:rFonts w:ascii="Palatino Linotype" w:hAnsi="Palatino Linotype"/>
          <w:i/>
          <w:lang w:val="fr-FR"/>
        </w:rPr>
        <w:t xml:space="preserve"> </w:t>
      </w:r>
    </w:p>
    <w:p w:rsidR="00F16FC6" w:rsidRPr="009C5407" w:rsidRDefault="00F16FC6" w:rsidP="00F16FC6">
      <w:pPr>
        <w:numPr>
          <w:ilvl w:val="0"/>
          <w:numId w:val="45"/>
        </w:numPr>
        <w:tabs>
          <w:tab w:val="left" w:pos="0"/>
        </w:tabs>
        <w:rPr>
          <w:rFonts w:ascii="Palatino Linotype" w:hAnsi="Palatino Linotype"/>
          <w:lang w:val="fr-FR"/>
        </w:rPr>
      </w:pPr>
      <w:r w:rsidRPr="009C5407">
        <w:rPr>
          <w:rFonts w:ascii="Palatino Linotype" w:hAnsi="Palatino Linotype"/>
          <w:lang w:val="fr-FR"/>
        </w:rPr>
        <w:t xml:space="preserve">Derrida 1993 : Jacques Derrida, </w:t>
      </w:r>
      <w:r w:rsidRPr="009C5407">
        <w:rPr>
          <w:rFonts w:ascii="Palatino Linotype" w:hAnsi="Palatino Linotype"/>
          <w:i/>
          <w:lang w:val="fr-FR"/>
        </w:rPr>
        <w:t xml:space="preserve">Khôra, </w:t>
      </w:r>
      <w:r w:rsidRPr="009C5407">
        <w:rPr>
          <w:rFonts w:ascii="Palatino Linotype" w:hAnsi="Palatino Linotype"/>
          <w:lang w:val="fr-FR"/>
        </w:rPr>
        <w:t xml:space="preserve">Galilée, Paris, 1993. </w:t>
      </w:r>
    </w:p>
    <w:p w:rsidR="00F16FC6" w:rsidRPr="009C5407" w:rsidRDefault="00F16FC6" w:rsidP="00F16FC6">
      <w:pPr>
        <w:numPr>
          <w:ilvl w:val="0"/>
          <w:numId w:val="45"/>
        </w:numPr>
        <w:tabs>
          <w:tab w:val="left" w:pos="0"/>
        </w:tabs>
        <w:rPr>
          <w:rFonts w:ascii="Palatino Linotype" w:hAnsi="Palatino Linotype"/>
          <w:lang w:val="fr-FR"/>
        </w:rPr>
      </w:pPr>
      <w:r w:rsidRPr="009C5407">
        <w:rPr>
          <w:rFonts w:ascii="Palatino Linotype" w:hAnsi="Palatino Linotype"/>
          <w:lang w:val="fr-FR"/>
        </w:rPr>
        <w:t xml:space="preserve">Derrida 2005: Jacques Derrida "Nationalité et nationalisme philosophique: mythos, logos, topos - </w:t>
      </w:r>
      <w:r w:rsidRPr="009C5407">
        <w:rPr>
          <w:rFonts w:ascii="Palatino Linotype" w:hAnsi="Palatino Linotype"/>
          <w:i/>
          <w:lang w:val="fr-FR"/>
        </w:rPr>
        <w:t>Le Timée</w:t>
      </w:r>
      <w:r w:rsidRPr="009C5407">
        <w:rPr>
          <w:rFonts w:ascii="Palatino Linotype" w:hAnsi="Palatino Linotype"/>
          <w:lang w:val="fr-FR"/>
        </w:rPr>
        <w:t xml:space="preserve"> de Platon - </w:t>
      </w:r>
      <w:r w:rsidRPr="009C5407">
        <w:rPr>
          <w:rFonts w:ascii="Palatino Linotype" w:hAnsi="Palatino Linotype"/>
          <w:i/>
          <w:lang w:val="fr-FR"/>
        </w:rPr>
        <w:t>khôra</w:t>
      </w:r>
      <w:r w:rsidRPr="009C5407">
        <w:rPr>
          <w:rFonts w:ascii="Palatino Linotype" w:hAnsi="Palatino Linotype"/>
          <w:lang w:val="fr-FR"/>
        </w:rPr>
        <w:t>",</w:t>
      </w:r>
      <w:r w:rsidRPr="009C5407">
        <w:rPr>
          <w:rFonts w:ascii="Palatino Linotype" w:hAnsi="Palatino Linotype"/>
          <w:i/>
          <w:lang w:val="fr-FR"/>
        </w:rPr>
        <w:t xml:space="preserve"> Theoria</w:t>
      </w:r>
      <w:r w:rsidRPr="009C5407">
        <w:rPr>
          <w:rFonts w:ascii="Palatino Linotype" w:hAnsi="Palatino Linotype"/>
          <w:lang w:val="fr-FR"/>
        </w:rPr>
        <w:t xml:space="preserve">, </w:t>
      </w:r>
      <w:r w:rsidRPr="009C5407">
        <w:rPr>
          <w:rFonts w:ascii="Palatino Linotype" w:hAnsi="Palatino Linotype"/>
        </w:rPr>
        <w:t>год</w:t>
      </w:r>
      <w:r w:rsidRPr="009C5407">
        <w:rPr>
          <w:rFonts w:ascii="Palatino Linotype" w:hAnsi="Palatino Linotype"/>
          <w:lang w:val="fr-FR"/>
        </w:rPr>
        <w:t xml:space="preserve">. XLVII, </w:t>
      </w:r>
      <w:r w:rsidRPr="009C5407">
        <w:rPr>
          <w:rFonts w:ascii="Palatino Linotype" w:hAnsi="Palatino Linotype"/>
        </w:rPr>
        <w:t>бр</w:t>
      </w:r>
      <w:r w:rsidRPr="009C5407">
        <w:rPr>
          <w:rFonts w:ascii="Palatino Linotype" w:hAnsi="Palatino Linotype"/>
          <w:lang w:val="fr-FR"/>
        </w:rPr>
        <w:t>.3-4, 2005.</w:t>
      </w:r>
    </w:p>
    <w:p w:rsidR="00F16FC6" w:rsidRPr="009C5407" w:rsidRDefault="00F16FC6" w:rsidP="00F16FC6">
      <w:pPr>
        <w:numPr>
          <w:ilvl w:val="0"/>
          <w:numId w:val="45"/>
        </w:numPr>
        <w:tabs>
          <w:tab w:val="left" w:pos="0"/>
        </w:tabs>
        <w:autoSpaceDE w:val="0"/>
        <w:autoSpaceDN w:val="0"/>
        <w:adjustRightInd w:val="0"/>
        <w:rPr>
          <w:rFonts w:ascii="Palatino Linotype" w:hAnsi="Palatino Linotype"/>
          <w:lang w:val="fr-FR"/>
        </w:rPr>
      </w:pPr>
      <w:r w:rsidRPr="009C5407">
        <w:rPr>
          <w:rFonts w:ascii="Palatino Linotype" w:hAnsi="Palatino Linotype"/>
          <w:lang w:val="fr-FR"/>
        </w:rPr>
        <w:t xml:space="preserve">Détienne </w:t>
      </w:r>
      <w:r w:rsidRPr="009C5407">
        <w:rPr>
          <w:rFonts w:ascii="Palatino Linotype" w:hAnsi="Palatino Linotype"/>
          <w:lang w:val="sr-Cyrl-CS"/>
        </w:rPr>
        <w:t>1963</w:t>
      </w:r>
      <w:r w:rsidRPr="009C5407">
        <w:rPr>
          <w:rFonts w:ascii="Palatino Linotype" w:hAnsi="Palatino Linotype"/>
          <w:lang w:val="fr-FR"/>
        </w:rPr>
        <w:t xml:space="preserve">: Marcel Détienne, </w:t>
      </w:r>
      <w:r w:rsidRPr="009C5407">
        <w:rPr>
          <w:rFonts w:ascii="Palatino Linotype" w:hAnsi="Palatino Linotype"/>
          <w:i/>
          <w:lang w:val="fr-FR"/>
        </w:rPr>
        <w:t xml:space="preserve">La notion de </w:t>
      </w:r>
      <w:r w:rsidRPr="009C5407">
        <w:rPr>
          <w:rFonts w:ascii="Palatino Linotype" w:hAnsi="Palatino Linotype"/>
          <w:lang w:val="fr-FR"/>
        </w:rPr>
        <w:t>daïmôn</w:t>
      </w:r>
      <w:r w:rsidRPr="009C5407">
        <w:rPr>
          <w:rFonts w:ascii="Palatino Linotype" w:hAnsi="Palatino Linotype"/>
          <w:i/>
          <w:lang w:val="fr-FR"/>
        </w:rPr>
        <w:t xml:space="preserve"> dans le pythagorisme ancien</w:t>
      </w:r>
      <w:r w:rsidRPr="009C5407">
        <w:rPr>
          <w:rFonts w:ascii="Palatino Linotype" w:hAnsi="Palatino Linotype"/>
          <w:lang w:val="fr-FR"/>
        </w:rPr>
        <w:t>, Les Belles Lettres, Paris, 1963.</w:t>
      </w:r>
    </w:p>
    <w:p w:rsidR="00F16FC6" w:rsidRPr="009C5407" w:rsidRDefault="00F16FC6" w:rsidP="00F16FC6">
      <w:pPr>
        <w:numPr>
          <w:ilvl w:val="0"/>
          <w:numId w:val="45"/>
        </w:numPr>
        <w:autoSpaceDE w:val="0"/>
        <w:autoSpaceDN w:val="0"/>
        <w:adjustRightInd w:val="0"/>
        <w:rPr>
          <w:rFonts w:ascii="Palatino Linotype" w:hAnsi="Palatino Linotype"/>
          <w:bCs/>
        </w:rPr>
      </w:pPr>
      <w:r w:rsidRPr="009C5407">
        <w:rPr>
          <w:rFonts w:ascii="Palatino Linotype" w:hAnsi="Palatino Linotype"/>
          <w:bCs/>
        </w:rPr>
        <w:t>Devereux 1970: George Devereux</w:t>
      </w:r>
      <w:r w:rsidRPr="009C5407">
        <w:rPr>
          <w:rFonts w:ascii="Palatino Linotype" w:hAnsi="Palatino Linotype"/>
          <w:bCs/>
          <w:lang w:val="sr-Cyrl-CS"/>
        </w:rPr>
        <w:t>,</w:t>
      </w:r>
      <w:r w:rsidRPr="009C5407">
        <w:rPr>
          <w:rFonts w:ascii="Palatino Linotype" w:hAnsi="Palatino Linotype"/>
          <w:bCs/>
        </w:rPr>
        <w:t xml:space="preserve"> </w:t>
      </w:r>
      <w:r w:rsidRPr="009C5407">
        <w:rPr>
          <w:rFonts w:ascii="Palatino Linotype" w:hAnsi="Palatino Linotype"/>
          <w:bCs/>
          <w:lang w:val="sr-Cyrl-CS"/>
        </w:rPr>
        <w:t>„</w:t>
      </w:r>
      <w:r w:rsidRPr="009C5407">
        <w:rPr>
          <w:rFonts w:ascii="Palatino Linotype" w:hAnsi="Palatino Linotype"/>
          <w:bCs/>
        </w:rPr>
        <w:t>The Nature of Sappho's Seizure in Fr. 31 LP as Evidence of Her Inversion</w:t>
      </w:r>
      <w:r w:rsidRPr="009C5407">
        <w:rPr>
          <w:rFonts w:ascii="Palatino Linotype" w:hAnsi="Palatino Linotype"/>
          <w:bCs/>
          <w:lang w:val="sr-Cyrl-CS"/>
        </w:rPr>
        <w:t xml:space="preserve">“, </w:t>
      </w:r>
      <w:r w:rsidRPr="009C5407">
        <w:rPr>
          <w:rFonts w:ascii="Palatino Linotype" w:hAnsi="Palatino Linotype"/>
          <w:bCs/>
        </w:rPr>
        <w:t xml:space="preserve"> </w:t>
      </w:r>
      <w:r w:rsidRPr="009C5407">
        <w:rPr>
          <w:rFonts w:ascii="Palatino Linotype" w:hAnsi="Palatino Linotype"/>
          <w:bCs/>
          <w:i/>
        </w:rPr>
        <w:t>The Classical Quarterly</w:t>
      </w:r>
      <w:r w:rsidRPr="009C5407">
        <w:rPr>
          <w:rFonts w:ascii="Palatino Linotype" w:hAnsi="Palatino Linotype"/>
          <w:bCs/>
        </w:rPr>
        <w:t>, New Series, Vol. 20, No. 1 (May, 1970), pp. 17-31</w:t>
      </w:r>
      <w:r w:rsidRPr="009C5407">
        <w:rPr>
          <w:rFonts w:ascii="Palatino Linotype" w:hAnsi="Palatino Linotype"/>
          <w:bCs/>
          <w:lang w:val="sr-Cyrl-CS"/>
        </w:rPr>
        <w:t>.</w:t>
      </w:r>
    </w:p>
    <w:p w:rsidR="00F16FC6" w:rsidRPr="009C5407" w:rsidRDefault="00F16FC6" w:rsidP="00F16FC6">
      <w:pPr>
        <w:pStyle w:val="ListParagraph"/>
        <w:numPr>
          <w:ilvl w:val="0"/>
          <w:numId w:val="45"/>
        </w:numPr>
        <w:autoSpaceDE w:val="0"/>
        <w:autoSpaceDN w:val="0"/>
        <w:adjustRightInd w:val="0"/>
        <w:ind w:right="-720"/>
        <w:jc w:val="both"/>
        <w:rPr>
          <w:rFonts w:ascii="Palatino Linotype" w:hAnsi="Palatino Linotype"/>
          <w:bCs/>
          <w:lang w:val="en-US"/>
        </w:rPr>
      </w:pPr>
      <w:r w:rsidRPr="009C5407">
        <w:rPr>
          <w:rFonts w:ascii="Palatino Linotype" w:hAnsi="Palatino Linotype"/>
          <w:lang w:val="en-US"/>
        </w:rPr>
        <w:t xml:space="preserve">DuBois </w:t>
      </w:r>
      <w:r w:rsidRPr="009C5407">
        <w:rPr>
          <w:rFonts w:ascii="Palatino Linotype" w:hAnsi="Palatino Linotype"/>
          <w:lang w:val="sr-Cyrl-CS"/>
        </w:rPr>
        <w:t xml:space="preserve">1982: </w:t>
      </w:r>
      <w:r w:rsidRPr="009C5407">
        <w:rPr>
          <w:rFonts w:ascii="Palatino Linotype" w:hAnsi="Palatino Linotype"/>
          <w:lang w:val="en-US"/>
        </w:rPr>
        <w:t xml:space="preserve">Page DuBois, “The Homoerotics of the </w:t>
      </w:r>
      <w:r w:rsidRPr="009C5407">
        <w:rPr>
          <w:rFonts w:ascii="Palatino Linotype" w:hAnsi="Palatino Linotype"/>
          <w:i/>
          <w:lang w:val="en-US"/>
        </w:rPr>
        <w:t>Phaedrus</w:t>
      </w:r>
      <w:r w:rsidRPr="009C5407">
        <w:rPr>
          <w:rFonts w:ascii="Palatino Linotype" w:hAnsi="Palatino Linotype"/>
          <w:lang w:val="en-US"/>
        </w:rPr>
        <w:t>",</w:t>
      </w:r>
      <w:r w:rsidRPr="009C5407">
        <w:rPr>
          <w:rFonts w:ascii="Palatino Linotype" w:hAnsi="Palatino Linotype"/>
          <w:i/>
          <w:lang w:val="en-US"/>
        </w:rPr>
        <w:t xml:space="preserve"> Pacific Coast Philology</w:t>
      </w:r>
      <w:r w:rsidRPr="009C5407">
        <w:rPr>
          <w:rFonts w:ascii="Palatino Linotype" w:hAnsi="Palatino Linotype"/>
          <w:lang w:val="en-US"/>
        </w:rPr>
        <w:t>, Vol. 17, No. 1/2 (Nov., 1982), pp. 9-15.</w:t>
      </w:r>
    </w:p>
    <w:p w:rsidR="00F16FC6" w:rsidRPr="009C5407" w:rsidRDefault="00F16FC6" w:rsidP="00F16FC6">
      <w:pPr>
        <w:pStyle w:val="ListParagraph"/>
        <w:numPr>
          <w:ilvl w:val="0"/>
          <w:numId w:val="45"/>
        </w:numPr>
        <w:ind w:right="-720"/>
        <w:jc w:val="both"/>
        <w:rPr>
          <w:rFonts w:ascii="Palatino Linotype" w:hAnsi="Palatino Linotype"/>
          <w:lang w:val="en-US"/>
        </w:rPr>
      </w:pPr>
      <w:r w:rsidRPr="009C5407">
        <w:rPr>
          <w:rFonts w:ascii="Palatino Linotype" w:hAnsi="Palatino Linotype"/>
          <w:lang w:val="en-US"/>
        </w:rPr>
        <w:t xml:space="preserve">DuBois </w:t>
      </w:r>
      <w:r w:rsidRPr="009C5407">
        <w:rPr>
          <w:rFonts w:ascii="Palatino Linotype" w:hAnsi="Palatino Linotype"/>
          <w:lang w:val="sr-Cyrl-CS"/>
        </w:rPr>
        <w:t xml:space="preserve">1995: </w:t>
      </w:r>
      <w:r w:rsidRPr="009C5407">
        <w:rPr>
          <w:rFonts w:ascii="Palatino Linotype" w:hAnsi="Palatino Linotype"/>
          <w:lang w:val="en-US"/>
        </w:rPr>
        <w:t xml:space="preserve">Page DuBois, </w:t>
      </w:r>
      <w:r w:rsidRPr="009C5407">
        <w:rPr>
          <w:rFonts w:ascii="Palatino Linotype" w:hAnsi="Palatino Linotype"/>
          <w:i/>
          <w:lang w:val="en-US"/>
        </w:rPr>
        <w:t>Sappho is Burning,</w:t>
      </w:r>
      <w:r w:rsidRPr="009C5407">
        <w:rPr>
          <w:rFonts w:ascii="Palatino Linotype" w:hAnsi="Palatino Linotype"/>
          <w:lang w:val="en-US"/>
        </w:rPr>
        <w:t xml:space="preserve"> The University of Chicago Press, Chicago – London: 1995.</w:t>
      </w:r>
    </w:p>
    <w:p w:rsidR="00F16FC6" w:rsidRPr="009C5407" w:rsidRDefault="00F16FC6" w:rsidP="00F16FC6">
      <w:pPr>
        <w:pStyle w:val="ListParagraph"/>
        <w:numPr>
          <w:ilvl w:val="0"/>
          <w:numId w:val="45"/>
        </w:numPr>
        <w:rPr>
          <w:rFonts w:ascii="Palatino Linotype" w:hAnsi="Palatino Linotype"/>
          <w:lang w:val="sr-Cyrl-CS"/>
        </w:rPr>
      </w:pPr>
      <w:r w:rsidRPr="009C5407">
        <w:rPr>
          <w:rFonts w:ascii="Palatino Linotype" w:hAnsi="Palatino Linotype"/>
          <w:bCs/>
          <w:lang w:val="en-US"/>
        </w:rPr>
        <w:t>Dué</w:t>
      </w:r>
      <w:r w:rsidRPr="009C5407">
        <w:rPr>
          <w:rFonts w:ascii="Palatino Linotype" w:hAnsi="Palatino Linotype"/>
          <w:bCs/>
          <w:lang w:val="sr-Cyrl-CS"/>
        </w:rPr>
        <w:t xml:space="preserve"> 2002: </w:t>
      </w:r>
      <w:r w:rsidRPr="009C5407">
        <w:rPr>
          <w:rFonts w:ascii="Palatino Linotype" w:hAnsi="Palatino Linotype"/>
          <w:bCs/>
          <w:lang w:val="en-US"/>
        </w:rPr>
        <w:t xml:space="preserve"> Casey Dué, </w:t>
      </w:r>
      <w:hyperlink r:id="rId70" w:history="1">
        <w:r w:rsidRPr="009C5407">
          <w:rPr>
            <w:rStyle w:val="Hyperlink"/>
            <w:rFonts w:ascii="Palatino Linotype" w:hAnsi="Palatino Linotype"/>
            <w:i/>
            <w:lang w:val="en-US"/>
          </w:rPr>
          <w:t>Homeric Variations on a Lament by Briseis</w:t>
        </w:r>
      </w:hyperlink>
      <w:r w:rsidRPr="009C5407">
        <w:rPr>
          <w:rFonts w:ascii="Palatino Linotype" w:hAnsi="Palatino Linotype"/>
          <w:i/>
          <w:lang w:val="en-US"/>
        </w:rPr>
        <w:t xml:space="preserve">, </w:t>
      </w:r>
      <w:r w:rsidRPr="009C5407">
        <w:rPr>
          <w:rFonts w:ascii="Palatino Linotype" w:hAnsi="Palatino Linotype"/>
          <w:lang w:val="en-US"/>
        </w:rPr>
        <w:t>Rowman &amp; Littlefield</w:t>
      </w:r>
      <w:r w:rsidRPr="009C5407">
        <w:rPr>
          <w:rFonts w:ascii="Palatino Linotype" w:hAnsi="Palatino Linotype"/>
          <w:lang w:val="sr-Cyrl-CS"/>
        </w:rPr>
        <w:t xml:space="preserve">, </w:t>
      </w:r>
      <w:r w:rsidRPr="009C5407">
        <w:rPr>
          <w:rFonts w:ascii="Palatino Linotype" w:hAnsi="Palatino Linotype"/>
          <w:lang w:val="en-US"/>
        </w:rPr>
        <w:t xml:space="preserve">London, </w:t>
      </w:r>
      <w:r w:rsidRPr="009C5407">
        <w:rPr>
          <w:rFonts w:ascii="Palatino Linotype" w:hAnsi="Palatino Linotype"/>
          <w:lang w:val="sr-Cyrl-CS"/>
        </w:rPr>
        <w:t>2002.</w:t>
      </w:r>
    </w:p>
    <w:p w:rsidR="00F16FC6" w:rsidRPr="009C5407" w:rsidRDefault="00F16FC6" w:rsidP="00F16FC6">
      <w:pPr>
        <w:numPr>
          <w:ilvl w:val="0"/>
          <w:numId w:val="45"/>
        </w:numPr>
        <w:tabs>
          <w:tab w:val="left" w:pos="0"/>
        </w:tabs>
        <w:ind w:right="284"/>
        <w:rPr>
          <w:rFonts w:ascii="Palatino Linotype" w:hAnsi="Palatino Linotype"/>
          <w:lang w:val="sr-Cyrl-CS"/>
        </w:rPr>
      </w:pPr>
      <w:r w:rsidRPr="009C5407">
        <w:rPr>
          <w:rFonts w:ascii="Palatino Linotype" w:hAnsi="Palatino Linotype"/>
          <w:lang w:val="fr-FR"/>
        </w:rPr>
        <w:t>Dum</w:t>
      </w:r>
      <w:r w:rsidRPr="009C5407">
        <w:rPr>
          <w:rFonts w:ascii="Palatino Linotype" w:hAnsi="Palatino Linotype"/>
          <w:lang w:val="sr-Cyrl-CS"/>
        </w:rPr>
        <w:t>é</w:t>
      </w:r>
      <w:r w:rsidRPr="009C5407">
        <w:rPr>
          <w:rFonts w:ascii="Palatino Linotype" w:hAnsi="Palatino Linotype"/>
          <w:lang w:val="fr-FR"/>
        </w:rPr>
        <w:t>zil</w:t>
      </w:r>
      <w:r w:rsidRPr="009C5407">
        <w:rPr>
          <w:rFonts w:ascii="Palatino Linotype" w:hAnsi="Palatino Linotype"/>
          <w:lang w:val="sr-Cyrl-CS"/>
        </w:rPr>
        <w:t xml:space="preserve"> 1987: </w:t>
      </w:r>
      <w:r w:rsidRPr="009C5407">
        <w:rPr>
          <w:rFonts w:ascii="Palatino Linotype" w:hAnsi="Palatino Linotype"/>
          <w:lang w:val="fr-FR"/>
        </w:rPr>
        <w:t>Georges</w:t>
      </w:r>
      <w:r w:rsidRPr="009C5407">
        <w:rPr>
          <w:rFonts w:ascii="Palatino Linotype" w:hAnsi="Palatino Linotype"/>
          <w:lang w:val="sr-Cyrl-CS"/>
        </w:rPr>
        <w:t xml:space="preserve"> </w:t>
      </w:r>
      <w:r w:rsidRPr="009C5407">
        <w:rPr>
          <w:rFonts w:ascii="Palatino Linotype" w:hAnsi="Palatino Linotype"/>
          <w:lang w:val="fr-FR"/>
        </w:rPr>
        <w:t>Dum</w:t>
      </w:r>
      <w:r w:rsidRPr="009C5407">
        <w:rPr>
          <w:rFonts w:ascii="Palatino Linotype" w:hAnsi="Palatino Linotype"/>
          <w:lang w:val="sr-Cyrl-CS"/>
        </w:rPr>
        <w:t>é</w:t>
      </w:r>
      <w:r w:rsidRPr="009C5407">
        <w:rPr>
          <w:rFonts w:ascii="Palatino Linotype" w:hAnsi="Palatino Linotype"/>
          <w:lang w:val="fr-FR"/>
        </w:rPr>
        <w:t>zil</w:t>
      </w:r>
      <w:r w:rsidRPr="009C5407">
        <w:rPr>
          <w:rFonts w:ascii="Palatino Linotype" w:hAnsi="Palatino Linotype"/>
          <w:lang w:val="sr-Cyrl-CS"/>
        </w:rPr>
        <w:t xml:space="preserve">, </w:t>
      </w:r>
      <w:r w:rsidRPr="009C5407">
        <w:rPr>
          <w:rFonts w:ascii="Palatino Linotype" w:hAnsi="Palatino Linotype"/>
          <w:i/>
          <w:lang w:val="fr-FR"/>
        </w:rPr>
        <w:t>Apollon</w:t>
      </w:r>
      <w:r w:rsidRPr="009C5407">
        <w:rPr>
          <w:rFonts w:ascii="Palatino Linotype" w:hAnsi="Palatino Linotype"/>
          <w:i/>
          <w:lang w:val="sr-Cyrl-CS"/>
        </w:rPr>
        <w:t xml:space="preserve"> </w:t>
      </w:r>
      <w:r w:rsidRPr="009C5407">
        <w:rPr>
          <w:rFonts w:ascii="Palatino Linotype" w:hAnsi="Palatino Linotype"/>
          <w:i/>
          <w:lang w:val="fr-FR"/>
        </w:rPr>
        <w:t>sonore</w:t>
      </w:r>
      <w:r w:rsidRPr="009C5407">
        <w:rPr>
          <w:rFonts w:ascii="Palatino Linotype" w:hAnsi="Palatino Linotype"/>
          <w:i/>
          <w:lang w:val="sr-Cyrl-CS"/>
        </w:rPr>
        <w:t xml:space="preserve"> </w:t>
      </w:r>
      <w:r w:rsidRPr="009C5407">
        <w:rPr>
          <w:rFonts w:ascii="Palatino Linotype" w:hAnsi="Palatino Linotype"/>
          <w:i/>
          <w:lang w:val="fr-FR"/>
        </w:rPr>
        <w:t>et</w:t>
      </w:r>
      <w:r w:rsidRPr="009C5407">
        <w:rPr>
          <w:rFonts w:ascii="Palatino Linotype" w:hAnsi="Palatino Linotype"/>
          <w:i/>
          <w:lang w:val="sr-Cyrl-CS"/>
        </w:rPr>
        <w:t xml:space="preserve"> </w:t>
      </w:r>
      <w:r w:rsidRPr="009C5407">
        <w:rPr>
          <w:rFonts w:ascii="Palatino Linotype" w:hAnsi="Palatino Linotype"/>
          <w:i/>
          <w:lang w:val="fr-FR"/>
        </w:rPr>
        <w:t>autres</w:t>
      </w:r>
      <w:r w:rsidRPr="009C5407">
        <w:rPr>
          <w:rFonts w:ascii="Palatino Linotype" w:hAnsi="Palatino Linotype"/>
          <w:i/>
          <w:lang w:val="sr-Cyrl-CS"/>
        </w:rPr>
        <w:t xml:space="preserve"> </w:t>
      </w:r>
      <w:r w:rsidRPr="009C5407">
        <w:rPr>
          <w:rFonts w:ascii="Palatino Linotype" w:hAnsi="Palatino Linotype"/>
          <w:i/>
          <w:lang w:val="fr-FR"/>
        </w:rPr>
        <w:t>essais</w:t>
      </w:r>
      <w:r w:rsidRPr="009C5407">
        <w:rPr>
          <w:rFonts w:ascii="Palatino Linotype" w:hAnsi="Palatino Linotype"/>
          <w:i/>
          <w:lang w:val="sr-Cyrl-CS"/>
        </w:rPr>
        <w:t xml:space="preserve"> - </w:t>
      </w:r>
      <w:r w:rsidRPr="009C5407">
        <w:rPr>
          <w:rFonts w:ascii="Palatino Linotype" w:hAnsi="Palatino Linotype"/>
          <w:i/>
          <w:lang w:val="fr-FR"/>
        </w:rPr>
        <w:t>Vingt</w:t>
      </w:r>
      <w:r w:rsidRPr="009C5407">
        <w:rPr>
          <w:rFonts w:ascii="Palatino Linotype" w:hAnsi="Palatino Linotype"/>
          <w:i/>
          <w:lang w:val="sr-Cyrl-CS"/>
        </w:rPr>
        <w:t>-</w:t>
      </w:r>
      <w:r w:rsidRPr="009C5407">
        <w:rPr>
          <w:rFonts w:ascii="Palatino Linotype" w:hAnsi="Palatino Linotype"/>
          <w:i/>
          <w:lang w:val="fr-FR"/>
        </w:rPr>
        <w:t>cinq</w:t>
      </w:r>
      <w:r w:rsidRPr="009C5407">
        <w:rPr>
          <w:rFonts w:ascii="Palatino Linotype" w:hAnsi="Palatino Linotype"/>
          <w:i/>
          <w:lang w:val="sr-Cyrl-CS"/>
        </w:rPr>
        <w:t xml:space="preserve"> </w:t>
      </w:r>
      <w:r w:rsidRPr="009C5407">
        <w:rPr>
          <w:rFonts w:ascii="Palatino Linotype" w:hAnsi="Palatino Linotype"/>
          <w:i/>
          <w:lang w:val="fr-FR"/>
        </w:rPr>
        <w:t>esquisses</w:t>
      </w:r>
      <w:r w:rsidRPr="009C5407">
        <w:rPr>
          <w:rFonts w:ascii="Palatino Linotype" w:hAnsi="Palatino Linotype"/>
          <w:i/>
          <w:lang w:val="sr-Cyrl-CS"/>
        </w:rPr>
        <w:t xml:space="preserve"> </w:t>
      </w:r>
      <w:r w:rsidRPr="009C5407">
        <w:rPr>
          <w:rFonts w:ascii="Palatino Linotype" w:hAnsi="Palatino Linotype"/>
          <w:i/>
          <w:lang w:val="fr-FR"/>
        </w:rPr>
        <w:t>de</w:t>
      </w:r>
      <w:r w:rsidRPr="009C5407">
        <w:rPr>
          <w:rFonts w:ascii="Palatino Linotype" w:hAnsi="Palatino Linotype"/>
          <w:i/>
          <w:lang w:val="sr-Cyrl-CS"/>
        </w:rPr>
        <w:t xml:space="preserve"> </w:t>
      </w:r>
      <w:r w:rsidRPr="009C5407">
        <w:rPr>
          <w:rFonts w:ascii="Palatino Linotype" w:hAnsi="Palatino Linotype"/>
          <w:i/>
          <w:lang w:val="fr-FR"/>
        </w:rPr>
        <w:t>mythologie</w:t>
      </w:r>
      <w:r w:rsidRPr="009C5407">
        <w:rPr>
          <w:rFonts w:ascii="Palatino Linotype" w:hAnsi="Palatino Linotype"/>
          <w:lang w:val="sr-Cyrl-CS"/>
        </w:rPr>
        <w:t xml:space="preserve">, </w:t>
      </w:r>
      <w:r w:rsidRPr="009C5407">
        <w:rPr>
          <w:rFonts w:ascii="Palatino Linotype" w:hAnsi="Palatino Linotype"/>
          <w:lang w:val="fr-FR"/>
        </w:rPr>
        <w:t>Gallimard</w:t>
      </w:r>
      <w:r w:rsidRPr="009C5407">
        <w:rPr>
          <w:rFonts w:ascii="Palatino Linotype" w:hAnsi="Palatino Linotype"/>
          <w:lang w:val="sr-Cyrl-CS"/>
        </w:rPr>
        <w:t xml:space="preserve">, </w:t>
      </w:r>
      <w:r w:rsidRPr="009C5407">
        <w:rPr>
          <w:rFonts w:ascii="Palatino Linotype" w:hAnsi="Palatino Linotype"/>
          <w:lang w:val="fr-FR"/>
        </w:rPr>
        <w:t>Paris</w:t>
      </w:r>
      <w:r w:rsidRPr="009C5407">
        <w:rPr>
          <w:rFonts w:ascii="Palatino Linotype" w:hAnsi="Palatino Linotype"/>
          <w:lang w:val="sr-Cyrl-CS"/>
        </w:rPr>
        <w:t>, 1987.</w:t>
      </w:r>
    </w:p>
    <w:p w:rsidR="00F16FC6" w:rsidRPr="009C5407" w:rsidRDefault="00F16FC6" w:rsidP="00F16FC6">
      <w:pPr>
        <w:pStyle w:val="ListParagraph"/>
        <w:numPr>
          <w:ilvl w:val="0"/>
          <w:numId w:val="45"/>
        </w:numPr>
        <w:autoSpaceDE w:val="0"/>
        <w:autoSpaceDN w:val="0"/>
        <w:adjustRightInd w:val="0"/>
        <w:rPr>
          <w:rFonts w:ascii="Palatino Linotype" w:eastAsiaTheme="minorHAnsi" w:hAnsi="Palatino Linotype"/>
          <w:lang w:val="sr-Cyrl-CS"/>
        </w:rPr>
      </w:pPr>
      <w:r w:rsidRPr="009C5407">
        <w:rPr>
          <w:rFonts w:ascii="Palatino Linotype" w:eastAsiaTheme="minorHAnsi" w:hAnsi="Palatino Linotype"/>
          <w:lang w:val="en-US"/>
        </w:rPr>
        <w:t xml:space="preserve">Edwards </w:t>
      </w:r>
      <w:r w:rsidRPr="009C5407">
        <w:rPr>
          <w:rFonts w:ascii="Palatino Linotype" w:eastAsiaTheme="minorHAnsi" w:hAnsi="Palatino Linotype"/>
          <w:lang w:val="sr-Cyrl-CS"/>
        </w:rPr>
        <w:t xml:space="preserve">1993: </w:t>
      </w:r>
      <w:r w:rsidRPr="009C5407">
        <w:rPr>
          <w:rFonts w:ascii="Palatino Linotype" w:eastAsiaTheme="minorHAnsi" w:hAnsi="Palatino Linotype"/>
          <w:lang w:val="en-US"/>
        </w:rPr>
        <w:t>Anthony T. Edwards</w:t>
      </w:r>
      <w:r w:rsidRPr="009C5407">
        <w:rPr>
          <w:rFonts w:ascii="Palatino Linotype" w:eastAsiaTheme="minorHAnsi" w:hAnsi="Palatino Linotype"/>
          <w:lang w:val="sr-Cyrl-CS"/>
        </w:rPr>
        <w:t>,</w:t>
      </w:r>
      <w:r w:rsidRPr="009C5407">
        <w:rPr>
          <w:rFonts w:ascii="Palatino Linotype" w:eastAsiaTheme="minorHAnsi" w:hAnsi="Palatino Linotype"/>
          <w:lang w:val="en-US"/>
        </w:rPr>
        <w:t xml:space="preserve"> </w:t>
      </w:r>
      <w:r w:rsidRPr="009C5407">
        <w:rPr>
          <w:rFonts w:ascii="Palatino Linotype" w:eastAsiaTheme="minorHAnsi" w:hAnsi="Palatino Linotype"/>
          <w:lang w:val="sr-Cyrl-CS"/>
        </w:rPr>
        <w:t>„</w:t>
      </w:r>
      <w:r w:rsidRPr="009C5407">
        <w:rPr>
          <w:rFonts w:ascii="Palatino Linotype" w:eastAsiaTheme="minorHAnsi" w:hAnsi="Palatino Linotype"/>
          <w:lang w:val="en-US"/>
        </w:rPr>
        <w:t>Homer's Ethical Geography: Country and City in the Odyssey</w:t>
      </w:r>
      <w:r w:rsidRPr="009C5407">
        <w:rPr>
          <w:rFonts w:ascii="Palatino Linotype" w:eastAsiaTheme="minorHAnsi" w:hAnsi="Palatino Linotype"/>
          <w:lang w:val="sr-Cyrl-CS"/>
        </w:rPr>
        <w:t xml:space="preserve">“, </w:t>
      </w:r>
      <w:r w:rsidRPr="009C5407">
        <w:rPr>
          <w:rFonts w:ascii="Palatino Linotype" w:eastAsiaTheme="minorHAnsi" w:hAnsi="Palatino Linotype"/>
          <w:i/>
          <w:lang w:val="en-US"/>
        </w:rPr>
        <w:t>Transactions of the American Philological Association</w:t>
      </w:r>
      <w:r w:rsidRPr="009C5407">
        <w:rPr>
          <w:rFonts w:ascii="Palatino Linotype" w:eastAsiaTheme="minorHAnsi" w:hAnsi="Palatino Linotype"/>
          <w:lang w:val="en-US"/>
        </w:rPr>
        <w:t xml:space="preserve"> (1974-), Vol. 123 (1993), pp. 27-78</w:t>
      </w:r>
      <w:r w:rsidRPr="009C5407">
        <w:rPr>
          <w:rFonts w:ascii="Palatino Linotype" w:eastAsiaTheme="minorHAnsi" w:hAnsi="Palatino Linotype"/>
          <w:lang w:val="sr-Cyrl-CS"/>
        </w:rPr>
        <w:t>.</w:t>
      </w:r>
    </w:p>
    <w:p w:rsidR="00F16FC6" w:rsidRPr="009C5407" w:rsidRDefault="00F16FC6" w:rsidP="00F16FC6">
      <w:pPr>
        <w:pStyle w:val="ListParagraph"/>
        <w:rPr>
          <w:rFonts w:ascii="Palatino Linotype" w:eastAsiaTheme="minorHAnsi" w:hAnsi="Palatino Linotype"/>
          <w:lang w:val="sr-Cyrl-CS"/>
        </w:rPr>
      </w:pPr>
    </w:p>
    <w:p w:rsidR="00F16FC6" w:rsidRPr="009C5407" w:rsidRDefault="00F16FC6" w:rsidP="00F16FC6">
      <w:pPr>
        <w:pStyle w:val="ListParagraph"/>
        <w:numPr>
          <w:ilvl w:val="0"/>
          <w:numId w:val="45"/>
        </w:numPr>
        <w:autoSpaceDE w:val="0"/>
        <w:autoSpaceDN w:val="0"/>
        <w:adjustRightInd w:val="0"/>
        <w:rPr>
          <w:rFonts w:ascii="Palatino Linotype" w:eastAsiaTheme="minorHAnsi" w:hAnsi="Palatino Linotype"/>
          <w:lang w:val="sr-Cyrl-CS"/>
        </w:rPr>
      </w:pPr>
      <w:r w:rsidRPr="009C5407">
        <w:rPr>
          <w:rFonts w:ascii="Palatino Linotype" w:hAnsi="Palatino Linotype"/>
        </w:rPr>
        <w:t>Ernout</w:t>
      </w:r>
      <w:r w:rsidRPr="009C5407">
        <w:rPr>
          <w:rFonts w:ascii="Palatino Linotype" w:hAnsi="Palatino Linotype"/>
          <w:lang w:val="sr-Cyrl-CS"/>
        </w:rPr>
        <w:t xml:space="preserve"> </w:t>
      </w:r>
      <w:r w:rsidRPr="009C5407">
        <w:rPr>
          <w:rFonts w:ascii="Palatino Linotype" w:hAnsi="Palatino Linotype"/>
        </w:rPr>
        <w:t xml:space="preserve">– Meillet </w:t>
      </w:r>
      <w:r w:rsidRPr="009C5407">
        <w:rPr>
          <w:rFonts w:ascii="Palatino Linotype" w:hAnsi="Palatino Linotype"/>
          <w:lang w:val="sr-Cyrl-CS"/>
        </w:rPr>
        <w:t xml:space="preserve">2001: </w:t>
      </w:r>
      <w:r w:rsidRPr="009C5407">
        <w:rPr>
          <w:rFonts w:ascii="Palatino Linotype" w:hAnsi="Palatino Linotype"/>
        </w:rPr>
        <w:t>Alfred Ernout</w:t>
      </w:r>
      <w:r w:rsidRPr="009C5407">
        <w:rPr>
          <w:rFonts w:ascii="Palatino Linotype" w:hAnsi="Palatino Linotype"/>
          <w:lang w:val="sr-Cyrl-CS"/>
        </w:rPr>
        <w:t xml:space="preserve"> -</w:t>
      </w:r>
      <w:r w:rsidRPr="009C5407">
        <w:rPr>
          <w:rFonts w:ascii="Palatino Linotype" w:hAnsi="Palatino Linotype"/>
        </w:rPr>
        <w:t xml:space="preserve"> Antoine Meillet, </w:t>
      </w:r>
      <w:r w:rsidRPr="009C5407">
        <w:rPr>
          <w:rFonts w:ascii="Palatino Linotype" w:hAnsi="Palatino Linotype"/>
          <w:i/>
        </w:rPr>
        <w:t xml:space="preserve">Dictionnaire étymoogique de la langue latine. Histoire des mota, </w:t>
      </w:r>
      <w:r w:rsidRPr="009C5407">
        <w:rPr>
          <w:rFonts w:ascii="Palatino Linotype" w:hAnsi="Palatino Linotype"/>
        </w:rPr>
        <w:t>Klinckieck, Paris, 2001.</w:t>
      </w:r>
    </w:p>
    <w:p w:rsidR="00F16FC6" w:rsidRPr="009C5407" w:rsidRDefault="00F16FC6" w:rsidP="00F16FC6">
      <w:pPr>
        <w:pStyle w:val="ListParagraph"/>
        <w:rPr>
          <w:rFonts w:ascii="Palatino Linotype" w:eastAsiaTheme="minorHAnsi" w:hAnsi="Palatino Linotype"/>
          <w:lang w:val="sr-Cyrl-CS"/>
        </w:rPr>
      </w:pPr>
    </w:p>
    <w:p w:rsidR="00F16FC6" w:rsidRPr="009C5407" w:rsidRDefault="00F16FC6" w:rsidP="00F16FC6">
      <w:pPr>
        <w:pStyle w:val="ListParagraph"/>
        <w:numPr>
          <w:ilvl w:val="0"/>
          <w:numId w:val="45"/>
        </w:numPr>
        <w:autoSpaceDE w:val="0"/>
        <w:autoSpaceDN w:val="0"/>
        <w:adjustRightInd w:val="0"/>
        <w:rPr>
          <w:rFonts w:ascii="Palatino Linotype" w:eastAsiaTheme="minorHAnsi" w:hAnsi="Palatino Linotype"/>
          <w:lang w:val="sr-Cyrl-CS"/>
        </w:rPr>
      </w:pPr>
      <w:r w:rsidRPr="009C5407">
        <w:rPr>
          <w:rFonts w:ascii="Palatino Linotype" w:hAnsi="Palatino Linotype"/>
          <w:lang w:val="en-US"/>
        </w:rPr>
        <w:t xml:space="preserve">Fantham 2004: Elaine Fantham, </w:t>
      </w:r>
      <w:r w:rsidRPr="009C5407">
        <w:rPr>
          <w:rFonts w:ascii="Palatino Linotype" w:hAnsi="Palatino Linotype"/>
          <w:i/>
          <w:lang w:val="en-US"/>
        </w:rPr>
        <w:t xml:space="preserve">Ovid’s Metamorphoses, </w:t>
      </w:r>
      <w:r w:rsidRPr="009C5407">
        <w:rPr>
          <w:rFonts w:ascii="Palatino Linotype" w:hAnsi="Palatino Linotype"/>
          <w:lang w:val="en-US"/>
        </w:rPr>
        <w:t>Oxford University Press, New York, 2004.</w:t>
      </w:r>
    </w:p>
    <w:p w:rsidR="00F16FC6" w:rsidRPr="009C5407" w:rsidRDefault="00F16FC6" w:rsidP="00F16FC6">
      <w:pPr>
        <w:pStyle w:val="NormalWeb"/>
        <w:numPr>
          <w:ilvl w:val="0"/>
          <w:numId w:val="45"/>
        </w:numPr>
        <w:rPr>
          <w:rFonts w:ascii="Palatino Linotype" w:hAnsi="Palatino Linotype"/>
          <w:lang w:val="sr-Cyrl-CS"/>
        </w:rPr>
      </w:pPr>
      <w:r w:rsidRPr="009C5407">
        <w:rPr>
          <w:rFonts w:ascii="Palatino Linotype" w:hAnsi="Palatino Linotype"/>
          <w:lang w:val="sr-Cyrl-CS"/>
        </w:rPr>
        <w:t xml:space="preserve"> </w:t>
      </w:r>
      <w:r w:rsidRPr="009C5407">
        <w:rPr>
          <w:rFonts w:ascii="Palatino Linotype" w:hAnsi="Palatino Linotype"/>
        </w:rPr>
        <w:t xml:space="preserve">Faraone </w:t>
      </w:r>
      <w:r w:rsidRPr="009C5407">
        <w:rPr>
          <w:rFonts w:ascii="Palatino Linotype" w:hAnsi="Palatino Linotype"/>
          <w:lang w:val="sr-Cyrl-CS"/>
        </w:rPr>
        <w:t xml:space="preserve">1996: </w:t>
      </w:r>
      <w:r w:rsidRPr="009C5407">
        <w:rPr>
          <w:rFonts w:ascii="Palatino Linotype" w:hAnsi="Palatino Linotype"/>
        </w:rPr>
        <w:t>C</w:t>
      </w:r>
      <w:r w:rsidRPr="009C5407">
        <w:rPr>
          <w:rFonts w:ascii="Palatino Linotype" w:hAnsi="Palatino Linotype"/>
          <w:lang w:val="sr-Cyrl-CS"/>
        </w:rPr>
        <w:t xml:space="preserve">. </w:t>
      </w:r>
      <w:r w:rsidRPr="009C5407">
        <w:rPr>
          <w:rFonts w:ascii="Palatino Linotype" w:hAnsi="Palatino Linotype"/>
        </w:rPr>
        <w:t>Faraone</w:t>
      </w:r>
      <w:r w:rsidRPr="009C5407">
        <w:rPr>
          <w:rFonts w:ascii="Palatino Linotype" w:hAnsi="Palatino Linotype"/>
          <w:lang w:val="sr-Cyrl-CS"/>
        </w:rPr>
        <w:t xml:space="preserve">, </w:t>
      </w:r>
      <w:r w:rsidRPr="009C5407">
        <w:rPr>
          <w:rFonts w:ascii="Palatino Linotype" w:hAnsi="Palatino Linotype"/>
        </w:rPr>
        <w:t xml:space="preserve">“Taking the </w:t>
      </w:r>
      <w:r w:rsidRPr="009C5407">
        <w:rPr>
          <w:rFonts w:ascii="Palatino Linotype" w:hAnsi="Palatino Linotype"/>
          <w:i/>
        </w:rPr>
        <w:t>Nestor's Cup Inscription</w:t>
      </w:r>
      <w:r w:rsidRPr="009C5407">
        <w:rPr>
          <w:rFonts w:ascii="Palatino Linotype" w:hAnsi="Palatino Linotype"/>
        </w:rPr>
        <w:t xml:space="preserve"> seriously: erotic magic and conditional curses in the earliest inscribed hexameters,” </w:t>
      </w:r>
      <w:r w:rsidRPr="009C5407">
        <w:rPr>
          <w:rFonts w:ascii="Palatino Linotype" w:hAnsi="Palatino Linotype"/>
          <w:i/>
        </w:rPr>
        <w:t>Classical Antiquity</w:t>
      </w:r>
      <w:r w:rsidRPr="009C5407">
        <w:rPr>
          <w:rFonts w:ascii="Palatino Linotype" w:hAnsi="Palatino Linotype"/>
        </w:rPr>
        <w:t xml:space="preserve"> 15</w:t>
      </w:r>
      <w:r w:rsidRPr="009C5407">
        <w:rPr>
          <w:rFonts w:ascii="Palatino Linotype" w:hAnsi="Palatino Linotype"/>
          <w:lang w:val="sr-Cyrl-CS"/>
        </w:rPr>
        <w:t xml:space="preserve"> (1996), рр.</w:t>
      </w:r>
      <w:r w:rsidRPr="009C5407">
        <w:rPr>
          <w:rFonts w:ascii="Palatino Linotype" w:hAnsi="Palatino Linotype"/>
        </w:rPr>
        <w:t xml:space="preserve"> 77-112.</w:t>
      </w:r>
    </w:p>
    <w:p w:rsidR="00F16FC6" w:rsidRPr="009C5407" w:rsidRDefault="00F16FC6" w:rsidP="00F16FC6">
      <w:pPr>
        <w:pStyle w:val="ListParagraph"/>
        <w:numPr>
          <w:ilvl w:val="0"/>
          <w:numId w:val="45"/>
        </w:numPr>
        <w:autoSpaceDE w:val="0"/>
        <w:autoSpaceDN w:val="0"/>
        <w:adjustRightInd w:val="0"/>
        <w:rPr>
          <w:rFonts w:ascii="Palatino Linotype" w:hAnsi="Palatino Linotype"/>
        </w:rPr>
      </w:pPr>
      <w:r w:rsidRPr="009C5407">
        <w:rPr>
          <w:rFonts w:ascii="Palatino Linotype" w:hAnsi="Palatino Linotype"/>
        </w:rPr>
        <w:t>Febel</w:t>
      </w:r>
      <w:r w:rsidRPr="009C5407">
        <w:rPr>
          <w:rFonts w:ascii="Palatino Linotype" w:hAnsi="Palatino Linotype"/>
          <w:lang w:val="sr-Cyrl-CS"/>
        </w:rPr>
        <w:t xml:space="preserve"> 2000:</w:t>
      </w:r>
      <w:r w:rsidRPr="009C5407">
        <w:rPr>
          <w:rFonts w:ascii="Palatino Linotype" w:hAnsi="Palatino Linotype"/>
        </w:rPr>
        <w:t xml:space="preserve"> Gisela Febel</w:t>
      </w:r>
      <w:r w:rsidRPr="009C5407">
        <w:rPr>
          <w:rFonts w:ascii="Palatino Linotype" w:hAnsi="Palatino Linotype"/>
          <w:lang w:val="sr-Cyrl-CS"/>
        </w:rPr>
        <w:t>, „</w:t>
      </w:r>
      <w:r w:rsidRPr="009C5407">
        <w:rPr>
          <w:rFonts w:ascii="Palatino Linotype" w:hAnsi="Palatino Linotype"/>
        </w:rPr>
        <w:t>La construction poétique d'un sujet passionnel féminin</w:t>
      </w:r>
      <w:r w:rsidRPr="009C5407">
        <w:rPr>
          <w:rFonts w:ascii="Palatino Linotype" w:hAnsi="Palatino Linotype"/>
          <w:lang w:val="sr-Cyrl-CS"/>
        </w:rPr>
        <w:t>“,</w:t>
      </w:r>
      <w:r w:rsidRPr="009C5407">
        <w:rPr>
          <w:rFonts w:ascii="Palatino Linotype" w:hAnsi="Palatino Linotype"/>
        </w:rPr>
        <w:t xml:space="preserve"> </w:t>
      </w:r>
      <w:r w:rsidRPr="009C5407">
        <w:rPr>
          <w:rFonts w:ascii="Palatino Linotype" w:hAnsi="Palatino Linotype"/>
          <w:i/>
        </w:rPr>
        <w:t>Rue Descartes,</w:t>
      </w:r>
      <w:r w:rsidRPr="009C5407">
        <w:rPr>
          <w:rFonts w:ascii="Palatino Linotype" w:hAnsi="Palatino Linotype"/>
        </w:rPr>
        <w:t xml:space="preserve"> No. 27, </w:t>
      </w:r>
      <w:r w:rsidRPr="009C5407">
        <w:rPr>
          <w:rFonts w:ascii="Palatino Linotype" w:hAnsi="Palatino Linotype"/>
          <w:i/>
        </w:rPr>
        <w:t>Dispositifs du sujet à la Renaissance</w:t>
      </w:r>
      <w:r w:rsidRPr="009C5407">
        <w:rPr>
          <w:rFonts w:ascii="Palatino Linotype" w:hAnsi="Palatino Linotype"/>
        </w:rPr>
        <w:t xml:space="preserve"> (Mars 2000)</w:t>
      </w:r>
      <w:r w:rsidRPr="009C5407">
        <w:rPr>
          <w:rFonts w:ascii="Palatino Linotype" w:hAnsi="Palatino Linotype"/>
          <w:lang w:val="sr-Cyrl-CS"/>
        </w:rPr>
        <w:t>;</w:t>
      </w:r>
      <w:r w:rsidRPr="009C5407">
        <w:rPr>
          <w:rFonts w:ascii="Palatino Linotype" w:hAnsi="Palatino Linotype"/>
        </w:rPr>
        <w:t xml:space="preserve"> pp. 117-139</w:t>
      </w:r>
      <w:r w:rsidRPr="009C5407">
        <w:rPr>
          <w:rFonts w:ascii="Palatino Linotype" w:hAnsi="Palatino Linotype"/>
          <w:lang w:val="sr-Cyrl-CS"/>
        </w:rPr>
        <w:t>.</w:t>
      </w:r>
    </w:p>
    <w:p w:rsidR="00F16FC6" w:rsidRPr="009C5407" w:rsidRDefault="00F16FC6" w:rsidP="00F16FC6">
      <w:pPr>
        <w:numPr>
          <w:ilvl w:val="0"/>
          <w:numId w:val="45"/>
        </w:numPr>
        <w:autoSpaceDE w:val="0"/>
        <w:autoSpaceDN w:val="0"/>
        <w:adjustRightInd w:val="0"/>
        <w:rPr>
          <w:rFonts w:ascii="Palatino Linotype" w:hAnsi="Palatino Linotype"/>
          <w:bCs/>
        </w:rPr>
      </w:pPr>
      <w:r w:rsidRPr="009C5407">
        <w:rPr>
          <w:rFonts w:ascii="Palatino Linotype" w:hAnsi="Palatino Linotype"/>
          <w:bCs/>
        </w:rPr>
        <w:t xml:space="preserve">Foley </w:t>
      </w:r>
      <w:r w:rsidRPr="009C5407">
        <w:rPr>
          <w:rFonts w:ascii="Palatino Linotype" w:hAnsi="Palatino Linotype"/>
          <w:bCs/>
          <w:lang w:val="sr-Cyrl-CS"/>
        </w:rPr>
        <w:t xml:space="preserve">1998: </w:t>
      </w:r>
      <w:r w:rsidRPr="009C5407">
        <w:rPr>
          <w:rFonts w:ascii="Palatino Linotype" w:hAnsi="Palatino Linotype"/>
          <w:bCs/>
        </w:rPr>
        <w:t xml:space="preserve">Helene Foley, “’The Mother of the Argument’: </w:t>
      </w:r>
      <w:r w:rsidRPr="009C5407">
        <w:rPr>
          <w:rFonts w:ascii="Palatino Linotype" w:hAnsi="Palatino Linotype"/>
          <w:bCs/>
          <w:i/>
        </w:rPr>
        <w:t>Eros</w:t>
      </w:r>
      <w:r w:rsidRPr="009C5407">
        <w:rPr>
          <w:rFonts w:ascii="Palatino Linotype" w:hAnsi="Palatino Linotype"/>
          <w:bCs/>
        </w:rPr>
        <w:t xml:space="preserve"> and the Body in Sappho and Plato’s </w:t>
      </w:r>
      <w:r w:rsidRPr="009C5407">
        <w:rPr>
          <w:rFonts w:ascii="Palatino Linotype" w:hAnsi="Palatino Linotype"/>
          <w:bCs/>
          <w:i/>
        </w:rPr>
        <w:t>Phaedrus</w:t>
      </w:r>
      <w:r w:rsidRPr="009C5407">
        <w:rPr>
          <w:rFonts w:ascii="Palatino Linotype" w:hAnsi="Palatino Linotype"/>
          <w:bCs/>
        </w:rPr>
        <w:t xml:space="preserve">” in: </w:t>
      </w:r>
      <w:r w:rsidRPr="009C5407">
        <w:rPr>
          <w:rFonts w:ascii="Palatino Linotype" w:hAnsi="Palatino Linotype"/>
          <w:bCs/>
          <w:i/>
        </w:rPr>
        <w:t xml:space="preserve">Parchments of Gender. Deciphering the Bodies of Antiquity </w:t>
      </w:r>
      <w:r w:rsidRPr="009C5407">
        <w:rPr>
          <w:rFonts w:ascii="Palatino Linotype" w:hAnsi="Palatino Linotype"/>
          <w:bCs/>
        </w:rPr>
        <w:t>(1998)</w:t>
      </w:r>
      <w:r w:rsidRPr="009C5407">
        <w:rPr>
          <w:rFonts w:ascii="Palatino Linotype" w:hAnsi="Palatino Linotype"/>
          <w:bCs/>
          <w:i/>
        </w:rPr>
        <w:t>,</w:t>
      </w:r>
      <w:r w:rsidRPr="009C5407">
        <w:rPr>
          <w:rFonts w:ascii="Palatino Linotype" w:hAnsi="Palatino Linotype"/>
          <w:bCs/>
        </w:rPr>
        <w:t xml:space="preserve"> ed. by Maria Wyke, Clarendon Press, Oxford; pp. 39-70. </w:t>
      </w:r>
    </w:p>
    <w:p w:rsidR="00F16FC6" w:rsidRPr="009C5407" w:rsidRDefault="00F16FC6" w:rsidP="00F16FC6">
      <w:pPr>
        <w:numPr>
          <w:ilvl w:val="0"/>
          <w:numId w:val="45"/>
        </w:numPr>
        <w:autoSpaceDE w:val="0"/>
        <w:autoSpaceDN w:val="0"/>
        <w:adjustRightInd w:val="0"/>
        <w:rPr>
          <w:rFonts w:ascii="Palatino Linotype" w:hAnsi="Palatino Linotype"/>
          <w:bCs/>
        </w:rPr>
      </w:pPr>
      <w:r w:rsidRPr="009C5407">
        <w:rPr>
          <w:rFonts w:ascii="Palatino Linotype" w:hAnsi="Palatino Linotype"/>
          <w:bCs/>
        </w:rPr>
        <w:t xml:space="preserve">Ford </w:t>
      </w:r>
      <w:r w:rsidRPr="009C5407">
        <w:rPr>
          <w:rFonts w:ascii="Palatino Linotype" w:hAnsi="Palatino Linotype"/>
          <w:bCs/>
          <w:lang w:val="sr-Cyrl-CS"/>
        </w:rPr>
        <w:t xml:space="preserve">2002: </w:t>
      </w:r>
      <w:r w:rsidRPr="009C5407">
        <w:rPr>
          <w:rFonts w:ascii="Palatino Linotype" w:hAnsi="Palatino Linotype"/>
          <w:bCs/>
        </w:rPr>
        <w:t>Andrew Ford</w:t>
      </w:r>
      <w:r w:rsidRPr="009C5407">
        <w:rPr>
          <w:rFonts w:ascii="Palatino Linotype" w:hAnsi="Palatino Linotype"/>
          <w:bCs/>
          <w:lang w:val="sr-Cyrl-CS"/>
        </w:rPr>
        <w:t>,</w:t>
      </w:r>
      <w:r w:rsidRPr="009C5407">
        <w:rPr>
          <w:rFonts w:ascii="Palatino Linotype" w:hAnsi="Palatino Linotype"/>
          <w:bCs/>
        </w:rPr>
        <w:t xml:space="preserve"> </w:t>
      </w:r>
      <w:r w:rsidRPr="009C5407">
        <w:rPr>
          <w:rFonts w:ascii="Palatino Linotype" w:hAnsi="Palatino Linotype"/>
          <w:bCs/>
          <w:i/>
        </w:rPr>
        <w:t>The Origins of Criticism. Literary Culture and Poetic Theory in Classical Greece</w:t>
      </w:r>
      <w:r w:rsidRPr="009C5407">
        <w:rPr>
          <w:rFonts w:ascii="Palatino Linotype" w:hAnsi="Palatino Linotype"/>
          <w:bCs/>
        </w:rPr>
        <w:t>,</w:t>
      </w:r>
      <w:r w:rsidRPr="009C5407">
        <w:rPr>
          <w:rFonts w:ascii="Palatino Linotype" w:hAnsi="Palatino Linotype"/>
          <w:bCs/>
          <w:lang w:val="sr-Cyrl-CS"/>
        </w:rPr>
        <w:t xml:space="preserve"> </w:t>
      </w:r>
      <w:r w:rsidRPr="009C5407">
        <w:rPr>
          <w:rFonts w:ascii="Palatino Linotype" w:hAnsi="Palatino Linotype"/>
          <w:bCs/>
        </w:rPr>
        <w:t>Princeton University Press</w:t>
      </w:r>
      <w:r w:rsidRPr="009C5407">
        <w:rPr>
          <w:rFonts w:ascii="Palatino Linotype" w:hAnsi="Palatino Linotype"/>
          <w:bCs/>
          <w:lang w:val="sr-Cyrl-CS"/>
        </w:rPr>
        <w:t>,</w:t>
      </w:r>
      <w:r w:rsidRPr="009C5407">
        <w:rPr>
          <w:rFonts w:ascii="Palatino Linotype" w:hAnsi="Palatino Linotype"/>
          <w:bCs/>
        </w:rPr>
        <w:t xml:space="preserve"> Princeton – Oxford</w:t>
      </w:r>
      <w:r w:rsidRPr="009C5407">
        <w:rPr>
          <w:rFonts w:ascii="Palatino Linotype" w:hAnsi="Palatino Linotype"/>
          <w:bCs/>
          <w:lang w:val="sr-Cyrl-CS"/>
        </w:rPr>
        <w:t>, 2002</w:t>
      </w:r>
      <w:r w:rsidRPr="009C5407">
        <w:rPr>
          <w:rFonts w:ascii="Palatino Linotype" w:hAnsi="Palatino Linotype"/>
          <w:bCs/>
        </w:rPr>
        <w:t>.</w:t>
      </w:r>
    </w:p>
    <w:p w:rsidR="00F16FC6" w:rsidRPr="009C5407" w:rsidRDefault="00F16FC6" w:rsidP="00F16FC6">
      <w:pPr>
        <w:pStyle w:val="ListParagraph"/>
        <w:numPr>
          <w:ilvl w:val="0"/>
          <w:numId w:val="45"/>
        </w:numPr>
        <w:jc w:val="both"/>
        <w:rPr>
          <w:rFonts w:ascii="Palatino Linotype" w:hAnsi="Palatino Linotype"/>
          <w:bCs/>
          <w:lang w:val="sr-Cyrl-CS"/>
        </w:rPr>
      </w:pPr>
      <w:r w:rsidRPr="009C5407">
        <w:rPr>
          <w:rFonts w:ascii="Palatino Linotype" w:hAnsi="Palatino Linotype"/>
        </w:rPr>
        <w:t xml:space="preserve">Fraisse </w:t>
      </w:r>
      <w:r w:rsidRPr="009C5407">
        <w:rPr>
          <w:rFonts w:ascii="Palatino Linotype" w:hAnsi="Palatino Linotype"/>
          <w:lang w:val="sr-Cyrl-CS"/>
        </w:rPr>
        <w:t xml:space="preserve">1974: </w:t>
      </w:r>
      <w:r w:rsidRPr="009C5407">
        <w:rPr>
          <w:rFonts w:ascii="Palatino Linotype" w:hAnsi="Palatino Linotype"/>
        </w:rPr>
        <w:t xml:space="preserve">Jean-Claude Fraisse, </w:t>
      </w:r>
      <w:r w:rsidRPr="009C5407">
        <w:rPr>
          <w:rFonts w:ascii="Palatino Linotype" w:hAnsi="Palatino Linotype"/>
          <w:i/>
        </w:rPr>
        <w:t>Philia. La notion d’amiti</w:t>
      </w:r>
      <w:r w:rsidRPr="009C5407">
        <w:rPr>
          <w:rFonts w:ascii="Palatino Linotype" w:hAnsi="Palatino Linotype"/>
          <w:bCs/>
          <w:i/>
          <w:lang w:val="sr-Cyrl-CS"/>
        </w:rPr>
        <w:t>é</w:t>
      </w:r>
      <w:r w:rsidRPr="009C5407">
        <w:rPr>
          <w:rFonts w:ascii="Palatino Linotype" w:hAnsi="Palatino Linotype"/>
          <w:bCs/>
          <w:i/>
        </w:rPr>
        <w:t xml:space="preserve"> dans la philosophie antique, </w:t>
      </w:r>
      <w:r w:rsidRPr="009C5407">
        <w:rPr>
          <w:rFonts w:ascii="Palatino Linotype" w:hAnsi="Palatino Linotype"/>
          <w:bCs/>
        </w:rPr>
        <w:t>Vrin, Paris, 1974.</w:t>
      </w:r>
    </w:p>
    <w:p w:rsidR="00F16FC6" w:rsidRPr="009C5407" w:rsidRDefault="00F16FC6" w:rsidP="00F16FC6">
      <w:pPr>
        <w:pStyle w:val="ListParagraph"/>
        <w:numPr>
          <w:ilvl w:val="0"/>
          <w:numId w:val="45"/>
        </w:numPr>
        <w:jc w:val="both"/>
        <w:rPr>
          <w:rFonts w:ascii="Palatino Linotype" w:hAnsi="Palatino Linotype"/>
          <w:bCs/>
          <w:lang w:val="sr-Cyrl-CS"/>
        </w:rPr>
      </w:pPr>
      <w:r w:rsidRPr="009C5407">
        <w:rPr>
          <w:rFonts w:ascii="Palatino Linotype" w:hAnsi="Palatino Linotype"/>
          <w:lang w:val="en-US"/>
        </w:rPr>
        <w:t>Frame</w:t>
      </w:r>
      <w:r w:rsidRPr="009C5407">
        <w:rPr>
          <w:rFonts w:ascii="Palatino Linotype" w:hAnsi="Palatino Linotype"/>
          <w:lang w:val="sr-Cyrl-CS"/>
        </w:rPr>
        <w:t xml:space="preserve"> 2009</w:t>
      </w:r>
      <w:r w:rsidRPr="009C5407">
        <w:rPr>
          <w:rFonts w:ascii="Palatino Linotype" w:hAnsi="Palatino Linotype"/>
          <w:lang w:val="en-US"/>
        </w:rPr>
        <w:t>: Douglas</w:t>
      </w:r>
      <w:r w:rsidRPr="009C5407">
        <w:rPr>
          <w:rFonts w:ascii="Palatino Linotype" w:hAnsi="Palatino Linotype"/>
          <w:lang w:val="sr-Cyrl-CS"/>
        </w:rPr>
        <w:t xml:space="preserve"> </w:t>
      </w:r>
      <w:r w:rsidRPr="009C5407">
        <w:rPr>
          <w:rFonts w:ascii="Palatino Linotype" w:hAnsi="Palatino Linotype"/>
          <w:lang w:val="en-US"/>
        </w:rPr>
        <w:t>Frame</w:t>
      </w:r>
      <w:r w:rsidRPr="009C5407">
        <w:rPr>
          <w:rFonts w:ascii="Palatino Linotype" w:hAnsi="Palatino Linotype"/>
          <w:lang w:val="sr-Cyrl-CS"/>
        </w:rPr>
        <w:t xml:space="preserve">, </w:t>
      </w:r>
      <w:r w:rsidRPr="009C5407">
        <w:rPr>
          <w:rFonts w:ascii="Palatino Linotype" w:hAnsi="Palatino Linotype"/>
          <w:i/>
          <w:lang w:val="en-US"/>
        </w:rPr>
        <w:t>Hippota</w:t>
      </w:r>
      <w:r w:rsidRPr="009C5407">
        <w:rPr>
          <w:rFonts w:ascii="Palatino Linotype" w:hAnsi="Palatino Linotype"/>
          <w:i/>
          <w:lang w:val="sr-Cyrl-CS"/>
        </w:rPr>
        <w:t xml:space="preserve"> </w:t>
      </w:r>
      <w:r w:rsidRPr="009C5407">
        <w:rPr>
          <w:rFonts w:ascii="Palatino Linotype" w:hAnsi="Palatino Linotype"/>
          <w:i/>
          <w:lang w:val="en-US"/>
        </w:rPr>
        <w:t>Nestor</w:t>
      </w:r>
      <w:r w:rsidRPr="009C5407">
        <w:rPr>
          <w:rFonts w:ascii="Palatino Linotype" w:hAnsi="Palatino Linotype"/>
          <w:lang w:val="sr-Cyrl-CS"/>
        </w:rPr>
        <w:t xml:space="preserve"> , </w:t>
      </w:r>
      <w:r w:rsidRPr="009C5407">
        <w:rPr>
          <w:rFonts w:ascii="Palatino Linotype" w:hAnsi="Palatino Linotype"/>
          <w:lang w:val="en-US"/>
        </w:rPr>
        <w:t>Harvard</w:t>
      </w:r>
      <w:r w:rsidRPr="009C5407">
        <w:rPr>
          <w:rFonts w:ascii="Palatino Linotype" w:hAnsi="Palatino Linotype"/>
          <w:lang w:val="sr-Cyrl-CS"/>
        </w:rPr>
        <w:t xml:space="preserve"> </w:t>
      </w:r>
      <w:r w:rsidRPr="009C5407">
        <w:rPr>
          <w:rFonts w:ascii="Palatino Linotype" w:hAnsi="Palatino Linotype"/>
          <w:lang w:val="en-US"/>
        </w:rPr>
        <w:t>Univrsity</w:t>
      </w:r>
      <w:r w:rsidRPr="009C5407">
        <w:rPr>
          <w:rFonts w:ascii="Palatino Linotype" w:hAnsi="Palatino Linotype"/>
          <w:lang w:val="sr-Cyrl-CS"/>
        </w:rPr>
        <w:t xml:space="preserve"> </w:t>
      </w:r>
      <w:r w:rsidRPr="009C5407">
        <w:rPr>
          <w:rFonts w:ascii="Palatino Linotype" w:hAnsi="Palatino Linotype"/>
          <w:lang w:val="en-US"/>
        </w:rPr>
        <w:t>Press</w:t>
      </w:r>
      <w:r w:rsidRPr="009C5407">
        <w:rPr>
          <w:rFonts w:ascii="Palatino Linotype" w:hAnsi="Palatino Linotype"/>
          <w:lang w:val="sr-Cyrl-CS"/>
        </w:rPr>
        <w:t xml:space="preserve">, </w:t>
      </w:r>
      <w:r w:rsidRPr="009C5407">
        <w:rPr>
          <w:rFonts w:ascii="Palatino Linotype" w:hAnsi="Palatino Linotype"/>
          <w:lang w:val="en-US"/>
        </w:rPr>
        <w:t>Cambridge</w:t>
      </w:r>
      <w:r w:rsidRPr="009C5407">
        <w:rPr>
          <w:rFonts w:ascii="Palatino Linotype" w:hAnsi="Palatino Linotype"/>
          <w:lang w:val="sr-Cyrl-CS"/>
        </w:rPr>
        <w:t xml:space="preserve"> </w:t>
      </w:r>
      <w:r w:rsidRPr="009C5407">
        <w:rPr>
          <w:rFonts w:ascii="Palatino Linotype" w:hAnsi="Palatino Linotype"/>
          <w:lang w:val="en-US"/>
        </w:rPr>
        <w:t>MA</w:t>
      </w:r>
      <w:r w:rsidRPr="009C5407">
        <w:rPr>
          <w:rFonts w:ascii="Palatino Linotype" w:hAnsi="Palatino Linotype"/>
          <w:lang w:val="sr-Cyrl-CS"/>
        </w:rPr>
        <w:t>, 2009</w:t>
      </w:r>
    </w:p>
    <w:p w:rsidR="00F16FC6" w:rsidRPr="009C5407" w:rsidRDefault="00F16FC6" w:rsidP="00F16FC6">
      <w:pPr>
        <w:numPr>
          <w:ilvl w:val="0"/>
          <w:numId w:val="45"/>
        </w:numPr>
        <w:autoSpaceDE w:val="0"/>
        <w:autoSpaceDN w:val="0"/>
        <w:adjustRightInd w:val="0"/>
        <w:rPr>
          <w:rFonts w:ascii="Palatino Linotype" w:hAnsi="Palatino Linotype"/>
        </w:rPr>
      </w:pPr>
      <w:r w:rsidRPr="009C5407">
        <w:rPr>
          <w:rFonts w:ascii="Palatino Linotype" w:hAnsi="Palatino Linotype"/>
        </w:rPr>
        <w:t>Funghi 1997: Maria Serena Funghi, “</w:t>
      </w:r>
      <w:r w:rsidRPr="009C5407">
        <w:rPr>
          <w:rFonts w:ascii="Palatino Linotype" w:hAnsi="Palatino Linotype"/>
          <w:i/>
        </w:rPr>
        <w:t>The Derveni Papyrus”</w:t>
      </w:r>
      <w:r w:rsidRPr="009C5407">
        <w:rPr>
          <w:rFonts w:ascii="Palatino Linotype" w:hAnsi="Palatino Linotype"/>
        </w:rPr>
        <w:t xml:space="preserve"> in: </w:t>
      </w:r>
      <w:r w:rsidRPr="009C5407">
        <w:rPr>
          <w:rFonts w:ascii="Palatino Linotype" w:hAnsi="Palatino Linotype"/>
          <w:i/>
        </w:rPr>
        <w:t xml:space="preserve">Studies on the Derveni Papyrus, </w:t>
      </w:r>
      <w:r w:rsidRPr="009C5407">
        <w:rPr>
          <w:rFonts w:ascii="Palatino Linotype" w:hAnsi="Palatino Linotype"/>
        </w:rPr>
        <w:t>ed. André Laks and Glenn W. Most, Clarendon Press, Oxford, 1997; pp. 25-38.</w:t>
      </w:r>
    </w:p>
    <w:p w:rsidR="00F16FC6" w:rsidRPr="009C5407" w:rsidRDefault="00F16FC6" w:rsidP="00F16FC6">
      <w:pPr>
        <w:autoSpaceDE w:val="0"/>
        <w:autoSpaceDN w:val="0"/>
        <w:adjustRightInd w:val="0"/>
        <w:ind w:left="720"/>
        <w:rPr>
          <w:rFonts w:ascii="Palatino Linotype" w:hAnsi="Palatino Linotype"/>
          <w:lang w:val="sr-Cyrl-CS"/>
        </w:rPr>
      </w:pPr>
    </w:p>
    <w:p w:rsidR="00F16FC6" w:rsidRPr="009C5407" w:rsidRDefault="00F16FC6" w:rsidP="00F16FC6">
      <w:pPr>
        <w:numPr>
          <w:ilvl w:val="0"/>
          <w:numId w:val="45"/>
        </w:numPr>
        <w:ind w:right="-720"/>
        <w:rPr>
          <w:rFonts w:ascii="Palatino Linotype" w:hAnsi="Palatino Linotype"/>
        </w:rPr>
      </w:pPr>
      <w:r w:rsidRPr="009C5407">
        <w:rPr>
          <w:rFonts w:ascii="Palatino Linotype" w:hAnsi="Palatino Linotype"/>
          <w:bCs/>
        </w:rPr>
        <w:t xml:space="preserve">Garcia 2013: Lorenzo F. Garcia, </w:t>
      </w:r>
      <w:hyperlink r:id="rId71" w:history="1">
        <w:r w:rsidRPr="009C5407">
          <w:rPr>
            <w:rStyle w:val="Hyperlink"/>
            <w:rFonts w:ascii="Palatino Linotype" w:hAnsi="Palatino Linotype"/>
            <w:i/>
          </w:rPr>
          <w:t>Homeric Durability: Telling Time in the </w:t>
        </w:r>
        <w:r w:rsidRPr="009C5407">
          <w:rPr>
            <w:rStyle w:val="Hyperlink"/>
            <w:rFonts w:ascii="Palatino Linotype" w:hAnsi="Palatino Linotype"/>
            <w:i/>
            <w:iCs/>
          </w:rPr>
          <w:t>Iliad</w:t>
        </w:r>
      </w:hyperlink>
      <w:r w:rsidRPr="009C5407">
        <w:rPr>
          <w:rFonts w:ascii="Palatino Linotype" w:hAnsi="Palatino Linotype"/>
          <w:i/>
          <w:lang w:val="sr-Cyrl-CS"/>
        </w:rPr>
        <w:t>,</w:t>
      </w:r>
      <w:r w:rsidRPr="009C5407">
        <w:rPr>
          <w:rFonts w:ascii="Palatino Linotype" w:hAnsi="Palatino Linotype"/>
        </w:rPr>
        <w:t xml:space="preserve"> Center for Hellenic Studies</w:t>
      </w:r>
      <w:r w:rsidRPr="009C5407">
        <w:rPr>
          <w:rFonts w:ascii="Palatino Linotype" w:hAnsi="Palatino Linotype"/>
          <w:lang w:val="sr-Cyrl-CS"/>
        </w:rPr>
        <w:t xml:space="preserve">, </w:t>
      </w:r>
      <w:r w:rsidRPr="009C5407">
        <w:rPr>
          <w:rFonts w:ascii="Palatino Linotype" w:hAnsi="Palatino Linotype"/>
        </w:rPr>
        <w:t>Harvard</w:t>
      </w:r>
      <w:r w:rsidRPr="009C5407">
        <w:rPr>
          <w:rFonts w:ascii="Palatino Linotype" w:hAnsi="Palatino Linotype"/>
          <w:lang w:val="sr-Cyrl-CS"/>
        </w:rPr>
        <w:t xml:space="preserve">, </w:t>
      </w:r>
      <w:r w:rsidRPr="009C5407">
        <w:rPr>
          <w:rFonts w:ascii="Palatino Linotype" w:hAnsi="Palatino Linotype"/>
        </w:rPr>
        <w:t>Cambridge MA, 2013.</w:t>
      </w:r>
    </w:p>
    <w:p w:rsidR="00F16FC6" w:rsidRPr="009C5407" w:rsidRDefault="00F16FC6" w:rsidP="00F16FC6">
      <w:pPr>
        <w:numPr>
          <w:ilvl w:val="0"/>
          <w:numId w:val="45"/>
        </w:numPr>
        <w:ind w:right="-720"/>
        <w:jc w:val="both"/>
        <w:rPr>
          <w:rFonts w:ascii="Palatino Linotype" w:hAnsi="Palatino Linotype"/>
        </w:rPr>
      </w:pPr>
      <w:r w:rsidRPr="009C5407">
        <w:rPr>
          <w:rFonts w:ascii="Palatino Linotype" w:hAnsi="Palatino Linotype"/>
        </w:rPr>
        <w:t xml:space="preserve">Garner 1990: Richard Garner, </w:t>
      </w:r>
      <w:r w:rsidRPr="009C5407">
        <w:rPr>
          <w:rFonts w:ascii="Palatino Linotype" w:hAnsi="Palatino Linotype"/>
          <w:i/>
        </w:rPr>
        <w:t>From Homer to Tragedy. The Art of Allusion in Greek Poetry,</w:t>
      </w:r>
      <w:r w:rsidRPr="009C5407">
        <w:rPr>
          <w:rFonts w:ascii="Palatino Linotype" w:hAnsi="Palatino Linotype"/>
        </w:rPr>
        <w:t xml:space="preserve"> Routledge, London – New York, 1990.    </w:t>
      </w:r>
    </w:p>
    <w:p w:rsidR="00F16FC6" w:rsidRPr="009C5407" w:rsidRDefault="00F16FC6" w:rsidP="00F16FC6">
      <w:pPr>
        <w:pStyle w:val="ListParagraph"/>
        <w:numPr>
          <w:ilvl w:val="0"/>
          <w:numId w:val="45"/>
        </w:numPr>
        <w:autoSpaceDE w:val="0"/>
        <w:autoSpaceDN w:val="0"/>
        <w:adjustRightInd w:val="0"/>
        <w:ind w:right="-720"/>
        <w:jc w:val="both"/>
        <w:rPr>
          <w:rFonts w:ascii="Palatino Linotype" w:hAnsi="Palatino Linotype"/>
        </w:rPr>
      </w:pPr>
      <w:r w:rsidRPr="009C5407">
        <w:rPr>
          <w:rFonts w:ascii="Palatino Linotype" w:hAnsi="Palatino Linotype"/>
        </w:rPr>
        <w:t xml:space="preserve">Gaudin 1998: Claude Gaudin, « Le « Cratyle » ou la signification dans son plus petit », </w:t>
      </w:r>
      <w:r w:rsidRPr="009C5407">
        <w:rPr>
          <w:rFonts w:ascii="Palatino Linotype" w:hAnsi="Palatino Linotype"/>
          <w:i/>
        </w:rPr>
        <w:t>Revue Philosophique de la France et de l'Étranger,</w:t>
      </w:r>
      <w:r w:rsidRPr="009C5407">
        <w:rPr>
          <w:rFonts w:ascii="Palatino Linotype" w:hAnsi="Palatino Linotype"/>
        </w:rPr>
        <w:t xml:space="preserve"> T. 188, No. 2, </w:t>
      </w:r>
      <w:r w:rsidRPr="009C5407">
        <w:rPr>
          <w:rFonts w:ascii="Palatino Linotype" w:hAnsi="Palatino Linotype"/>
          <w:i/>
        </w:rPr>
        <w:t>Philosophie grecque,</w:t>
      </w:r>
      <w:r w:rsidRPr="009C5407">
        <w:rPr>
          <w:rFonts w:ascii="Palatino Linotype" w:hAnsi="Palatino Linotype"/>
        </w:rPr>
        <w:t xml:space="preserve"> avril-juin 1998 ; pp. 175-196.</w:t>
      </w:r>
    </w:p>
    <w:p w:rsidR="00F16FC6" w:rsidRPr="009C5407" w:rsidRDefault="00F16FC6" w:rsidP="00F16FC6">
      <w:pPr>
        <w:numPr>
          <w:ilvl w:val="0"/>
          <w:numId w:val="45"/>
        </w:numPr>
        <w:jc w:val="both"/>
        <w:rPr>
          <w:rFonts w:ascii="Palatino Linotype" w:hAnsi="Palatino Linotype"/>
          <w:lang w:val="sr-Cyrl-CS"/>
        </w:rPr>
      </w:pPr>
      <w:r w:rsidRPr="009C5407">
        <w:rPr>
          <w:rFonts w:ascii="Palatino Linotype" w:hAnsi="Palatino Linotype"/>
          <w:lang w:val="fr-FR"/>
        </w:rPr>
        <w:t xml:space="preserve">Genette 1979: Gérard Genette, </w:t>
      </w:r>
      <w:r w:rsidRPr="009C5407">
        <w:rPr>
          <w:rFonts w:ascii="Palatino Linotype" w:hAnsi="Palatino Linotype"/>
          <w:i/>
          <w:lang w:val="fr-FR"/>
        </w:rPr>
        <w:t xml:space="preserve">Introduction à l'architexte, </w:t>
      </w:r>
      <w:r w:rsidRPr="009C5407">
        <w:rPr>
          <w:rFonts w:ascii="Palatino Linotype" w:hAnsi="Palatino Linotype"/>
          <w:lang w:val="fr-FR"/>
        </w:rPr>
        <w:t>Editions du Seuil, Paris, 1979.</w:t>
      </w:r>
    </w:p>
    <w:p w:rsidR="00F16FC6" w:rsidRPr="009C5407" w:rsidRDefault="00F16FC6" w:rsidP="00F16FC6">
      <w:pPr>
        <w:numPr>
          <w:ilvl w:val="0"/>
          <w:numId w:val="45"/>
        </w:numPr>
        <w:tabs>
          <w:tab w:val="left" w:pos="0"/>
        </w:tabs>
        <w:rPr>
          <w:rFonts w:ascii="Palatino Linotype" w:hAnsi="Palatino Linotype"/>
          <w:lang w:val="fr-FR"/>
        </w:rPr>
      </w:pPr>
      <w:r w:rsidRPr="009C5407">
        <w:rPr>
          <w:rFonts w:ascii="Palatino Linotype" w:hAnsi="Palatino Linotype"/>
          <w:lang w:val="fr-FR"/>
        </w:rPr>
        <w:t xml:space="preserve">Genette </w:t>
      </w:r>
      <w:r w:rsidRPr="009C5407">
        <w:rPr>
          <w:rFonts w:ascii="Palatino Linotype" w:hAnsi="Palatino Linotype"/>
          <w:lang w:val="sr-Cyrl-CS"/>
        </w:rPr>
        <w:t xml:space="preserve">1982: </w:t>
      </w:r>
      <w:r w:rsidRPr="009C5407">
        <w:rPr>
          <w:rFonts w:ascii="Palatino Linotype" w:hAnsi="Palatino Linotype"/>
          <w:lang w:val="fr-FR"/>
        </w:rPr>
        <w:t xml:space="preserve">Gérard Genette, </w:t>
      </w:r>
      <w:r w:rsidRPr="009C5407">
        <w:rPr>
          <w:rFonts w:ascii="Palatino Linotype" w:hAnsi="Palatino Linotype"/>
          <w:i/>
          <w:lang w:val="fr-FR"/>
        </w:rPr>
        <w:t xml:space="preserve">Palimpsestes - la littérature au second degré, </w:t>
      </w:r>
      <w:r w:rsidRPr="009C5407">
        <w:rPr>
          <w:rFonts w:ascii="Palatino Linotype" w:hAnsi="Palatino Linotype"/>
          <w:lang w:val="fr-FR"/>
        </w:rPr>
        <w:t>Editions du Seuil, Paris, 1982.</w:t>
      </w:r>
    </w:p>
    <w:p w:rsidR="00F16FC6" w:rsidRPr="009C5407" w:rsidRDefault="00F16FC6" w:rsidP="00F16FC6">
      <w:pPr>
        <w:numPr>
          <w:ilvl w:val="0"/>
          <w:numId w:val="45"/>
        </w:numPr>
        <w:autoSpaceDE w:val="0"/>
        <w:autoSpaceDN w:val="0"/>
        <w:adjustRightInd w:val="0"/>
        <w:rPr>
          <w:rFonts w:ascii="Palatino Linotype" w:eastAsia="Calibri" w:hAnsi="Palatino Linotype"/>
        </w:rPr>
      </w:pPr>
      <w:r w:rsidRPr="009C5407">
        <w:rPr>
          <w:rFonts w:ascii="Palatino Linotype" w:eastAsia="Calibri" w:hAnsi="Palatino Linotype"/>
          <w:lang w:val="sr-Cyrl-CS"/>
        </w:rPr>
        <w:t xml:space="preserve"> </w:t>
      </w:r>
      <w:r w:rsidRPr="009C5407">
        <w:rPr>
          <w:rFonts w:ascii="Palatino Linotype" w:eastAsia="Calibri" w:hAnsi="Palatino Linotype"/>
        </w:rPr>
        <w:t xml:space="preserve">Giacomelli </w:t>
      </w:r>
      <w:r w:rsidRPr="009C5407">
        <w:rPr>
          <w:rFonts w:ascii="Palatino Linotype" w:eastAsia="Calibri" w:hAnsi="Palatino Linotype"/>
          <w:lang w:val="sr-Cyrl-CS"/>
        </w:rPr>
        <w:t xml:space="preserve">1980: </w:t>
      </w:r>
      <w:r w:rsidRPr="009C5407">
        <w:rPr>
          <w:rFonts w:ascii="Palatino Linotype" w:eastAsia="Calibri" w:hAnsi="Palatino Linotype"/>
        </w:rPr>
        <w:t>Anne</w:t>
      </w:r>
      <w:r w:rsidRPr="009C5407">
        <w:rPr>
          <w:rFonts w:ascii="Palatino Linotype" w:eastAsia="Calibri" w:hAnsi="Palatino Linotype"/>
          <w:lang w:val="sr-Cyrl-CS"/>
        </w:rPr>
        <w:t xml:space="preserve"> </w:t>
      </w:r>
      <w:r w:rsidRPr="009C5407">
        <w:rPr>
          <w:rFonts w:ascii="Palatino Linotype" w:eastAsia="Calibri" w:hAnsi="Palatino Linotype"/>
        </w:rPr>
        <w:t>Giacomelli</w:t>
      </w:r>
      <w:r w:rsidRPr="009C5407">
        <w:rPr>
          <w:rFonts w:ascii="Palatino Linotype" w:eastAsia="Calibri" w:hAnsi="Palatino Linotype"/>
          <w:lang w:val="sr-Cyrl-CS"/>
        </w:rPr>
        <w:t xml:space="preserve"> “</w:t>
      </w:r>
      <w:r w:rsidRPr="009C5407">
        <w:rPr>
          <w:rFonts w:ascii="Palatino Linotype" w:eastAsia="Calibri" w:hAnsi="Palatino Linotype"/>
        </w:rPr>
        <w:t>The</w:t>
      </w:r>
      <w:r w:rsidRPr="009C5407">
        <w:rPr>
          <w:rFonts w:ascii="Palatino Linotype" w:eastAsia="Calibri" w:hAnsi="Palatino Linotype"/>
          <w:lang w:val="sr-Cyrl-CS"/>
        </w:rPr>
        <w:t xml:space="preserve"> </w:t>
      </w:r>
      <w:r w:rsidRPr="009C5407">
        <w:rPr>
          <w:rFonts w:ascii="Palatino Linotype" w:eastAsia="Calibri" w:hAnsi="Palatino Linotype"/>
        </w:rPr>
        <w:t>Justice</w:t>
      </w:r>
      <w:r w:rsidRPr="009C5407">
        <w:rPr>
          <w:rFonts w:ascii="Palatino Linotype" w:eastAsia="Calibri" w:hAnsi="Palatino Linotype"/>
          <w:lang w:val="sr-Cyrl-CS"/>
        </w:rPr>
        <w:t xml:space="preserve"> </w:t>
      </w:r>
      <w:r w:rsidRPr="009C5407">
        <w:rPr>
          <w:rFonts w:ascii="Palatino Linotype" w:eastAsia="Calibri" w:hAnsi="Palatino Linotype"/>
        </w:rPr>
        <w:t>of</w:t>
      </w:r>
      <w:r w:rsidRPr="009C5407">
        <w:rPr>
          <w:rFonts w:ascii="Palatino Linotype" w:eastAsia="Calibri" w:hAnsi="Palatino Linotype"/>
          <w:lang w:val="sr-Cyrl-CS"/>
        </w:rPr>
        <w:t xml:space="preserve"> </w:t>
      </w:r>
      <w:r w:rsidRPr="009C5407">
        <w:rPr>
          <w:rFonts w:ascii="Palatino Linotype" w:eastAsia="Calibri" w:hAnsi="Palatino Linotype"/>
        </w:rPr>
        <w:t>Aphrodite</w:t>
      </w:r>
      <w:r w:rsidRPr="009C5407">
        <w:rPr>
          <w:rFonts w:ascii="Palatino Linotype" w:eastAsia="Calibri" w:hAnsi="Palatino Linotype"/>
          <w:lang w:val="sr-Cyrl-CS"/>
        </w:rPr>
        <w:t xml:space="preserve"> </w:t>
      </w:r>
      <w:r w:rsidRPr="009C5407">
        <w:rPr>
          <w:rFonts w:ascii="Palatino Linotype" w:eastAsia="Calibri" w:hAnsi="Palatino Linotype"/>
        </w:rPr>
        <w:t>in</w:t>
      </w:r>
      <w:r w:rsidRPr="009C5407">
        <w:rPr>
          <w:rFonts w:ascii="Palatino Linotype" w:eastAsia="Calibri" w:hAnsi="Palatino Linotype"/>
          <w:lang w:val="sr-Cyrl-CS"/>
        </w:rPr>
        <w:t xml:space="preserve"> </w:t>
      </w:r>
      <w:r w:rsidRPr="009C5407">
        <w:rPr>
          <w:rFonts w:ascii="Palatino Linotype" w:eastAsia="Calibri" w:hAnsi="Palatino Linotype"/>
        </w:rPr>
        <w:t>Sappho</w:t>
      </w:r>
      <w:r w:rsidRPr="009C5407">
        <w:rPr>
          <w:rFonts w:ascii="Palatino Linotype" w:eastAsia="Calibri" w:hAnsi="Palatino Linotype"/>
          <w:lang w:val="sr-Cyrl-CS"/>
        </w:rPr>
        <w:t xml:space="preserve"> </w:t>
      </w:r>
      <w:r w:rsidRPr="009C5407">
        <w:rPr>
          <w:rFonts w:ascii="Palatino Linotype" w:eastAsia="Calibri" w:hAnsi="Palatino Linotype"/>
        </w:rPr>
        <w:t>Fr</w:t>
      </w:r>
      <w:r w:rsidRPr="009C5407">
        <w:rPr>
          <w:rFonts w:ascii="Palatino Linotype" w:eastAsia="Calibri" w:hAnsi="Palatino Linotype"/>
          <w:lang w:val="sr-Cyrl-CS"/>
        </w:rPr>
        <w:t xml:space="preserve">. 1”, </w:t>
      </w:r>
      <w:r w:rsidRPr="009C5407">
        <w:rPr>
          <w:rFonts w:ascii="Palatino Linotype" w:eastAsia="Calibri" w:hAnsi="Palatino Linotype"/>
          <w:i/>
        </w:rPr>
        <w:t>Transactions</w:t>
      </w:r>
      <w:r w:rsidRPr="009C5407">
        <w:rPr>
          <w:rFonts w:ascii="Palatino Linotype" w:eastAsia="Calibri" w:hAnsi="Palatino Linotype"/>
          <w:i/>
          <w:lang w:val="sr-Cyrl-CS"/>
        </w:rPr>
        <w:t xml:space="preserve"> </w:t>
      </w:r>
      <w:r w:rsidRPr="009C5407">
        <w:rPr>
          <w:rFonts w:ascii="Palatino Linotype" w:eastAsia="Calibri" w:hAnsi="Palatino Linotype"/>
          <w:i/>
        </w:rPr>
        <w:t>of</w:t>
      </w:r>
      <w:r w:rsidRPr="009C5407">
        <w:rPr>
          <w:rFonts w:ascii="Palatino Linotype" w:eastAsia="Calibri" w:hAnsi="Palatino Linotype"/>
          <w:i/>
          <w:lang w:val="sr-Cyrl-CS"/>
        </w:rPr>
        <w:t xml:space="preserve"> </w:t>
      </w:r>
      <w:r w:rsidRPr="009C5407">
        <w:rPr>
          <w:rFonts w:ascii="Palatino Linotype" w:eastAsia="Calibri" w:hAnsi="Palatino Linotype"/>
          <w:i/>
        </w:rPr>
        <w:t>the</w:t>
      </w:r>
      <w:r w:rsidRPr="009C5407">
        <w:rPr>
          <w:rFonts w:ascii="Palatino Linotype" w:eastAsia="Calibri" w:hAnsi="Palatino Linotype"/>
          <w:i/>
          <w:lang w:val="sr-Cyrl-CS"/>
        </w:rPr>
        <w:t xml:space="preserve"> </w:t>
      </w:r>
      <w:r w:rsidRPr="009C5407">
        <w:rPr>
          <w:rFonts w:ascii="Palatino Linotype" w:eastAsia="Calibri" w:hAnsi="Palatino Linotype"/>
          <w:i/>
        </w:rPr>
        <w:t>American</w:t>
      </w:r>
      <w:r w:rsidRPr="009C5407">
        <w:rPr>
          <w:rFonts w:ascii="Palatino Linotype" w:eastAsia="Calibri" w:hAnsi="Palatino Linotype"/>
          <w:i/>
          <w:lang w:val="sr-Cyrl-CS"/>
        </w:rPr>
        <w:t xml:space="preserve"> </w:t>
      </w:r>
      <w:r w:rsidRPr="009C5407">
        <w:rPr>
          <w:rFonts w:ascii="Palatino Linotype" w:eastAsia="Calibri" w:hAnsi="Palatino Linotype"/>
          <w:i/>
        </w:rPr>
        <w:t>Philological</w:t>
      </w:r>
      <w:r w:rsidRPr="009C5407">
        <w:rPr>
          <w:rFonts w:ascii="Palatino Linotype" w:eastAsia="Calibri" w:hAnsi="Palatino Linotype"/>
          <w:i/>
          <w:lang w:val="sr-Cyrl-CS"/>
        </w:rPr>
        <w:t xml:space="preserve"> </w:t>
      </w:r>
      <w:r w:rsidRPr="009C5407">
        <w:rPr>
          <w:rFonts w:ascii="Palatino Linotype" w:eastAsia="Calibri" w:hAnsi="Palatino Linotype"/>
          <w:i/>
        </w:rPr>
        <w:t>Association</w:t>
      </w:r>
      <w:r w:rsidRPr="009C5407">
        <w:rPr>
          <w:rFonts w:ascii="Palatino Linotype" w:eastAsia="Calibri" w:hAnsi="Palatino Linotype"/>
          <w:lang w:val="sr-Cyrl-CS"/>
        </w:rPr>
        <w:t xml:space="preserve"> (1974</w:t>
      </w:r>
      <w:r w:rsidRPr="009C5407">
        <w:rPr>
          <w:rFonts w:ascii="Palatino Linotype" w:eastAsia="Calibri" w:hAnsi="Palatino Linotype"/>
        </w:rPr>
        <w:t>-), Vol. 110 (1980)</w:t>
      </w:r>
      <w:r w:rsidRPr="009C5407">
        <w:rPr>
          <w:rFonts w:ascii="Palatino Linotype" w:eastAsia="Calibri" w:hAnsi="Palatino Linotype"/>
          <w:lang w:val="sr-Cyrl-CS"/>
        </w:rPr>
        <w:t>;</w:t>
      </w:r>
      <w:r w:rsidRPr="009C5407">
        <w:rPr>
          <w:rFonts w:ascii="Palatino Linotype" w:eastAsia="Calibri" w:hAnsi="Palatino Linotype"/>
        </w:rPr>
        <w:t xml:space="preserve"> pp. 135-142</w:t>
      </w:r>
      <w:r w:rsidRPr="009C5407">
        <w:rPr>
          <w:rFonts w:ascii="Palatino Linotype" w:eastAsia="Calibri" w:hAnsi="Palatino Linotype"/>
          <w:lang w:val="sr-Cyrl-CS"/>
        </w:rPr>
        <w:t>.</w:t>
      </w:r>
    </w:p>
    <w:p w:rsidR="00F16FC6" w:rsidRPr="009C5407" w:rsidRDefault="00F16FC6" w:rsidP="00F16FC6">
      <w:pPr>
        <w:numPr>
          <w:ilvl w:val="0"/>
          <w:numId w:val="45"/>
        </w:numPr>
        <w:ind w:right="284"/>
        <w:rPr>
          <w:rFonts w:ascii="Palatino Linotype" w:hAnsi="Palatino Linotype"/>
          <w:lang w:val="fr-FR"/>
        </w:rPr>
      </w:pPr>
      <w:r w:rsidRPr="009C5407">
        <w:rPr>
          <w:rFonts w:ascii="Palatino Linotype" w:hAnsi="Palatino Linotype"/>
          <w:lang w:val="fr-FR"/>
        </w:rPr>
        <w:lastRenderedPageBreak/>
        <w:t xml:space="preserve">Gigandet </w:t>
      </w:r>
      <w:r w:rsidRPr="009C5407">
        <w:rPr>
          <w:rFonts w:ascii="Palatino Linotype" w:hAnsi="Palatino Linotype"/>
          <w:lang w:val="sr-Cyrl-CS"/>
        </w:rPr>
        <w:t xml:space="preserve">1998: </w:t>
      </w:r>
      <w:r w:rsidRPr="009C5407">
        <w:rPr>
          <w:rFonts w:ascii="Palatino Linotype" w:hAnsi="Palatino Linotype"/>
          <w:lang w:val="fr-FR"/>
        </w:rPr>
        <w:t xml:space="preserve">Alain Gigandet, </w:t>
      </w:r>
      <w:r w:rsidRPr="009C5407">
        <w:rPr>
          <w:rFonts w:ascii="Palatino Linotype" w:hAnsi="Palatino Linotype"/>
          <w:i/>
          <w:lang w:val="fr-FR"/>
        </w:rPr>
        <w:t>Fama deum - Lucrèce et les raisons du mythe,</w:t>
      </w:r>
      <w:r w:rsidRPr="009C5407">
        <w:rPr>
          <w:rFonts w:ascii="Palatino Linotype" w:hAnsi="Palatino Linotype"/>
          <w:lang w:val="fr-FR"/>
        </w:rPr>
        <w:t xml:space="preserve"> Librairie philosophique J. Vrin, Paris, 1998.</w:t>
      </w:r>
    </w:p>
    <w:p w:rsidR="00F16FC6" w:rsidRPr="009C5407" w:rsidRDefault="00F16FC6" w:rsidP="00F16FC6">
      <w:pPr>
        <w:pStyle w:val="ListParagraph"/>
        <w:numPr>
          <w:ilvl w:val="0"/>
          <w:numId w:val="45"/>
        </w:numPr>
        <w:rPr>
          <w:rFonts w:ascii="Palatino Linotype" w:hAnsi="Palatino Linotype"/>
          <w:lang w:val="sr-Cyrl-CS"/>
        </w:rPr>
      </w:pPr>
      <w:r w:rsidRPr="009C5407">
        <w:rPr>
          <w:rFonts w:ascii="Palatino Linotype" w:hAnsi="Palatino Linotype"/>
        </w:rPr>
        <w:t>Giraud</w:t>
      </w:r>
      <w:r w:rsidRPr="009C5407">
        <w:rPr>
          <w:rFonts w:ascii="Palatino Linotype" w:hAnsi="Palatino Linotype"/>
          <w:lang w:val="sr-Cyrl-CS"/>
        </w:rPr>
        <w:t xml:space="preserve"> 1920:</w:t>
      </w:r>
      <w:r w:rsidRPr="009C5407">
        <w:rPr>
          <w:rFonts w:ascii="Palatino Linotype" w:hAnsi="Palatino Linotype"/>
        </w:rPr>
        <w:t xml:space="preserve"> Jean Giraud</w:t>
      </w:r>
      <w:r w:rsidRPr="009C5407">
        <w:rPr>
          <w:rFonts w:ascii="Palatino Linotype" w:hAnsi="Palatino Linotype"/>
          <w:lang w:val="sr-Cyrl-CS"/>
        </w:rPr>
        <w:t>,</w:t>
      </w:r>
      <w:r w:rsidRPr="009C5407">
        <w:rPr>
          <w:rFonts w:ascii="Palatino Linotype" w:hAnsi="Palatino Linotype"/>
        </w:rPr>
        <w:t xml:space="preserve"> </w:t>
      </w:r>
      <w:r w:rsidRPr="009C5407">
        <w:rPr>
          <w:rFonts w:ascii="Palatino Linotype" w:hAnsi="Palatino Linotype"/>
          <w:lang w:val="sr-Cyrl-CS"/>
        </w:rPr>
        <w:t>„</w:t>
      </w:r>
      <w:r w:rsidRPr="009C5407">
        <w:rPr>
          <w:rFonts w:ascii="Palatino Linotype" w:hAnsi="Palatino Linotype"/>
        </w:rPr>
        <w:t>D'après Sapho, variations sur un thème éternel</w:t>
      </w:r>
      <w:r w:rsidRPr="009C5407">
        <w:rPr>
          <w:rFonts w:ascii="Palatino Linotype" w:hAnsi="Palatino Linotype"/>
          <w:lang w:val="sr-Cyrl-CS"/>
        </w:rPr>
        <w:t>“,</w:t>
      </w:r>
      <w:r w:rsidRPr="009C5407">
        <w:rPr>
          <w:rFonts w:ascii="Palatino Linotype" w:hAnsi="Palatino Linotype"/>
        </w:rPr>
        <w:t xml:space="preserve"> Revue d'Histoire littéraire de la France, 27e Année, No. 2 (1920)</w:t>
      </w:r>
      <w:r w:rsidRPr="009C5407">
        <w:rPr>
          <w:rFonts w:ascii="Palatino Linotype" w:hAnsi="Palatino Linotype"/>
          <w:lang w:val="sr-Cyrl-CS"/>
        </w:rPr>
        <w:t>;</w:t>
      </w:r>
      <w:r w:rsidRPr="009C5407">
        <w:rPr>
          <w:rFonts w:ascii="Palatino Linotype" w:hAnsi="Palatino Linotype"/>
        </w:rPr>
        <w:t xml:space="preserve"> pp. 194-203</w:t>
      </w:r>
      <w:r w:rsidRPr="009C5407">
        <w:rPr>
          <w:rFonts w:ascii="Palatino Linotype" w:hAnsi="Palatino Linotype"/>
          <w:lang w:val="sr-Cyrl-CS"/>
        </w:rPr>
        <w:t>.</w:t>
      </w:r>
    </w:p>
    <w:p w:rsidR="00F16FC6" w:rsidRPr="009C5407" w:rsidRDefault="00F16FC6" w:rsidP="00F16FC6">
      <w:pPr>
        <w:numPr>
          <w:ilvl w:val="0"/>
          <w:numId w:val="45"/>
        </w:numPr>
        <w:autoSpaceDE w:val="0"/>
        <w:autoSpaceDN w:val="0"/>
        <w:adjustRightInd w:val="0"/>
        <w:rPr>
          <w:rFonts w:ascii="Palatino Linotype" w:eastAsia="Calibri" w:hAnsi="Palatino Linotype"/>
        </w:rPr>
      </w:pPr>
      <w:r w:rsidRPr="009C5407">
        <w:rPr>
          <w:rFonts w:ascii="Palatino Linotype" w:eastAsia="Calibri" w:hAnsi="Palatino Linotype"/>
        </w:rPr>
        <w:t xml:space="preserve">Giustozzi 2007: Nunzio Giustozzi, “The Ludovisi Throne, a Sublime Grace” in: </w:t>
      </w:r>
      <w:r w:rsidRPr="009C5407">
        <w:rPr>
          <w:rFonts w:ascii="Palatino Linotype" w:eastAsia="Calibri" w:hAnsi="Palatino Linotype"/>
          <w:i/>
        </w:rPr>
        <w:t xml:space="preserve">Museo Nazionale Romano, </w:t>
      </w:r>
      <w:r w:rsidRPr="009C5407">
        <w:rPr>
          <w:rFonts w:ascii="Palatino Linotype" w:eastAsia="Calibri" w:hAnsi="Palatino Linotype"/>
        </w:rPr>
        <w:t>edited by Adriano La Regina, Electa, Milan, 2007; pp. 134-140.</w:t>
      </w:r>
    </w:p>
    <w:p w:rsidR="00F16FC6" w:rsidRPr="009C5407" w:rsidRDefault="00F16FC6" w:rsidP="00F16FC6">
      <w:pPr>
        <w:pStyle w:val="ListParagraph"/>
        <w:numPr>
          <w:ilvl w:val="0"/>
          <w:numId w:val="45"/>
        </w:numPr>
        <w:ind w:right="-720"/>
        <w:jc w:val="both"/>
        <w:rPr>
          <w:rFonts w:ascii="Palatino Linotype" w:hAnsi="Palatino Linotype"/>
          <w:lang w:val="en-US"/>
        </w:rPr>
      </w:pPr>
      <w:r w:rsidRPr="009C5407">
        <w:rPr>
          <w:rFonts w:ascii="Palatino Linotype" w:hAnsi="Palatino Linotype"/>
          <w:lang w:val="en-US"/>
        </w:rPr>
        <w:t>Godlhill 1991:</w:t>
      </w:r>
      <w:r w:rsidRPr="009C5407">
        <w:rPr>
          <w:rFonts w:ascii="Palatino Linotype" w:hAnsi="Palatino Linotype"/>
          <w:lang w:val="sr-Cyrl-CS"/>
        </w:rPr>
        <w:t xml:space="preserve"> </w:t>
      </w:r>
      <w:r w:rsidRPr="009C5407">
        <w:rPr>
          <w:rFonts w:ascii="Palatino Linotype" w:hAnsi="Palatino Linotype"/>
          <w:lang w:val="en-US"/>
        </w:rPr>
        <w:t xml:space="preserve">Simon Goldhill, </w:t>
      </w:r>
      <w:r w:rsidRPr="009C5407">
        <w:rPr>
          <w:rFonts w:ascii="Palatino Linotype" w:hAnsi="Palatino Linotype"/>
          <w:i/>
          <w:lang w:val="en-US"/>
        </w:rPr>
        <w:t>The Poet’s Voice. Essays on Poetics and Greek Literature,</w:t>
      </w:r>
      <w:r w:rsidRPr="009C5407">
        <w:rPr>
          <w:rFonts w:ascii="Palatino Linotype" w:hAnsi="Palatino Linotype"/>
          <w:lang w:val="en-US"/>
        </w:rPr>
        <w:t xml:space="preserve"> Cambridge University Press – 1991</w:t>
      </w:r>
      <w:r w:rsidRPr="009C5407">
        <w:rPr>
          <w:rFonts w:ascii="Palatino Linotype" w:hAnsi="Palatino Linotype"/>
          <w:lang w:val="sr-Cyrl-CS"/>
        </w:rPr>
        <w:t>.</w:t>
      </w:r>
    </w:p>
    <w:p w:rsidR="00F16FC6" w:rsidRPr="009C5407" w:rsidRDefault="00F16FC6" w:rsidP="00F16FC6">
      <w:pPr>
        <w:autoSpaceDE w:val="0"/>
        <w:autoSpaceDN w:val="0"/>
        <w:adjustRightInd w:val="0"/>
        <w:ind w:left="720"/>
        <w:rPr>
          <w:rFonts w:ascii="Palatino Linotype" w:eastAsia="Calibri" w:hAnsi="Palatino Linotype"/>
        </w:rPr>
      </w:pPr>
    </w:p>
    <w:p w:rsidR="00F16FC6" w:rsidRPr="009C5407" w:rsidRDefault="00F16FC6" w:rsidP="00F16FC6">
      <w:pPr>
        <w:pStyle w:val="ListParagraph"/>
        <w:numPr>
          <w:ilvl w:val="0"/>
          <w:numId w:val="45"/>
        </w:numPr>
        <w:autoSpaceDE w:val="0"/>
        <w:autoSpaceDN w:val="0"/>
        <w:adjustRightInd w:val="0"/>
        <w:rPr>
          <w:rFonts w:ascii="Palatino Linotype" w:hAnsi="Palatino Linotype"/>
          <w:lang w:val="en-US"/>
        </w:rPr>
      </w:pPr>
      <w:r w:rsidRPr="009C5407">
        <w:rPr>
          <w:rFonts w:ascii="Palatino Linotype" w:hAnsi="Palatino Linotype"/>
          <w:lang w:val="en-US"/>
        </w:rPr>
        <w:t xml:space="preserve">Gosetti-Murrayjohn 2006: Angela Gosetti-Murrayjohn, </w:t>
      </w:r>
      <w:r w:rsidRPr="009C5407">
        <w:rPr>
          <w:rFonts w:ascii="Palatino Linotype" w:hAnsi="Palatino Linotype"/>
          <w:lang w:val="sr-Cyrl-CS"/>
        </w:rPr>
        <w:t>„</w:t>
      </w:r>
      <w:r w:rsidRPr="009C5407">
        <w:rPr>
          <w:rFonts w:ascii="Palatino Linotype" w:hAnsi="Palatino Linotype"/>
          <w:bCs/>
          <w:lang w:val="en-US"/>
        </w:rPr>
        <w:t>Sappho as the Tenth Muse in Hellenistic Epigram</w:t>
      </w:r>
      <w:r w:rsidRPr="009C5407">
        <w:rPr>
          <w:rFonts w:ascii="Palatino Linotype" w:hAnsi="Palatino Linotype"/>
          <w:bCs/>
          <w:lang w:val="sr-Cyrl-CS"/>
        </w:rPr>
        <w:t xml:space="preserve">“, </w:t>
      </w:r>
      <w:r w:rsidRPr="009C5407">
        <w:rPr>
          <w:rFonts w:ascii="Palatino Linotype" w:hAnsi="Palatino Linotype"/>
          <w:i/>
          <w:lang w:val="en-US"/>
        </w:rPr>
        <w:t>Arethusa</w:t>
      </w:r>
      <w:r w:rsidRPr="009C5407">
        <w:rPr>
          <w:rFonts w:ascii="Palatino Linotype" w:hAnsi="Palatino Linotype"/>
          <w:lang w:val="en-US"/>
        </w:rPr>
        <w:t>, Volume 39, Number 1, Winter 2006, pp. 21-45</w:t>
      </w:r>
    </w:p>
    <w:p w:rsidR="00F16FC6" w:rsidRPr="009C5407" w:rsidRDefault="00F16FC6" w:rsidP="00F16FC6">
      <w:pPr>
        <w:pStyle w:val="ListParagraph"/>
        <w:numPr>
          <w:ilvl w:val="0"/>
          <w:numId w:val="45"/>
        </w:numPr>
        <w:tabs>
          <w:tab w:val="left" w:pos="0"/>
        </w:tabs>
        <w:autoSpaceDE w:val="0"/>
        <w:autoSpaceDN w:val="0"/>
        <w:adjustRightInd w:val="0"/>
        <w:rPr>
          <w:rFonts w:ascii="Palatino Linotype" w:hAnsi="Palatino Linotype"/>
          <w:lang w:val="en-US"/>
        </w:rPr>
      </w:pPr>
      <w:r w:rsidRPr="009C5407">
        <w:rPr>
          <w:rFonts w:ascii="Palatino Linotype" w:eastAsiaTheme="minorHAnsi" w:hAnsi="Palatino Linotype"/>
          <w:lang w:val="en-US"/>
        </w:rPr>
        <w:t>Greene 1999: Ellen</w:t>
      </w:r>
      <w:r w:rsidRPr="009C5407">
        <w:rPr>
          <w:rFonts w:ascii="Palatino Linotype" w:eastAsiaTheme="minorHAnsi" w:hAnsi="Palatino Linotype"/>
          <w:bCs/>
          <w:lang w:val="en-US"/>
        </w:rPr>
        <w:t xml:space="preserve"> Greene, “Re-Figuring the Feminine Voice: Catullus Translating Sappho”, </w:t>
      </w:r>
      <w:r w:rsidRPr="009C5407">
        <w:rPr>
          <w:rFonts w:ascii="Palatino Linotype" w:eastAsiaTheme="minorHAnsi" w:hAnsi="Palatino Linotype"/>
          <w:i/>
          <w:lang w:val="en-US"/>
        </w:rPr>
        <w:t>Arethusa</w:t>
      </w:r>
      <w:r w:rsidRPr="009C5407">
        <w:rPr>
          <w:rFonts w:ascii="Palatino Linotype" w:eastAsiaTheme="minorHAnsi" w:hAnsi="Palatino Linotype"/>
          <w:lang w:val="en-US"/>
        </w:rPr>
        <w:t>, Volume 32, Number 1, Winter 1999; pp. 1-18.</w:t>
      </w:r>
    </w:p>
    <w:p w:rsidR="00F16FC6" w:rsidRPr="009C5407" w:rsidRDefault="00F16FC6" w:rsidP="00F16FC6">
      <w:pPr>
        <w:pStyle w:val="NormalWeb"/>
        <w:numPr>
          <w:ilvl w:val="0"/>
          <w:numId w:val="45"/>
        </w:numPr>
        <w:shd w:val="clear" w:color="auto" w:fill="FFFFFF"/>
        <w:spacing w:before="720"/>
        <w:ind w:right="284"/>
        <w:outlineLvl w:val="1"/>
        <w:rPr>
          <w:rFonts w:ascii="Palatino Linotype" w:hAnsi="Palatino Linotype"/>
          <w:bCs/>
        </w:rPr>
      </w:pPr>
      <w:r w:rsidRPr="009C5407">
        <w:rPr>
          <w:rFonts w:ascii="Palatino Linotype" w:hAnsi="Palatino Linotype"/>
        </w:rPr>
        <w:t xml:space="preserve">Greene </w:t>
      </w:r>
      <w:r w:rsidRPr="009C5407">
        <w:rPr>
          <w:rFonts w:ascii="Palatino Linotype" w:hAnsi="Palatino Linotype"/>
          <w:lang w:val="sr-Cyrl-CS"/>
        </w:rPr>
        <w:t xml:space="preserve">2011: </w:t>
      </w:r>
      <w:r w:rsidRPr="009C5407">
        <w:rPr>
          <w:rFonts w:ascii="Palatino Linotype" w:hAnsi="Palatino Linotype"/>
        </w:rPr>
        <w:t xml:space="preserve">Ellen Greene, "Sappho 58: Philosophical Reflections on Death and Aging," </w:t>
      </w:r>
      <w:r w:rsidRPr="009C5407">
        <w:rPr>
          <w:rFonts w:ascii="Palatino Linotype" w:hAnsi="Palatino Linotype"/>
          <w:i/>
          <w:iCs/>
        </w:rPr>
        <w:t>Classics@</w:t>
      </w:r>
      <w:r w:rsidRPr="009C5407">
        <w:rPr>
          <w:rFonts w:ascii="Palatino Linotype" w:hAnsi="Palatino Linotype"/>
        </w:rPr>
        <w:t xml:space="preserve"> Volume 4: Ellen Greene and Marilyn Skinner, eds. The Center for Hellenic Studies of Harvard University, online edition of March 11, 2011.</w:t>
      </w:r>
      <w:r w:rsidRPr="009C5407">
        <w:rPr>
          <w:rFonts w:ascii="Palatino Linotype" w:hAnsi="Palatino Linotype"/>
          <w:lang w:val="sr-Cyrl-CS"/>
        </w:rPr>
        <w:t xml:space="preserve"> </w:t>
      </w:r>
      <w:r w:rsidRPr="009C5407">
        <w:rPr>
          <w:rFonts w:ascii="Palatino Linotype" w:hAnsi="Palatino Linotype"/>
        </w:rPr>
        <w:t xml:space="preserve"> </w:t>
      </w:r>
      <w:r w:rsidRPr="009C5407">
        <w:rPr>
          <w:rFonts w:ascii="Palatino Linotype" w:hAnsi="Palatino Linotype"/>
          <w:lang w:val="sr-Cyrl-CS"/>
        </w:rPr>
        <w:t>(</w:t>
      </w:r>
      <w:hyperlink r:id="rId72" w:history="1">
        <w:r w:rsidRPr="009C5407">
          <w:rPr>
            <w:rStyle w:val="Hyperlink"/>
            <w:rFonts w:ascii="Palatino Linotype" w:hAnsi="Palatino Linotype"/>
          </w:rPr>
          <w:t>http://chs.harvard.edu/wa/pageR?tn=ArticleWrapper&amp;bdc=12&amp;mn=3534</w:t>
        </w:r>
      </w:hyperlink>
      <w:r w:rsidRPr="009C5407">
        <w:rPr>
          <w:rFonts w:ascii="Palatino Linotype" w:hAnsi="Palatino Linotype"/>
          <w:lang w:val="sr-Cyrl-CS"/>
        </w:rPr>
        <w:t xml:space="preserve">) </w:t>
      </w:r>
    </w:p>
    <w:p w:rsidR="00F16FC6" w:rsidRPr="009C5407" w:rsidRDefault="00F16FC6" w:rsidP="00F16FC6">
      <w:pPr>
        <w:pStyle w:val="NormalWeb"/>
        <w:numPr>
          <w:ilvl w:val="0"/>
          <w:numId w:val="45"/>
        </w:numPr>
        <w:shd w:val="clear" w:color="auto" w:fill="FFFFFF"/>
        <w:spacing w:before="720"/>
        <w:ind w:right="284"/>
        <w:jc w:val="both"/>
        <w:outlineLvl w:val="1"/>
        <w:rPr>
          <w:rFonts w:ascii="Palatino Linotype" w:hAnsi="Palatino Linotype"/>
          <w:bCs/>
        </w:rPr>
      </w:pPr>
      <w:r w:rsidRPr="009C5407">
        <w:rPr>
          <w:rFonts w:ascii="Palatino Linotype" w:eastAsiaTheme="minorHAnsi" w:hAnsi="Palatino Linotype"/>
        </w:rPr>
        <w:t>Greene</w:t>
      </w:r>
      <w:r w:rsidRPr="009C5407">
        <w:rPr>
          <w:rFonts w:ascii="Palatino Linotype" w:eastAsiaTheme="minorHAnsi" w:hAnsi="Palatino Linotype"/>
          <w:lang w:val="sr-Cyrl-CS"/>
        </w:rPr>
        <w:t xml:space="preserve"> 1993:</w:t>
      </w:r>
      <w:r w:rsidRPr="009C5407">
        <w:rPr>
          <w:rFonts w:ascii="Palatino Linotype" w:eastAsiaTheme="minorHAnsi" w:hAnsi="Palatino Linotype"/>
        </w:rPr>
        <w:t xml:space="preserve"> Thomas M. Greene</w:t>
      </w:r>
      <w:r w:rsidRPr="009C5407">
        <w:rPr>
          <w:rFonts w:ascii="Palatino Linotype" w:eastAsiaTheme="minorHAnsi" w:hAnsi="Palatino Linotype"/>
          <w:lang w:val="sr-Cyrl-CS"/>
        </w:rPr>
        <w:t>, „</w:t>
      </w:r>
      <w:r w:rsidRPr="009C5407">
        <w:rPr>
          <w:rFonts w:ascii="Palatino Linotype" w:eastAsiaTheme="minorHAnsi" w:hAnsi="Palatino Linotype"/>
        </w:rPr>
        <w:t>Poetry as Invocation</w:t>
      </w:r>
      <w:r w:rsidRPr="009C5407">
        <w:rPr>
          <w:rFonts w:ascii="Palatino Linotype" w:eastAsiaTheme="minorHAnsi" w:hAnsi="Palatino Linotype"/>
          <w:lang w:val="sr-Cyrl-CS"/>
        </w:rPr>
        <w:t>“,</w:t>
      </w:r>
      <w:r w:rsidRPr="009C5407">
        <w:rPr>
          <w:rFonts w:ascii="Palatino Linotype" w:eastAsiaTheme="minorHAnsi" w:hAnsi="Palatino Linotype"/>
        </w:rPr>
        <w:t xml:space="preserve"> </w:t>
      </w:r>
      <w:r w:rsidRPr="009C5407">
        <w:rPr>
          <w:rFonts w:ascii="Palatino Linotype" w:eastAsiaTheme="minorHAnsi" w:hAnsi="Palatino Linotype"/>
          <w:i/>
        </w:rPr>
        <w:t>New Literary History,</w:t>
      </w:r>
      <w:r w:rsidRPr="009C5407">
        <w:rPr>
          <w:rFonts w:ascii="Palatino Linotype" w:eastAsiaTheme="minorHAnsi" w:hAnsi="Palatino Linotype"/>
        </w:rPr>
        <w:t xml:space="preserve"> Vol. 24, No. 3, Textual Interrelations (Summer, 1993), pp. 495-517</w:t>
      </w:r>
      <w:r w:rsidRPr="009C5407">
        <w:rPr>
          <w:rFonts w:ascii="Palatino Linotype" w:eastAsiaTheme="minorHAnsi" w:hAnsi="Palatino Linotype"/>
          <w:lang w:val="sr-Cyrl-CS"/>
        </w:rPr>
        <w:t>.</w:t>
      </w:r>
    </w:p>
    <w:p w:rsidR="00F16FC6" w:rsidRPr="009C5407" w:rsidRDefault="00F16FC6" w:rsidP="00F16FC6">
      <w:pPr>
        <w:pStyle w:val="ListParagraph"/>
        <w:numPr>
          <w:ilvl w:val="0"/>
          <w:numId w:val="45"/>
        </w:numPr>
        <w:autoSpaceDE w:val="0"/>
        <w:autoSpaceDN w:val="0"/>
        <w:adjustRightInd w:val="0"/>
        <w:rPr>
          <w:rFonts w:ascii="Palatino Linotype" w:hAnsi="Palatino Linotype"/>
          <w:lang w:val="en-US"/>
        </w:rPr>
      </w:pPr>
      <w:r w:rsidRPr="009C5407">
        <w:rPr>
          <w:rFonts w:ascii="Palatino Linotype" w:hAnsi="Palatino Linotype"/>
          <w:lang w:val="en-US"/>
        </w:rPr>
        <w:t>Gresseth 1970: Gerald K. Gresseth, “The Homeric Sirens”,</w:t>
      </w:r>
      <w:r w:rsidRPr="009C5407">
        <w:rPr>
          <w:rFonts w:ascii="Palatino Linotype" w:hAnsi="Palatino Linotype"/>
          <w:i/>
          <w:lang w:val="en-US"/>
        </w:rPr>
        <w:t>Transactions and Proceedings of the American Philological Association</w:t>
      </w:r>
      <w:r w:rsidRPr="009C5407">
        <w:rPr>
          <w:rFonts w:ascii="Palatino Linotype" w:hAnsi="Palatino Linotype"/>
          <w:lang w:val="en-US"/>
        </w:rPr>
        <w:t>, Vol. 101 (1970), pp. 203-218.</w:t>
      </w:r>
    </w:p>
    <w:p w:rsidR="00F16FC6" w:rsidRPr="009C5407" w:rsidRDefault="00F16FC6" w:rsidP="00F16FC6">
      <w:pPr>
        <w:numPr>
          <w:ilvl w:val="0"/>
          <w:numId w:val="45"/>
        </w:numPr>
        <w:autoSpaceDE w:val="0"/>
        <w:autoSpaceDN w:val="0"/>
        <w:adjustRightInd w:val="0"/>
        <w:rPr>
          <w:rFonts w:ascii="Palatino Linotype" w:hAnsi="Palatino Linotype"/>
          <w:lang w:val="sr-Cyrl-CS"/>
        </w:rPr>
      </w:pPr>
      <w:r w:rsidRPr="009C5407">
        <w:rPr>
          <w:rFonts w:ascii="Palatino Linotype" w:hAnsi="Palatino Linotype"/>
        </w:rPr>
        <w:t xml:space="preserve">Guerlac </w:t>
      </w:r>
      <w:r w:rsidRPr="009C5407">
        <w:rPr>
          <w:rFonts w:ascii="Palatino Linotype" w:hAnsi="Palatino Linotype"/>
          <w:lang w:val="sr-Cyrl-CS"/>
        </w:rPr>
        <w:t xml:space="preserve">1985: </w:t>
      </w:r>
      <w:r w:rsidRPr="009C5407">
        <w:rPr>
          <w:rFonts w:ascii="Palatino Linotype" w:hAnsi="Palatino Linotype"/>
        </w:rPr>
        <w:t xml:space="preserve">Suzanne Guerlac, “Longinus and the Subject of the Sublime”, </w:t>
      </w:r>
      <w:r w:rsidRPr="009C5407">
        <w:rPr>
          <w:rFonts w:ascii="Palatino Linotype" w:hAnsi="Palatino Linotype"/>
          <w:i/>
        </w:rPr>
        <w:t>New Literary History,</w:t>
      </w:r>
      <w:r w:rsidRPr="009C5407">
        <w:rPr>
          <w:rFonts w:ascii="Palatino Linotype" w:hAnsi="Palatino Linotype"/>
        </w:rPr>
        <w:t xml:space="preserve">  Vol. 16, No. 2, The Sublime and the Beautiful: Reconsiderations</w:t>
      </w:r>
      <w:r w:rsidRPr="009C5407">
        <w:rPr>
          <w:rFonts w:ascii="Palatino Linotype" w:hAnsi="Palatino Linotype"/>
          <w:lang w:val="sr-Cyrl-CS"/>
        </w:rPr>
        <w:t xml:space="preserve">, </w:t>
      </w:r>
      <w:r w:rsidRPr="009C5407">
        <w:rPr>
          <w:rFonts w:ascii="Palatino Linotype" w:hAnsi="Palatino Linotype"/>
        </w:rPr>
        <w:t>(Winter, 1985)</w:t>
      </w:r>
      <w:r w:rsidRPr="009C5407">
        <w:rPr>
          <w:rFonts w:ascii="Palatino Linotype" w:hAnsi="Palatino Linotype"/>
          <w:lang w:val="sr-Cyrl-CS"/>
        </w:rPr>
        <w:t>;</w:t>
      </w:r>
      <w:r w:rsidRPr="009C5407">
        <w:rPr>
          <w:rFonts w:ascii="Palatino Linotype" w:hAnsi="Palatino Linotype"/>
        </w:rPr>
        <w:t xml:space="preserve"> pp. 275-289.</w:t>
      </w:r>
    </w:p>
    <w:p w:rsidR="00F16FC6" w:rsidRPr="009C5407" w:rsidRDefault="00F16FC6" w:rsidP="00F16FC6">
      <w:pPr>
        <w:numPr>
          <w:ilvl w:val="0"/>
          <w:numId w:val="45"/>
        </w:numPr>
        <w:autoSpaceDE w:val="0"/>
        <w:autoSpaceDN w:val="0"/>
        <w:adjustRightInd w:val="0"/>
        <w:rPr>
          <w:rFonts w:ascii="Palatino Linotype" w:hAnsi="Palatino Linotype"/>
          <w:lang w:val="sr-Cyrl-CS"/>
        </w:rPr>
      </w:pPr>
      <w:r w:rsidRPr="009C5407">
        <w:rPr>
          <w:rFonts w:ascii="Palatino Linotype" w:hAnsi="Palatino Linotype"/>
        </w:rPr>
        <w:t xml:space="preserve">Hall 1991: Edith Hall, </w:t>
      </w:r>
      <w:r w:rsidRPr="009C5407">
        <w:rPr>
          <w:rFonts w:ascii="Palatino Linotype" w:hAnsi="Palatino Linotype"/>
          <w:i/>
        </w:rPr>
        <w:t xml:space="preserve">Inventing the Barbarian, </w:t>
      </w:r>
      <w:r w:rsidRPr="009C5407">
        <w:rPr>
          <w:rFonts w:ascii="Palatino Linotype" w:hAnsi="Palatino Linotype"/>
        </w:rPr>
        <w:t>Clarendon Press, Oxford, 1991.</w:t>
      </w:r>
    </w:p>
    <w:p w:rsidR="00F16FC6" w:rsidRPr="009C5407" w:rsidRDefault="00F16FC6" w:rsidP="00F16FC6">
      <w:pPr>
        <w:pStyle w:val="ListParagraph"/>
        <w:numPr>
          <w:ilvl w:val="0"/>
          <w:numId w:val="45"/>
        </w:numPr>
        <w:autoSpaceDE w:val="0"/>
        <w:autoSpaceDN w:val="0"/>
        <w:adjustRightInd w:val="0"/>
        <w:rPr>
          <w:rFonts w:ascii="Palatino Linotype" w:hAnsi="Palatino Linotype"/>
          <w:lang w:val="en-US"/>
        </w:rPr>
      </w:pPr>
      <w:r w:rsidRPr="009C5407">
        <w:rPr>
          <w:rFonts w:ascii="Palatino Linotype" w:hAnsi="Palatino Linotype"/>
          <w:lang w:val="en-US"/>
        </w:rPr>
        <w:t>Hallett 1979: Judith P. Hallett</w:t>
      </w:r>
      <w:r w:rsidRPr="009C5407">
        <w:rPr>
          <w:rFonts w:ascii="Palatino Linotype" w:hAnsi="Palatino Linotype"/>
          <w:lang w:val="sr-Cyrl-CS"/>
        </w:rPr>
        <w:t>, „</w:t>
      </w:r>
      <w:r w:rsidRPr="009C5407">
        <w:rPr>
          <w:rFonts w:ascii="Palatino Linotype" w:hAnsi="Palatino Linotype"/>
          <w:lang w:val="en-US"/>
        </w:rPr>
        <w:t>Sappho and Her Social Context: Sense and Sensuality</w:t>
      </w:r>
      <w:r w:rsidRPr="009C5407">
        <w:rPr>
          <w:rFonts w:ascii="Palatino Linotype" w:hAnsi="Palatino Linotype"/>
          <w:lang w:val="sr-Cyrl-CS"/>
        </w:rPr>
        <w:t>“,</w:t>
      </w:r>
      <w:r w:rsidRPr="009C5407">
        <w:rPr>
          <w:rFonts w:ascii="Palatino Linotype" w:hAnsi="Palatino Linotype"/>
          <w:lang w:val="en-US"/>
        </w:rPr>
        <w:t xml:space="preserve"> Signs, Vol. 4, No. 3 (Spring, 1979)</w:t>
      </w:r>
      <w:r w:rsidRPr="009C5407">
        <w:rPr>
          <w:rFonts w:ascii="Palatino Linotype" w:hAnsi="Palatino Linotype"/>
          <w:lang w:val="sr-Cyrl-CS"/>
        </w:rPr>
        <w:t>;</w:t>
      </w:r>
      <w:r w:rsidRPr="009C5407">
        <w:rPr>
          <w:rFonts w:ascii="Palatino Linotype" w:hAnsi="Palatino Linotype"/>
          <w:lang w:val="en-US"/>
        </w:rPr>
        <w:t xml:space="preserve"> pp. 447-464</w:t>
      </w:r>
      <w:r w:rsidRPr="009C5407">
        <w:rPr>
          <w:rFonts w:ascii="Palatino Linotype" w:hAnsi="Palatino Linotype"/>
          <w:lang w:val="sr-Cyrl-CS"/>
        </w:rPr>
        <w:t>.</w:t>
      </w:r>
    </w:p>
    <w:p w:rsidR="00F16FC6" w:rsidRPr="009C5407" w:rsidRDefault="00F16FC6" w:rsidP="00F16FC6">
      <w:pPr>
        <w:numPr>
          <w:ilvl w:val="0"/>
          <w:numId w:val="45"/>
        </w:numPr>
        <w:ind w:right="284"/>
        <w:rPr>
          <w:rFonts w:ascii="Palatino Linotype" w:hAnsi="Palatino Linotype"/>
        </w:rPr>
      </w:pPr>
      <w:r w:rsidRPr="009C5407">
        <w:rPr>
          <w:rFonts w:ascii="Palatino Linotype" w:hAnsi="Palatino Linotype"/>
        </w:rPr>
        <w:t xml:space="preserve">Halperin </w:t>
      </w:r>
      <w:r w:rsidRPr="009C5407">
        <w:rPr>
          <w:rFonts w:ascii="Palatino Linotype" w:hAnsi="Palatino Linotype"/>
          <w:lang w:val="sr-Cyrl-CS"/>
        </w:rPr>
        <w:t xml:space="preserve">1983: </w:t>
      </w:r>
      <w:r w:rsidRPr="009C5407">
        <w:rPr>
          <w:rFonts w:ascii="Palatino Linotype" w:hAnsi="Palatino Linotype"/>
        </w:rPr>
        <w:t>David M</w:t>
      </w:r>
      <w:r w:rsidRPr="009C5407">
        <w:rPr>
          <w:rFonts w:ascii="Palatino Linotype" w:hAnsi="Palatino Linotype"/>
          <w:lang w:val="sr-Cyrl-CS"/>
        </w:rPr>
        <w:t>.</w:t>
      </w:r>
      <w:r w:rsidRPr="009C5407">
        <w:rPr>
          <w:rFonts w:ascii="Palatino Linotype" w:hAnsi="Palatino Linotype"/>
        </w:rPr>
        <w:t xml:space="preserve"> Halperin, , </w:t>
      </w:r>
      <w:r w:rsidRPr="009C5407">
        <w:rPr>
          <w:rFonts w:ascii="Palatino Linotype" w:hAnsi="Palatino Linotype"/>
          <w:i/>
        </w:rPr>
        <w:t xml:space="preserve">Before Pastoral - Theocritus and the Ancient Tradition of Bucolic Poetry, </w:t>
      </w:r>
      <w:r w:rsidRPr="009C5407">
        <w:rPr>
          <w:rFonts w:ascii="Palatino Linotype" w:hAnsi="Palatino Linotype"/>
        </w:rPr>
        <w:t>Yale University Press, New Haven and London, 1983.</w:t>
      </w:r>
    </w:p>
    <w:p w:rsidR="00F16FC6" w:rsidRPr="009C5407" w:rsidRDefault="00F16FC6" w:rsidP="00F16FC6">
      <w:pPr>
        <w:pStyle w:val="ListParagraph"/>
        <w:numPr>
          <w:ilvl w:val="0"/>
          <w:numId w:val="45"/>
        </w:numPr>
        <w:ind w:right="-720"/>
        <w:jc w:val="both"/>
        <w:rPr>
          <w:rFonts w:ascii="Palatino Linotype" w:hAnsi="Palatino Linotype"/>
          <w:lang w:val="sr-Cyrl-CS"/>
        </w:rPr>
      </w:pPr>
      <w:r w:rsidRPr="009C5407">
        <w:rPr>
          <w:rFonts w:ascii="Palatino Linotype" w:hAnsi="Palatino Linotype"/>
          <w:lang w:val="en-US"/>
        </w:rPr>
        <w:t xml:space="preserve">Halperin </w:t>
      </w:r>
      <w:r w:rsidRPr="009C5407">
        <w:rPr>
          <w:rFonts w:ascii="Palatino Linotype" w:hAnsi="Palatino Linotype"/>
          <w:lang w:val="sr-Cyrl-CS"/>
        </w:rPr>
        <w:t xml:space="preserve">1990: </w:t>
      </w:r>
      <w:r w:rsidRPr="009C5407">
        <w:rPr>
          <w:rFonts w:ascii="Palatino Linotype" w:hAnsi="Palatino Linotype"/>
          <w:lang w:val="en-US"/>
        </w:rPr>
        <w:t>David Halperin, “Why is Diotima a Woman?”</w:t>
      </w:r>
      <w:r w:rsidRPr="009C5407">
        <w:rPr>
          <w:rFonts w:ascii="Palatino Linotype" w:hAnsi="Palatino Linotype"/>
          <w:lang w:val="sr-Cyrl-CS"/>
        </w:rPr>
        <w:t>,</w:t>
      </w:r>
      <w:r w:rsidRPr="009C5407">
        <w:rPr>
          <w:rFonts w:ascii="Palatino Linotype" w:hAnsi="Palatino Linotype"/>
          <w:lang w:val="en-US"/>
        </w:rPr>
        <w:t xml:space="preserve"> in</w:t>
      </w:r>
      <w:r w:rsidRPr="009C5407">
        <w:rPr>
          <w:rFonts w:ascii="Palatino Linotype" w:hAnsi="Palatino Linotype"/>
          <w:lang w:val="sr-Cyrl-CS"/>
        </w:rPr>
        <w:t>:</w:t>
      </w:r>
      <w:r w:rsidRPr="009C5407">
        <w:rPr>
          <w:rFonts w:ascii="Palatino Linotype" w:hAnsi="Palatino Linotype"/>
          <w:lang w:val="en-US"/>
        </w:rPr>
        <w:t xml:space="preserve"> </w:t>
      </w:r>
      <w:r w:rsidRPr="009C5407">
        <w:rPr>
          <w:rFonts w:ascii="Palatino Linotype" w:hAnsi="Palatino Linotype"/>
          <w:i/>
          <w:lang w:val="en-US"/>
        </w:rPr>
        <w:t>One Hundred Years of Homosexuality and Other Essays on Greek Love</w:t>
      </w:r>
      <w:r w:rsidRPr="009C5407">
        <w:rPr>
          <w:rFonts w:ascii="Palatino Linotype" w:hAnsi="Palatino Linotype"/>
          <w:i/>
          <w:lang w:val="sr-Cyrl-CS"/>
        </w:rPr>
        <w:t>,</w:t>
      </w:r>
      <w:r w:rsidRPr="009C5407">
        <w:rPr>
          <w:rFonts w:ascii="Palatino Linotype" w:hAnsi="Palatino Linotype"/>
          <w:lang w:val="en-US"/>
        </w:rPr>
        <w:t xml:space="preserve"> New York – London, 1990</w:t>
      </w:r>
      <w:r w:rsidRPr="009C5407">
        <w:rPr>
          <w:rFonts w:ascii="Palatino Linotype" w:hAnsi="Palatino Linotype"/>
          <w:lang w:val="sr-Cyrl-CS"/>
        </w:rPr>
        <w:t>;</w:t>
      </w:r>
      <w:r w:rsidRPr="009C5407">
        <w:rPr>
          <w:rFonts w:ascii="Palatino Linotype" w:hAnsi="Palatino Linotype"/>
          <w:lang w:val="en-US"/>
        </w:rPr>
        <w:t xml:space="preserve"> pp. 113-51</w:t>
      </w:r>
      <w:r w:rsidRPr="009C5407">
        <w:rPr>
          <w:rFonts w:ascii="Palatino Linotype" w:hAnsi="Palatino Linotype"/>
          <w:lang w:val="sr-Cyrl-CS"/>
        </w:rPr>
        <w:t>.</w:t>
      </w:r>
    </w:p>
    <w:p w:rsidR="00F16FC6" w:rsidRPr="009C5407" w:rsidRDefault="00F16FC6" w:rsidP="00F16FC6">
      <w:pPr>
        <w:pStyle w:val="ListParagraph"/>
        <w:numPr>
          <w:ilvl w:val="0"/>
          <w:numId w:val="45"/>
        </w:numPr>
        <w:autoSpaceDE w:val="0"/>
        <w:autoSpaceDN w:val="0"/>
        <w:adjustRightInd w:val="0"/>
        <w:rPr>
          <w:rFonts w:ascii="Palatino Linotype" w:hAnsi="Palatino Linotype"/>
          <w:lang w:val="en-US"/>
        </w:rPr>
      </w:pPr>
      <w:r w:rsidRPr="009C5407">
        <w:rPr>
          <w:rFonts w:ascii="Palatino Linotype" w:hAnsi="Palatino Linotype"/>
          <w:lang w:val="en-US"/>
        </w:rPr>
        <w:t>Heath 2011: John Heath</w:t>
      </w:r>
      <w:r w:rsidRPr="009C5407">
        <w:rPr>
          <w:rFonts w:ascii="Palatino Linotype" w:hAnsi="Palatino Linotype"/>
          <w:lang w:val="sr-Cyrl-CS"/>
        </w:rPr>
        <w:t>, „</w:t>
      </w:r>
      <w:r w:rsidRPr="009C5407">
        <w:rPr>
          <w:rFonts w:ascii="Palatino Linotype" w:hAnsi="Palatino Linotype"/>
          <w:lang w:val="en-US"/>
        </w:rPr>
        <w:t>Women’s Work: Female Transmission of</w:t>
      </w:r>
      <w:r w:rsidRPr="009C5407">
        <w:rPr>
          <w:rFonts w:ascii="Palatino Linotype" w:hAnsi="Palatino Linotype"/>
          <w:lang w:val="sr-Cyrl-CS"/>
        </w:rPr>
        <w:t xml:space="preserve"> </w:t>
      </w:r>
      <w:r w:rsidRPr="009C5407">
        <w:rPr>
          <w:rFonts w:ascii="Palatino Linotype" w:hAnsi="Palatino Linotype"/>
          <w:lang w:val="en-US"/>
        </w:rPr>
        <w:t>Mythical Narrative</w:t>
      </w:r>
      <w:r w:rsidRPr="009C5407">
        <w:rPr>
          <w:rFonts w:ascii="Palatino Linotype" w:hAnsi="Palatino Linotype"/>
          <w:lang w:val="sr-Cyrl-CS"/>
        </w:rPr>
        <w:t xml:space="preserve">“, </w:t>
      </w:r>
      <w:r w:rsidRPr="009C5407">
        <w:rPr>
          <w:rFonts w:ascii="Palatino Linotype" w:hAnsi="Palatino Linotype"/>
          <w:i/>
          <w:iCs/>
          <w:lang w:val="en-US"/>
        </w:rPr>
        <w:t xml:space="preserve">Transactions of the American Philological Association </w:t>
      </w:r>
      <w:r w:rsidRPr="009C5407">
        <w:rPr>
          <w:rFonts w:ascii="Palatino Linotype" w:hAnsi="Palatino Linotype"/>
          <w:lang w:val="en-US"/>
        </w:rPr>
        <w:t>141 (2011)</w:t>
      </w:r>
      <w:r w:rsidRPr="009C5407">
        <w:rPr>
          <w:rFonts w:ascii="Palatino Linotype" w:hAnsi="Palatino Linotype"/>
          <w:lang w:val="sr-Cyrl-CS"/>
        </w:rPr>
        <w:t>;</w:t>
      </w:r>
      <w:r w:rsidRPr="009C5407">
        <w:rPr>
          <w:rFonts w:ascii="Palatino Linotype" w:hAnsi="Palatino Linotype"/>
          <w:lang w:val="en-US"/>
        </w:rPr>
        <w:t xml:space="preserve"> </w:t>
      </w:r>
      <w:r w:rsidRPr="009C5407">
        <w:rPr>
          <w:rFonts w:ascii="Palatino Linotype" w:hAnsi="Palatino Linotype"/>
          <w:lang w:val="sr-Cyrl-CS"/>
        </w:rPr>
        <w:t xml:space="preserve">рр. </w:t>
      </w:r>
      <w:r w:rsidRPr="009C5407">
        <w:rPr>
          <w:rFonts w:ascii="Palatino Linotype" w:hAnsi="Palatino Linotype"/>
          <w:lang w:val="en-US"/>
        </w:rPr>
        <w:t>69–104</w:t>
      </w:r>
      <w:r w:rsidRPr="009C5407">
        <w:rPr>
          <w:rFonts w:ascii="Palatino Linotype" w:hAnsi="Palatino Linotype"/>
          <w:lang w:val="sr-Cyrl-CS"/>
        </w:rPr>
        <w:t>.</w:t>
      </w:r>
    </w:p>
    <w:p w:rsidR="00F16FC6" w:rsidRPr="009C5407" w:rsidRDefault="00F16FC6" w:rsidP="00F16FC6">
      <w:pPr>
        <w:pStyle w:val="ListParagraph"/>
        <w:numPr>
          <w:ilvl w:val="0"/>
          <w:numId w:val="45"/>
        </w:numPr>
        <w:ind w:right="-720"/>
        <w:jc w:val="both"/>
        <w:rPr>
          <w:rFonts w:ascii="Palatino Linotype" w:hAnsi="Palatino Linotype"/>
        </w:rPr>
      </w:pPr>
      <w:r w:rsidRPr="009C5407">
        <w:rPr>
          <w:rFonts w:ascii="Palatino Linotype" w:hAnsi="Palatino Linotype"/>
        </w:rPr>
        <w:t xml:space="preserve">Heirman 2012: Jo Heirman, «Sappho, la narratologie, les </w:t>
      </w:r>
      <w:r w:rsidRPr="009C5407">
        <w:rPr>
          <w:rFonts w:ascii="Palatino Linotype" w:hAnsi="Palatino Linotype"/>
          <w:i/>
        </w:rPr>
        <w:t>Progymnasmata</w:t>
      </w:r>
      <w:r w:rsidRPr="009C5407">
        <w:rPr>
          <w:rFonts w:ascii="Palatino Linotype" w:hAnsi="Palatino Linotype"/>
        </w:rPr>
        <w:t>. L’</w:t>
      </w:r>
      <w:r w:rsidRPr="009C5407">
        <w:rPr>
          <w:rFonts w:ascii="Palatino Linotype" w:hAnsi="Palatino Linotype"/>
          <w:i/>
        </w:rPr>
        <w:t>Ekphrasis</w:t>
      </w:r>
      <w:r w:rsidRPr="009C5407">
        <w:rPr>
          <w:rFonts w:ascii="Palatino Linotype" w:hAnsi="Palatino Linotype"/>
        </w:rPr>
        <w:t xml:space="preserve"> comme fusion spatio-temporelle du récit et de la description dans la poésie lyrique </w:t>
      </w:r>
      <w:r w:rsidRPr="009C5407">
        <w:rPr>
          <w:rFonts w:ascii="Palatino Linotype" w:hAnsi="Palatino Linotype"/>
        </w:rPr>
        <w:lastRenderedPageBreak/>
        <w:t xml:space="preserve">grecque archaïque »  in : </w:t>
      </w:r>
      <w:r w:rsidRPr="009C5407">
        <w:rPr>
          <w:rFonts w:ascii="Palatino Linotype" w:hAnsi="Palatino Linotype"/>
          <w:i/>
        </w:rPr>
        <w:t>La trame et le tableau. Poétiques et rhétoriques du récit et de la description dans l’Antiquité grecque et latine</w:t>
      </w:r>
      <w:r w:rsidRPr="009C5407">
        <w:rPr>
          <w:rFonts w:ascii="Palatino Linotype" w:hAnsi="Palatino Linotype"/>
        </w:rPr>
        <w:t>, études réunies et présentées par Michel Briand, Presses Universitaires de Rennes – 2012 ; pp. 193-201</w:t>
      </w:r>
    </w:p>
    <w:p w:rsidR="00F16FC6" w:rsidRPr="009C5407" w:rsidRDefault="00F16FC6" w:rsidP="00F16FC6">
      <w:pPr>
        <w:pStyle w:val="ListParagraph"/>
        <w:numPr>
          <w:ilvl w:val="0"/>
          <w:numId w:val="45"/>
        </w:numPr>
        <w:autoSpaceDE w:val="0"/>
        <w:autoSpaceDN w:val="0"/>
        <w:adjustRightInd w:val="0"/>
        <w:ind w:right="-720"/>
        <w:jc w:val="both"/>
        <w:rPr>
          <w:rFonts w:ascii="Palatino Linotype" w:hAnsi="Palatino Linotype"/>
          <w:lang w:val="en-US"/>
        </w:rPr>
      </w:pPr>
      <w:r w:rsidRPr="009C5407">
        <w:rPr>
          <w:rFonts w:ascii="Palatino Linotype" w:hAnsi="Palatino Linotype"/>
          <w:lang w:val="en-US"/>
        </w:rPr>
        <w:t xml:space="preserve">Helleman </w:t>
      </w:r>
      <w:r w:rsidRPr="009C5407">
        <w:rPr>
          <w:rFonts w:ascii="Palatino Linotype" w:hAnsi="Palatino Linotype"/>
          <w:lang w:val="sr-Cyrl-CS"/>
        </w:rPr>
        <w:t xml:space="preserve">1995: </w:t>
      </w:r>
      <w:r w:rsidRPr="009C5407">
        <w:rPr>
          <w:rFonts w:ascii="Palatino Linotype" w:hAnsi="Palatino Linotype"/>
          <w:lang w:val="en-US"/>
        </w:rPr>
        <w:t>W. E. Hellema</w:t>
      </w:r>
      <w:r w:rsidRPr="009C5407">
        <w:rPr>
          <w:rFonts w:ascii="Palatino Linotype" w:hAnsi="Palatino Linotype"/>
          <w:lang w:val="sr-Cyrl-CS"/>
        </w:rPr>
        <w:t>n</w:t>
      </w:r>
      <w:r w:rsidRPr="009C5407">
        <w:rPr>
          <w:rFonts w:ascii="Palatino Linotype" w:hAnsi="Palatino Linotype"/>
          <w:lang w:val="en-US"/>
        </w:rPr>
        <w:t>,</w:t>
      </w:r>
      <w:r w:rsidRPr="009C5407">
        <w:rPr>
          <w:rFonts w:ascii="Palatino Linotype" w:hAnsi="Palatino Linotype"/>
          <w:lang w:val="sr-Cyrl-CS"/>
        </w:rPr>
        <w:t xml:space="preserve"> </w:t>
      </w:r>
      <w:r w:rsidRPr="009C5407">
        <w:rPr>
          <w:rFonts w:ascii="Palatino Linotype" w:hAnsi="Palatino Linotype"/>
          <w:lang w:val="en-US"/>
        </w:rPr>
        <w:t>„Penelope as Lady Philosoph</w:t>
      </w:r>
      <w:r w:rsidRPr="009C5407">
        <w:rPr>
          <w:rFonts w:ascii="Palatino Linotype" w:hAnsi="Palatino Linotype"/>
          <w:lang w:val="sr-Cyrl-CS"/>
        </w:rPr>
        <w:t>y“,</w:t>
      </w:r>
      <w:r w:rsidRPr="009C5407">
        <w:rPr>
          <w:rFonts w:ascii="Palatino Linotype" w:hAnsi="Palatino Linotype"/>
          <w:lang w:val="en-US"/>
        </w:rPr>
        <w:t xml:space="preserve"> Phoenix, Vol. 49, No. 4 (Winter, 1995)</w:t>
      </w:r>
      <w:r w:rsidRPr="009C5407">
        <w:rPr>
          <w:rFonts w:ascii="Palatino Linotype" w:hAnsi="Palatino Linotype"/>
          <w:lang w:val="sr-Cyrl-CS"/>
        </w:rPr>
        <w:t>;</w:t>
      </w:r>
      <w:r w:rsidRPr="009C5407">
        <w:rPr>
          <w:rFonts w:ascii="Palatino Linotype" w:hAnsi="Palatino Linotype"/>
          <w:lang w:val="en-US"/>
        </w:rPr>
        <w:t xml:space="preserve"> pp. </w:t>
      </w:r>
      <w:r w:rsidRPr="009C5407">
        <w:rPr>
          <w:rFonts w:ascii="Palatino Linotype" w:hAnsi="Palatino Linotype"/>
          <w:lang w:val="sr-Cyrl-CS"/>
        </w:rPr>
        <w:t>2</w:t>
      </w:r>
      <w:r w:rsidRPr="009C5407">
        <w:rPr>
          <w:rFonts w:ascii="Palatino Linotype" w:hAnsi="Palatino Linotype"/>
          <w:lang w:val="en-US"/>
        </w:rPr>
        <w:t>8</w:t>
      </w:r>
      <w:r w:rsidRPr="009C5407">
        <w:rPr>
          <w:rFonts w:ascii="Palatino Linotype" w:hAnsi="Palatino Linotype"/>
          <w:lang w:val="sr-Cyrl-CS"/>
        </w:rPr>
        <w:t>3</w:t>
      </w:r>
      <w:r w:rsidRPr="009C5407">
        <w:rPr>
          <w:rFonts w:ascii="Palatino Linotype" w:hAnsi="Palatino Linotype"/>
          <w:lang w:val="en-US"/>
        </w:rPr>
        <w:t>-</w:t>
      </w:r>
      <w:r w:rsidRPr="009C5407">
        <w:rPr>
          <w:rFonts w:ascii="Palatino Linotype" w:hAnsi="Palatino Linotype"/>
          <w:lang w:val="sr-Cyrl-CS"/>
        </w:rPr>
        <w:t>3</w:t>
      </w:r>
      <w:r w:rsidRPr="009C5407">
        <w:rPr>
          <w:rFonts w:ascii="Palatino Linotype" w:hAnsi="Palatino Linotype"/>
          <w:lang w:val="en-US"/>
        </w:rPr>
        <w:t>0</w:t>
      </w:r>
      <w:r w:rsidRPr="009C5407">
        <w:rPr>
          <w:rFonts w:ascii="Palatino Linotype" w:hAnsi="Palatino Linotype"/>
          <w:lang w:val="sr-Cyrl-CS"/>
        </w:rPr>
        <w:t>2</w:t>
      </w:r>
      <w:r w:rsidRPr="009C5407">
        <w:rPr>
          <w:rFonts w:ascii="Palatino Linotype" w:hAnsi="Palatino Linotype"/>
          <w:lang w:val="en-US"/>
        </w:rPr>
        <w:t>.</w:t>
      </w:r>
    </w:p>
    <w:p w:rsidR="00F16FC6" w:rsidRPr="009C5407" w:rsidRDefault="00F16FC6" w:rsidP="00F16FC6">
      <w:pPr>
        <w:pStyle w:val="ListParagraph"/>
        <w:numPr>
          <w:ilvl w:val="0"/>
          <w:numId w:val="45"/>
        </w:numPr>
        <w:autoSpaceDE w:val="0"/>
        <w:autoSpaceDN w:val="0"/>
        <w:adjustRightInd w:val="0"/>
        <w:spacing w:after="200"/>
        <w:ind w:right="-720"/>
        <w:jc w:val="both"/>
        <w:rPr>
          <w:rFonts w:ascii="Palatino Linotype" w:hAnsi="Palatino Linotype"/>
          <w:lang w:val="en-US"/>
        </w:rPr>
      </w:pPr>
      <w:r w:rsidRPr="009C5407">
        <w:rPr>
          <w:rFonts w:ascii="Palatino Linotype" w:hAnsi="Palatino Linotype"/>
          <w:lang w:val="en-US"/>
        </w:rPr>
        <w:t xml:space="preserve">Hernández 2008: Pura Nieto Hernández, “Penelope’s Absent Song”, </w:t>
      </w:r>
      <w:r w:rsidRPr="009C5407">
        <w:rPr>
          <w:rFonts w:ascii="Palatino Linotype" w:hAnsi="Palatino Linotype"/>
          <w:i/>
          <w:lang w:val="en-US"/>
        </w:rPr>
        <w:t>Phoenix</w:t>
      </w:r>
      <w:r w:rsidRPr="009C5407">
        <w:rPr>
          <w:rFonts w:ascii="Palatino Linotype" w:hAnsi="Palatino Linotype"/>
          <w:lang w:val="en-US"/>
        </w:rPr>
        <w:t>, Vol. 62, No. 1/2 (Spring-Summer/printemps-été 2008); pp. 39-62.</w:t>
      </w:r>
      <w:r w:rsidRPr="009C5407">
        <w:rPr>
          <w:rFonts w:ascii="Palatino Linotype" w:hAnsi="Palatino Linotype"/>
          <w:lang w:val="sr-Cyrl-CS"/>
        </w:rPr>
        <w:t xml:space="preserve"> </w:t>
      </w:r>
    </w:p>
    <w:p w:rsidR="00F16FC6" w:rsidRPr="009C5407" w:rsidRDefault="00F16FC6" w:rsidP="00F16FC6">
      <w:pPr>
        <w:pStyle w:val="ListParagraph"/>
        <w:numPr>
          <w:ilvl w:val="0"/>
          <w:numId w:val="45"/>
        </w:numPr>
        <w:autoSpaceDE w:val="0"/>
        <w:autoSpaceDN w:val="0"/>
        <w:adjustRightInd w:val="0"/>
        <w:spacing w:after="200"/>
        <w:ind w:right="-720"/>
        <w:jc w:val="both"/>
        <w:rPr>
          <w:rFonts w:ascii="Palatino Linotype" w:hAnsi="Palatino Linotype"/>
          <w:lang w:val="en-US"/>
        </w:rPr>
      </w:pPr>
      <w:r w:rsidRPr="009C5407">
        <w:rPr>
          <w:rFonts w:ascii="Palatino Linotype" w:hAnsi="Palatino Linotype"/>
          <w:lang w:val="en-US"/>
        </w:rPr>
        <w:t>Hertz 1983: Neil Hertz, “A Reading of Longinus”,</w:t>
      </w:r>
      <w:r w:rsidRPr="009C5407">
        <w:rPr>
          <w:rFonts w:ascii="Palatino Linotype" w:hAnsi="Palatino Linotype"/>
          <w:i/>
          <w:lang w:val="en-US"/>
        </w:rPr>
        <w:t xml:space="preserve"> Critical Inquiry</w:t>
      </w:r>
      <w:r w:rsidRPr="009C5407">
        <w:rPr>
          <w:rFonts w:ascii="Palatino Linotype" w:hAnsi="Palatino Linotype"/>
          <w:lang w:val="en-US"/>
        </w:rPr>
        <w:t>, Vol. 9, No. 3 (Mar., 1983)</w:t>
      </w:r>
      <w:r w:rsidRPr="009C5407">
        <w:rPr>
          <w:rFonts w:ascii="Palatino Linotype" w:hAnsi="Palatino Linotype"/>
          <w:lang w:val="sr-Cyrl-CS"/>
        </w:rPr>
        <w:t>;</w:t>
      </w:r>
      <w:r w:rsidRPr="009C5407">
        <w:rPr>
          <w:rFonts w:ascii="Palatino Linotype" w:hAnsi="Palatino Linotype"/>
          <w:lang w:val="en-US"/>
        </w:rPr>
        <w:t xml:space="preserve"> pp. 579-596</w:t>
      </w:r>
      <w:r w:rsidRPr="009C5407">
        <w:rPr>
          <w:rFonts w:ascii="Palatino Linotype" w:hAnsi="Palatino Linotype"/>
          <w:lang w:val="sr-Cyrl-CS"/>
        </w:rPr>
        <w:t>.</w:t>
      </w:r>
    </w:p>
    <w:p w:rsidR="00F16FC6" w:rsidRPr="009C5407" w:rsidRDefault="00F16FC6" w:rsidP="00F16FC6">
      <w:pPr>
        <w:pStyle w:val="ListParagraph"/>
        <w:numPr>
          <w:ilvl w:val="0"/>
          <w:numId w:val="45"/>
        </w:numPr>
        <w:autoSpaceDE w:val="0"/>
        <w:autoSpaceDN w:val="0"/>
        <w:adjustRightInd w:val="0"/>
        <w:rPr>
          <w:rFonts w:ascii="Palatino Linotype" w:hAnsi="Palatino Linotype"/>
          <w:lang w:val="sr-Cyrl-CS"/>
        </w:rPr>
      </w:pPr>
      <w:r w:rsidRPr="009C5407">
        <w:rPr>
          <w:rFonts w:ascii="Palatino Linotype" w:hAnsi="Palatino Linotype"/>
          <w:lang w:val="en-US"/>
        </w:rPr>
        <w:t xml:space="preserve">Holmberg </w:t>
      </w:r>
      <w:r w:rsidRPr="009C5407">
        <w:rPr>
          <w:rFonts w:ascii="Palatino Linotype" w:hAnsi="Palatino Linotype"/>
          <w:lang w:val="sr-Cyrl-CS"/>
        </w:rPr>
        <w:t xml:space="preserve"> 2003: </w:t>
      </w:r>
      <w:r w:rsidRPr="009C5407">
        <w:rPr>
          <w:rFonts w:ascii="Palatino Linotype" w:hAnsi="Palatino Linotype"/>
          <w:lang w:val="en-US"/>
        </w:rPr>
        <w:t>Ingrid E. Holmberg</w:t>
      </w:r>
      <w:r w:rsidRPr="009C5407">
        <w:rPr>
          <w:rFonts w:ascii="Palatino Linotype" w:hAnsi="Palatino Linotype"/>
          <w:lang w:val="sr-Cyrl-CS"/>
        </w:rPr>
        <w:t>,</w:t>
      </w:r>
      <w:r w:rsidRPr="009C5407">
        <w:rPr>
          <w:rFonts w:ascii="Palatino Linotype" w:hAnsi="Palatino Linotype"/>
          <w:lang w:val="en-US"/>
        </w:rPr>
        <w:t xml:space="preserve"> </w:t>
      </w:r>
      <w:r w:rsidRPr="009C5407">
        <w:rPr>
          <w:rFonts w:ascii="Palatino Linotype" w:hAnsi="Palatino Linotype"/>
          <w:lang w:val="sr-Cyrl-CS"/>
        </w:rPr>
        <w:t>„</w:t>
      </w:r>
      <w:r w:rsidRPr="009C5407">
        <w:rPr>
          <w:rFonts w:ascii="Palatino Linotype" w:hAnsi="Palatino Linotype"/>
          <w:lang w:val="en-US"/>
        </w:rPr>
        <w:t>Hephaistos and Spiders' Webs</w:t>
      </w:r>
      <w:r w:rsidRPr="009C5407">
        <w:rPr>
          <w:rFonts w:ascii="Palatino Linotype" w:hAnsi="Palatino Linotype"/>
          <w:lang w:val="sr-Cyrl-CS"/>
        </w:rPr>
        <w:t>“,</w:t>
      </w:r>
      <w:r w:rsidRPr="009C5407">
        <w:rPr>
          <w:rFonts w:ascii="Palatino Linotype" w:hAnsi="Palatino Linotype"/>
          <w:lang w:val="en-US"/>
        </w:rPr>
        <w:t xml:space="preserve"> </w:t>
      </w:r>
      <w:r w:rsidRPr="009C5407">
        <w:rPr>
          <w:rFonts w:ascii="Palatino Linotype" w:hAnsi="Palatino Linotype"/>
          <w:i/>
          <w:lang w:val="en-US"/>
        </w:rPr>
        <w:t>Phoenix</w:t>
      </w:r>
      <w:r w:rsidRPr="009C5407">
        <w:rPr>
          <w:rFonts w:ascii="Palatino Linotype" w:hAnsi="Palatino Linotype"/>
          <w:lang w:val="en-US"/>
        </w:rPr>
        <w:t>, Vol. 57, No. 1/2 (Spring - Summer, 2003)</w:t>
      </w:r>
      <w:r w:rsidRPr="009C5407">
        <w:rPr>
          <w:rFonts w:ascii="Palatino Linotype" w:hAnsi="Palatino Linotype"/>
          <w:lang w:val="sr-Cyrl-CS"/>
        </w:rPr>
        <w:t>;</w:t>
      </w:r>
      <w:r w:rsidRPr="009C5407">
        <w:rPr>
          <w:rFonts w:ascii="Palatino Linotype" w:hAnsi="Palatino Linotype"/>
          <w:lang w:val="en-US"/>
        </w:rPr>
        <w:t xml:space="preserve"> pp. 1-17</w:t>
      </w:r>
      <w:r w:rsidRPr="009C5407">
        <w:rPr>
          <w:rFonts w:ascii="Palatino Linotype" w:hAnsi="Palatino Linotype"/>
          <w:lang w:val="sr-Cyrl-CS"/>
        </w:rPr>
        <w:t>.</w:t>
      </w:r>
    </w:p>
    <w:p w:rsidR="00F16FC6" w:rsidRPr="009C5407" w:rsidRDefault="00F16FC6" w:rsidP="00F16FC6">
      <w:pPr>
        <w:numPr>
          <w:ilvl w:val="0"/>
          <w:numId w:val="45"/>
        </w:numPr>
        <w:autoSpaceDE w:val="0"/>
        <w:autoSpaceDN w:val="0"/>
        <w:adjustRightInd w:val="0"/>
        <w:rPr>
          <w:rFonts w:ascii="Palatino Linotype" w:hAnsi="Palatino Linotype"/>
        </w:rPr>
      </w:pPr>
      <w:r w:rsidRPr="009C5407">
        <w:rPr>
          <w:rFonts w:ascii="Palatino Linotype" w:hAnsi="Palatino Linotype"/>
        </w:rPr>
        <w:t xml:space="preserve">Hubbard 2001: Thomas K. Hubbard, </w:t>
      </w:r>
      <w:r w:rsidRPr="009C5407">
        <w:rPr>
          <w:rFonts w:ascii="Palatino Linotype" w:hAnsi="Palatino Linotype"/>
          <w:i/>
        </w:rPr>
        <w:t xml:space="preserve">The Pipes of Pan. Intertextuality and Literary Filiation in the Pastoral Tradition, </w:t>
      </w:r>
      <w:r w:rsidRPr="009C5407">
        <w:rPr>
          <w:rFonts w:ascii="Palatino Linotype" w:hAnsi="Palatino Linotype"/>
        </w:rPr>
        <w:t>The University of Michigan Press, Ann Arbor, 2001.</w:t>
      </w:r>
      <w:r w:rsidRPr="009C5407">
        <w:rPr>
          <w:rFonts w:ascii="Palatino Linotype" w:hAnsi="Palatino Linotype"/>
          <w:i/>
        </w:rPr>
        <w:t xml:space="preserve"> </w:t>
      </w:r>
    </w:p>
    <w:p w:rsidR="00F16FC6" w:rsidRPr="009C5407" w:rsidRDefault="00F16FC6" w:rsidP="00F16FC6">
      <w:pPr>
        <w:pStyle w:val="ListParagraph"/>
        <w:numPr>
          <w:ilvl w:val="0"/>
          <w:numId w:val="45"/>
        </w:numPr>
        <w:rPr>
          <w:rFonts w:ascii="Palatino Linotype" w:hAnsi="Palatino Linotype"/>
          <w:lang w:val="en-US"/>
        </w:rPr>
      </w:pPr>
      <w:r w:rsidRPr="009C5407">
        <w:rPr>
          <w:rFonts w:ascii="Palatino Linotype" w:hAnsi="Palatino Linotype"/>
          <w:lang w:val="en-US"/>
        </w:rPr>
        <w:t>Innes 2002: D. C. Innes</w:t>
      </w:r>
      <w:r w:rsidRPr="009C5407">
        <w:rPr>
          <w:rFonts w:ascii="Palatino Linotype" w:hAnsi="Palatino Linotype"/>
          <w:lang w:val="sr-Cyrl-CS"/>
        </w:rPr>
        <w:t xml:space="preserve">, </w:t>
      </w:r>
      <w:r w:rsidRPr="009C5407">
        <w:rPr>
          <w:rFonts w:ascii="Palatino Linotype" w:hAnsi="Palatino Linotype"/>
          <w:lang w:val="en-US"/>
        </w:rPr>
        <w:t xml:space="preserve"> </w:t>
      </w:r>
      <w:r w:rsidRPr="009C5407">
        <w:rPr>
          <w:rFonts w:ascii="Palatino Linotype" w:hAnsi="Palatino Linotype"/>
          <w:lang w:val="sr-Cyrl-CS"/>
        </w:rPr>
        <w:t>„</w:t>
      </w:r>
      <w:r w:rsidRPr="009C5407">
        <w:rPr>
          <w:rFonts w:ascii="Palatino Linotype" w:hAnsi="Palatino Linotype"/>
          <w:lang w:val="en-US"/>
        </w:rPr>
        <w:t>Longinus and Caecilius: Models of the Sublime</w:t>
      </w:r>
      <w:r w:rsidRPr="009C5407">
        <w:rPr>
          <w:rFonts w:ascii="Palatino Linotype" w:hAnsi="Palatino Linotype"/>
          <w:lang w:val="sr-Cyrl-CS"/>
        </w:rPr>
        <w:t xml:space="preserve">“, </w:t>
      </w:r>
      <w:r w:rsidRPr="009C5407">
        <w:rPr>
          <w:rFonts w:ascii="Palatino Linotype" w:hAnsi="Palatino Linotype"/>
          <w:i/>
          <w:lang w:val="en-US"/>
        </w:rPr>
        <w:t>Mnemosyne</w:t>
      </w:r>
      <w:r w:rsidRPr="009C5407">
        <w:rPr>
          <w:rFonts w:ascii="Palatino Linotype" w:hAnsi="Palatino Linotype"/>
          <w:lang w:val="en-US"/>
        </w:rPr>
        <w:t>, Fourth Series, Vol. 55, Fasc. 3 (2002), pp. 259-284</w:t>
      </w:r>
    </w:p>
    <w:p w:rsidR="00F16FC6" w:rsidRPr="009C5407" w:rsidRDefault="00F16FC6" w:rsidP="00F16FC6">
      <w:pPr>
        <w:pStyle w:val="ListParagraph"/>
        <w:numPr>
          <w:ilvl w:val="0"/>
          <w:numId w:val="45"/>
        </w:numPr>
        <w:ind w:right="284"/>
        <w:jc w:val="both"/>
        <w:rPr>
          <w:rFonts w:ascii="Palatino Linotype" w:hAnsi="Palatino Linotype"/>
          <w:lang w:val="en-US"/>
        </w:rPr>
      </w:pPr>
      <w:r w:rsidRPr="009C5407">
        <w:rPr>
          <w:rFonts w:ascii="Palatino Linotype" w:hAnsi="Palatino Linotype"/>
          <w:lang w:val="en-US"/>
        </w:rPr>
        <w:t>Janko 1982: Richard Janko</w:t>
      </w:r>
      <w:r w:rsidRPr="009C5407">
        <w:rPr>
          <w:rFonts w:ascii="Palatino Linotype" w:hAnsi="Palatino Linotype"/>
          <w:lang w:val="sr-Cyrl-CS"/>
        </w:rPr>
        <w:t>,</w:t>
      </w:r>
      <w:r w:rsidRPr="009C5407">
        <w:rPr>
          <w:rFonts w:ascii="Palatino Linotype" w:hAnsi="Palatino Linotype"/>
          <w:lang w:val="en-US"/>
        </w:rPr>
        <w:t xml:space="preserve"> </w:t>
      </w:r>
      <w:r w:rsidRPr="009C5407">
        <w:rPr>
          <w:rFonts w:ascii="Palatino Linotype" w:hAnsi="Palatino Linotype"/>
          <w:lang w:val="sr-Cyrl-CS"/>
        </w:rPr>
        <w:t>„</w:t>
      </w:r>
      <w:r w:rsidRPr="009C5407">
        <w:rPr>
          <w:rFonts w:ascii="Palatino Linotype" w:hAnsi="Palatino Linotype"/>
          <w:lang w:val="en-US"/>
        </w:rPr>
        <w:t>Sappho Fr. 96,</w:t>
      </w:r>
      <w:r w:rsidRPr="009C5407">
        <w:rPr>
          <w:rFonts w:ascii="Palatino Linotype" w:hAnsi="Palatino Linotype"/>
          <w:lang w:val="sr-Cyrl-CS"/>
        </w:rPr>
        <w:t xml:space="preserve"> </w:t>
      </w:r>
      <w:r w:rsidRPr="009C5407">
        <w:rPr>
          <w:rFonts w:ascii="Palatino Linotype" w:hAnsi="Palatino Linotype"/>
          <w:lang w:val="en-US"/>
        </w:rPr>
        <w:t>8 L-P: A Textual Note</w:t>
      </w:r>
      <w:r w:rsidRPr="009C5407">
        <w:rPr>
          <w:rFonts w:ascii="Palatino Linotype" w:hAnsi="Palatino Linotype"/>
          <w:lang w:val="sr-Cyrl-CS"/>
        </w:rPr>
        <w:t>“,</w:t>
      </w:r>
      <w:r w:rsidRPr="009C5407">
        <w:rPr>
          <w:rFonts w:ascii="Palatino Linotype" w:hAnsi="Palatino Linotype"/>
          <w:lang w:val="en-US"/>
        </w:rPr>
        <w:t xml:space="preserve"> </w:t>
      </w:r>
      <w:r w:rsidRPr="009C5407">
        <w:rPr>
          <w:rFonts w:ascii="Palatino Linotype" w:hAnsi="Palatino Linotype"/>
          <w:i/>
          <w:lang w:val="en-US"/>
        </w:rPr>
        <w:t>Mnemosyne</w:t>
      </w:r>
      <w:r w:rsidRPr="009C5407">
        <w:rPr>
          <w:rFonts w:ascii="Palatino Linotype" w:hAnsi="Palatino Linotype"/>
          <w:lang w:val="en-US"/>
        </w:rPr>
        <w:t>, Fourth Series, Vol. 35, Fasc. 3/4 (1982), pp. 322-324</w:t>
      </w:r>
    </w:p>
    <w:p w:rsidR="00F16FC6" w:rsidRPr="009C5407" w:rsidRDefault="00F16FC6" w:rsidP="00F16FC6">
      <w:pPr>
        <w:pStyle w:val="ListParagraph"/>
        <w:numPr>
          <w:ilvl w:val="0"/>
          <w:numId w:val="45"/>
        </w:numPr>
        <w:ind w:right="284"/>
        <w:jc w:val="both"/>
        <w:rPr>
          <w:rFonts w:ascii="Palatino Linotype" w:hAnsi="Palatino Linotype"/>
          <w:lang w:val="en-US"/>
        </w:rPr>
      </w:pPr>
      <w:r w:rsidRPr="009C5407">
        <w:rPr>
          <w:rFonts w:ascii="Palatino Linotype" w:hAnsi="Palatino Linotype"/>
          <w:lang w:val="en-US"/>
        </w:rPr>
        <w:t xml:space="preserve">Janko 2007: Richard Janko, “Philodemus’ Sources and Opponents” in: Philodemus, </w:t>
      </w:r>
      <w:r w:rsidRPr="009C5407">
        <w:rPr>
          <w:rFonts w:ascii="Palatino Linotype" w:hAnsi="Palatino Linotype"/>
          <w:i/>
          <w:lang w:val="en-US"/>
        </w:rPr>
        <w:t>On Poems,</w:t>
      </w:r>
      <w:r w:rsidRPr="009C5407">
        <w:rPr>
          <w:rFonts w:ascii="Palatino Linotype" w:hAnsi="Palatino Linotype"/>
          <w:lang w:val="en-US"/>
        </w:rPr>
        <w:t xml:space="preserve"> Book One, edited by Richard Janko, Oxford: Oxford University Press, 2007, pp. 121-189. </w:t>
      </w:r>
    </w:p>
    <w:p w:rsidR="00F16FC6" w:rsidRPr="009C5407" w:rsidRDefault="00F16FC6" w:rsidP="00F16FC6">
      <w:pPr>
        <w:autoSpaceDE w:val="0"/>
        <w:autoSpaceDN w:val="0"/>
        <w:adjustRightInd w:val="0"/>
        <w:ind w:left="720"/>
        <w:rPr>
          <w:rFonts w:ascii="Palatino Linotype" w:hAnsi="Palatino Linotype"/>
        </w:rPr>
      </w:pPr>
    </w:p>
    <w:p w:rsidR="00F16FC6" w:rsidRPr="009C5407" w:rsidRDefault="00F16FC6" w:rsidP="00F16FC6">
      <w:pPr>
        <w:numPr>
          <w:ilvl w:val="0"/>
          <w:numId w:val="45"/>
        </w:numPr>
        <w:tabs>
          <w:tab w:val="left" w:pos="2700"/>
        </w:tabs>
        <w:autoSpaceDE w:val="0"/>
        <w:autoSpaceDN w:val="0"/>
        <w:adjustRightInd w:val="0"/>
        <w:rPr>
          <w:rFonts w:ascii="Palatino Linotype" w:hAnsi="Palatino Linotype"/>
        </w:rPr>
      </w:pPr>
      <w:r w:rsidRPr="009C5407">
        <w:rPr>
          <w:rFonts w:ascii="Palatino Linotype" w:hAnsi="Palatino Linotype"/>
        </w:rPr>
        <w:t>Jarratt 2002: Susan C. Jarratt, “Sappho's Memory”</w:t>
      </w:r>
      <w:r w:rsidRPr="009C5407">
        <w:rPr>
          <w:rFonts w:ascii="Palatino Linotype" w:hAnsi="Palatino Linotype"/>
          <w:i/>
        </w:rPr>
        <w:t xml:space="preserve"> Rhetoric Society Quarterly</w:t>
      </w:r>
      <w:r w:rsidRPr="009C5407">
        <w:rPr>
          <w:rFonts w:ascii="Palatino Linotype" w:hAnsi="Palatino Linotype"/>
        </w:rPr>
        <w:t xml:space="preserve">, Vol. 32, No. 1, </w:t>
      </w:r>
      <w:r w:rsidRPr="009C5407">
        <w:rPr>
          <w:rFonts w:ascii="Palatino Linotype" w:hAnsi="Palatino Linotype"/>
          <w:i/>
        </w:rPr>
        <w:t xml:space="preserve">Feminist Historiography in Rhetoric, </w:t>
      </w:r>
      <w:r w:rsidRPr="009C5407">
        <w:rPr>
          <w:rFonts w:ascii="Palatino Linotype" w:hAnsi="Palatino Linotype"/>
        </w:rPr>
        <w:t xml:space="preserve">(Winter, 2002), pp. 11-43. </w:t>
      </w:r>
    </w:p>
    <w:p w:rsidR="00F16FC6" w:rsidRPr="009C5407" w:rsidRDefault="00F16FC6" w:rsidP="00F16FC6">
      <w:pPr>
        <w:pStyle w:val="ListParagraph"/>
        <w:rPr>
          <w:rFonts w:ascii="Palatino Linotype" w:hAnsi="Palatino Linotype"/>
          <w:lang w:val="en-US"/>
        </w:rPr>
      </w:pPr>
    </w:p>
    <w:p w:rsidR="00F16FC6" w:rsidRPr="009C5407" w:rsidRDefault="00F16FC6" w:rsidP="00F16FC6">
      <w:pPr>
        <w:numPr>
          <w:ilvl w:val="0"/>
          <w:numId w:val="45"/>
        </w:numPr>
        <w:tabs>
          <w:tab w:val="left" w:pos="2700"/>
        </w:tabs>
        <w:autoSpaceDE w:val="0"/>
        <w:autoSpaceDN w:val="0"/>
        <w:adjustRightInd w:val="0"/>
        <w:rPr>
          <w:rFonts w:ascii="Palatino Linotype" w:hAnsi="Palatino Linotype"/>
        </w:rPr>
      </w:pPr>
      <w:r w:rsidRPr="009C5407">
        <w:rPr>
          <w:rFonts w:ascii="Palatino Linotype" w:hAnsi="Palatino Linotype"/>
        </w:rPr>
        <w:t>Katz 2000: Marilyn A. Katz</w:t>
      </w:r>
      <w:r w:rsidRPr="009C5407">
        <w:rPr>
          <w:rFonts w:ascii="Palatino Linotype" w:hAnsi="Palatino Linotype"/>
          <w:lang w:val="sr-Cyrl-CS"/>
        </w:rPr>
        <w:t>, „</w:t>
      </w:r>
      <w:r w:rsidRPr="009C5407">
        <w:rPr>
          <w:rFonts w:ascii="Palatino Linotype" w:hAnsi="Palatino Linotype"/>
        </w:rPr>
        <w:t>Sappho and Her Sisters: Women in Ancient Greece</w:t>
      </w:r>
      <w:r w:rsidRPr="009C5407">
        <w:rPr>
          <w:rFonts w:ascii="Palatino Linotype" w:hAnsi="Palatino Linotype"/>
          <w:lang w:val="sr-Cyrl-CS"/>
        </w:rPr>
        <w:t xml:space="preserve">“, </w:t>
      </w:r>
      <w:r w:rsidRPr="009C5407">
        <w:rPr>
          <w:rFonts w:ascii="Palatino Linotype" w:hAnsi="Palatino Linotype"/>
          <w:i/>
        </w:rPr>
        <w:t>Signs</w:t>
      </w:r>
      <w:r w:rsidRPr="009C5407">
        <w:rPr>
          <w:rFonts w:ascii="Palatino Linotype" w:hAnsi="Palatino Linotype"/>
        </w:rPr>
        <w:t>, Vol. 25, No. 2 (Winter, 2000); pp. 505-531.</w:t>
      </w:r>
    </w:p>
    <w:p w:rsidR="00F16FC6" w:rsidRPr="009C5407" w:rsidRDefault="00F16FC6" w:rsidP="00F16FC6">
      <w:pPr>
        <w:pStyle w:val="ListParagraph"/>
        <w:numPr>
          <w:ilvl w:val="0"/>
          <w:numId w:val="45"/>
        </w:numPr>
        <w:rPr>
          <w:rFonts w:ascii="Palatino Linotype" w:hAnsi="Palatino Linotype"/>
          <w:lang w:val="sr-Cyrl-CS"/>
        </w:rPr>
      </w:pPr>
      <w:r w:rsidRPr="009C5407">
        <w:rPr>
          <w:rFonts w:ascii="Palatino Linotype" w:hAnsi="Palatino Linotype"/>
          <w:lang w:val="en-US"/>
        </w:rPr>
        <w:t>Kenney</w:t>
      </w:r>
      <w:r w:rsidRPr="009C5407">
        <w:rPr>
          <w:rFonts w:ascii="Palatino Linotype" w:hAnsi="Palatino Linotype"/>
          <w:lang w:val="sr-Cyrl-CS"/>
        </w:rPr>
        <w:t xml:space="preserve"> 1970:</w:t>
      </w:r>
      <w:r w:rsidRPr="009C5407">
        <w:rPr>
          <w:rFonts w:ascii="Palatino Linotype" w:hAnsi="Palatino Linotype"/>
          <w:lang w:val="en-US"/>
        </w:rPr>
        <w:t xml:space="preserve"> E. J. Kenney</w:t>
      </w:r>
      <w:r w:rsidRPr="009C5407">
        <w:rPr>
          <w:rFonts w:ascii="Palatino Linotype" w:hAnsi="Palatino Linotype"/>
          <w:lang w:val="sr-Cyrl-CS"/>
        </w:rPr>
        <w:t>,</w:t>
      </w:r>
      <w:r w:rsidRPr="009C5407">
        <w:rPr>
          <w:rFonts w:ascii="Palatino Linotype" w:hAnsi="Palatino Linotype"/>
          <w:lang w:val="en-US"/>
        </w:rPr>
        <w:t xml:space="preserve"> Doctvs Lvcretivs</w:t>
      </w:r>
      <w:r w:rsidRPr="009C5407">
        <w:rPr>
          <w:rFonts w:ascii="Palatino Linotype" w:hAnsi="Palatino Linotype"/>
          <w:lang w:val="sr-Cyrl-CS"/>
        </w:rPr>
        <w:t>,</w:t>
      </w:r>
      <w:r w:rsidRPr="009C5407">
        <w:rPr>
          <w:rFonts w:ascii="Palatino Linotype" w:hAnsi="Palatino Linotype"/>
          <w:lang w:val="en-US"/>
        </w:rPr>
        <w:t xml:space="preserve"> Mnemosyne, Fourth Series, Vol. 23, Fasc. 4</w:t>
      </w:r>
      <w:r w:rsidRPr="009C5407">
        <w:rPr>
          <w:rFonts w:ascii="Palatino Linotype" w:hAnsi="Palatino Linotype"/>
          <w:lang w:val="sr-Cyrl-CS"/>
        </w:rPr>
        <w:t>,</w:t>
      </w:r>
      <w:r w:rsidRPr="009C5407">
        <w:rPr>
          <w:rFonts w:ascii="Palatino Linotype" w:hAnsi="Palatino Linotype"/>
          <w:lang w:val="en-US"/>
        </w:rPr>
        <w:t xml:space="preserve"> 1970</w:t>
      </w:r>
      <w:r w:rsidRPr="009C5407">
        <w:rPr>
          <w:rFonts w:ascii="Palatino Linotype" w:hAnsi="Palatino Linotype"/>
          <w:lang w:val="sr-Cyrl-CS"/>
        </w:rPr>
        <w:t>;</w:t>
      </w:r>
      <w:r w:rsidRPr="009C5407">
        <w:rPr>
          <w:rFonts w:ascii="Palatino Linotype" w:hAnsi="Palatino Linotype"/>
          <w:lang w:val="en-US"/>
        </w:rPr>
        <w:t xml:space="preserve"> pp. 366-392</w:t>
      </w:r>
      <w:r w:rsidRPr="009C5407">
        <w:rPr>
          <w:rFonts w:ascii="Palatino Linotype" w:hAnsi="Palatino Linotype"/>
          <w:lang w:val="sr-Cyrl-CS"/>
        </w:rPr>
        <w:t>.</w:t>
      </w:r>
    </w:p>
    <w:p w:rsidR="00F16FC6" w:rsidRPr="009C5407" w:rsidRDefault="00F16FC6" w:rsidP="00F16FC6">
      <w:pPr>
        <w:pStyle w:val="ListParagraph"/>
        <w:numPr>
          <w:ilvl w:val="0"/>
          <w:numId w:val="45"/>
        </w:numPr>
        <w:rPr>
          <w:rFonts w:ascii="Palatino Linotype" w:hAnsi="Palatino Linotype"/>
          <w:lang w:val="sr-Cyrl-CS"/>
        </w:rPr>
      </w:pPr>
      <w:r w:rsidRPr="009C5407">
        <w:rPr>
          <w:rFonts w:ascii="Palatino Linotype" w:hAnsi="Palatino Linotype"/>
          <w:lang w:val="en-US"/>
        </w:rPr>
        <w:t xml:space="preserve">Kingsley </w:t>
      </w:r>
      <w:r w:rsidRPr="009C5407">
        <w:rPr>
          <w:rFonts w:ascii="Palatino Linotype" w:hAnsi="Palatino Linotype"/>
          <w:lang w:val="sr-Cyrl-CS"/>
        </w:rPr>
        <w:t xml:space="preserve">1995: </w:t>
      </w:r>
      <w:r w:rsidRPr="009C5407">
        <w:rPr>
          <w:rFonts w:ascii="Palatino Linotype" w:hAnsi="Palatino Linotype"/>
          <w:lang w:val="en-US"/>
        </w:rPr>
        <w:t>Peter</w:t>
      </w:r>
      <w:r w:rsidRPr="009C5407">
        <w:rPr>
          <w:rFonts w:ascii="Palatino Linotype" w:hAnsi="Palatino Linotype"/>
          <w:lang w:val="sr-Cyrl-CS"/>
        </w:rPr>
        <w:t xml:space="preserve"> </w:t>
      </w:r>
      <w:r w:rsidRPr="009C5407">
        <w:rPr>
          <w:rFonts w:ascii="Palatino Linotype" w:hAnsi="Palatino Linotype"/>
          <w:lang w:val="en-US"/>
        </w:rPr>
        <w:t>Kingsley</w:t>
      </w:r>
      <w:r w:rsidRPr="009C5407">
        <w:rPr>
          <w:rFonts w:ascii="Palatino Linotype" w:hAnsi="Palatino Linotype"/>
          <w:lang w:val="sr-Cyrl-CS"/>
        </w:rPr>
        <w:t xml:space="preserve">, </w:t>
      </w:r>
      <w:r w:rsidRPr="009C5407">
        <w:rPr>
          <w:rFonts w:ascii="Palatino Linotype" w:hAnsi="Palatino Linotype"/>
          <w:i/>
          <w:lang w:val="en-US"/>
        </w:rPr>
        <w:t>Ancient</w:t>
      </w:r>
      <w:r w:rsidRPr="009C5407">
        <w:rPr>
          <w:rFonts w:ascii="Palatino Linotype" w:hAnsi="Palatino Linotype"/>
          <w:i/>
          <w:lang w:val="sr-Cyrl-CS"/>
        </w:rPr>
        <w:t xml:space="preserve"> </w:t>
      </w:r>
      <w:r w:rsidRPr="009C5407">
        <w:rPr>
          <w:rFonts w:ascii="Palatino Linotype" w:hAnsi="Palatino Linotype"/>
          <w:i/>
          <w:lang w:val="en-US"/>
        </w:rPr>
        <w:t>Philosophy</w:t>
      </w:r>
      <w:r w:rsidRPr="009C5407">
        <w:rPr>
          <w:rFonts w:ascii="Palatino Linotype" w:hAnsi="Palatino Linotype"/>
          <w:i/>
          <w:lang w:val="sr-Cyrl-CS"/>
        </w:rPr>
        <w:t xml:space="preserve">, </w:t>
      </w:r>
      <w:r w:rsidRPr="009C5407">
        <w:rPr>
          <w:rFonts w:ascii="Palatino Linotype" w:hAnsi="Palatino Linotype"/>
          <w:i/>
          <w:lang w:val="en-US"/>
        </w:rPr>
        <w:t>Mystery</w:t>
      </w:r>
      <w:r w:rsidRPr="009C5407">
        <w:rPr>
          <w:rFonts w:ascii="Palatino Linotype" w:hAnsi="Palatino Linotype"/>
          <w:i/>
          <w:lang w:val="sr-Cyrl-CS"/>
        </w:rPr>
        <w:t xml:space="preserve"> </w:t>
      </w:r>
      <w:r w:rsidRPr="009C5407">
        <w:rPr>
          <w:rFonts w:ascii="Palatino Linotype" w:hAnsi="Palatino Linotype"/>
          <w:i/>
          <w:lang w:val="en-US"/>
        </w:rPr>
        <w:t>and</w:t>
      </w:r>
      <w:r w:rsidRPr="009C5407">
        <w:rPr>
          <w:rFonts w:ascii="Palatino Linotype" w:hAnsi="Palatino Linotype"/>
          <w:i/>
          <w:lang w:val="sr-Cyrl-CS"/>
        </w:rPr>
        <w:t xml:space="preserve"> </w:t>
      </w:r>
      <w:r w:rsidRPr="009C5407">
        <w:rPr>
          <w:rFonts w:ascii="Palatino Linotype" w:hAnsi="Palatino Linotype"/>
          <w:i/>
          <w:lang w:val="en-US"/>
        </w:rPr>
        <w:t>Magic</w:t>
      </w:r>
      <w:r w:rsidRPr="009C5407">
        <w:rPr>
          <w:rFonts w:ascii="Palatino Linotype" w:hAnsi="Palatino Linotype"/>
          <w:i/>
          <w:lang w:val="sr-Cyrl-CS"/>
        </w:rPr>
        <w:t xml:space="preserve">. </w:t>
      </w:r>
      <w:r w:rsidRPr="009C5407">
        <w:rPr>
          <w:rFonts w:ascii="Palatino Linotype" w:hAnsi="Palatino Linotype"/>
          <w:i/>
          <w:lang w:val="en-US"/>
        </w:rPr>
        <w:t>Empedocles and Pythagorian Tradition</w:t>
      </w:r>
      <w:r w:rsidRPr="009C5407">
        <w:rPr>
          <w:rFonts w:ascii="Palatino Linotype" w:hAnsi="Palatino Linotype"/>
          <w:lang w:val="en-US"/>
        </w:rPr>
        <w:t>, Oxford University Press, 1995</w:t>
      </w:r>
      <w:r w:rsidRPr="009C5407">
        <w:rPr>
          <w:rFonts w:ascii="Palatino Linotype" w:hAnsi="Palatino Linotype"/>
          <w:lang w:val="sr-Cyrl-CS"/>
        </w:rPr>
        <w:t>.</w:t>
      </w:r>
    </w:p>
    <w:p w:rsidR="00F16FC6" w:rsidRPr="009C5407" w:rsidRDefault="00F16FC6" w:rsidP="00F16FC6">
      <w:pPr>
        <w:numPr>
          <w:ilvl w:val="0"/>
          <w:numId w:val="45"/>
        </w:numPr>
        <w:ind w:right="-720"/>
        <w:jc w:val="both"/>
        <w:rPr>
          <w:rFonts w:ascii="Palatino Linotype" w:hAnsi="Palatino Linotype"/>
          <w:lang w:val="sr-Cyrl-CS"/>
        </w:rPr>
      </w:pPr>
      <w:r w:rsidRPr="009C5407">
        <w:rPr>
          <w:rFonts w:ascii="Palatino Linotype" w:hAnsi="Palatino Linotype"/>
        </w:rPr>
        <w:t>Kirkwood</w:t>
      </w:r>
      <w:r w:rsidRPr="009C5407">
        <w:rPr>
          <w:rFonts w:ascii="Palatino Linotype" w:hAnsi="Palatino Linotype"/>
          <w:lang w:val="sr-Cyrl-CS"/>
        </w:rPr>
        <w:t xml:space="preserve"> 1974: </w:t>
      </w:r>
      <w:r w:rsidRPr="009C5407">
        <w:rPr>
          <w:rFonts w:ascii="Palatino Linotype" w:hAnsi="Palatino Linotype"/>
        </w:rPr>
        <w:t>G</w:t>
      </w:r>
      <w:r w:rsidRPr="009C5407">
        <w:rPr>
          <w:rFonts w:ascii="Palatino Linotype" w:hAnsi="Palatino Linotype"/>
          <w:lang w:val="sr-Cyrl-CS"/>
        </w:rPr>
        <w:t xml:space="preserve">. </w:t>
      </w:r>
      <w:r w:rsidRPr="009C5407">
        <w:rPr>
          <w:rFonts w:ascii="Palatino Linotype" w:hAnsi="Palatino Linotype"/>
        </w:rPr>
        <w:t>M</w:t>
      </w:r>
      <w:r w:rsidRPr="009C5407">
        <w:rPr>
          <w:rFonts w:ascii="Palatino Linotype" w:hAnsi="Palatino Linotype"/>
          <w:lang w:val="sr-Cyrl-CS"/>
        </w:rPr>
        <w:t xml:space="preserve">. </w:t>
      </w:r>
      <w:r w:rsidRPr="009C5407">
        <w:rPr>
          <w:rFonts w:ascii="Palatino Linotype" w:hAnsi="Palatino Linotype"/>
        </w:rPr>
        <w:t>Kirkwood</w:t>
      </w:r>
      <w:r w:rsidRPr="009C5407">
        <w:rPr>
          <w:rFonts w:ascii="Palatino Linotype" w:hAnsi="Palatino Linotype"/>
          <w:lang w:val="sr-Cyrl-CS"/>
        </w:rPr>
        <w:t>,</w:t>
      </w:r>
      <w:r w:rsidRPr="009C5407">
        <w:rPr>
          <w:rFonts w:ascii="Palatino Linotype" w:hAnsi="Palatino Linotype"/>
        </w:rPr>
        <w:t xml:space="preserve"> </w:t>
      </w:r>
      <w:r w:rsidRPr="009C5407">
        <w:rPr>
          <w:rFonts w:ascii="Palatino Linotype" w:hAnsi="Palatino Linotype"/>
          <w:i/>
        </w:rPr>
        <w:t>Early</w:t>
      </w:r>
      <w:r w:rsidRPr="009C5407">
        <w:rPr>
          <w:rFonts w:ascii="Palatino Linotype" w:hAnsi="Palatino Linotype"/>
          <w:i/>
          <w:lang w:val="sr-Cyrl-CS"/>
        </w:rPr>
        <w:t xml:space="preserve"> </w:t>
      </w:r>
      <w:r w:rsidRPr="009C5407">
        <w:rPr>
          <w:rFonts w:ascii="Palatino Linotype" w:hAnsi="Palatino Linotype"/>
          <w:i/>
        </w:rPr>
        <w:t>Greek</w:t>
      </w:r>
      <w:r w:rsidRPr="009C5407">
        <w:rPr>
          <w:rFonts w:ascii="Palatino Linotype" w:hAnsi="Palatino Linotype"/>
          <w:i/>
          <w:lang w:val="sr-Cyrl-CS"/>
        </w:rPr>
        <w:t xml:space="preserve"> </w:t>
      </w:r>
      <w:r w:rsidRPr="009C5407">
        <w:rPr>
          <w:rFonts w:ascii="Palatino Linotype" w:hAnsi="Palatino Linotype"/>
          <w:i/>
        </w:rPr>
        <w:t>Monody</w:t>
      </w:r>
      <w:r w:rsidRPr="009C5407">
        <w:rPr>
          <w:rFonts w:ascii="Palatino Linotype" w:hAnsi="Palatino Linotype"/>
          <w:i/>
          <w:lang w:val="sr-Cyrl-CS"/>
        </w:rPr>
        <w:t xml:space="preserve">: </w:t>
      </w:r>
      <w:r w:rsidRPr="009C5407">
        <w:rPr>
          <w:rFonts w:ascii="Palatino Linotype" w:hAnsi="Palatino Linotype"/>
          <w:i/>
        </w:rPr>
        <w:t>The</w:t>
      </w:r>
      <w:r w:rsidRPr="009C5407">
        <w:rPr>
          <w:rFonts w:ascii="Palatino Linotype" w:hAnsi="Palatino Linotype"/>
          <w:i/>
          <w:lang w:val="sr-Cyrl-CS"/>
        </w:rPr>
        <w:t xml:space="preserve"> </w:t>
      </w:r>
      <w:r w:rsidRPr="009C5407">
        <w:rPr>
          <w:rFonts w:ascii="Palatino Linotype" w:hAnsi="Palatino Linotype"/>
          <w:i/>
        </w:rPr>
        <w:t>History</w:t>
      </w:r>
      <w:r w:rsidRPr="009C5407">
        <w:rPr>
          <w:rFonts w:ascii="Palatino Linotype" w:hAnsi="Palatino Linotype"/>
          <w:i/>
          <w:lang w:val="sr-Cyrl-CS"/>
        </w:rPr>
        <w:t xml:space="preserve"> </w:t>
      </w:r>
      <w:r w:rsidRPr="009C5407">
        <w:rPr>
          <w:rFonts w:ascii="Palatino Linotype" w:hAnsi="Palatino Linotype"/>
          <w:i/>
        </w:rPr>
        <w:t>of</w:t>
      </w:r>
      <w:r w:rsidRPr="009C5407">
        <w:rPr>
          <w:rFonts w:ascii="Palatino Linotype" w:hAnsi="Palatino Linotype"/>
          <w:i/>
          <w:lang w:val="sr-Cyrl-CS"/>
        </w:rPr>
        <w:t xml:space="preserve"> </w:t>
      </w:r>
      <w:r w:rsidRPr="009C5407">
        <w:rPr>
          <w:rFonts w:ascii="Palatino Linotype" w:hAnsi="Palatino Linotype"/>
          <w:i/>
        </w:rPr>
        <w:t>a</w:t>
      </w:r>
      <w:r w:rsidRPr="009C5407">
        <w:rPr>
          <w:rFonts w:ascii="Palatino Linotype" w:hAnsi="Palatino Linotype"/>
          <w:i/>
          <w:lang w:val="sr-Cyrl-CS"/>
        </w:rPr>
        <w:t xml:space="preserve"> </w:t>
      </w:r>
      <w:r w:rsidRPr="009C5407">
        <w:rPr>
          <w:rFonts w:ascii="Palatino Linotype" w:hAnsi="Palatino Linotype"/>
          <w:i/>
        </w:rPr>
        <w:t>Poetic</w:t>
      </w:r>
      <w:r w:rsidRPr="009C5407">
        <w:rPr>
          <w:rFonts w:ascii="Palatino Linotype" w:hAnsi="Palatino Linotype"/>
          <w:i/>
          <w:lang w:val="sr-Cyrl-CS"/>
        </w:rPr>
        <w:t xml:space="preserve"> </w:t>
      </w:r>
      <w:r w:rsidRPr="009C5407">
        <w:rPr>
          <w:rFonts w:ascii="Palatino Linotype" w:hAnsi="Palatino Linotype"/>
          <w:i/>
        </w:rPr>
        <w:t>Type</w:t>
      </w:r>
      <w:r w:rsidRPr="009C5407">
        <w:rPr>
          <w:rFonts w:ascii="Palatino Linotype" w:hAnsi="Palatino Linotype"/>
          <w:i/>
          <w:lang w:val="sr-Cyrl-CS"/>
        </w:rPr>
        <w:t xml:space="preserve">, </w:t>
      </w:r>
      <w:r w:rsidRPr="009C5407">
        <w:rPr>
          <w:rFonts w:ascii="Palatino Linotype" w:hAnsi="Palatino Linotype"/>
        </w:rPr>
        <w:t>Cornell</w:t>
      </w:r>
      <w:r w:rsidRPr="009C5407">
        <w:rPr>
          <w:rFonts w:ascii="Palatino Linotype" w:hAnsi="Palatino Linotype"/>
          <w:lang w:val="sr-Cyrl-CS"/>
        </w:rPr>
        <w:t xml:space="preserve"> </w:t>
      </w:r>
      <w:r w:rsidRPr="009C5407">
        <w:rPr>
          <w:rFonts w:ascii="Palatino Linotype" w:hAnsi="Palatino Linotype"/>
        </w:rPr>
        <w:t>University</w:t>
      </w:r>
      <w:r w:rsidRPr="009C5407">
        <w:rPr>
          <w:rFonts w:ascii="Palatino Linotype" w:hAnsi="Palatino Linotype"/>
          <w:lang w:val="sr-Cyrl-CS"/>
        </w:rPr>
        <w:t xml:space="preserve"> </w:t>
      </w:r>
      <w:r w:rsidRPr="009C5407">
        <w:rPr>
          <w:rFonts w:ascii="Palatino Linotype" w:hAnsi="Palatino Linotype"/>
        </w:rPr>
        <w:t>Press</w:t>
      </w:r>
      <w:r w:rsidRPr="009C5407">
        <w:rPr>
          <w:rFonts w:ascii="Palatino Linotype" w:hAnsi="Palatino Linotype"/>
          <w:lang w:val="sr-Cyrl-CS"/>
        </w:rPr>
        <w:t xml:space="preserve">, </w:t>
      </w:r>
      <w:r w:rsidRPr="009C5407">
        <w:rPr>
          <w:rFonts w:ascii="Palatino Linotype" w:hAnsi="Palatino Linotype"/>
        </w:rPr>
        <w:t>Ithaca</w:t>
      </w:r>
      <w:r w:rsidRPr="009C5407">
        <w:rPr>
          <w:rFonts w:ascii="Palatino Linotype" w:hAnsi="Palatino Linotype"/>
          <w:lang w:val="sr-Cyrl-CS"/>
        </w:rPr>
        <w:t>, 1974.</w:t>
      </w:r>
    </w:p>
    <w:p w:rsidR="00F16FC6" w:rsidRPr="009C5407" w:rsidRDefault="00F16FC6" w:rsidP="00F16FC6">
      <w:pPr>
        <w:pStyle w:val="ListParagraph"/>
        <w:numPr>
          <w:ilvl w:val="0"/>
          <w:numId w:val="45"/>
        </w:numPr>
        <w:autoSpaceDE w:val="0"/>
        <w:autoSpaceDN w:val="0"/>
        <w:adjustRightInd w:val="0"/>
        <w:rPr>
          <w:rFonts w:ascii="Palatino Linotype" w:hAnsi="Palatino Linotype"/>
          <w:bCs/>
          <w:i/>
          <w:lang w:val="en-US"/>
        </w:rPr>
      </w:pPr>
      <w:r w:rsidRPr="009C5407">
        <w:rPr>
          <w:rFonts w:ascii="Palatino Linotype" w:hAnsi="Palatino Linotype"/>
          <w:lang w:val="en-US"/>
        </w:rPr>
        <w:t>Knorr</w:t>
      </w:r>
      <w:r w:rsidRPr="009C5407">
        <w:rPr>
          <w:rFonts w:ascii="Palatino Linotype" w:hAnsi="Palatino Linotype"/>
          <w:lang w:val="sr-Cyrl-CS"/>
        </w:rPr>
        <w:t xml:space="preserve"> 2006: </w:t>
      </w:r>
      <w:r w:rsidRPr="009C5407">
        <w:rPr>
          <w:rFonts w:ascii="Palatino Linotype" w:hAnsi="Palatino Linotype"/>
          <w:lang w:val="en-US"/>
        </w:rPr>
        <w:t>Ortwin Knorr</w:t>
      </w:r>
      <w:r w:rsidRPr="009C5407">
        <w:rPr>
          <w:rFonts w:ascii="Palatino Linotype" w:hAnsi="Palatino Linotype"/>
          <w:lang w:val="sr-Cyrl-CS"/>
        </w:rPr>
        <w:t>, „</w:t>
      </w:r>
      <w:r w:rsidRPr="009C5407">
        <w:rPr>
          <w:rFonts w:ascii="Palatino Linotype" w:hAnsi="Palatino Linotype"/>
          <w:bCs/>
          <w:lang w:val="en-US"/>
        </w:rPr>
        <w:t>Horace's Ship Ode ( Odes 1.14) in Context: A Metaphorical Love-Triangle</w:t>
      </w:r>
      <w:r w:rsidRPr="009C5407">
        <w:rPr>
          <w:rFonts w:ascii="Palatino Linotype" w:hAnsi="Palatino Linotype"/>
          <w:bCs/>
          <w:lang w:val="sr-Cyrl-CS"/>
        </w:rPr>
        <w:t xml:space="preserve">“, </w:t>
      </w:r>
      <w:r w:rsidRPr="009C5407">
        <w:rPr>
          <w:rFonts w:ascii="Palatino Linotype" w:hAnsi="Palatino Linotype"/>
          <w:i/>
          <w:lang w:val="en-US"/>
        </w:rPr>
        <w:t>Transactions of the American Philological Association</w:t>
      </w:r>
      <w:r w:rsidRPr="009C5407">
        <w:rPr>
          <w:rFonts w:ascii="Palatino Linotype" w:hAnsi="Palatino Linotype"/>
          <w:lang w:val="en-US"/>
        </w:rPr>
        <w:t>, Vol</w:t>
      </w:r>
      <w:r w:rsidRPr="009C5407">
        <w:rPr>
          <w:rFonts w:ascii="Palatino Linotype" w:hAnsi="Palatino Linotype"/>
          <w:lang w:val="sr-Cyrl-CS"/>
        </w:rPr>
        <w:t>.</w:t>
      </w:r>
      <w:r w:rsidRPr="009C5407">
        <w:rPr>
          <w:rFonts w:ascii="Palatino Linotype" w:hAnsi="Palatino Linotype"/>
          <w:lang w:val="en-US"/>
        </w:rPr>
        <w:t xml:space="preserve"> 136,</w:t>
      </w:r>
      <w:r w:rsidRPr="009C5407">
        <w:rPr>
          <w:rFonts w:ascii="Palatino Linotype" w:hAnsi="Palatino Linotype"/>
          <w:lang w:val="sr-Cyrl-CS"/>
        </w:rPr>
        <w:t xml:space="preserve"> </w:t>
      </w:r>
      <w:r w:rsidRPr="009C5407">
        <w:rPr>
          <w:rFonts w:ascii="Palatino Linotype" w:hAnsi="Palatino Linotype"/>
          <w:lang w:val="en-US"/>
        </w:rPr>
        <w:t>N</w:t>
      </w:r>
      <w:r w:rsidRPr="009C5407">
        <w:rPr>
          <w:rFonts w:ascii="Palatino Linotype" w:hAnsi="Palatino Linotype"/>
          <w:lang w:val="sr-Cyrl-CS"/>
        </w:rPr>
        <w:t>о.</w:t>
      </w:r>
      <w:r w:rsidRPr="009C5407">
        <w:rPr>
          <w:rFonts w:ascii="Palatino Linotype" w:hAnsi="Palatino Linotype"/>
          <w:lang w:val="en-US"/>
        </w:rPr>
        <w:t xml:space="preserve"> 1, Spring 2006</w:t>
      </w:r>
      <w:r w:rsidRPr="009C5407">
        <w:rPr>
          <w:rFonts w:ascii="Palatino Linotype" w:hAnsi="Palatino Linotype"/>
          <w:lang w:val="sr-Cyrl-CS"/>
        </w:rPr>
        <w:t>;</w:t>
      </w:r>
      <w:r w:rsidRPr="009C5407">
        <w:rPr>
          <w:rFonts w:ascii="Palatino Linotype" w:hAnsi="Palatino Linotype"/>
          <w:lang w:val="en-US"/>
        </w:rPr>
        <w:t xml:space="preserve"> pp. 149-169</w:t>
      </w:r>
      <w:r w:rsidRPr="009C5407">
        <w:rPr>
          <w:rFonts w:ascii="Palatino Linotype" w:hAnsi="Palatino Linotype"/>
          <w:lang w:val="sr-Cyrl-CS"/>
        </w:rPr>
        <w:t>.</w:t>
      </w:r>
      <w:r w:rsidRPr="009C5407">
        <w:rPr>
          <w:rFonts w:ascii="Palatino Linotype" w:hAnsi="Palatino Linotype"/>
          <w:bCs/>
          <w:i/>
          <w:lang w:val="en-US"/>
        </w:rPr>
        <w:t xml:space="preserve"> </w:t>
      </w:r>
    </w:p>
    <w:p w:rsidR="00F16FC6" w:rsidRPr="009C5407" w:rsidRDefault="00F16FC6" w:rsidP="00F16FC6">
      <w:pPr>
        <w:pStyle w:val="Default"/>
        <w:numPr>
          <w:ilvl w:val="0"/>
          <w:numId w:val="45"/>
        </w:numPr>
        <w:rPr>
          <w:rFonts w:ascii="Palatino Linotype" w:hAnsi="Palatino Linotype" w:cs="Times New Roman"/>
          <w:i/>
          <w:color w:val="auto"/>
          <w:lang w:val="sl-SI"/>
        </w:rPr>
      </w:pPr>
      <w:r w:rsidRPr="009C5407">
        <w:rPr>
          <w:rFonts w:ascii="Palatino Linotype" w:hAnsi="Palatino Linotype" w:cs="Times New Roman"/>
          <w:color w:val="auto"/>
          <w:lang w:val="sl-SI"/>
        </w:rPr>
        <w:t>Kristeva 1969: Julia Kristeva</w:t>
      </w:r>
      <w:r w:rsidRPr="009C5407">
        <w:rPr>
          <w:rFonts w:ascii="Palatino Linotype" w:hAnsi="Palatino Linotype" w:cs="Times New Roman"/>
          <w:i/>
          <w:color w:val="auto"/>
          <w:lang w:val="sl-SI"/>
        </w:rPr>
        <w:t>,  Σημειωτική - recherches pour une sémianalyse,</w:t>
      </w:r>
      <w:r w:rsidRPr="009C5407">
        <w:rPr>
          <w:rFonts w:ascii="Palatino Linotype" w:hAnsi="Palatino Linotype" w:cs="Times New Roman"/>
          <w:color w:val="auto"/>
          <w:lang w:val="sl-SI"/>
        </w:rPr>
        <w:t xml:space="preserve"> Editions du Seuil, Paris, 1969.</w:t>
      </w:r>
    </w:p>
    <w:p w:rsidR="00F16FC6" w:rsidRPr="009C5407" w:rsidRDefault="00F16FC6" w:rsidP="00F16FC6">
      <w:pPr>
        <w:numPr>
          <w:ilvl w:val="0"/>
          <w:numId w:val="45"/>
        </w:numPr>
        <w:ind w:right="-720"/>
        <w:jc w:val="both"/>
        <w:rPr>
          <w:rFonts w:ascii="Palatino Linotype" w:hAnsi="Palatino Linotype"/>
          <w:lang w:val="sr-Cyrl-CS"/>
        </w:rPr>
      </w:pPr>
      <w:r w:rsidRPr="009C5407">
        <w:rPr>
          <w:rFonts w:ascii="Palatino Linotype" w:eastAsiaTheme="minorHAnsi" w:hAnsi="Palatino Linotype"/>
          <w:lang w:val="fr-FR"/>
        </w:rPr>
        <w:t>Kristeva</w:t>
      </w:r>
      <w:r w:rsidRPr="009C5407">
        <w:rPr>
          <w:rFonts w:ascii="Palatino Linotype" w:eastAsiaTheme="minorHAnsi" w:hAnsi="Palatino Linotype"/>
          <w:lang w:val="sr-Cyrl-CS"/>
        </w:rPr>
        <w:t xml:space="preserve"> 19</w:t>
      </w:r>
      <w:r w:rsidRPr="009C5407">
        <w:rPr>
          <w:rFonts w:ascii="Palatino Linotype" w:eastAsiaTheme="minorHAnsi" w:hAnsi="Palatino Linotype"/>
          <w:lang w:val="fr-FR"/>
        </w:rPr>
        <w:t>7</w:t>
      </w:r>
      <w:r w:rsidRPr="009C5407">
        <w:rPr>
          <w:rFonts w:ascii="Palatino Linotype" w:eastAsiaTheme="minorHAnsi" w:hAnsi="Palatino Linotype"/>
          <w:lang w:val="sr-Cyrl-CS"/>
        </w:rPr>
        <w:t>4:</w:t>
      </w:r>
      <w:r w:rsidRPr="009C5407">
        <w:rPr>
          <w:rFonts w:ascii="Palatino Linotype" w:hAnsi="Palatino Linotype"/>
          <w:lang w:val="fr-FR"/>
        </w:rPr>
        <w:t xml:space="preserve"> Julia Kristeva, </w:t>
      </w:r>
      <w:r w:rsidRPr="009C5407">
        <w:rPr>
          <w:rFonts w:ascii="Palatino Linotype" w:hAnsi="Palatino Linotype"/>
          <w:i/>
          <w:iCs/>
          <w:lang w:val="fr-FR"/>
        </w:rPr>
        <w:t xml:space="preserve">La Révolution du Langage Poétique, </w:t>
      </w:r>
      <w:r w:rsidRPr="009C5407">
        <w:rPr>
          <w:rFonts w:ascii="Palatino Linotype" w:hAnsi="Palatino Linotype"/>
          <w:iCs/>
          <w:lang w:val="fr-FR"/>
        </w:rPr>
        <w:t>Seuil, Paris, 1974</w:t>
      </w:r>
      <w:r w:rsidRPr="009C5407">
        <w:rPr>
          <w:rFonts w:ascii="Palatino Linotype" w:hAnsi="Palatino Linotype"/>
          <w:lang w:val="fr-FR"/>
        </w:rPr>
        <w:t>.</w:t>
      </w:r>
    </w:p>
    <w:p w:rsidR="00F16FC6" w:rsidRPr="009C5407" w:rsidRDefault="00F16FC6" w:rsidP="00F16FC6">
      <w:pPr>
        <w:pStyle w:val="ListParagraph"/>
        <w:numPr>
          <w:ilvl w:val="0"/>
          <w:numId w:val="45"/>
        </w:numPr>
        <w:ind w:right="-720"/>
        <w:jc w:val="both"/>
        <w:rPr>
          <w:rFonts w:ascii="Palatino Linotype" w:hAnsi="Palatino Linotype"/>
        </w:rPr>
      </w:pPr>
      <w:r w:rsidRPr="009C5407">
        <w:rPr>
          <w:rFonts w:ascii="Palatino Linotype" w:hAnsi="Palatino Linotype"/>
        </w:rPr>
        <w:lastRenderedPageBreak/>
        <w:t>Kyriazopoulos 1989: Athanase</w:t>
      </w:r>
      <w:r w:rsidRPr="009C5407">
        <w:rPr>
          <w:rFonts w:ascii="Palatino Linotype" w:hAnsi="Palatino Linotype"/>
          <w:lang w:val="sr-Cyrl-CS"/>
        </w:rPr>
        <w:t xml:space="preserve"> </w:t>
      </w:r>
      <w:r w:rsidRPr="009C5407">
        <w:rPr>
          <w:rFonts w:ascii="Palatino Linotype" w:hAnsi="Palatino Linotype"/>
        </w:rPr>
        <w:t>Kyriazopoulos</w:t>
      </w:r>
      <w:r w:rsidRPr="009C5407">
        <w:rPr>
          <w:rFonts w:ascii="Palatino Linotype" w:hAnsi="Palatino Linotype"/>
          <w:lang w:val="sr-Cyrl-CS"/>
        </w:rPr>
        <w:t xml:space="preserve">, </w:t>
      </w:r>
      <w:r w:rsidRPr="009C5407">
        <w:rPr>
          <w:rFonts w:ascii="Palatino Linotype" w:hAnsi="Palatino Linotype"/>
          <w:i/>
        </w:rPr>
        <w:t>Les</w:t>
      </w:r>
      <w:r w:rsidRPr="009C5407">
        <w:rPr>
          <w:rFonts w:ascii="Palatino Linotype" w:hAnsi="Palatino Linotype"/>
          <w:i/>
          <w:lang w:val="sr-Cyrl-CS"/>
        </w:rPr>
        <w:t xml:space="preserve"> é</w:t>
      </w:r>
      <w:r w:rsidRPr="009C5407">
        <w:rPr>
          <w:rFonts w:ascii="Palatino Linotype" w:hAnsi="Palatino Linotype"/>
          <w:i/>
        </w:rPr>
        <w:t>piphanies</w:t>
      </w:r>
      <w:r w:rsidRPr="009C5407">
        <w:rPr>
          <w:rFonts w:ascii="Palatino Linotype" w:hAnsi="Palatino Linotype"/>
          <w:i/>
          <w:lang w:val="sr-Cyrl-CS"/>
        </w:rPr>
        <w:t xml:space="preserve"> </w:t>
      </w:r>
      <w:r w:rsidRPr="009C5407">
        <w:rPr>
          <w:rFonts w:ascii="Palatino Linotype" w:hAnsi="Palatino Linotype"/>
          <w:i/>
        </w:rPr>
        <w:t>des</w:t>
      </w:r>
      <w:r w:rsidRPr="009C5407">
        <w:rPr>
          <w:rFonts w:ascii="Palatino Linotype" w:hAnsi="Palatino Linotype"/>
          <w:i/>
          <w:lang w:val="sr-Cyrl-CS"/>
        </w:rPr>
        <w:t xml:space="preserve"> </w:t>
      </w:r>
      <w:r w:rsidRPr="009C5407">
        <w:rPr>
          <w:rFonts w:ascii="Palatino Linotype" w:hAnsi="Palatino Linotype"/>
          <w:i/>
        </w:rPr>
        <w:t>dieux</w:t>
      </w:r>
      <w:r w:rsidRPr="009C5407">
        <w:rPr>
          <w:rFonts w:ascii="Palatino Linotype" w:hAnsi="Palatino Linotype"/>
          <w:i/>
          <w:lang w:val="sr-Cyrl-CS"/>
        </w:rPr>
        <w:t xml:space="preserve"> </w:t>
      </w:r>
      <w:r w:rsidRPr="009C5407">
        <w:rPr>
          <w:rFonts w:ascii="Palatino Linotype" w:hAnsi="Palatino Linotype"/>
          <w:i/>
        </w:rPr>
        <w:t>dans</w:t>
      </w:r>
      <w:r w:rsidRPr="009C5407">
        <w:rPr>
          <w:rFonts w:ascii="Palatino Linotype" w:hAnsi="Palatino Linotype"/>
          <w:i/>
          <w:lang w:val="sr-Cyrl-CS"/>
        </w:rPr>
        <w:t xml:space="preserve"> </w:t>
      </w:r>
      <w:r w:rsidRPr="009C5407">
        <w:rPr>
          <w:rFonts w:ascii="Palatino Linotype" w:hAnsi="Palatino Linotype"/>
          <w:i/>
        </w:rPr>
        <w:t>la</w:t>
      </w:r>
      <w:r w:rsidRPr="009C5407">
        <w:rPr>
          <w:rFonts w:ascii="Palatino Linotype" w:hAnsi="Palatino Linotype"/>
          <w:i/>
          <w:lang w:val="sr-Cyrl-CS"/>
        </w:rPr>
        <w:t xml:space="preserve"> </w:t>
      </w:r>
      <w:r w:rsidRPr="009C5407">
        <w:rPr>
          <w:rFonts w:ascii="Palatino Linotype" w:hAnsi="Palatino Linotype"/>
          <w:i/>
        </w:rPr>
        <w:t>po</w:t>
      </w:r>
      <w:r w:rsidRPr="009C5407">
        <w:rPr>
          <w:rFonts w:ascii="Palatino Linotype" w:hAnsi="Palatino Linotype"/>
          <w:i/>
          <w:lang w:val="sr-Cyrl-CS"/>
        </w:rPr>
        <w:t>é</w:t>
      </w:r>
      <w:r w:rsidRPr="009C5407">
        <w:rPr>
          <w:rFonts w:ascii="Palatino Linotype" w:hAnsi="Palatino Linotype"/>
          <w:i/>
        </w:rPr>
        <w:t>sie</w:t>
      </w:r>
      <w:r w:rsidRPr="009C5407">
        <w:rPr>
          <w:rFonts w:ascii="Palatino Linotype" w:hAnsi="Palatino Linotype"/>
          <w:i/>
          <w:lang w:val="sr-Cyrl-CS"/>
        </w:rPr>
        <w:t xml:space="preserve"> </w:t>
      </w:r>
      <w:r w:rsidRPr="009C5407">
        <w:rPr>
          <w:rFonts w:ascii="Palatino Linotype" w:hAnsi="Palatino Linotype"/>
          <w:i/>
        </w:rPr>
        <w:t>lyrique</w:t>
      </w:r>
      <w:r w:rsidRPr="009C5407">
        <w:rPr>
          <w:rFonts w:ascii="Palatino Linotype" w:hAnsi="Palatino Linotype"/>
          <w:i/>
          <w:lang w:val="sr-Cyrl-CS"/>
        </w:rPr>
        <w:t xml:space="preserve"> (7</w:t>
      </w:r>
      <w:r w:rsidRPr="009C5407">
        <w:rPr>
          <w:rFonts w:ascii="Palatino Linotype" w:hAnsi="Palatino Linotype"/>
          <w:i/>
          <w:vertAlign w:val="superscript"/>
        </w:rPr>
        <w:t>e</w:t>
      </w:r>
      <w:r w:rsidRPr="009C5407">
        <w:rPr>
          <w:rFonts w:ascii="Palatino Linotype" w:hAnsi="Palatino Linotype"/>
          <w:i/>
          <w:lang w:val="sr-Cyrl-CS"/>
        </w:rPr>
        <w:t>-5</w:t>
      </w:r>
      <w:r w:rsidRPr="009C5407">
        <w:rPr>
          <w:rFonts w:ascii="Palatino Linotype" w:hAnsi="Palatino Linotype"/>
          <w:i/>
          <w:vertAlign w:val="superscript"/>
        </w:rPr>
        <w:t>e</w:t>
      </w:r>
      <w:r w:rsidRPr="009C5407">
        <w:rPr>
          <w:rFonts w:ascii="Palatino Linotype" w:hAnsi="Palatino Linotype"/>
          <w:i/>
          <w:lang w:val="sr-Cyrl-CS"/>
        </w:rPr>
        <w:t xml:space="preserve"> </w:t>
      </w:r>
      <w:r w:rsidRPr="009C5407">
        <w:rPr>
          <w:rFonts w:ascii="Palatino Linotype" w:hAnsi="Palatino Linotype"/>
          <w:i/>
        </w:rPr>
        <w:t>si</w:t>
      </w:r>
      <w:r w:rsidRPr="009C5407">
        <w:rPr>
          <w:rFonts w:ascii="Palatino Linotype" w:hAnsi="Palatino Linotype"/>
          <w:i/>
          <w:lang w:val="sr-Cyrl-CS"/>
        </w:rPr>
        <w:t>è</w:t>
      </w:r>
      <w:r w:rsidRPr="009C5407">
        <w:rPr>
          <w:rFonts w:ascii="Palatino Linotype" w:hAnsi="Palatino Linotype"/>
          <w:i/>
        </w:rPr>
        <w:t>cle</w:t>
      </w:r>
      <w:r w:rsidRPr="009C5407">
        <w:rPr>
          <w:rFonts w:ascii="Palatino Linotype" w:hAnsi="Palatino Linotype"/>
          <w:i/>
          <w:lang w:val="sr-Cyrl-CS"/>
        </w:rPr>
        <w:t xml:space="preserve"> </w:t>
      </w:r>
      <w:r w:rsidRPr="009C5407">
        <w:rPr>
          <w:rFonts w:ascii="Palatino Linotype" w:hAnsi="Palatino Linotype"/>
          <w:i/>
        </w:rPr>
        <w:t>avant</w:t>
      </w:r>
      <w:r w:rsidRPr="009C5407">
        <w:rPr>
          <w:rFonts w:ascii="Palatino Linotype" w:hAnsi="Palatino Linotype"/>
          <w:i/>
          <w:lang w:val="sr-Cyrl-CS"/>
        </w:rPr>
        <w:t xml:space="preserve"> </w:t>
      </w:r>
      <w:r w:rsidRPr="009C5407">
        <w:rPr>
          <w:rFonts w:ascii="Palatino Linotype" w:hAnsi="Palatino Linotype"/>
          <w:i/>
        </w:rPr>
        <w:t>notre</w:t>
      </w:r>
      <w:r w:rsidRPr="009C5407">
        <w:rPr>
          <w:rFonts w:ascii="Palatino Linotype" w:hAnsi="Palatino Linotype"/>
          <w:i/>
          <w:lang w:val="sr-Cyrl-CS"/>
        </w:rPr>
        <w:t xml:space="preserve"> è</w:t>
      </w:r>
      <w:r w:rsidRPr="009C5407">
        <w:rPr>
          <w:rFonts w:ascii="Palatino Linotype" w:hAnsi="Palatino Linotype"/>
          <w:i/>
        </w:rPr>
        <w:t>re</w:t>
      </w:r>
      <w:r w:rsidRPr="009C5407">
        <w:rPr>
          <w:rFonts w:ascii="Palatino Linotype" w:hAnsi="Palatino Linotype"/>
          <w:i/>
          <w:lang w:val="sr-Cyrl-CS"/>
        </w:rPr>
        <w:t>)</w:t>
      </w:r>
      <w:r w:rsidRPr="009C5407">
        <w:rPr>
          <w:rFonts w:ascii="Palatino Linotype" w:hAnsi="Palatino Linotype"/>
          <w:lang w:val="sr-Cyrl-CS"/>
        </w:rPr>
        <w:t xml:space="preserve">. </w:t>
      </w:r>
      <w:r w:rsidRPr="009C5407">
        <w:rPr>
          <w:rFonts w:ascii="Palatino Linotype" w:hAnsi="Palatino Linotype"/>
          <w:i/>
        </w:rPr>
        <w:t>Th</w:t>
      </w:r>
      <w:r w:rsidRPr="009C5407">
        <w:rPr>
          <w:rFonts w:ascii="Palatino Linotype" w:hAnsi="Palatino Linotype"/>
          <w:i/>
          <w:lang w:val="sr-Cyrl-CS"/>
        </w:rPr>
        <w:t>è</w:t>
      </w:r>
      <w:r w:rsidRPr="009C5407">
        <w:rPr>
          <w:rFonts w:ascii="Palatino Linotype" w:hAnsi="Palatino Linotype"/>
          <w:i/>
        </w:rPr>
        <w:t>se</w:t>
      </w:r>
      <w:r w:rsidRPr="009C5407">
        <w:rPr>
          <w:rFonts w:ascii="Palatino Linotype" w:hAnsi="Palatino Linotype"/>
          <w:i/>
          <w:lang w:val="sr-Cyrl-CS"/>
        </w:rPr>
        <w:t xml:space="preserve"> </w:t>
      </w:r>
      <w:r w:rsidRPr="009C5407">
        <w:rPr>
          <w:rFonts w:ascii="Palatino Linotype" w:hAnsi="Palatino Linotype"/>
          <w:i/>
        </w:rPr>
        <w:t>de</w:t>
      </w:r>
      <w:r w:rsidRPr="009C5407">
        <w:rPr>
          <w:rFonts w:ascii="Palatino Linotype" w:hAnsi="Palatino Linotype"/>
          <w:i/>
          <w:lang w:val="sr-Cyrl-CS"/>
        </w:rPr>
        <w:t xml:space="preserve"> </w:t>
      </w:r>
      <w:r w:rsidRPr="009C5407">
        <w:rPr>
          <w:rFonts w:ascii="Palatino Linotype" w:hAnsi="Palatino Linotype"/>
          <w:i/>
        </w:rPr>
        <w:t>Doctorat</w:t>
      </w:r>
      <w:r w:rsidRPr="009C5407">
        <w:rPr>
          <w:rFonts w:ascii="Palatino Linotype" w:hAnsi="Palatino Linotype"/>
          <w:lang w:val="sr-Cyrl-CS"/>
        </w:rPr>
        <w:t xml:space="preserve">, </w:t>
      </w:r>
      <w:r w:rsidRPr="009C5407">
        <w:rPr>
          <w:rFonts w:ascii="Palatino Linotype" w:hAnsi="Palatino Linotype"/>
        </w:rPr>
        <w:t>Université Paris IV Sorbonne, 1989.</w:t>
      </w:r>
    </w:p>
    <w:p w:rsidR="00F16FC6" w:rsidRPr="009C5407" w:rsidRDefault="00F16FC6" w:rsidP="00F16FC6">
      <w:pPr>
        <w:pStyle w:val="ListParagraph"/>
        <w:numPr>
          <w:ilvl w:val="0"/>
          <w:numId w:val="45"/>
        </w:numPr>
        <w:shd w:val="clear" w:color="auto" w:fill="FFFFFF"/>
        <w:spacing w:before="720" w:after="100" w:afterAutospacing="1"/>
        <w:ind w:right="-720"/>
        <w:jc w:val="both"/>
        <w:outlineLvl w:val="1"/>
        <w:rPr>
          <w:rFonts w:ascii="Palatino Linotype" w:hAnsi="Palatino Linotype"/>
          <w:bCs/>
        </w:rPr>
      </w:pPr>
      <w:r w:rsidRPr="009C5407">
        <w:rPr>
          <w:rFonts w:ascii="Palatino Linotype" w:hAnsi="Palatino Linotype"/>
        </w:rPr>
        <w:t>Lachenaud 2013:</w:t>
      </w:r>
      <w:r w:rsidRPr="009C5407">
        <w:rPr>
          <w:rFonts w:ascii="Palatino Linotype" w:hAnsi="Palatino Linotype"/>
          <w:lang w:val="sr-Cyrl-CS"/>
        </w:rPr>
        <w:t xml:space="preserve"> </w:t>
      </w:r>
      <w:r w:rsidRPr="009C5407">
        <w:rPr>
          <w:rFonts w:ascii="Palatino Linotype" w:hAnsi="Palatino Linotype"/>
        </w:rPr>
        <w:t xml:space="preserve">Guy Lachenaud, </w:t>
      </w:r>
      <w:r w:rsidRPr="009C5407">
        <w:rPr>
          <w:rFonts w:ascii="Palatino Linotype" w:hAnsi="Palatino Linotype"/>
          <w:i/>
        </w:rPr>
        <w:t xml:space="preserve">Les routes de la voix. L’Antiquité grecque et le mystère de la voix, </w:t>
      </w:r>
      <w:r w:rsidRPr="009C5407">
        <w:rPr>
          <w:rFonts w:ascii="Palatino Linotype" w:hAnsi="Palatino Linotype"/>
        </w:rPr>
        <w:t>Les Belles Lettres, Paris, 2013.</w:t>
      </w:r>
    </w:p>
    <w:p w:rsidR="00F16FC6" w:rsidRPr="009C5407" w:rsidRDefault="00F16FC6" w:rsidP="00F16FC6">
      <w:pPr>
        <w:pStyle w:val="ListParagraph"/>
        <w:numPr>
          <w:ilvl w:val="0"/>
          <w:numId w:val="45"/>
        </w:numPr>
        <w:shd w:val="clear" w:color="auto" w:fill="FFFFFF"/>
        <w:spacing w:before="720" w:after="100" w:afterAutospacing="1"/>
        <w:ind w:right="-720"/>
        <w:jc w:val="both"/>
        <w:outlineLvl w:val="1"/>
        <w:rPr>
          <w:rFonts w:ascii="Palatino Linotype" w:hAnsi="Palatino Linotype"/>
          <w:bCs/>
          <w:lang w:val="en-US"/>
        </w:rPr>
      </w:pPr>
      <w:r w:rsidRPr="009C5407">
        <w:rPr>
          <w:rFonts w:ascii="Palatino Linotype" w:hAnsi="Palatino Linotype"/>
          <w:bCs/>
          <w:lang w:val="en-US"/>
        </w:rPr>
        <w:t>Lanata 1996: Giuliana Lanata, “Sappho's Amatory Language”, translated by William Robins,</w:t>
      </w:r>
      <w:r w:rsidRPr="009C5407">
        <w:rPr>
          <w:rFonts w:ascii="Palatino Linotype" w:hAnsi="Palatino Linotype"/>
          <w:bCs/>
          <w:lang w:val="sr-Cyrl-CS"/>
        </w:rPr>
        <w:t xml:space="preserve"> </w:t>
      </w:r>
      <w:r w:rsidRPr="009C5407">
        <w:rPr>
          <w:rFonts w:ascii="Palatino Linotype" w:hAnsi="Palatino Linotype"/>
          <w:bCs/>
          <w:lang w:val="en-US"/>
        </w:rPr>
        <w:t xml:space="preserve">in: </w:t>
      </w:r>
      <w:r w:rsidRPr="009C5407">
        <w:rPr>
          <w:rFonts w:ascii="Palatino Linotype" w:hAnsi="Palatino Linotype"/>
          <w:bCs/>
          <w:i/>
          <w:lang w:val="en-US"/>
        </w:rPr>
        <w:t>Reading Sappho: contemporary approaches,</w:t>
      </w:r>
      <w:r w:rsidRPr="009C5407">
        <w:rPr>
          <w:rFonts w:ascii="Palatino Linotype" w:hAnsi="Palatino Linotype"/>
          <w:bCs/>
          <w:lang w:val="en-US"/>
        </w:rPr>
        <w:t xml:space="preserve"> ed. Ellen Greene, University of California Press: Berkeley – Los Angeles – London, 1996, pp. 11-26</w:t>
      </w:r>
      <w:r w:rsidRPr="009C5407">
        <w:rPr>
          <w:rFonts w:ascii="Palatino Linotype" w:hAnsi="Palatino Linotype"/>
          <w:bCs/>
          <w:lang w:val="sr-Cyrl-CS"/>
        </w:rPr>
        <w:t>.</w:t>
      </w:r>
    </w:p>
    <w:p w:rsidR="00F16FC6" w:rsidRPr="009C5407" w:rsidRDefault="00F16FC6" w:rsidP="00F16FC6">
      <w:pPr>
        <w:pStyle w:val="ListParagraph"/>
        <w:numPr>
          <w:ilvl w:val="0"/>
          <w:numId w:val="45"/>
        </w:numPr>
        <w:autoSpaceDE w:val="0"/>
        <w:autoSpaceDN w:val="0"/>
        <w:adjustRightInd w:val="0"/>
        <w:rPr>
          <w:rFonts w:ascii="Palatino Linotype" w:hAnsi="Palatino Linotype"/>
          <w:lang w:val="en-US"/>
        </w:rPr>
      </w:pPr>
      <w:r w:rsidRPr="009C5407">
        <w:rPr>
          <w:rFonts w:ascii="Palatino Linotype" w:hAnsi="Palatino Linotype"/>
          <w:lang w:val="en-US"/>
        </w:rPr>
        <w:t>Lardinois</w:t>
      </w:r>
      <w:r w:rsidRPr="009C5407">
        <w:rPr>
          <w:rFonts w:ascii="Palatino Linotype" w:hAnsi="Palatino Linotype"/>
          <w:lang w:val="sr-Cyrl-CS"/>
        </w:rPr>
        <w:t xml:space="preserve"> 1994: </w:t>
      </w:r>
      <w:r w:rsidRPr="009C5407">
        <w:rPr>
          <w:rFonts w:ascii="Palatino Linotype" w:hAnsi="Palatino Linotype"/>
          <w:lang w:val="en-US"/>
        </w:rPr>
        <w:t>André Lardinois</w:t>
      </w:r>
      <w:r w:rsidRPr="009C5407">
        <w:rPr>
          <w:rFonts w:ascii="Palatino Linotype" w:hAnsi="Palatino Linotype"/>
          <w:lang w:val="sr-Cyrl-CS"/>
        </w:rPr>
        <w:t>,</w:t>
      </w:r>
      <w:r w:rsidRPr="009C5407">
        <w:rPr>
          <w:rFonts w:ascii="Palatino Linotype" w:hAnsi="Palatino Linotype"/>
          <w:lang w:val="en-US"/>
        </w:rPr>
        <w:t xml:space="preserve"> </w:t>
      </w:r>
      <w:r w:rsidRPr="009C5407">
        <w:rPr>
          <w:rFonts w:ascii="Palatino Linotype" w:hAnsi="Palatino Linotype"/>
          <w:lang w:val="sr-Cyrl-CS"/>
        </w:rPr>
        <w:t>„</w:t>
      </w:r>
      <w:r w:rsidRPr="009C5407">
        <w:rPr>
          <w:rFonts w:ascii="Palatino Linotype" w:hAnsi="Palatino Linotype"/>
          <w:lang w:val="en-US"/>
        </w:rPr>
        <w:t>Subject and Circumstance in Sappho's Poetry</w:t>
      </w:r>
      <w:r w:rsidRPr="009C5407">
        <w:rPr>
          <w:rFonts w:ascii="Palatino Linotype" w:hAnsi="Palatino Linotype"/>
          <w:lang w:val="sr-Cyrl-CS"/>
        </w:rPr>
        <w:t>“,</w:t>
      </w:r>
      <w:r w:rsidRPr="009C5407">
        <w:rPr>
          <w:rFonts w:ascii="Palatino Linotype" w:hAnsi="Palatino Linotype"/>
          <w:i/>
          <w:lang w:val="en-US"/>
        </w:rPr>
        <w:t xml:space="preserve"> Transactions of the American Philological Association (1974-),</w:t>
      </w:r>
      <w:r w:rsidRPr="009C5407">
        <w:rPr>
          <w:rFonts w:ascii="Palatino Linotype" w:hAnsi="Palatino Linotype"/>
          <w:lang w:val="en-US"/>
        </w:rPr>
        <w:t xml:space="preserve"> Vol. 124 (1994), pp. 57- 84</w:t>
      </w:r>
      <w:r w:rsidRPr="009C5407">
        <w:rPr>
          <w:rFonts w:ascii="Palatino Linotype" w:hAnsi="Palatino Linotype"/>
          <w:lang w:val="sr-Cyrl-CS"/>
        </w:rPr>
        <w:t>.</w:t>
      </w:r>
    </w:p>
    <w:p w:rsidR="00F16FC6" w:rsidRPr="009C5407" w:rsidRDefault="00F16FC6" w:rsidP="00F16FC6">
      <w:pPr>
        <w:pStyle w:val="ListParagraph"/>
        <w:numPr>
          <w:ilvl w:val="0"/>
          <w:numId w:val="45"/>
        </w:numPr>
        <w:autoSpaceDE w:val="0"/>
        <w:autoSpaceDN w:val="0"/>
        <w:adjustRightInd w:val="0"/>
        <w:rPr>
          <w:rFonts w:ascii="Palatino Linotype" w:hAnsi="Palatino Linotype"/>
          <w:lang w:val="sr-Cyrl-CS"/>
        </w:rPr>
      </w:pPr>
      <w:r w:rsidRPr="009C5407">
        <w:rPr>
          <w:rFonts w:ascii="Palatino Linotype" w:hAnsi="Palatino Linotype"/>
          <w:lang w:val="en-US"/>
        </w:rPr>
        <w:t>Lardinois</w:t>
      </w:r>
      <w:r w:rsidRPr="009C5407">
        <w:rPr>
          <w:rFonts w:ascii="Palatino Linotype" w:hAnsi="Palatino Linotype"/>
          <w:lang w:val="sr-Cyrl-CS"/>
        </w:rPr>
        <w:t xml:space="preserve"> 2011: </w:t>
      </w:r>
      <w:r w:rsidRPr="009C5407">
        <w:rPr>
          <w:rFonts w:ascii="Palatino Linotype" w:hAnsi="Palatino Linotype"/>
          <w:lang w:val="en-US"/>
        </w:rPr>
        <w:t>André Lardinois, "The New Sappho Poem (</w:t>
      </w:r>
      <w:r w:rsidRPr="009C5407">
        <w:rPr>
          <w:rStyle w:val="Emphasis"/>
          <w:rFonts w:ascii="Palatino Linotype" w:hAnsi="Palatino Linotype"/>
          <w:lang w:val="en-US"/>
        </w:rPr>
        <w:t>P. Köln</w:t>
      </w:r>
      <w:r w:rsidRPr="009C5407">
        <w:rPr>
          <w:rFonts w:ascii="Palatino Linotype" w:hAnsi="Palatino Linotype"/>
          <w:lang w:val="en-US"/>
        </w:rPr>
        <w:t xml:space="preserve"> 21351 and 21376): Key to the Old Fragments," </w:t>
      </w:r>
      <w:r w:rsidRPr="009C5407">
        <w:rPr>
          <w:rStyle w:val="Emphasis"/>
          <w:rFonts w:ascii="Palatino Linotype" w:hAnsi="Palatino Linotype"/>
          <w:lang w:val="en-US"/>
        </w:rPr>
        <w:t>Classics@</w:t>
      </w:r>
      <w:r w:rsidRPr="009C5407">
        <w:rPr>
          <w:rFonts w:ascii="Palatino Linotype" w:hAnsi="Palatino Linotype"/>
          <w:lang w:val="en-US"/>
        </w:rPr>
        <w:t xml:space="preserve"> Volume 4: Ellen Green and Marilyn Skinner, eds. The Center for Hellenic Studies of Harvard University, online edition of March 9, 2011. </w:t>
      </w:r>
      <w:r w:rsidRPr="009C5407">
        <w:rPr>
          <w:rFonts w:ascii="Palatino Linotype" w:hAnsi="Palatino Linotype"/>
          <w:lang w:val="sr-Cyrl-CS"/>
        </w:rPr>
        <w:t xml:space="preserve"> (</w:t>
      </w:r>
      <w:r w:rsidRPr="009C5407">
        <w:rPr>
          <w:rFonts w:ascii="Palatino Linotype" w:hAnsi="Palatino Linotype"/>
        </w:rPr>
        <w:t>http</w:t>
      </w:r>
      <w:r w:rsidRPr="009C5407">
        <w:rPr>
          <w:rFonts w:ascii="Palatino Linotype" w:hAnsi="Palatino Linotype"/>
          <w:lang w:val="sr-Cyrl-CS"/>
        </w:rPr>
        <w:t>://</w:t>
      </w:r>
      <w:r w:rsidRPr="009C5407">
        <w:rPr>
          <w:rFonts w:ascii="Palatino Linotype" w:hAnsi="Palatino Linotype"/>
        </w:rPr>
        <w:t>chs</w:t>
      </w:r>
      <w:r w:rsidRPr="009C5407">
        <w:rPr>
          <w:rFonts w:ascii="Palatino Linotype" w:hAnsi="Palatino Linotype"/>
          <w:lang w:val="sr-Cyrl-CS"/>
        </w:rPr>
        <w:t>.</w:t>
      </w:r>
      <w:r w:rsidRPr="009C5407">
        <w:rPr>
          <w:rFonts w:ascii="Palatino Linotype" w:hAnsi="Palatino Linotype"/>
        </w:rPr>
        <w:t>harvard</w:t>
      </w:r>
      <w:r w:rsidRPr="009C5407">
        <w:rPr>
          <w:rFonts w:ascii="Palatino Linotype" w:hAnsi="Palatino Linotype"/>
          <w:lang w:val="sr-Cyrl-CS"/>
        </w:rPr>
        <w:t>.</w:t>
      </w:r>
      <w:r w:rsidRPr="009C5407">
        <w:rPr>
          <w:rFonts w:ascii="Palatino Linotype" w:hAnsi="Palatino Linotype"/>
        </w:rPr>
        <w:t>edu</w:t>
      </w:r>
      <w:r w:rsidRPr="009C5407">
        <w:rPr>
          <w:rFonts w:ascii="Palatino Linotype" w:hAnsi="Palatino Linotype"/>
          <w:lang w:val="sr-Cyrl-CS"/>
        </w:rPr>
        <w:t>/</w:t>
      </w:r>
      <w:r w:rsidRPr="009C5407">
        <w:rPr>
          <w:rFonts w:ascii="Palatino Linotype" w:hAnsi="Palatino Linotype"/>
        </w:rPr>
        <w:t>wa</w:t>
      </w:r>
      <w:r w:rsidRPr="009C5407">
        <w:rPr>
          <w:rFonts w:ascii="Palatino Linotype" w:hAnsi="Palatino Linotype"/>
          <w:lang w:val="sr-Cyrl-CS"/>
        </w:rPr>
        <w:t>/</w:t>
      </w:r>
      <w:r w:rsidRPr="009C5407">
        <w:rPr>
          <w:rFonts w:ascii="Palatino Linotype" w:hAnsi="Palatino Linotype"/>
        </w:rPr>
        <w:t>pageR</w:t>
      </w:r>
      <w:r w:rsidRPr="009C5407">
        <w:rPr>
          <w:rFonts w:ascii="Palatino Linotype" w:hAnsi="Palatino Linotype"/>
          <w:lang w:val="sr-Cyrl-CS"/>
        </w:rPr>
        <w:t>?</w:t>
      </w:r>
      <w:r w:rsidRPr="009C5407">
        <w:rPr>
          <w:rFonts w:ascii="Palatino Linotype" w:hAnsi="Palatino Linotype"/>
        </w:rPr>
        <w:t>tn</w:t>
      </w:r>
      <w:r w:rsidRPr="009C5407">
        <w:rPr>
          <w:rFonts w:ascii="Palatino Linotype" w:hAnsi="Palatino Linotype"/>
          <w:lang w:val="sr-Cyrl-CS"/>
        </w:rPr>
        <w:t>=</w:t>
      </w:r>
      <w:r w:rsidRPr="009C5407">
        <w:rPr>
          <w:rFonts w:ascii="Palatino Linotype" w:hAnsi="Palatino Linotype"/>
        </w:rPr>
        <w:t>ArticleWrapper</w:t>
      </w:r>
      <w:r w:rsidRPr="009C5407">
        <w:rPr>
          <w:rFonts w:ascii="Palatino Linotype" w:hAnsi="Palatino Linotype"/>
          <w:lang w:val="sr-Cyrl-CS"/>
        </w:rPr>
        <w:t>&amp;</w:t>
      </w:r>
      <w:r w:rsidRPr="009C5407">
        <w:rPr>
          <w:rFonts w:ascii="Palatino Linotype" w:hAnsi="Palatino Linotype"/>
        </w:rPr>
        <w:t>bdc</w:t>
      </w:r>
      <w:r w:rsidRPr="009C5407">
        <w:rPr>
          <w:rFonts w:ascii="Palatino Linotype" w:hAnsi="Palatino Linotype"/>
          <w:lang w:val="sr-Cyrl-CS"/>
        </w:rPr>
        <w:t>=12&amp;</w:t>
      </w:r>
      <w:r w:rsidRPr="009C5407">
        <w:rPr>
          <w:rFonts w:ascii="Palatino Linotype" w:hAnsi="Palatino Linotype"/>
        </w:rPr>
        <w:t>mn</w:t>
      </w:r>
      <w:r w:rsidRPr="009C5407">
        <w:rPr>
          <w:rFonts w:ascii="Palatino Linotype" w:hAnsi="Palatino Linotype"/>
          <w:lang w:val="sr-Cyrl-CS"/>
        </w:rPr>
        <w:t>=3534).</w:t>
      </w:r>
    </w:p>
    <w:p w:rsidR="00F16FC6" w:rsidRPr="009C5407" w:rsidRDefault="00F16FC6" w:rsidP="00F16FC6">
      <w:pPr>
        <w:pStyle w:val="ListParagraph"/>
        <w:numPr>
          <w:ilvl w:val="0"/>
          <w:numId w:val="45"/>
        </w:numPr>
        <w:autoSpaceDE w:val="0"/>
        <w:autoSpaceDN w:val="0"/>
        <w:adjustRightInd w:val="0"/>
        <w:rPr>
          <w:rFonts w:ascii="Palatino Linotype" w:hAnsi="Palatino Linotype"/>
          <w:lang w:val="en-US"/>
        </w:rPr>
      </w:pPr>
      <w:r w:rsidRPr="009C5407">
        <w:rPr>
          <w:rFonts w:ascii="Palatino Linotype" w:hAnsi="Palatino Linotype"/>
          <w:lang w:val="en-US"/>
        </w:rPr>
        <w:t xml:space="preserve">Lateiner </w:t>
      </w:r>
      <w:r w:rsidRPr="009C5407">
        <w:rPr>
          <w:rFonts w:ascii="Palatino Linotype" w:hAnsi="Palatino Linotype"/>
          <w:lang w:val="sr-Cyrl-CS"/>
        </w:rPr>
        <w:t xml:space="preserve"> 1997: </w:t>
      </w:r>
      <w:r w:rsidRPr="009C5407">
        <w:rPr>
          <w:rFonts w:ascii="Palatino Linotype" w:hAnsi="Palatino Linotype"/>
          <w:lang w:val="en-US"/>
        </w:rPr>
        <w:t>Donald Lateiner</w:t>
      </w:r>
      <w:r w:rsidRPr="009C5407">
        <w:rPr>
          <w:rFonts w:ascii="Palatino Linotype" w:hAnsi="Palatino Linotype"/>
          <w:lang w:val="sr-Cyrl-CS"/>
        </w:rPr>
        <w:t>, „</w:t>
      </w:r>
      <w:r w:rsidRPr="009C5407">
        <w:rPr>
          <w:rFonts w:ascii="Palatino Linotype" w:hAnsi="Palatino Linotype"/>
          <w:bCs/>
          <w:lang w:val="en-US"/>
        </w:rPr>
        <w:t>Homeric Prayer</w:t>
      </w:r>
      <w:r w:rsidRPr="009C5407">
        <w:rPr>
          <w:rFonts w:ascii="Palatino Linotype" w:hAnsi="Palatino Linotype"/>
          <w:bCs/>
          <w:lang w:val="sr-Cyrl-CS"/>
        </w:rPr>
        <w:t xml:space="preserve">“, </w:t>
      </w:r>
      <w:r w:rsidRPr="009C5407">
        <w:rPr>
          <w:rFonts w:ascii="Palatino Linotype" w:hAnsi="Palatino Linotype"/>
          <w:i/>
          <w:lang w:val="en-US"/>
        </w:rPr>
        <w:t>Arethusa</w:t>
      </w:r>
      <w:r w:rsidRPr="009C5407">
        <w:rPr>
          <w:rFonts w:ascii="Palatino Linotype" w:hAnsi="Palatino Linotype"/>
          <w:lang w:val="en-US"/>
        </w:rPr>
        <w:t>, Volume 30, Number 2, Spring 1997</w:t>
      </w:r>
      <w:r w:rsidRPr="009C5407">
        <w:rPr>
          <w:rFonts w:ascii="Palatino Linotype" w:hAnsi="Palatino Linotype"/>
          <w:lang w:val="sr-Cyrl-CS"/>
        </w:rPr>
        <w:t>;</w:t>
      </w:r>
      <w:r w:rsidRPr="009C5407">
        <w:rPr>
          <w:rFonts w:ascii="Palatino Linotype" w:hAnsi="Palatino Linotype"/>
          <w:lang w:val="en-US"/>
        </w:rPr>
        <w:t xml:space="preserve"> pp. 241-272</w:t>
      </w:r>
      <w:r w:rsidRPr="009C5407">
        <w:rPr>
          <w:rFonts w:ascii="Palatino Linotype" w:hAnsi="Palatino Linotype"/>
          <w:lang w:val="sr-Cyrl-CS"/>
        </w:rPr>
        <w:t>.</w:t>
      </w:r>
    </w:p>
    <w:p w:rsidR="00F16FC6" w:rsidRPr="009C5407" w:rsidRDefault="00F16FC6" w:rsidP="00F16FC6">
      <w:pPr>
        <w:pStyle w:val="ListParagraph"/>
        <w:numPr>
          <w:ilvl w:val="0"/>
          <w:numId w:val="45"/>
        </w:numPr>
        <w:ind w:right="-720"/>
        <w:jc w:val="both"/>
        <w:rPr>
          <w:rFonts w:ascii="Palatino Linotype" w:hAnsi="Palatino Linotype"/>
        </w:rPr>
      </w:pPr>
      <w:r w:rsidRPr="009C5407">
        <w:rPr>
          <w:rFonts w:ascii="Palatino Linotype" w:hAnsi="Palatino Linotype"/>
        </w:rPr>
        <w:t xml:space="preserve">Le Bris </w:t>
      </w:r>
      <w:r w:rsidRPr="009C5407">
        <w:rPr>
          <w:rFonts w:ascii="Palatino Linotype" w:hAnsi="Palatino Linotype"/>
          <w:lang w:val="sr-Cyrl-CS"/>
        </w:rPr>
        <w:t xml:space="preserve">2001: </w:t>
      </w:r>
      <w:r w:rsidRPr="009C5407">
        <w:rPr>
          <w:rFonts w:ascii="Palatino Linotype" w:hAnsi="Palatino Linotype"/>
        </w:rPr>
        <w:t>Anne Le Bris</w:t>
      </w:r>
      <w:r w:rsidRPr="009C5407">
        <w:rPr>
          <w:rFonts w:ascii="Palatino Linotype" w:hAnsi="Palatino Linotype"/>
          <w:lang w:val="sr-Cyrl-CS"/>
        </w:rPr>
        <w:t>,</w:t>
      </w:r>
      <w:r w:rsidRPr="009C5407">
        <w:rPr>
          <w:rFonts w:ascii="Palatino Linotype" w:hAnsi="Palatino Linotype"/>
        </w:rPr>
        <w:t xml:space="preserve"> </w:t>
      </w:r>
      <w:r w:rsidRPr="009C5407">
        <w:rPr>
          <w:rFonts w:ascii="Palatino Linotype" w:hAnsi="Palatino Linotype"/>
          <w:i/>
        </w:rPr>
        <w:t>La mort et les conceptions de l’au-delà en Grèce ancienne à travers les épigrammes funéraires. Etude d’épigrammes d’Asie mineure de l’époque hellénistique et romaine</w:t>
      </w:r>
      <w:r w:rsidRPr="009C5407">
        <w:rPr>
          <w:rFonts w:ascii="Palatino Linotype" w:hAnsi="Palatino Linotype"/>
          <w:i/>
          <w:lang w:val="sr-Cyrl-CS"/>
        </w:rPr>
        <w:t>,</w:t>
      </w:r>
      <w:r w:rsidRPr="009C5407">
        <w:rPr>
          <w:rFonts w:ascii="Palatino Linotype" w:hAnsi="Palatino Linotype"/>
        </w:rPr>
        <w:t xml:space="preserve"> L’Harmattan</w:t>
      </w:r>
      <w:r w:rsidRPr="009C5407">
        <w:rPr>
          <w:rFonts w:ascii="Palatino Linotype" w:hAnsi="Palatino Linotype"/>
          <w:lang w:val="sr-Cyrl-CS"/>
        </w:rPr>
        <w:t xml:space="preserve">, </w:t>
      </w:r>
      <w:r w:rsidRPr="009C5407">
        <w:rPr>
          <w:rFonts w:ascii="Palatino Linotype" w:hAnsi="Palatino Linotype"/>
        </w:rPr>
        <w:t>Paris </w:t>
      </w:r>
      <w:r w:rsidRPr="009C5407">
        <w:rPr>
          <w:rFonts w:ascii="Palatino Linotype" w:hAnsi="Palatino Linotype"/>
          <w:lang w:val="sr-Cyrl-CS"/>
        </w:rPr>
        <w:t>, 2001</w:t>
      </w:r>
    </w:p>
    <w:p w:rsidR="00F16FC6" w:rsidRPr="009C5407" w:rsidRDefault="00F16FC6" w:rsidP="00F16FC6">
      <w:pPr>
        <w:pStyle w:val="ListParagraph"/>
        <w:numPr>
          <w:ilvl w:val="0"/>
          <w:numId w:val="45"/>
        </w:numPr>
        <w:ind w:right="-720"/>
        <w:jc w:val="both"/>
        <w:rPr>
          <w:rFonts w:ascii="Palatino Linotype" w:hAnsi="Palatino Linotype"/>
          <w:lang w:val="en-US"/>
        </w:rPr>
      </w:pPr>
      <w:r w:rsidRPr="009C5407">
        <w:rPr>
          <w:rFonts w:ascii="Palatino Linotype" w:hAnsi="Palatino Linotype"/>
          <w:lang w:val="en-US"/>
        </w:rPr>
        <w:t xml:space="preserve">Ledbetter 2003: Grace M. Ledbetter, </w:t>
      </w:r>
      <w:r w:rsidRPr="009C5407">
        <w:rPr>
          <w:rFonts w:ascii="Palatino Linotype" w:hAnsi="Palatino Linotype"/>
          <w:i/>
          <w:lang w:val="en-US"/>
        </w:rPr>
        <w:t>Poetics before Plato. Interpretation and Authority in Early Greek Teories of Poetry,</w:t>
      </w:r>
      <w:r w:rsidRPr="009C5407">
        <w:rPr>
          <w:rFonts w:ascii="Palatino Linotype" w:hAnsi="Palatino Linotype"/>
          <w:lang w:val="en-US"/>
        </w:rPr>
        <w:t xml:space="preserve"> Princeton University Press, Princeton – Oxford: 2003.</w:t>
      </w:r>
    </w:p>
    <w:p w:rsidR="00F16FC6" w:rsidRPr="009C5407" w:rsidRDefault="00F16FC6" w:rsidP="00F16FC6">
      <w:pPr>
        <w:pStyle w:val="ListParagraph"/>
        <w:numPr>
          <w:ilvl w:val="0"/>
          <w:numId w:val="45"/>
        </w:numPr>
        <w:ind w:right="-720"/>
        <w:jc w:val="both"/>
        <w:rPr>
          <w:rFonts w:ascii="Palatino Linotype" w:hAnsi="Palatino Linotype"/>
          <w:lang w:val="en-US"/>
        </w:rPr>
      </w:pPr>
      <w:r w:rsidRPr="009C5407">
        <w:rPr>
          <w:rFonts w:ascii="Palatino Linotype" w:hAnsi="Palatino Linotype"/>
          <w:lang w:val="en-US"/>
        </w:rPr>
        <w:t xml:space="preserve">Lee 2013: James Lee, </w:t>
      </w:r>
      <w:r w:rsidRPr="009C5407">
        <w:rPr>
          <w:rFonts w:ascii="Palatino Linotype" w:hAnsi="Palatino Linotype"/>
          <w:bCs/>
          <w:lang w:val="en-US"/>
        </w:rPr>
        <w:t xml:space="preserve">“Ethopoiesis: Foucault’s Late Ethics and the Sublime Body”, </w:t>
      </w:r>
      <w:r w:rsidRPr="009C5407">
        <w:rPr>
          <w:rFonts w:ascii="Palatino Linotype" w:hAnsi="Palatino Linotype"/>
          <w:i/>
          <w:lang w:val="en-US"/>
        </w:rPr>
        <w:t>New Literary History,</w:t>
      </w:r>
      <w:r w:rsidRPr="009C5407">
        <w:rPr>
          <w:rFonts w:ascii="Palatino Linotype" w:hAnsi="Palatino Linotype"/>
          <w:lang w:val="en-US"/>
        </w:rPr>
        <w:t xml:space="preserve"> Volume 44, Number 1, Winter 2013; pp. 179-198.</w:t>
      </w:r>
    </w:p>
    <w:p w:rsidR="00F16FC6" w:rsidRPr="009C5407" w:rsidRDefault="00F16FC6" w:rsidP="00F16FC6">
      <w:pPr>
        <w:pStyle w:val="ListParagraph"/>
        <w:numPr>
          <w:ilvl w:val="0"/>
          <w:numId w:val="45"/>
        </w:numPr>
        <w:autoSpaceDE w:val="0"/>
        <w:autoSpaceDN w:val="0"/>
        <w:adjustRightInd w:val="0"/>
        <w:rPr>
          <w:rFonts w:ascii="Palatino Linotype" w:hAnsi="Palatino Linotype"/>
          <w:lang w:val="en-US"/>
        </w:rPr>
      </w:pPr>
      <w:r w:rsidRPr="009C5407">
        <w:rPr>
          <w:rFonts w:ascii="Palatino Linotype" w:hAnsi="Palatino Linotype"/>
          <w:lang w:val="en-US"/>
        </w:rPr>
        <w:t xml:space="preserve">Lefkowitz 2002: Mary R. Lefkowitz, </w:t>
      </w:r>
      <w:r w:rsidRPr="009C5407">
        <w:rPr>
          <w:rFonts w:ascii="Palatino Linotype" w:hAnsi="Palatino Linotype"/>
          <w:lang w:val="sr-Cyrl-CS"/>
        </w:rPr>
        <w:t>„</w:t>
      </w:r>
      <w:r w:rsidRPr="009C5407">
        <w:rPr>
          <w:rFonts w:ascii="Palatino Linotype" w:hAnsi="Palatino Linotype"/>
          <w:i/>
          <w:lang w:val="en-US"/>
        </w:rPr>
        <w:t>Predatory</w:t>
      </w:r>
      <w:r w:rsidRPr="009C5407">
        <w:rPr>
          <w:rFonts w:ascii="Palatino Linotype" w:hAnsi="Palatino Linotype"/>
          <w:lang w:val="en-US"/>
        </w:rPr>
        <w:t xml:space="preserve"> Goddesses</w:t>
      </w:r>
      <w:r w:rsidRPr="009C5407">
        <w:rPr>
          <w:rFonts w:ascii="Palatino Linotype" w:hAnsi="Palatino Linotype"/>
          <w:lang w:val="sr-Cyrl-CS"/>
        </w:rPr>
        <w:t>“,</w:t>
      </w:r>
      <w:r w:rsidRPr="009C5407">
        <w:rPr>
          <w:rFonts w:ascii="Palatino Linotype" w:hAnsi="Palatino Linotype"/>
          <w:i/>
          <w:lang w:val="en-US"/>
        </w:rPr>
        <w:t xml:space="preserve"> Hesperia: The Journal of the American School of Classical Studies at Athens</w:t>
      </w:r>
      <w:r w:rsidRPr="009C5407">
        <w:rPr>
          <w:rFonts w:ascii="Palatino Linotype" w:hAnsi="Palatino Linotype"/>
          <w:lang w:val="en-US"/>
        </w:rPr>
        <w:t>, Vol. 71,No. 4 (Oct. - Dec., 2002), pp. 325-344</w:t>
      </w:r>
      <w:r w:rsidRPr="009C5407">
        <w:rPr>
          <w:rFonts w:ascii="Palatino Linotype" w:hAnsi="Palatino Linotype"/>
          <w:lang w:val="sr-Cyrl-CS"/>
        </w:rPr>
        <w:t>.</w:t>
      </w:r>
    </w:p>
    <w:p w:rsidR="00F16FC6" w:rsidRPr="009C5407" w:rsidRDefault="00F16FC6" w:rsidP="00F16FC6">
      <w:pPr>
        <w:pStyle w:val="ListParagraph"/>
        <w:numPr>
          <w:ilvl w:val="0"/>
          <w:numId w:val="45"/>
        </w:numPr>
        <w:autoSpaceDE w:val="0"/>
        <w:autoSpaceDN w:val="0"/>
        <w:adjustRightInd w:val="0"/>
        <w:rPr>
          <w:rFonts w:ascii="Palatino Linotype" w:hAnsi="Palatino Linotype"/>
          <w:lang w:val="en-US"/>
        </w:rPr>
      </w:pPr>
      <w:r w:rsidRPr="009C5407">
        <w:rPr>
          <w:rFonts w:ascii="Palatino Linotype" w:hAnsi="Palatino Linotype"/>
          <w:lang w:val="en-US"/>
        </w:rPr>
        <w:t xml:space="preserve">Lesky 2001: Albin Lesky, </w:t>
      </w:r>
      <w:r w:rsidRPr="009C5407">
        <w:rPr>
          <w:rFonts w:ascii="Palatino Linotype" w:hAnsi="Palatino Linotype"/>
          <w:i/>
          <w:lang w:val="en-US"/>
        </w:rPr>
        <w:t>Povijest gr</w:t>
      </w:r>
      <w:r w:rsidRPr="009C5407">
        <w:rPr>
          <w:rFonts w:ascii="Palatino Linotype" w:hAnsi="Palatino Linotype"/>
          <w:i/>
          <w:lang w:val="sr-Latn-CS"/>
        </w:rPr>
        <w:t>čke književnosti,</w:t>
      </w:r>
      <w:r w:rsidRPr="009C5407">
        <w:rPr>
          <w:rFonts w:ascii="Palatino Linotype" w:hAnsi="Palatino Linotype"/>
          <w:lang w:val="sr-Latn-CS"/>
        </w:rPr>
        <w:t xml:space="preserve"> preveo Zdeslav Dukat, Golden marketing, Zagreb,</w:t>
      </w:r>
      <w:r w:rsidRPr="009C5407">
        <w:rPr>
          <w:rFonts w:ascii="Palatino Linotype" w:hAnsi="Palatino Linotype"/>
          <w:lang w:val="en-US"/>
        </w:rPr>
        <w:t xml:space="preserve"> 2001. </w:t>
      </w:r>
    </w:p>
    <w:p w:rsidR="00F16FC6" w:rsidRPr="009C5407" w:rsidRDefault="00F16FC6" w:rsidP="00F16FC6">
      <w:pPr>
        <w:pStyle w:val="ListParagraph"/>
        <w:numPr>
          <w:ilvl w:val="0"/>
          <w:numId w:val="45"/>
        </w:numPr>
        <w:autoSpaceDE w:val="0"/>
        <w:autoSpaceDN w:val="0"/>
        <w:adjustRightInd w:val="0"/>
        <w:rPr>
          <w:rFonts w:ascii="Palatino Linotype" w:eastAsia="Calibri" w:hAnsi="Palatino Linotype"/>
        </w:rPr>
      </w:pPr>
      <w:r w:rsidRPr="009C5407">
        <w:rPr>
          <w:rFonts w:ascii="Palatino Linotype" w:eastAsia="Calibri" w:hAnsi="Palatino Linotype"/>
        </w:rPr>
        <w:t>Létoublon 2012: Franςoise Létoublon, «Commencer à chanter » in : </w:t>
      </w:r>
      <w:r w:rsidRPr="009C5407">
        <w:rPr>
          <w:rFonts w:ascii="Palatino Linotype" w:eastAsia="Calibri" w:hAnsi="Palatino Linotype"/>
          <w:i/>
        </w:rPr>
        <w:t xml:space="preserve">Hymnes de la Grèce antique. Approches littéraires et historiques, </w:t>
      </w:r>
      <w:r w:rsidRPr="009C5407">
        <w:rPr>
          <w:rFonts w:ascii="Palatino Linotype" w:eastAsia="Calibri" w:hAnsi="Palatino Linotype"/>
        </w:rPr>
        <w:t>éd. P. Brillet-Dubois, N. Le Meur-Weissman, Maison de l’Orient et de la Méditerranée, Lyon, 2012; pp. 21-35</w:t>
      </w:r>
      <w:r w:rsidRPr="009C5407">
        <w:rPr>
          <w:rFonts w:ascii="Palatino Linotype" w:eastAsia="Calibri" w:hAnsi="Palatino Linotype"/>
          <w:lang w:val="sr-Cyrl-CS"/>
        </w:rPr>
        <w:t>.</w:t>
      </w:r>
    </w:p>
    <w:p w:rsidR="00F16FC6" w:rsidRPr="009C5407" w:rsidRDefault="00F16FC6" w:rsidP="00F16FC6">
      <w:pPr>
        <w:pStyle w:val="ListParagraph"/>
        <w:numPr>
          <w:ilvl w:val="0"/>
          <w:numId w:val="45"/>
        </w:numPr>
        <w:jc w:val="both"/>
        <w:rPr>
          <w:rFonts w:ascii="Palatino Linotype" w:hAnsi="Palatino Linotype"/>
          <w:lang w:val="en-US"/>
        </w:rPr>
      </w:pPr>
      <w:r w:rsidRPr="009C5407">
        <w:rPr>
          <w:rFonts w:ascii="Palatino Linotype" w:hAnsi="Palatino Linotype"/>
          <w:lang w:val="en-US"/>
        </w:rPr>
        <w:t>Liddell</w:t>
      </w:r>
      <w:r w:rsidRPr="009C5407">
        <w:rPr>
          <w:rFonts w:ascii="Palatino Linotype" w:hAnsi="Palatino Linotype"/>
          <w:lang w:val="sr-Cyrl-CS"/>
        </w:rPr>
        <w:t xml:space="preserve"> – </w:t>
      </w:r>
      <w:r w:rsidRPr="009C5407">
        <w:rPr>
          <w:rFonts w:ascii="Palatino Linotype" w:hAnsi="Palatino Linotype"/>
          <w:lang w:val="en-US"/>
        </w:rPr>
        <w:t>Scott</w:t>
      </w:r>
      <w:r w:rsidRPr="009C5407">
        <w:rPr>
          <w:rFonts w:ascii="Palatino Linotype" w:hAnsi="Palatino Linotype"/>
          <w:lang w:val="sr-Cyrl-CS"/>
        </w:rPr>
        <w:t xml:space="preserve"> 1968: </w:t>
      </w:r>
      <w:r w:rsidRPr="009C5407">
        <w:rPr>
          <w:rFonts w:ascii="Palatino Linotype" w:hAnsi="Palatino Linotype"/>
          <w:lang w:val="en-US"/>
        </w:rPr>
        <w:t xml:space="preserve">Henry George Liddell – Robert Scott, </w:t>
      </w:r>
      <w:r w:rsidRPr="009C5407">
        <w:rPr>
          <w:rFonts w:ascii="Palatino Linotype" w:hAnsi="Palatino Linotype"/>
          <w:i/>
          <w:lang w:val="en-US"/>
        </w:rPr>
        <w:t>A Greek-English Lexicon,</w:t>
      </w:r>
      <w:r w:rsidRPr="009C5407">
        <w:rPr>
          <w:rFonts w:ascii="Palatino Linotype" w:hAnsi="Palatino Linotype"/>
          <w:lang w:val="en-US"/>
        </w:rPr>
        <w:t xml:space="preserve"> revised and augmented throughout by Sir Henry Stuart Jones, with a Supplement, Clarendon Press, Oxford, 1968.</w:t>
      </w:r>
    </w:p>
    <w:p w:rsidR="00F16FC6" w:rsidRPr="009C5407" w:rsidRDefault="00F16FC6" w:rsidP="00F16FC6">
      <w:pPr>
        <w:pStyle w:val="ListParagraph"/>
        <w:numPr>
          <w:ilvl w:val="0"/>
          <w:numId w:val="45"/>
        </w:numPr>
        <w:rPr>
          <w:rFonts w:ascii="Palatino Linotype" w:hAnsi="Palatino Linotype"/>
          <w:lang w:val="sr-Cyrl-CS"/>
        </w:rPr>
      </w:pPr>
      <w:r w:rsidRPr="009C5407">
        <w:rPr>
          <w:rFonts w:ascii="Palatino Linotype" w:hAnsi="Palatino Linotype"/>
          <w:lang w:val="en-US"/>
        </w:rPr>
        <w:t>Lidov</w:t>
      </w:r>
      <w:r w:rsidRPr="009C5407">
        <w:rPr>
          <w:rFonts w:ascii="Palatino Linotype" w:hAnsi="Palatino Linotype"/>
          <w:lang w:val="sr-Cyrl-CS"/>
        </w:rPr>
        <w:t xml:space="preserve"> 1993: </w:t>
      </w:r>
      <w:r w:rsidRPr="009C5407">
        <w:rPr>
          <w:rFonts w:ascii="Palatino Linotype" w:hAnsi="Palatino Linotype"/>
          <w:lang w:val="en-US"/>
        </w:rPr>
        <w:t xml:space="preserve"> Joel B. Lidov</w:t>
      </w:r>
      <w:r w:rsidRPr="009C5407">
        <w:rPr>
          <w:rFonts w:ascii="Palatino Linotype" w:hAnsi="Palatino Linotype"/>
          <w:lang w:val="sr-Cyrl-CS"/>
        </w:rPr>
        <w:t>, „</w:t>
      </w:r>
      <w:r w:rsidRPr="009C5407">
        <w:rPr>
          <w:rFonts w:ascii="Palatino Linotype" w:hAnsi="Palatino Linotype"/>
          <w:lang w:val="en-US"/>
        </w:rPr>
        <w:t>The Second Stanza of Sappho 31: Another Look</w:t>
      </w:r>
      <w:r w:rsidRPr="009C5407">
        <w:rPr>
          <w:rFonts w:ascii="Palatino Linotype" w:hAnsi="Palatino Linotype"/>
          <w:lang w:val="sr-Cyrl-CS"/>
        </w:rPr>
        <w:t>“,</w:t>
      </w:r>
      <w:r w:rsidRPr="009C5407">
        <w:rPr>
          <w:rFonts w:ascii="Palatino Linotype" w:hAnsi="Palatino Linotype"/>
          <w:i/>
          <w:lang w:val="en-US"/>
        </w:rPr>
        <w:t xml:space="preserve"> The American Journal of Philology</w:t>
      </w:r>
      <w:r w:rsidRPr="009C5407">
        <w:rPr>
          <w:rFonts w:ascii="Palatino Linotype" w:hAnsi="Palatino Linotype"/>
          <w:lang w:val="en-US"/>
        </w:rPr>
        <w:t>, Vol. 114, No. 4 (Winter, 1993)</w:t>
      </w:r>
      <w:r w:rsidRPr="009C5407">
        <w:rPr>
          <w:rFonts w:ascii="Palatino Linotype" w:hAnsi="Palatino Linotype"/>
          <w:lang w:val="sr-Cyrl-CS"/>
        </w:rPr>
        <w:t>;</w:t>
      </w:r>
      <w:r w:rsidRPr="009C5407">
        <w:rPr>
          <w:rFonts w:ascii="Palatino Linotype" w:hAnsi="Palatino Linotype"/>
          <w:lang w:val="en-US"/>
        </w:rPr>
        <w:t xml:space="preserve"> pp. 503-535</w:t>
      </w:r>
      <w:r w:rsidRPr="009C5407">
        <w:rPr>
          <w:rFonts w:ascii="Palatino Linotype" w:hAnsi="Palatino Linotype"/>
          <w:lang w:val="sr-Cyrl-CS"/>
        </w:rPr>
        <w:t>.</w:t>
      </w:r>
    </w:p>
    <w:p w:rsidR="00F16FC6" w:rsidRPr="009C5407" w:rsidRDefault="00F16FC6" w:rsidP="00F16FC6">
      <w:pPr>
        <w:pStyle w:val="Default"/>
        <w:numPr>
          <w:ilvl w:val="0"/>
          <w:numId w:val="45"/>
        </w:numPr>
        <w:rPr>
          <w:rFonts w:ascii="Palatino Linotype" w:hAnsi="Palatino Linotype" w:cs="Times New Roman"/>
          <w:color w:val="auto"/>
          <w:lang w:val="sr-Cyrl-CS"/>
        </w:rPr>
      </w:pPr>
      <w:r w:rsidRPr="009C5407">
        <w:rPr>
          <w:rFonts w:ascii="Palatino Linotype" w:hAnsi="Palatino Linotype" w:cs="Times New Roman"/>
          <w:color w:val="auto"/>
        </w:rPr>
        <w:t>Lincoln</w:t>
      </w:r>
      <w:r w:rsidRPr="009C5407">
        <w:rPr>
          <w:rFonts w:ascii="Palatino Linotype" w:hAnsi="Palatino Linotype" w:cs="Times New Roman"/>
          <w:color w:val="auto"/>
          <w:lang w:val="sr-Cyrl-CS"/>
        </w:rPr>
        <w:t xml:space="preserve"> 1981:</w:t>
      </w:r>
      <w:r w:rsidRPr="009C5407">
        <w:rPr>
          <w:rFonts w:ascii="Palatino Linotype" w:hAnsi="Palatino Linotype" w:cs="Times New Roman"/>
          <w:color w:val="auto"/>
        </w:rPr>
        <w:t xml:space="preserve"> Bruce Lincoln</w:t>
      </w:r>
      <w:r w:rsidRPr="009C5407">
        <w:rPr>
          <w:rFonts w:ascii="Palatino Linotype" w:hAnsi="Palatino Linotype" w:cs="Times New Roman"/>
          <w:color w:val="auto"/>
          <w:lang w:val="sr-Cyrl-CS"/>
        </w:rPr>
        <w:t>,</w:t>
      </w:r>
      <w:r w:rsidRPr="009C5407">
        <w:rPr>
          <w:rFonts w:ascii="Palatino Linotype" w:hAnsi="Palatino Linotype" w:cs="Times New Roman"/>
          <w:color w:val="auto"/>
        </w:rPr>
        <w:t xml:space="preserve"> </w:t>
      </w:r>
      <w:r w:rsidRPr="009C5407">
        <w:rPr>
          <w:rFonts w:ascii="Palatino Linotype" w:hAnsi="Palatino Linotype" w:cs="Times New Roman"/>
          <w:color w:val="auto"/>
          <w:lang w:val="sr-Cyrl-CS"/>
        </w:rPr>
        <w:t>„</w:t>
      </w:r>
      <w:r w:rsidRPr="009C5407">
        <w:rPr>
          <w:rFonts w:ascii="Palatino Linotype" w:hAnsi="Palatino Linotype" w:cs="Times New Roman"/>
          <w:color w:val="auto"/>
        </w:rPr>
        <w:t>The Lord of the Dead</w:t>
      </w:r>
      <w:r w:rsidRPr="009C5407">
        <w:rPr>
          <w:rFonts w:ascii="Palatino Linotype" w:hAnsi="Palatino Linotype" w:cs="Times New Roman"/>
          <w:color w:val="auto"/>
          <w:lang w:val="sr-Cyrl-CS"/>
        </w:rPr>
        <w:t>“,</w:t>
      </w:r>
      <w:r w:rsidRPr="009C5407">
        <w:rPr>
          <w:rFonts w:ascii="Palatino Linotype" w:hAnsi="Palatino Linotype" w:cs="Times New Roman"/>
          <w:color w:val="auto"/>
        </w:rPr>
        <w:t xml:space="preserve"> </w:t>
      </w:r>
      <w:r w:rsidRPr="009C5407">
        <w:rPr>
          <w:rFonts w:ascii="Palatino Linotype" w:hAnsi="Palatino Linotype" w:cs="Times New Roman"/>
          <w:i/>
          <w:color w:val="auto"/>
        </w:rPr>
        <w:t>History of Religions</w:t>
      </w:r>
      <w:r w:rsidRPr="009C5407">
        <w:rPr>
          <w:rFonts w:ascii="Palatino Linotype" w:hAnsi="Palatino Linotype" w:cs="Times New Roman"/>
          <w:color w:val="auto"/>
        </w:rPr>
        <w:t>, Vol. 20, No. 3 (Feb., 1981)</w:t>
      </w:r>
      <w:r w:rsidRPr="009C5407">
        <w:rPr>
          <w:rFonts w:ascii="Palatino Linotype" w:hAnsi="Palatino Linotype" w:cs="Times New Roman"/>
          <w:color w:val="auto"/>
          <w:lang w:val="sr-Cyrl-CS"/>
        </w:rPr>
        <w:t>;</w:t>
      </w:r>
      <w:r w:rsidRPr="009C5407">
        <w:rPr>
          <w:rFonts w:ascii="Palatino Linotype" w:hAnsi="Palatino Linotype" w:cs="Times New Roman"/>
          <w:color w:val="auto"/>
        </w:rPr>
        <w:t xml:space="preserve"> pp. 224-241</w:t>
      </w:r>
      <w:r w:rsidRPr="009C5407">
        <w:rPr>
          <w:rFonts w:ascii="Palatino Linotype" w:hAnsi="Palatino Linotype" w:cs="Times New Roman"/>
          <w:color w:val="auto"/>
          <w:lang w:val="sr-Cyrl-CS"/>
        </w:rPr>
        <w:t>.</w:t>
      </w:r>
    </w:p>
    <w:p w:rsidR="00F16FC6" w:rsidRPr="009C5407" w:rsidRDefault="00F16FC6" w:rsidP="00F16FC6">
      <w:pPr>
        <w:pStyle w:val="ListParagraph"/>
        <w:rPr>
          <w:rFonts w:ascii="Palatino Linotype" w:hAnsi="Palatino Linotype"/>
          <w:lang w:val="en-US"/>
        </w:rPr>
      </w:pPr>
    </w:p>
    <w:p w:rsidR="00F16FC6" w:rsidRPr="009C5407" w:rsidRDefault="00F16FC6" w:rsidP="00F16FC6">
      <w:pPr>
        <w:pStyle w:val="Default"/>
        <w:numPr>
          <w:ilvl w:val="0"/>
          <w:numId w:val="45"/>
        </w:numPr>
        <w:rPr>
          <w:rFonts w:ascii="Palatino Linotype" w:hAnsi="Palatino Linotype" w:cs="Times New Roman"/>
          <w:color w:val="auto"/>
        </w:rPr>
      </w:pPr>
      <w:r w:rsidRPr="009C5407">
        <w:rPr>
          <w:rFonts w:ascii="Palatino Linotype" w:hAnsi="Palatino Linotype" w:cs="Times New Roman"/>
          <w:color w:val="auto"/>
        </w:rPr>
        <w:lastRenderedPageBreak/>
        <w:t xml:space="preserve">Lipking 1983: Lawrence Lipking, “Aristotle's Sister: A Poetics of Abandonment”, </w:t>
      </w:r>
      <w:r w:rsidRPr="009C5407">
        <w:rPr>
          <w:rFonts w:ascii="Palatino Linotype" w:hAnsi="Palatino Linotype" w:cs="Times New Roman"/>
          <w:i/>
          <w:color w:val="auto"/>
        </w:rPr>
        <w:t>Critical Inquiry</w:t>
      </w:r>
      <w:r w:rsidRPr="009C5407">
        <w:rPr>
          <w:rFonts w:ascii="Palatino Linotype" w:hAnsi="Palatino Linotype" w:cs="Times New Roman"/>
          <w:color w:val="auto"/>
        </w:rPr>
        <w:t>, Vol. 10, No. 1, Canons (Sep., 1983), pp. 61-81</w:t>
      </w:r>
    </w:p>
    <w:p w:rsidR="00F16FC6" w:rsidRPr="009C5407" w:rsidRDefault="00F16FC6" w:rsidP="00F16FC6">
      <w:pPr>
        <w:pStyle w:val="ListParagraph"/>
        <w:tabs>
          <w:tab w:val="left" w:pos="8500"/>
        </w:tabs>
        <w:ind w:firstLine="7785"/>
        <w:rPr>
          <w:rFonts w:ascii="Palatino Linotype" w:hAnsi="Palatino Linotype"/>
          <w:lang w:val="en-US"/>
        </w:rPr>
      </w:pPr>
    </w:p>
    <w:p w:rsidR="00F16FC6" w:rsidRPr="009C5407" w:rsidRDefault="00F16FC6" w:rsidP="00F16FC6">
      <w:pPr>
        <w:pStyle w:val="ListParagraph"/>
        <w:numPr>
          <w:ilvl w:val="0"/>
          <w:numId w:val="45"/>
        </w:numPr>
        <w:autoSpaceDE w:val="0"/>
        <w:autoSpaceDN w:val="0"/>
        <w:adjustRightInd w:val="0"/>
        <w:rPr>
          <w:rFonts w:ascii="Palatino Linotype" w:hAnsi="Palatino Linotype"/>
        </w:rPr>
      </w:pPr>
      <w:r w:rsidRPr="009C5407">
        <w:rPr>
          <w:rFonts w:ascii="Palatino Linotype" w:hAnsi="Palatino Linotype"/>
        </w:rPr>
        <w:t>Loraux 1991: Nicole</w:t>
      </w:r>
      <w:r w:rsidRPr="009C5407">
        <w:rPr>
          <w:rFonts w:ascii="Palatino Linotype" w:hAnsi="Palatino Linotype"/>
          <w:lang w:val="sr-Cyrl-CS"/>
        </w:rPr>
        <w:t xml:space="preserve"> </w:t>
      </w:r>
      <w:r w:rsidRPr="009C5407">
        <w:rPr>
          <w:rFonts w:ascii="Palatino Linotype" w:hAnsi="Palatino Linotype"/>
        </w:rPr>
        <w:t>Loraux</w:t>
      </w:r>
      <w:r w:rsidRPr="009C5407">
        <w:rPr>
          <w:rFonts w:ascii="Palatino Linotype" w:hAnsi="Palatino Linotype"/>
          <w:lang w:val="sr-Cyrl-CS"/>
        </w:rPr>
        <w:t>, «</w:t>
      </w:r>
      <w:r w:rsidRPr="009C5407">
        <w:rPr>
          <w:rFonts w:ascii="Palatino Linotype" w:hAnsi="Palatino Linotype"/>
        </w:rPr>
        <w:t> Qu</w:t>
      </w:r>
      <w:r w:rsidRPr="009C5407">
        <w:rPr>
          <w:rFonts w:ascii="Palatino Linotype" w:hAnsi="Palatino Linotype"/>
          <w:lang w:val="sr-Cyrl-CS"/>
        </w:rPr>
        <w:t>’</w:t>
      </w:r>
      <w:r w:rsidRPr="009C5407">
        <w:rPr>
          <w:rFonts w:ascii="Palatino Linotype" w:hAnsi="Palatino Linotype"/>
        </w:rPr>
        <w:t>est</w:t>
      </w:r>
      <w:r w:rsidRPr="009C5407">
        <w:rPr>
          <w:rFonts w:ascii="Palatino Linotype" w:hAnsi="Palatino Linotype"/>
          <w:lang w:val="sr-Cyrl-CS"/>
        </w:rPr>
        <w:t>-</w:t>
      </w:r>
      <w:r w:rsidRPr="009C5407">
        <w:rPr>
          <w:rFonts w:ascii="Palatino Linotype" w:hAnsi="Palatino Linotype"/>
        </w:rPr>
        <w:t>qu</w:t>
      </w:r>
      <w:r w:rsidRPr="009C5407">
        <w:rPr>
          <w:rFonts w:ascii="Palatino Linotype" w:hAnsi="Palatino Linotype"/>
          <w:lang w:val="sr-Cyrl-CS"/>
        </w:rPr>
        <w:t>’</w:t>
      </w:r>
      <w:r w:rsidRPr="009C5407">
        <w:rPr>
          <w:rFonts w:ascii="Palatino Linotype" w:hAnsi="Palatino Linotype"/>
        </w:rPr>
        <w:t>une</w:t>
      </w:r>
      <w:r w:rsidRPr="009C5407">
        <w:rPr>
          <w:rFonts w:ascii="Palatino Linotype" w:hAnsi="Palatino Linotype"/>
          <w:lang w:val="sr-Cyrl-CS"/>
        </w:rPr>
        <w:t xml:space="preserve"> </w:t>
      </w:r>
      <w:r w:rsidRPr="009C5407">
        <w:rPr>
          <w:rFonts w:ascii="Palatino Linotype" w:hAnsi="Palatino Linotype"/>
        </w:rPr>
        <w:t>d</w:t>
      </w:r>
      <w:r w:rsidRPr="009C5407">
        <w:rPr>
          <w:rFonts w:ascii="Palatino Linotype" w:hAnsi="Palatino Linotype"/>
          <w:lang w:val="sr-Cyrl-CS"/>
        </w:rPr>
        <w:t>é</w:t>
      </w:r>
      <w:r w:rsidRPr="009C5407">
        <w:rPr>
          <w:rFonts w:ascii="Palatino Linotype" w:hAnsi="Palatino Linotype"/>
        </w:rPr>
        <w:t>esse </w:t>
      </w:r>
      <w:r w:rsidRPr="009C5407">
        <w:rPr>
          <w:rFonts w:ascii="Palatino Linotype" w:hAnsi="Palatino Linotype"/>
          <w:lang w:val="sr-Cyrl-CS"/>
        </w:rPr>
        <w:t>?</w:t>
      </w:r>
      <w:r w:rsidRPr="009C5407">
        <w:rPr>
          <w:rFonts w:ascii="Palatino Linotype" w:hAnsi="Palatino Linotype"/>
        </w:rPr>
        <w:t> </w:t>
      </w:r>
      <w:r w:rsidRPr="009C5407">
        <w:rPr>
          <w:rFonts w:ascii="Palatino Linotype" w:hAnsi="Palatino Linotype"/>
          <w:lang w:val="sr-Cyrl-CS"/>
        </w:rPr>
        <w:t xml:space="preserve">» </w:t>
      </w:r>
      <w:r w:rsidRPr="009C5407">
        <w:rPr>
          <w:rFonts w:ascii="Palatino Linotype" w:hAnsi="Palatino Linotype"/>
        </w:rPr>
        <w:t>in</w:t>
      </w:r>
      <w:r w:rsidRPr="009C5407">
        <w:rPr>
          <w:rFonts w:ascii="Palatino Linotype" w:hAnsi="Palatino Linotype"/>
          <w:lang w:val="sr-Cyrl-CS"/>
        </w:rPr>
        <w:t xml:space="preserve"> </w:t>
      </w:r>
      <w:r w:rsidRPr="009C5407">
        <w:rPr>
          <w:rFonts w:ascii="Palatino Linotype" w:hAnsi="Palatino Linotype"/>
        </w:rPr>
        <w:t>George</w:t>
      </w:r>
      <w:r w:rsidRPr="009C5407">
        <w:rPr>
          <w:rFonts w:ascii="Palatino Linotype" w:hAnsi="Palatino Linotype"/>
          <w:lang w:val="sr-Cyrl-CS"/>
        </w:rPr>
        <w:t xml:space="preserve"> </w:t>
      </w:r>
      <w:r w:rsidRPr="009C5407">
        <w:rPr>
          <w:rFonts w:ascii="Palatino Linotype" w:hAnsi="Palatino Linotype"/>
        </w:rPr>
        <w:t>Duby</w:t>
      </w:r>
      <w:r w:rsidRPr="009C5407">
        <w:rPr>
          <w:rFonts w:ascii="Palatino Linotype" w:hAnsi="Palatino Linotype"/>
          <w:lang w:val="sr-Cyrl-CS"/>
        </w:rPr>
        <w:t xml:space="preserve">, </w:t>
      </w:r>
      <w:r w:rsidRPr="009C5407">
        <w:rPr>
          <w:rFonts w:ascii="Palatino Linotype" w:hAnsi="Palatino Linotype"/>
        </w:rPr>
        <w:t>Michelle</w:t>
      </w:r>
      <w:r w:rsidRPr="009C5407">
        <w:rPr>
          <w:rFonts w:ascii="Palatino Linotype" w:hAnsi="Palatino Linotype"/>
          <w:lang w:val="sr-Cyrl-CS"/>
        </w:rPr>
        <w:t xml:space="preserve"> </w:t>
      </w:r>
      <w:r w:rsidRPr="009C5407">
        <w:rPr>
          <w:rFonts w:ascii="Palatino Linotype" w:hAnsi="Palatino Linotype"/>
        </w:rPr>
        <w:t>Perrot</w:t>
      </w:r>
      <w:r w:rsidRPr="009C5407">
        <w:rPr>
          <w:rFonts w:ascii="Palatino Linotype" w:hAnsi="Palatino Linotype"/>
          <w:lang w:val="sr-Cyrl-CS"/>
        </w:rPr>
        <w:t xml:space="preserve">, </w:t>
      </w:r>
      <w:r w:rsidRPr="009C5407">
        <w:rPr>
          <w:rFonts w:ascii="Palatino Linotype" w:hAnsi="Palatino Linotype"/>
          <w:i/>
        </w:rPr>
        <w:t>Histoire</w:t>
      </w:r>
      <w:r w:rsidRPr="009C5407">
        <w:rPr>
          <w:rFonts w:ascii="Palatino Linotype" w:hAnsi="Palatino Linotype"/>
          <w:i/>
          <w:lang w:val="sr-Cyrl-CS"/>
        </w:rPr>
        <w:t xml:space="preserve"> </w:t>
      </w:r>
      <w:r w:rsidRPr="009C5407">
        <w:rPr>
          <w:rFonts w:ascii="Palatino Linotype" w:hAnsi="Palatino Linotype"/>
          <w:i/>
        </w:rPr>
        <w:t>des</w:t>
      </w:r>
      <w:r w:rsidRPr="009C5407">
        <w:rPr>
          <w:rFonts w:ascii="Palatino Linotype" w:hAnsi="Palatino Linotype"/>
          <w:i/>
          <w:lang w:val="sr-Cyrl-CS"/>
        </w:rPr>
        <w:t xml:space="preserve"> </w:t>
      </w:r>
      <w:r w:rsidRPr="009C5407">
        <w:rPr>
          <w:rFonts w:ascii="Palatino Linotype" w:hAnsi="Palatino Linotype"/>
          <w:i/>
        </w:rPr>
        <w:t>femmes</w:t>
      </w:r>
      <w:r w:rsidRPr="009C5407">
        <w:rPr>
          <w:rFonts w:ascii="Palatino Linotype" w:hAnsi="Palatino Linotype"/>
          <w:i/>
          <w:lang w:val="sr-Cyrl-CS"/>
        </w:rPr>
        <w:t xml:space="preserve">. </w:t>
      </w:r>
      <w:r w:rsidRPr="009C5407">
        <w:rPr>
          <w:rFonts w:ascii="Palatino Linotype" w:hAnsi="Palatino Linotype"/>
          <w:i/>
        </w:rPr>
        <w:t xml:space="preserve">L’Antiquité, </w:t>
      </w:r>
      <w:r w:rsidRPr="009C5407">
        <w:rPr>
          <w:rFonts w:ascii="Palatino Linotype" w:hAnsi="Palatino Linotype"/>
        </w:rPr>
        <w:t>Paris, 1991</w:t>
      </w:r>
      <w:r w:rsidRPr="009C5407">
        <w:rPr>
          <w:rFonts w:ascii="Palatino Linotype" w:hAnsi="Palatino Linotype"/>
          <w:lang w:val="sr-Cyrl-CS"/>
        </w:rPr>
        <w:t>;</w:t>
      </w:r>
      <w:r w:rsidRPr="009C5407">
        <w:rPr>
          <w:rFonts w:ascii="Palatino Linotype" w:hAnsi="Palatino Linotype"/>
        </w:rPr>
        <w:t xml:space="preserve"> </w:t>
      </w:r>
      <w:r w:rsidRPr="009C5407">
        <w:rPr>
          <w:rFonts w:ascii="Palatino Linotype" w:hAnsi="Palatino Linotype"/>
          <w:lang w:val="sr-Cyrl-CS"/>
        </w:rPr>
        <w:t>р</w:t>
      </w:r>
      <w:r w:rsidRPr="009C5407">
        <w:rPr>
          <w:rFonts w:ascii="Palatino Linotype" w:hAnsi="Palatino Linotype"/>
        </w:rPr>
        <w:t>p. 31-62</w:t>
      </w:r>
      <w:r w:rsidRPr="009C5407">
        <w:rPr>
          <w:rFonts w:ascii="Palatino Linotype" w:hAnsi="Palatino Linotype"/>
          <w:lang w:val="sr-Cyrl-CS"/>
        </w:rPr>
        <w:t>.</w:t>
      </w:r>
    </w:p>
    <w:p w:rsidR="00F16FC6" w:rsidRPr="009C5407" w:rsidRDefault="00F16FC6" w:rsidP="00F16FC6">
      <w:pPr>
        <w:pStyle w:val="ListParagraph"/>
        <w:numPr>
          <w:ilvl w:val="0"/>
          <w:numId w:val="45"/>
        </w:numPr>
        <w:rPr>
          <w:rFonts w:ascii="Palatino Linotype" w:hAnsi="Palatino Linotype"/>
          <w:lang w:val="sr-Cyrl-CS"/>
        </w:rPr>
      </w:pPr>
      <w:r w:rsidRPr="009C5407">
        <w:rPr>
          <w:rFonts w:ascii="Palatino Linotype" w:hAnsi="Palatino Linotype"/>
          <w:lang w:val="en-US"/>
        </w:rPr>
        <w:t>Lowrie</w:t>
      </w:r>
      <w:r w:rsidRPr="009C5407">
        <w:rPr>
          <w:rFonts w:ascii="Palatino Linotype" w:hAnsi="Palatino Linotype"/>
          <w:lang w:val="sr-Cyrl-CS"/>
        </w:rPr>
        <w:t xml:space="preserve"> 1995:  </w:t>
      </w:r>
      <w:r w:rsidRPr="009C5407">
        <w:rPr>
          <w:rFonts w:ascii="Palatino Linotype" w:hAnsi="Palatino Linotype"/>
          <w:lang w:val="en-US"/>
        </w:rPr>
        <w:t>M. Lowrie</w:t>
      </w:r>
      <w:r w:rsidRPr="009C5407">
        <w:rPr>
          <w:rFonts w:ascii="Palatino Linotype" w:hAnsi="Palatino Linotype"/>
          <w:lang w:val="sr-Cyrl-CS"/>
        </w:rPr>
        <w:t>, „</w:t>
      </w:r>
      <w:r w:rsidRPr="009C5407">
        <w:rPr>
          <w:rFonts w:ascii="Palatino Linotype" w:hAnsi="Palatino Linotype"/>
          <w:lang w:val="en-US"/>
        </w:rPr>
        <w:t xml:space="preserve">A Parade of Lyric Predecessors: Horace </w:t>
      </w:r>
      <w:r w:rsidRPr="009C5407">
        <w:rPr>
          <w:rFonts w:ascii="Palatino Linotype" w:hAnsi="Palatino Linotype"/>
          <w:lang w:val="sr-Cyrl-CS"/>
        </w:rPr>
        <w:t>"</w:t>
      </w:r>
      <w:r w:rsidRPr="009C5407">
        <w:rPr>
          <w:rFonts w:ascii="Palatino Linotype" w:hAnsi="Palatino Linotype"/>
          <w:lang w:val="en-US"/>
        </w:rPr>
        <w:t>C". 1.12-1.18</w:t>
      </w:r>
      <w:r w:rsidRPr="009C5407">
        <w:rPr>
          <w:rFonts w:ascii="Palatino Linotype" w:hAnsi="Palatino Linotype"/>
          <w:lang w:val="sr-Cyrl-CS"/>
        </w:rPr>
        <w:t>“,</w:t>
      </w:r>
      <w:r w:rsidRPr="009C5407">
        <w:rPr>
          <w:rFonts w:ascii="Palatino Linotype" w:hAnsi="Palatino Linotype"/>
          <w:lang w:val="en-US"/>
        </w:rPr>
        <w:t xml:space="preserve"> </w:t>
      </w:r>
      <w:r w:rsidRPr="009C5407">
        <w:rPr>
          <w:rFonts w:ascii="Palatino Linotype" w:hAnsi="Palatino Linotype"/>
          <w:i/>
          <w:lang w:val="en-US"/>
        </w:rPr>
        <w:t>Phoenix</w:t>
      </w:r>
      <w:r w:rsidRPr="009C5407">
        <w:rPr>
          <w:rFonts w:ascii="Palatino Linotype" w:hAnsi="Palatino Linotype"/>
          <w:lang w:val="en-US"/>
        </w:rPr>
        <w:t>, Vol. 49, No. 1 (Spring, 1995)</w:t>
      </w:r>
      <w:r w:rsidRPr="009C5407">
        <w:rPr>
          <w:rFonts w:ascii="Palatino Linotype" w:hAnsi="Palatino Linotype"/>
          <w:lang w:val="sr-Cyrl-CS"/>
        </w:rPr>
        <w:t>;</w:t>
      </w:r>
      <w:r w:rsidRPr="009C5407">
        <w:rPr>
          <w:rFonts w:ascii="Palatino Linotype" w:hAnsi="Palatino Linotype"/>
          <w:lang w:val="en-US"/>
        </w:rPr>
        <w:t xml:space="preserve"> pp. 33-48</w:t>
      </w:r>
      <w:r w:rsidRPr="009C5407">
        <w:rPr>
          <w:rFonts w:ascii="Palatino Linotype" w:hAnsi="Palatino Linotype"/>
          <w:lang w:val="sr-Cyrl-CS"/>
        </w:rPr>
        <w:t>.</w:t>
      </w:r>
    </w:p>
    <w:p w:rsidR="00F16FC6" w:rsidRPr="009C5407" w:rsidRDefault="00F16FC6" w:rsidP="00F16FC6">
      <w:pPr>
        <w:pStyle w:val="ListParagraph"/>
        <w:numPr>
          <w:ilvl w:val="0"/>
          <w:numId w:val="45"/>
        </w:numPr>
        <w:autoSpaceDE w:val="0"/>
        <w:autoSpaceDN w:val="0"/>
        <w:adjustRightInd w:val="0"/>
        <w:rPr>
          <w:rFonts w:ascii="Palatino Linotype" w:hAnsi="Palatino Linotype"/>
          <w:lang w:val="en-US"/>
        </w:rPr>
      </w:pPr>
      <w:r w:rsidRPr="009C5407">
        <w:rPr>
          <w:rFonts w:ascii="Palatino Linotype" w:hAnsi="Palatino Linotype"/>
          <w:lang w:val="en-US"/>
        </w:rPr>
        <w:t xml:space="preserve">Luck 1969: Georg Luck, </w:t>
      </w:r>
      <w:r w:rsidRPr="009C5407">
        <w:rPr>
          <w:rFonts w:ascii="Palatino Linotype" w:hAnsi="Palatino Linotype"/>
          <w:i/>
          <w:lang w:val="en-US"/>
        </w:rPr>
        <w:t xml:space="preserve">The Latin Love Elegy, </w:t>
      </w:r>
      <w:r w:rsidRPr="009C5407">
        <w:rPr>
          <w:rFonts w:ascii="Palatino Linotype" w:hAnsi="Palatino Linotype"/>
          <w:lang w:val="en-US"/>
        </w:rPr>
        <w:t>Methuen&amp;Co Ltd, London, 1969.</w:t>
      </w:r>
    </w:p>
    <w:p w:rsidR="00F16FC6" w:rsidRPr="009C5407" w:rsidRDefault="00F16FC6" w:rsidP="00F16FC6">
      <w:pPr>
        <w:pStyle w:val="ListParagraph"/>
        <w:numPr>
          <w:ilvl w:val="0"/>
          <w:numId w:val="45"/>
        </w:numPr>
        <w:autoSpaceDE w:val="0"/>
        <w:autoSpaceDN w:val="0"/>
        <w:adjustRightInd w:val="0"/>
        <w:rPr>
          <w:rFonts w:ascii="Palatino Linotype" w:hAnsi="Palatino Linotype"/>
          <w:lang w:val="sr-Cyrl-CS"/>
        </w:rPr>
      </w:pPr>
      <w:r w:rsidRPr="009C5407">
        <w:rPr>
          <w:rFonts w:ascii="Palatino Linotype" w:eastAsiaTheme="minorHAnsi" w:hAnsi="Palatino Linotype"/>
          <w:lang w:val="en-US"/>
        </w:rPr>
        <w:t>Maas</w:t>
      </w:r>
      <w:r w:rsidRPr="009C5407">
        <w:rPr>
          <w:rFonts w:ascii="Palatino Linotype" w:eastAsiaTheme="minorHAnsi" w:hAnsi="Palatino Linotype"/>
          <w:lang w:val="sr-Cyrl-CS"/>
        </w:rPr>
        <w:t xml:space="preserve"> 1992: </w:t>
      </w:r>
      <w:r w:rsidRPr="009C5407">
        <w:rPr>
          <w:rFonts w:ascii="Palatino Linotype" w:eastAsiaTheme="minorHAnsi" w:hAnsi="Palatino Linotype"/>
          <w:lang w:val="en-US"/>
        </w:rPr>
        <w:t>Martha Maas</w:t>
      </w:r>
      <w:r w:rsidRPr="009C5407">
        <w:rPr>
          <w:rFonts w:ascii="Palatino Linotype" w:eastAsiaTheme="minorHAnsi" w:hAnsi="Palatino Linotype"/>
          <w:lang w:val="sr-Cyrl-CS"/>
        </w:rPr>
        <w:t>,</w:t>
      </w:r>
      <w:r w:rsidRPr="009C5407">
        <w:rPr>
          <w:rFonts w:ascii="Palatino Linotype" w:eastAsiaTheme="minorHAnsi" w:hAnsi="Palatino Linotype"/>
          <w:lang w:val="en-US"/>
        </w:rPr>
        <w:t xml:space="preserve"> </w:t>
      </w:r>
      <w:r w:rsidRPr="009C5407">
        <w:rPr>
          <w:rFonts w:ascii="Palatino Linotype" w:eastAsiaTheme="minorHAnsi" w:hAnsi="Palatino Linotype"/>
          <w:lang w:val="sr-Cyrl-CS"/>
        </w:rPr>
        <w:t>„</w:t>
      </w:r>
      <w:r w:rsidRPr="009C5407">
        <w:rPr>
          <w:rFonts w:ascii="Palatino Linotype" w:eastAsiaTheme="minorHAnsi" w:hAnsi="Palatino Linotype"/>
          <w:lang w:val="en-US"/>
        </w:rPr>
        <w:t>Polychordia and the Fourth-Century Greek Lyre</w:t>
      </w:r>
      <w:r w:rsidRPr="009C5407">
        <w:rPr>
          <w:rFonts w:ascii="Palatino Linotype" w:eastAsiaTheme="minorHAnsi" w:hAnsi="Palatino Linotype"/>
          <w:lang w:val="sr-Cyrl-CS"/>
        </w:rPr>
        <w:t>“,</w:t>
      </w:r>
      <w:r w:rsidRPr="009C5407">
        <w:rPr>
          <w:rFonts w:ascii="Palatino Linotype" w:eastAsiaTheme="minorHAnsi" w:hAnsi="Palatino Linotype"/>
          <w:i/>
          <w:lang w:val="en-US"/>
        </w:rPr>
        <w:t xml:space="preserve"> The Journal of Musicology</w:t>
      </w:r>
      <w:r w:rsidRPr="009C5407">
        <w:rPr>
          <w:rFonts w:ascii="Palatino Linotype" w:eastAsiaTheme="minorHAnsi" w:hAnsi="Palatino Linotype"/>
          <w:lang w:val="en-US"/>
        </w:rPr>
        <w:t>, Vol. 10, No. 1 (Winter, 1992)</w:t>
      </w:r>
      <w:r w:rsidRPr="009C5407">
        <w:rPr>
          <w:rFonts w:ascii="Palatino Linotype" w:eastAsiaTheme="minorHAnsi" w:hAnsi="Palatino Linotype"/>
          <w:lang w:val="sr-Cyrl-CS"/>
        </w:rPr>
        <w:t>;</w:t>
      </w:r>
      <w:r w:rsidRPr="009C5407">
        <w:rPr>
          <w:rFonts w:ascii="Palatino Linotype" w:eastAsiaTheme="minorHAnsi" w:hAnsi="Palatino Linotype"/>
          <w:lang w:val="en-US"/>
        </w:rPr>
        <w:t xml:space="preserve"> pp. 74-88</w:t>
      </w:r>
      <w:r w:rsidRPr="009C5407">
        <w:rPr>
          <w:rFonts w:ascii="Palatino Linotype" w:eastAsiaTheme="minorHAnsi" w:hAnsi="Palatino Linotype"/>
          <w:lang w:val="sr-Cyrl-CS"/>
        </w:rPr>
        <w:t>.</w:t>
      </w:r>
    </w:p>
    <w:p w:rsidR="00F16FC6" w:rsidRPr="009C5407" w:rsidRDefault="00F16FC6" w:rsidP="00F16FC6">
      <w:pPr>
        <w:pStyle w:val="ListParagraph"/>
        <w:autoSpaceDE w:val="0"/>
        <w:autoSpaceDN w:val="0"/>
        <w:adjustRightInd w:val="0"/>
        <w:rPr>
          <w:rFonts w:ascii="Palatino Linotype" w:hAnsi="Palatino Linotype"/>
          <w:lang w:val="en-US"/>
        </w:rPr>
      </w:pPr>
    </w:p>
    <w:p w:rsidR="00F16FC6" w:rsidRPr="009C5407" w:rsidRDefault="00F16FC6" w:rsidP="00F16FC6">
      <w:pPr>
        <w:numPr>
          <w:ilvl w:val="0"/>
          <w:numId w:val="45"/>
        </w:numPr>
        <w:autoSpaceDE w:val="0"/>
        <w:autoSpaceDN w:val="0"/>
        <w:adjustRightInd w:val="0"/>
        <w:rPr>
          <w:rFonts w:ascii="Palatino Linotype" w:hAnsi="Palatino Linotype"/>
        </w:rPr>
      </w:pPr>
      <w:r w:rsidRPr="009C5407">
        <w:rPr>
          <w:rFonts w:ascii="Palatino Linotype" w:hAnsi="Palatino Linotype"/>
        </w:rPr>
        <w:t>MacLachlan</w:t>
      </w:r>
      <w:r w:rsidRPr="009C5407">
        <w:rPr>
          <w:rFonts w:ascii="Palatino Linotype" w:hAnsi="Palatino Linotype"/>
          <w:lang w:val="sr-Cyrl-CS"/>
        </w:rPr>
        <w:t xml:space="preserve"> 1989:  </w:t>
      </w:r>
      <w:r w:rsidRPr="009C5407">
        <w:rPr>
          <w:rFonts w:ascii="Palatino Linotype" w:hAnsi="Palatino Linotype"/>
        </w:rPr>
        <w:t xml:space="preserve">Bonny MacLachlan, </w:t>
      </w:r>
      <w:r w:rsidRPr="009C5407">
        <w:rPr>
          <w:rFonts w:ascii="Palatino Linotype" w:hAnsi="Palatino Linotype"/>
          <w:lang w:val="sr-Cyrl-CS"/>
        </w:rPr>
        <w:t>„</w:t>
      </w:r>
      <w:r w:rsidRPr="009C5407">
        <w:rPr>
          <w:rFonts w:ascii="Palatino Linotype" w:hAnsi="Palatino Linotype"/>
        </w:rPr>
        <w:t>What's Crawling in Sappho Fr. 130</w:t>
      </w:r>
      <w:r w:rsidRPr="009C5407">
        <w:rPr>
          <w:rFonts w:ascii="Palatino Linotype" w:hAnsi="Palatino Linotype"/>
          <w:lang w:val="sr-Cyrl-CS"/>
        </w:rPr>
        <w:t xml:space="preserve">?“. </w:t>
      </w:r>
      <w:r w:rsidRPr="009C5407">
        <w:rPr>
          <w:rFonts w:ascii="Palatino Linotype" w:hAnsi="Palatino Linotype"/>
          <w:i/>
        </w:rPr>
        <w:t>Phoenix</w:t>
      </w:r>
      <w:r w:rsidRPr="009C5407">
        <w:rPr>
          <w:rFonts w:ascii="Palatino Linotype" w:hAnsi="Palatino Linotype"/>
        </w:rPr>
        <w:t>, Vol. 43, No. 2; pp. 95-99.</w:t>
      </w:r>
    </w:p>
    <w:p w:rsidR="00F16FC6" w:rsidRPr="009C5407" w:rsidRDefault="00F16FC6" w:rsidP="00F16FC6">
      <w:pPr>
        <w:pStyle w:val="ListParagraph"/>
        <w:numPr>
          <w:ilvl w:val="0"/>
          <w:numId w:val="45"/>
        </w:numPr>
        <w:autoSpaceDE w:val="0"/>
        <w:autoSpaceDN w:val="0"/>
        <w:adjustRightInd w:val="0"/>
        <w:rPr>
          <w:rFonts w:ascii="Palatino Linotype" w:hAnsi="Palatino Linotype"/>
          <w:lang w:val="en-US"/>
        </w:rPr>
      </w:pPr>
      <w:r w:rsidRPr="009C5407">
        <w:rPr>
          <w:rFonts w:ascii="Palatino Linotype" w:hAnsi="Palatino Linotype"/>
          <w:lang w:val="en-US"/>
        </w:rPr>
        <w:t>Marcovich 1972: M. Marcovich</w:t>
      </w:r>
      <w:r w:rsidRPr="009C5407">
        <w:rPr>
          <w:rFonts w:ascii="Palatino Linotype" w:hAnsi="Palatino Linotype"/>
          <w:lang w:val="sr-Cyrl-CS"/>
        </w:rPr>
        <w:t>,</w:t>
      </w:r>
      <w:r w:rsidRPr="009C5407">
        <w:rPr>
          <w:rFonts w:ascii="Palatino Linotype" w:hAnsi="Palatino Linotype"/>
          <w:lang w:val="en-US"/>
        </w:rPr>
        <w:t xml:space="preserve"> </w:t>
      </w:r>
      <w:r w:rsidRPr="009C5407">
        <w:rPr>
          <w:rFonts w:ascii="Palatino Linotype" w:hAnsi="Palatino Linotype"/>
          <w:lang w:val="sr-Cyrl-CS"/>
        </w:rPr>
        <w:t>„</w:t>
      </w:r>
      <w:r w:rsidRPr="009C5407">
        <w:rPr>
          <w:rFonts w:ascii="Palatino Linotype" w:hAnsi="Palatino Linotype"/>
          <w:lang w:val="en-US"/>
        </w:rPr>
        <w:t>Sappho Fr. 31: Anxiety Attack or Love Declaration?</w:t>
      </w:r>
      <w:r w:rsidRPr="009C5407">
        <w:rPr>
          <w:rFonts w:ascii="Palatino Linotype" w:hAnsi="Palatino Linotype"/>
          <w:lang w:val="sr-Cyrl-CS"/>
        </w:rPr>
        <w:t>“,</w:t>
      </w:r>
      <w:r w:rsidRPr="009C5407">
        <w:rPr>
          <w:rFonts w:ascii="Palatino Linotype" w:hAnsi="Palatino Linotype"/>
          <w:lang w:val="en-US"/>
        </w:rPr>
        <w:t xml:space="preserve"> </w:t>
      </w:r>
      <w:r w:rsidRPr="009C5407">
        <w:rPr>
          <w:rFonts w:ascii="Palatino Linotype" w:hAnsi="Palatino Linotype"/>
          <w:i/>
          <w:lang w:val="en-US"/>
        </w:rPr>
        <w:t>Alexandro Turyn Septuagenario</w:t>
      </w:r>
      <w:r w:rsidRPr="009C5407">
        <w:rPr>
          <w:rFonts w:ascii="Palatino Linotype" w:hAnsi="Palatino Linotype"/>
          <w:i/>
          <w:lang w:val="sr-Cyrl-CS"/>
        </w:rPr>
        <w:t xml:space="preserve">, </w:t>
      </w:r>
      <w:r w:rsidRPr="009C5407">
        <w:rPr>
          <w:rFonts w:ascii="Palatino Linotype" w:hAnsi="Palatino Linotype"/>
          <w:i/>
          <w:lang w:val="en-US"/>
        </w:rPr>
        <w:t xml:space="preserve"> The Classical Quarterly</w:t>
      </w:r>
      <w:r w:rsidRPr="009C5407">
        <w:rPr>
          <w:rFonts w:ascii="Palatino Linotype" w:hAnsi="Palatino Linotype"/>
          <w:lang w:val="en-US"/>
        </w:rPr>
        <w:t>, New Series, Vol. 22, No. 1 (May, 1972)</w:t>
      </w:r>
      <w:r w:rsidRPr="009C5407">
        <w:rPr>
          <w:rFonts w:ascii="Palatino Linotype" w:hAnsi="Palatino Linotype"/>
          <w:lang w:val="sr-Cyrl-CS"/>
        </w:rPr>
        <w:t>;</w:t>
      </w:r>
      <w:r w:rsidRPr="009C5407">
        <w:rPr>
          <w:rFonts w:ascii="Palatino Linotype" w:hAnsi="Palatino Linotype"/>
          <w:lang w:val="en-US"/>
        </w:rPr>
        <w:t xml:space="preserve"> pp. 19-32</w:t>
      </w:r>
      <w:r w:rsidRPr="009C5407">
        <w:rPr>
          <w:rFonts w:ascii="Palatino Linotype" w:hAnsi="Palatino Linotype"/>
          <w:lang w:val="sr-Cyrl-CS"/>
        </w:rPr>
        <w:t>.</w:t>
      </w:r>
    </w:p>
    <w:p w:rsidR="00F16FC6" w:rsidRPr="009C5407" w:rsidRDefault="00F16FC6" w:rsidP="00F16FC6">
      <w:pPr>
        <w:pStyle w:val="Default"/>
        <w:numPr>
          <w:ilvl w:val="0"/>
          <w:numId w:val="45"/>
        </w:numPr>
        <w:rPr>
          <w:rFonts w:ascii="Palatino Linotype" w:hAnsi="Palatino Linotype" w:cs="Times New Roman"/>
          <w:color w:val="auto"/>
        </w:rPr>
      </w:pPr>
      <w:r w:rsidRPr="009C5407">
        <w:rPr>
          <w:rFonts w:ascii="Palatino Linotype" w:hAnsi="Palatino Linotype" w:cs="Times New Roman"/>
          <w:color w:val="auto"/>
        </w:rPr>
        <w:t>Margaroni</w:t>
      </w:r>
      <w:r w:rsidRPr="009C5407">
        <w:rPr>
          <w:rFonts w:ascii="Palatino Linotype" w:hAnsi="Palatino Linotype" w:cs="Times New Roman"/>
          <w:color w:val="auto"/>
          <w:lang w:val="sr-Cyrl-CS"/>
        </w:rPr>
        <w:t xml:space="preserve"> 2005: </w:t>
      </w:r>
      <w:r w:rsidRPr="009C5407">
        <w:rPr>
          <w:rFonts w:ascii="Palatino Linotype" w:hAnsi="Palatino Linotype" w:cs="Times New Roman"/>
          <w:color w:val="auto"/>
        </w:rPr>
        <w:t>Maria Margaroni</w:t>
      </w:r>
      <w:r w:rsidRPr="009C5407">
        <w:rPr>
          <w:rFonts w:ascii="Palatino Linotype" w:hAnsi="Palatino Linotype" w:cs="Times New Roman"/>
          <w:color w:val="auto"/>
          <w:lang w:val="sr-Cyrl-CS"/>
        </w:rPr>
        <w:t>, „</w:t>
      </w:r>
      <w:r w:rsidRPr="009C5407">
        <w:rPr>
          <w:rFonts w:ascii="Palatino Linotype" w:hAnsi="Palatino Linotype" w:cs="Times New Roman"/>
          <w:bCs/>
          <w:i/>
          <w:color w:val="auto"/>
        </w:rPr>
        <w:t>The Lost Foundation</w:t>
      </w:r>
      <w:r w:rsidRPr="009C5407">
        <w:rPr>
          <w:rFonts w:ascii="Palatino Linotype" w:hAnsi="Palatino Linotype" w:cs="Times New Roman"/>
          <w:bCs/>
          <w:color w:val="auto"/>
        </w:rPr>
        <w:t>: Kristeva's Semiotic Chora and Its</w:t>
      </w:r>
      <w:r w:rsidRPr="009C5407">
        <w:rPr>
          <w:rFonts w:ascii="Palatino Linotype" w:hAnsi="Palatino Linotype" w:cs="Times New Roman"/>
          <w:bCs/>
          <w:color w:val="auto"/>
          <w:lang w:val="sr-Cyrl-CS"/>
        </w:rPr>
        <w:t xml:space="preserve"> </w:t>
      </w:r>
      <w:r w:rsidRPr="009C5407">
        <w:rPr>
          <w:rFonts w:ascii="Palatino Linotype" w:hAnsi="Palatino Linotype" w:cs="Times New Roman"/>
          <w:bCs/>
          <w:color w:val="auto"/>
        </w:rPr>
        <w:t>Ambiguous</w:t>
      </w:r>
      <w:r w:rsidRPr="009C5407">
        <w:rPr>
          <w:rFonts w:ascii="Palatino Linotype" w:hAnsi="Palatino Linotype" w:cs="Times New Roman"/>
          <w:bCs/>
          <w:color w:val="auto"/>
          <w:lang w:val="sr-Cyrl-CS"/>
        </w:rPr>
        <w:t xml:space="preserve"> </w:t>
      </w:r>
      <w:r w:rsidRPr="009C5407">
        <w:rPr>
          <w:rFonts w:ascii="Palatino Linotype" w:hAnsi="Palatino Linotype" w:cs="Times New Roman"/>
          <w:bCs/>
          <w:color w:val="auto"/>
        </w:rPr>
        <w:t>Legacy</w:t>
      </w:r>
      <w:r w:rsidRPr="009C5407">
        <w:rPr>
          <w:rFonts w:ascii="Palatino Linotype" w:hAnsi="Palatino Linotype" w:cs="Times New Roman"/>
          <w:bCs/>
          <w:color w:val="auto"/>
          <w:lang w:val="sr-Cyrl-CS"/>
        </w:rPr>
        <w:t xml:space="preserve">“, </w:t>
      </w:r>
      <w:r w:rsidRPr="009C5407">
        <w:rPr>
          <w:rFonts w:ascii="Palatino Linotype" w:hAnsi="Palatino Linotype" w:cs="Times New Roman"/>
          <w:i/>
          <w:color w:val="auto"/>
        </w:rPr>
        <w:t>Hypatia</w:t>
      </w:r>
      <w:r w:rsidRPr="009C5407">
        <w:rPr>
          <w:rFonts w:ascii="Palatino Linotype" w:hAnsi="Palatino Linotype" w:cs="Times New Roman"/>
          <w:color w:val="auto"/>
        </w:rPr>
        <w:t>, Volume 20, Number 1, Winter 2005, pp. 78-98</w:t>
      </w:r>
    </w:p>
    <w:p w:rsidR="00F16FC6" w:rsidRPr="009C5407" w:rsidRDefault="00F16FC6" w:rsidP="00F16FC6">
      <w:pPr>
        <w:pStyle w:val="ListParagraph"/>
        <w:numPr>
          <w:ilvl w:val="0"/>
          <w:numId w:val="45"/>
        </w:numPr>
        <w:autoSpaceDE w:val="0"/>
        <w:autoSpaceDN w:val="0"/>
        <w:adjustRightInd w:val="0"/>
        <w:rPr>
          <w:rFonts w:ascii="Palatino Linotype" w:hAnsi="Palatino Linotype"/>
          <w:lang w:val="sr-Cyrl-CS"/>
        </w:rPr>
      </w:pPr>
      <w:r w:rsidRPr="009C5407">
        <w:rPr>
          <w:rFonts w:ascii="Palatino Linotype" w:hAnsi="Palatino Linotype"/>
          <w:bCs/>
          <w:lang w:val="en-US"/>
        </w:rPr>
        <w:t xml:space="preserve">Martin </w:t>
      </w:r>
      <w:r w:rsidRPr="009C5407">
        <w:rPr>
          <w:rFonts w:ascii="Palatino Linotype" w:hAnsi="Palatino Linotype"/>
          <w:bCs/>
          <w:lang w:val="sr-Cyrl-CS"/>
        </w:rPr>
        <w:t xml:space="preserve"> 1989: </w:t>
      </w:r>
      <w:r w:rsidRPr="009C5407">
        <w:rPr>
          <w:rFonts w:ascii="Palatino Linotype" w:hAnsi="Palatino Linotype"/>
          <w:bCs/>
          <w:lang w:val="en-US"/>
        </w:rPr>
        <w:t xml:space="preserve">Richard P.Martin, </w:t>
      </w:r>
      <w:hyperlink r:id="rId73" w:history="1">
        <w:r w:rsidRPr="009C5407">
          <w:rPr>
            <w:rStyle w:val="Hyperlink"/>
            <w:rFonts w:ascii="Palatino Linotype" w:hAnsi="Palatino Linotype"/>
            <w:i/>
            <w:lang w:val="en-US"/>
          </w:rPr>
          <w:t>The Language of Heroes: Speech and Performance in the </w:t>
        </w:r>
        <w:r w:rsidRPr="009C5407">
          <w:rPr>
            <w:rStyle w:val="Hyperlink"/>
            <w:rFonts w:ascii="Palatino Linotype" w:hAnsi="Palatino Linotype"/>
            <w:i/>
            <w:iCs/>
            <w:lang w:val="en-US"/>
          </w:rPr>
          <w:t>Iliad</w:t>
        </w:r>
      </w:hyperlink>
      <w:r w:rsidRPr="009C5407">
        <w:rPr>
          <w:rFonts w:ascii="Palatino Linotype" w:hAnsi="Palatino Linotype"/>
          <w:i/>
          <w:lang w:val="en-US"/>
        </w:rPr>
        <w:t>,</w:t>
      </w:r>
      <w:r w:rsidRPr="009C5407">
        <w:rPr>
          <w:rFonts w:ascii="Palatino Linotype" w:hAnsi="Palatino Linotype"/>
          <w:lang w:val="en-US"/>
        </w:rPr>
        <w:t xml:space="preserve"> Cornell University Press</w:t>
      </w:r>
      <w:r w:rsidRPr="009C5407">
        <w:rPr>
          <w:rFonts w:ascii="Palatino Linotype" w:hAnsi="Palatino Linotype"/>
          <w:lang w:val="sr-Cyrl-CS"/>
        </w:rPr>
        <w:t xml:space="preserve">, </w:t>
      </w:r>
      <w:r w:rsidRPr="009C5407">
        <w:rPr>
          <w:rFonts w:ascii="Palatino Linotype" w:hAnsi="Palatino Linotype"/>
          <w:lang w:val="en-US"/>
        </w:rPr>
        <w:t>Itaca, 1989.</w:t>
      </w:r>
    </w:p>
    <w:p w:rsidR="00F16FC6" w:rsidRPr="009C5407" w:rsidRDefault="00F16FC6" w:rsidP="00F16FC6">
      <w:pPr>
        <w:pStyle w:val="ListParagraph"/>
        <w:numPr>
          <w:ilvl w:val="0"/>
          <w:numId w:val="45"/>
        </w:numPr>
        <w:autoSpaceDE w:val="0"/>
        <w:autoSpaceDN w:val="0"/>
        <w:adjustRightInd w:val="0"/>
        <w:rPr>
          <w:rFonts w:ascii="Palatino Linotype" w:hAnsi="Palatino Linotype"/>
          <w:lang w:val="sr-Cyrl-CS"/>
        </w:rPr>
      </w:pPr>
      <w:r w:rsidRPr="009C5407">
        <w:rPr>
          <w:rFonts w:ascii="Palatino Linotype" w:hAnsi="Palatino Linotype"/>
        </w:rPr>
        <w:t>Matt</w:t>
      </w:r>
      <w:r w:rsidRPr="009C5407">
        <w:rPr>
          <w:rFonts w:ascii="Palatino Linotype" w:hAnsi="Palatino Linotype"/>
          <w:lang w:val="sr-Cyrl-CS"/>
        </w:rPr>
        <w:t>é</w:t>
      </w:r>
      <w:r w:rsidRPr="009C5407">
        <w:rPr>
          <w:rFonts w:ascii="Palatino Linotype" w:hAnsi="Palatino Linotype"/>
        </w:rPr>
        <w:t>i</w:t>
      </w:r>
      <w:r w:rsidRPr="009C5407">
        <w:rPr>
          <w:rFonts w:ascii="Palatino Linotype" w:hAnsi="Palatino Linotype"/>
          <w:lang w:val="sr-Cyrl-CS"/>
        </w:rPr>
        <w:t xml:space="preserve"> 2002:</w:t>
      </w:r>
      <w:r w:rsidRPr="009C5407">
        <w:rPr>
          <w:rFonts w:ascii="Palatino Linotype" w:hAnsi="Palatino Linotype"/>
        </w:rPr>
        <w:t xml:space="preserve"> Jean-François Matt</w:t>
      </w:r>
      <w:r w:rsidRPr="009C5407">
        <w:rPr>
          <w:rFonts w:ascii="Palatino Linotype" w:hAnsi="Palatino Linotype"/>
          <w:lang w:val="sr-Cyrl-CS"/>
        </w:rPr>
        <w:t>é</w:t>
      </w:r>
      <w:r w:rsidRPr="009C5407">
        <w:rPr>
          <w:rFonts w:ascii="Palatino Linotype" w:hAnsi="Palatino Linotype"/>
        </w:rPr>
        <w:t xml:space="preserve">i, </w:t>
      </w:r>
      <w:r w:rsidRPr="009C5407">
        <w:rPr>
          <w:rFonts w:ascii="Palatino Linotype" w:hAnsi="Palatino Linotype"/>
          <w:i/>
        </w:rPr>
        <w:t xml:space="preserve">Platon et le miroir du mythe, </w:t>
      </w:r>
      <w:r w:rsidRPr="009C5407">
        <w:rPr>
          <w:rFonts w:ascii="Palatino Linotype" w:hAnsi="Palatino Linotype"/>
        </w:rPr>
        <w:t>Quadrige – PUF, Paris,</w:t>
      </w:r>
      <w:r w:rsidRPr="009C5407">
        <w:rPr>
          <w:rFonts w:ascii="Palatino Linotype" w:hAnsi="Palatino Linotype"/>
          <w:lang w:val="sr-Cyrl-CS"/>
        </w:rPr>
        <w:t xml:space="preserve"> 2002</w:t>
      </w:r>
      <w:r w:rsidRPr="009C5407">
        <w:rPr>
          <w:rFonts w:ascii="Palatino Linotype" w:hAnsi="Palatino Linotype"/>
        </w:rPr>
        <w:t>.</w:t>
      </w:r>
    </w:p>
    <w:p w:rsidR="00F16FC6" w:rsidRPr="009C5407" w:rsidRDefault="00F16FC6" w:rsidP="00F16FC6">
      <w:pPr>
        <w:pStyle w:val="ListParagraph"/>
        <w:numPr>
          <w:ilvl w:val="0"/>
          <w:numId w:val="45"/>
        </w:numPr>
        <w:autoSpaceDE w:val="0"/>
        <w:autoSpaceDN w:val="0"/>
        <w:adjustRightInd w:val="0"/>
        <w:rPr>
          <w:rFonts w:ascii="Palatino Linotype" w:hAnsi="Palatino Linotype"/>
          <w:lang w:val="en-US"/>
        </w:rPr>
      </w:pPr>
      <w:r w:rsidRPr="009C5407">
        <w:rPr>
          <w:rFonts w:ascii="Palatino Linotype" w:hAnsi="Palatino Linotype"/>
          <w:lang w:val="en-US"/>
        </w:rPr>
        <w:t>McEvilley 1972: Thomas McEvilley</w:t>
      </w:r>
      <w:r w:rsidRPr="009C5407">
        <w:rPr>
          <w:rFonts w:ascii="Palatino Linotype" w:hAnsi="Palatino Linotype"/>
          <w:lang w:val="sr-Cyrl-CS"/>
        </w:rPr>
        <w:t xml:space="preserve">, </w:t>
      </w:r>
      <w:r w:rsidRPr="009C5407">
        <w:rPr>
          <w:rFonts w:ascii="Palatino Linotype" w:hAnsi="Palatino Linotype"/>
          <w:lang w:val="en-US"/>
        </w:rPr>
        <w:t xml:space="preserve">“Sappho, Fragment Two”, </w:t>
      </w:r>
      <w:r w:rsidRPr="009C5407">
        <w:rPr>
          <w:rFonts w:ascii="Palatino Linotype" w:hAnsi="Palatino Linotype"/>
          <w:i/>
          <w:lang w:val="en-US"/>
        </w:rPr>
        <w:t>Phoenix</w:t>
      </w:r>
      <w:r w:rsidRPr="009C5407">
        <w:rPr>
          <w:rFonts w:ascii="Palatino Linotype" w:hAnsi="Palatino Linotype"/>
          <w:lang w:val="en-US"/>
        </w:rPr>
        <w:t>, Vol. 26, No. 4 (Winter, 1972); pp. 323-333.</w:t>
      </w:r>
    </w:p>
    <w:p w:rsidR="00F16FC6" w:rsidRPr="009C5407" w:rsidRDefault="00F16FC6" w:rsidP="00F16FC6">
      <w:pPr>
        <w:numPr>
          <w:ilvl w:val="0"/>
          <w:numId w:val="45"/>
        </w:numPr>
        <w:autoSpaceDE w:val="0"/>
        <w:autoSpaceDN w:val="0"/>
        <w:adjustRightInd w:val="0"/>
        <w:rPr>
          <w:rFonts w:ascii="Palatino Linotype" w:hAnsi="Palatino Linotype"/>
          <w:i/>
          <w:iCs/>
        </w:rPr>
      </w:pPr>
      <w:r w:rsidRPr="009C5407">
        <w:rPr>
          <w:rFonts w:ascii="Palatino Linotype" w:hAnsi="Palatino Linotype"/>
        </w:rPr>
        <w:t>McEvilley</w:t>
      </w:r>
      <w:r w:rsidRPr="009C5407">
        <w:rPr>
          <w:rFonts w:ascii="Palatino Linotype" w:hAnsi="Palatino Linotype"/>
          <w:lang w:val="sr-Cyrl-CS"/>
        </w:rPr>
        <w:t xml:space="preserve"> </w:t>
      </w:r>
      <w:r w:rsidRPr="009C5407">
        <w:rPr>
          <w:rFonts w:ascii="Palatino Linotype" w:hAnsi="Palatino Linotype"/>
        </w:rPr>
        <w:t xml:space="preserve">1978: Thomas McEvilley, “Sappho, Fragment Thirty One: The Face behind the Mask” </w:t>
      </w:r>
      <w:r w:rsidRPr="009C5407">
        <w:rPr>
          <w:rFonts w:ascii="Palatino Linotype" w:hAnsi="Palatino Linotype"/>
          <w:i/>
        </w:rPr>
        <w:t>Phoenix</w:t>
      </w:r>
      <w:r w:rsidRPr="009C5407">
        <w:rPr>
          <w:rFonts w:ascii="Palatino Linotype" w:hAnsi="Palatino Linotype"/>
        </w:rPr>
        <w:t>, Vol. 32, No. 1 (Spring, 1978); pp. 1-18.</w:t>
      </w:r>
    </w:p>
    <w:p w:rsidR="00F16FC6" w:rsidRPr="009C5407" w:rsidRDefault="00F16FC6" w:rsidP="00F16FC6">
      <w:pPr>
        <w:pStyle w:val="ListParagraph"/>
        <w:numPr>
          <w:ilvl w:val="0"/>
          <w:numId w:val="45"/>
        </w:numPr>
        <w:autoSpaceDE w:val="0"/>
        <w:autoSpaceDN w:val="0"/>
        <w:adjustRightInd w:val="0"/>
        <w:rPr>
          <w:rFonts w:ascii="Palatino Linotype" w:hAnsi="Palatino Linotype"/>
          <w:lang w:val="sr-Cyrl-CS"/>
        </w:rPr>
      </w:pPr>
      <w:r w:rsidRPr="009C5407">
        <w:rPr>
          <w:rFonts w:ascii="Palatino Linotype" w:hAnsi="Palatino Linotype"/>
          <w:lang w:val="en-US"/>
        </w:rPr>
        <w:t>McFarland</w:t>
      </w:r>
      <w:r w:rsidRPr="009C5407">
        <w:rPr>
          <w:rFonts w:ascii="Palatino Linotype" w:hAnsi="Palatino Linotype"/>
          <w:lang w:val="sr-Cyrl-CS"/>
        </w:rPr>
        <w:t xml:space="preserve"> 1974: </w:t>
      </w:r>
      <w:r w:rsidRPr="009C5407">
        <w:rPr>
          <w:rFonts w:ascii="Palatino Linotype" w:hAnsi="Palatino Linotype"/>
          <w:lang w:val="en-US"/>
        </w:rPr>
        <w:t xml:space="preserve"> Thomas McFarland</w:t>
      </w:r>
      <w:r w:rsidRPr="009C5407">
        <w:rPr>
          <w:rFonts w:ascii="Palatino Linotype" w:hAnsi="Palatino Linotype"/>
          <w:lang w:val="sr-Cyrl-CS"/>
        </w:rPr>
        <w:t>,</w:t>
      </w:r>
      <w:r w:rsidRPr="009C5407">
        <w:rPr>
          <w:rFonts w:ascii="Palatino Linotype" w:hAnsi="Palatino Linotype"/>
          <w:lang w:val="en-US"/>
        </w:rPr>
        <w:t xml:space="preserve"> “The Originality Paradox”, </w:t>
      </w:r>
      <w:r w:rsidRPr="009C5407">
        <w:rPr>
          <w:rFonts w:ascii="Palatino Linotype" w:hAnsi="Palatino Linotype"/>
          <w:i/>
          <w:lang w:val="en-US"/>
        </w:rPr>
        <w:t>New Literary History,</w:t>
      </w:r>
      <w:r w:rsidRPr="009C5407">
        <w:rPr>
          <w:rFonts w:ascii="Palatino Linotype" w:hAnsi="Palatino Linotype"/>
          <w:lang w:val="en-US"/>
        </w:rPr>
        <w:t xml:space="preserve"> Vol. 5, No. 3, </w:t>
      </w:r>
      <w:r w:rsidRPr="009C5407">
        <w:rPr>
          <w:rFonts w:ascii="Palatino Linotype" w:hAnsi="Palatino Linotype"/>
          <w:i/>
          <w:lang w:val="en-US"/>
        </w:rPr>
        <w:t>History and Criticism: I</w:t>
      </w:r>
      <w:r w:rsidRPr="009C5407">
        <w:rPr>
          <w:rFonts w:ascii="Palatino Linotype" w:hAnsi="Palatino Linotype"/>
          <w:lang w:val="en-US"/>
        </w:rPr>
        <w:t xml:space="preserve"> (Spring, 1974); pp. 447-476. </w:t>
      </w:r>
    </w:p>
    <w:p w:rsidR="00F16FC6" w:rsidRPr="009C5407" w:rsidRDefault="00F16FC6" w:rsidP="00F16FC6">
      <w:pPr>
        <w:numPr>
          <w:ilvl w:val="0"/>
          <w:numId w:val="45"/>
        </w:numPr>
        <w:autoSpaceDE w:val="0"/>
        <w:autoSpaceDN w:val="0"/>
        <w:adjustRightInd w:val="0"/>
        <w:rPr>
          <w:rFonts w:ascii="Palatino Linotype" w:hAnsi="Palatino Linotype"/>
        </w:rPr>
      </w:pPr>
      <w:r w:rsidRPr="009C5407">
        <w:rPr>
          <w:rFonts w:ascii="Palatino Linotype" w:hAnsi="Palatino Linotype"/>
          <w:lang w:val="sr-Cyrl-CS"/>
        </w:rPr>
        <w:t>М</w:t>
      </w:r>
      <w:r w:rsidRPr="009C5407">
        <w:rPr>
          <w:rFonts w:ascii="Palatino Linotype" w:hAnsi="Palatino Linotype"/>
        </w:rPr>
        <w:t xml:space="preserve">iller 1986: Nancy K. Miller, </w:t>
      </w:r>
      <w:r w:rsidRPr="009C5407">
        <w:rPr>
          <w:rFonts w:ascii="Palatino Linotype" w:hAnsi="Palatino Linotype"/>
          <w:lang w:val="sr-Cyrl-CS"/>
        </w:rPr>
        <w:t>„</w:t>
      </w:r>
      <w:r w:rsidRPr="009C5407">
        <w:rPr>
          <w:rFonts w:ascii="Palatino Linotype" w:hAnsi="Palatino Linotype"/>
        </w:rPr>
        <w:t xml:space="preserve">Arachnologies: the Woman, the Text and the Critic” in: </w:t>
      </w:r>
      <w:r w:rsidRPr="009C5407">
        <w:rPr>
          <w:rFonts w:ascii="Palatino Linotype" w:hAnsi="Palatino Linotype"/>
          <w:i/>
        </w:rPr>
        <w:t xml:space="preserve">Poetics of Gender, </w:t>
      </w:r>
      <w:r w:rsidRPr="009C5407">
        <w:rPr>
          <w:rFonts w:ascii="Palatino Linotype" w:hAnsi="Palatino Linotype"/>
        </w:rPr>
        <w:t>ed. Nancy K. Miller, Columbia University Press, 1986; pp.</w:t>
      </w:r>
      <w:r w:rsidRPr="009C5407">
        <w:rPr>
          <w:rFonts w:ascii="Palatino Linotype" w:hAnsi="Palatino Linotype"/>
          <w:lang w:val="sr-Cyrl-CS"/>
        </w:rPr>
        <w:t xml:space="preserve"> 270-295</w:t>
      </w:r>
      <w:r w:rsidRPr="009C5407">
        <w:rPr>
          <w:rFonts w:ascii="Palatino Linotype" w:hAnsi="Palatino Linotype"/>
        </w:rPr>
        <w:t>.</w:t>
      </w:r>
    </w:p>
    <w:p w:rsidR="00F16FC6" w:rsidRPr="009C5407" w:rsidRDefault="00F16FC6" w:rsidP="00F16FC6">
      <w:pPr>
        <w:numPr>
          <w:ilvl w:val="0"/>
          <w:numId w:val="45"/>
        </w:numPr>
        <w:ind w:right="-720"/>
        <w:jc w:val="both"/>
        <w:rPr>
          <w:rFonts w:ascii="Palatino Linotype" w:hAnsi="Palatino Linotype"/>
        </w:rPr>
      </w:pPr>
      <w:r w:rsidRPr="009C5407">
        <w:rPr>
          <w:rFonts w:ascii="Palatino Linotype" w:hAnsi="Palatino Linotype"/>
        </w:rPr>
        <w:t>Miller 1994: Paul Allen Miller,</w:t>
      </w:r>
      <w:r w:rsidRPr="009C5407">
        <w:rPr>
          <w:rFonts w:ascii="Palatino Linotype" w:hAnsi="Palatino Linotype"/>
          <w:i/>
        </w:rPr>
        <w:t xml:space="preserve"> Lyric texts and lyric consciousness. The Birth of a Genre from Archaic Greece to Augustan Rome, </w:t>
      </w:r>
      <w:r w:rsidRPr="009C5407">
        <w:rPr>
          <w:rFonts w:ascii="Palatino Linotype" w:hAnsi="Palatino Linotype"/>
        </w:rPr>
        <w:t>Routledge, London – New York, 1994</w:t>
      </w:r>
    </w:p>
    <w:p w:rsidR="00F16FC6" w:rsidRPr="009C5407" w:rsidRDefault="00F16FC6" w:rsidP="00F16FC6">
      <w:pPr>
        <w:pStyle w:val="ListParagraph"/>
        <w:numPr>
          <w:ilvl w:val="0"/>
          <w:numId w:val="45"/>
        </w:numPr>
        <w:ind w:right="-720"/>
        <w:jc w:val="both"/>
        <w:rPr>
          <w:rFonts w:ascii="Palatino Linotype" w:hAnsi="Palatino Linotype"/>
          <w:lang w:val="en-US"/>
        </w:rPr>
      </w:pPr>
      <w:r w:rsidRPr="009C5407">
        <w:rPr>
          <w:rFonts w:ascii="Palatino Linotype" w:hAnsi="Palatino Linotype"/>
          <w:lang w:val="en-US"/>
        </w:rPr>
        <w:t xml:space="preserve">Most 1996: Glenn W. Most, “Reflecting Sappho” in: </w:t>
      </w:r>
      <w:r w:rsidRPr="009C5407">
        <w:rPr>
          <w:rFonts w:ascii="Palatino Linotype" w:hAnsi="Palatino Linotype"/>
          <w:i/>
          <w:lang w:val="en-US"/>
        </w:rPr>
        <w:t>Re-Reading Sappho. Reception and Transmission</w:t>
      </w:r>
      <w:r w:rsidRPr="009C5407">
        <w:rPr>
          <w:rFonts w:ascii="Palatino Linotype" w:hAnsi="Palatino Linotype"/>
          <w:lang w:val="en-US"/>
        </w:rPr>
        <w:t>, ed. by Ellen Greene, University of California Press, Berkley – Los Angeles – London, 1996.</w:t>
      </w:r>
      <w:r w:rsidRPr="009C5407">
        <w:rPr>
          <w:rFonts w:ascii="Palatino Linotype" w:hAnsi="Palatino Linotype"/>
          <w:lang w:val="sr-Cyrl-CS"/>
        </w:rPr>
        <w:t xml:space="preserve"> </w:t>
      </w:r>
      <w:r w:rsidRPr="009C5407">
        <w:rPr>
          <w:rFonts w:ascii="Palatino Linotype" w:hAnsi="Palatino Linotype"/>
          <w:lang w:val="en-US"/>
        </w:rPr>
        <w:t>Pp. 11-35</w:t>
      </w:r>
    </w:p>
    <w:p w:rsidR="00F16FC6" w:rsidRPr="009C5407" w:rsidRDefault="00F16FC6" w:rsidP="00F16FC6">
      <w:pPr>
        <w:numPr>
          <w:ilvl w:val="0"/>
          <w:numId w:val="45"/>
        </w:numPr>
        <w:tabs>
          <w:tab w:val="left" w:pos="0"/>
        </w:tabs>
        <w:rPr>
          <w:rFonts w:ascii="Palatino Linotype" w:hAnsi="Palatino Linotype"/>
          <w:lang w:val="fr-FR"/>
        </w:rPr>
      </w:pPr>
      <w:r w:rsidRPr="009C5407">
        <w:rPr>
          <w:rFonts w:ascii="Palatino Linotype" w:hAnsi="Palatino Linotype"/>
          <w:lang w:val="fr-FR"/>
        </w:rPr>
        <w:t xml:space="preserve">Moutsopulos 1989: Evanghélos Moutsopulos,  </w:t>
      </w:r>
      <w:r w:rsidRPr="009C5407">
        <w:rPr>
          <w:rFonts w:ascii="Palatino Linotype" w:hAnsi="Palatino Linotype"/>
          <w:i/>
          <w:lang w:val="fr-FR"/>
        </w:rPr>
        <w:t xml:space="preserve">La musique dans l'oeuvre de Platon, </w:t>
      </w:r>
      <w:r w:rsidRPr="009C5407">
        <w:rPr>
          <w:rFonts w:ascii="Palatino Linotype" w:hAnsi="Palatino Linotype"/>
          <w:lang w:val="fr-FR"/>
        </w:rPr>
        <w:t>PUF, Paris, 1989.</w:t>
      </w:r>
    </w:p>
    <w:p w:rsidR="00F16FC6" w:rsidRPr="009C5407" w:rsidRDefault="00F16FC6" w:rsidP="00F16FC6">
      <w:pPr>
        <w:pStyle w:val="ListParagraph"/>
        <w:numPr>
          <w:ilvl w:val="0"/>
          <w:numId w:val="45"/>
        </w:numPr>
        <w:autoSpaceDE w:val="0"/>
        <w:autoSpaceDN w:val="0"/>
        <w:adjustRightInd w:val="0"/>
        <w:rPr>
          <w:rFonts w:ascii="Palatino Linotype" w:hAnsi="Palatino Linotype"/>
          <w:lang w:val="en-US"/>
        </w:rPr>
      </w:pPr>
      <w:r w:rsidRPr="009C5407">
        <w:rPr>
          <w:rFonts w:ascii="Palatino Linotype" w:hAnsi="Palatino Linotype"/>
          <w:bCs/>
          <w:lang w:val="en-US"/>
        </w:rPr>
        <w:lastRenderedPageBreak/>
        <w:t>Nagy 1990 : Gregory</w:t>
      </w:r>
      <w:r w:rsidRPr="009C5407">
        <w:rPr>
          <w:rFonts w:ascii="Palatino Linotype" w:hAnsi="Palatino Linotype"/>
          <w:bCs/>
          <w:lang w:val="sr-Cyrl-CS"/>
        </w:rPr>
        <w:t xml:space="preserve"> </w:t>
      </w:r>
      <w:r w:rsidRPr="009C5407">
        <w:rPr>
          <w:rFonts w:ascii="Palatino Linotype" w:hAnsi="Palatino Linotype"/>
          <w:bCs/>
          <w:lang w:val="en-US"/>
        </w:rPr>
        <w:t>Nagy</w:t>
      </w:r>
      <w:r w:rsidRPr="009C5407">
        <w:rPr>
          <w:rFonts w:ascii="Palatino Linotype" w:hAnsi="Palatino Linotype"/>
          <w:bCs/>
          <w:lang w:val="sr-Cyrl-CS"/>
        </w:rPr>
        <w:t xml:space="preserve">, </w:t>
      </w:r>
      <w:r w:rsidRPr="009C5407">
        <w:rPr>
          <w:rFonts w:ascii="Palatino Linotype" w:hAnsi="Palatino Linotype"/>
          <w:bCs/>
          <w:i/>
          <w:lang w:val="en-US"/>
        </w:rPr>
        <w:t>Greek</w:t>
      </w:r>
      <w:r w:rsidRPr="009C5407">
        <w:rPr>
          <w:rFonts w:ascii="Palatino Linotype" w:hAnsi="Palatino Linotype"/>
          <w:bCs/>
          <w:i/>
          <w:lang w:val="sr-Cyrl-CS"/>
        </w:rPr>
        <w:t xml:space="preserve"> </w:t>
      </w:r>
      <w:r w:rsidRPr="009C5407">
        <w:rPr>
          <w:rFonts w:ascii="Palatino Linotype" w:hAnsi="Palatino Linotype"/>
          <w:bCs/>
          <w:i/>
          <w:lang w:val="en-US"/>
        </w:rPr>
        <w:t>Mythology</w:t>
      </w:r>
      <w:r w:rsidRPr="009C5407">
        <w:rPr>
          <w:rFonts w:ascii="Palatino Linotype" w:hAnsi="Palatino Linotype"/>
          <w:bCs/>
          <w:i/>
          <w:lang w:val="sr-Cyrl-CS"/>
        </w:rPr>
        <w:t xml:space="preserve"> </w:t>
      </w:r>
      <w:r w:rsidRPr="009C5407">
        <w:rPr>
          <w:rFonts w:ascii="Palatino Linotype" w:hAnsi="Palatino Linotype"/>
          <w:bCs/>
          <w:i/>
          <w:lang w:val="en-US"/>
        </w:rPr>
        <w:t>and</w:t>
      </w:r>
      <w:r w:rsidRPr="009C5407">
        <w:rPr>
          <w:rFonts w:ascii="Palatino Linotype" w:hAnsi="Palatino Linotype"/>
          <w:bCs/>
          <w:i/>
          <w:lang w:val="sr-Cyrl-CS"/>
        </w:rPr>
        <w:t xml:space="preserve"> </w:t>
      </w:r>
      <w:r w:rsidRPr="009C5407">
        <w:rPr>
          <w:rFonts w:ascii="Palatino Linotype" w:hAnsi="Palatino Linotype"/>
          <w:bCs/>
          <w:i/>
          <w:lang w:val="en-US"/>
        </w:rPr>
        <w:t>Poetics,</w:t>
      </w:r>
      <w:r w:rsidRPr="009C5407">
        <w:rPr>
          <w:rFonts w:ascii="Palatino Linotype" w:hAnsi="Palatino Linotype"/>
          <w:bCs/>
          <w:i/>
          <w:lang w:val="sr-Cyrl-CS"/>
        </w:rPr>
        <w:t xml:space="preserve"> </w:t>
      </w:r>
      <w:r w:rsidRPr="009C5407">
        <w:rPr>
          <w:rFonts w:ascii="Palatino Linotype" w:hAnsi="Palatino Linotype"/>
          <w:bCs/>
          <w:lang w:val="en-US"/>
        </w:rPr>
        <w:t>Cornell</w:t>
      </w:r>
      <w:r w:rsidRPr="009C5407">
        <w:rPr>
          <w:rFonts w:ascii="Palatino Linotype" w:hAnsi="Palatino Linotype"/>
          <w:bCs/>
          <w:lang w:val="sr-Cyrl-CS"/>
        </w:rPr>
        <w:t xml:space="preserve"> </w:t>
      </w:r>
      <w:r w:rsidRPr="009C5407">
        <w:rPr>
          <w:rFonts w:ascii="Palatino Linotype" w:hAnsi="Palatino Linotype"/>
          <w:bCs/>
          <w:lang w:val="en-US"/>
        </w:rPr>
        <w:t>University</w:t>
      </w:r>
      <w:r w:rsidRPr="009C5407">
        <w:rPr>
          <w:rFonts w:ascii="Palatino Linotype" w:hAnsi="Palatino Linotype"/>
          <w:bCs/>
          <w:lang w:val="sr-Cyrl-CS"/>
        </w:rPr>
        <w:t xml:space="preserve"> </w:t>
      </w:r>
      <w:r w:rsidRPr="009C5407">
        <w:rPr>
          <w:rFonts w:ascii="Palatino Linotype" w:hAnsi="Palatino Linotype"/>
          <w:bCs/>
          <w:lang w:val="en-US"/>
        </w:rPr>
        <w:t>Press</w:t>
      </w:r>
      <w:r w:rsidRPr="009C5407">
        <w:rPr>
          <w:rFonts w:ascii="Palatino Linotype" w:hAnsi="Palatino Linotype"/>
          <w:bCs/>
          <w:lang w:val="sr-Cyrl-CS"/>
        </w:rPr>
        <w:t>,</w:t>
      </w:r>
      <w:r w:rsidRPr="009C5407">
        <w:rPr>
          <w:rFonts w:ascii="Palatino Linotype" w:hAnsi="Palatino Linotype"/>
          <w:bCs/>
          <w:i/>
          <w:lang w:val="sr-Cyrl-CS"/>
        </w:rPr>
        <w:t xml:space="preserve"> </w:t>
      </w:r>
      <w:r w:rsidRPr="009C5407">
        <w:rPr>
          <w:rFonts w:ascii="Palatino Linotype" w:hAnsi="Palatino Linotype"/>
          <w:bCs/>
          <w:lang w:val="en-US"/>
        </w:rPr>
        <w:t>Ithaca,</w:t>
      </w:r>
      <w:r w:rsidRPr="009C5407">
        <w:rPr>
          <w:rFonts w:ascii="Palatino Linotype" w:hAnsi="Palatino Linotype"/>
          <w:bCs/>
          <w:lang w:val="sr-Cyrl-CS"/>
        </w:rPr>
        <w:t xml:space="preserve"> 1990</w:t>
      </w:r>
      <w:r w:rsidRPr="009C5407">
        <w:rPr>
          <w:rFonts w:ascii="Palatino Linotype" w:hAnsi="Palatino Linotype"/>
          <w:bCs/>
          <w:lang w:val="en-US"/>
        </w:rPr>
        <w:t>.</w:t>
      </w:r>
    </w:p>
    <w:p w:rsidR="00F16FC6" w:rsidRPr="009C5407" w:rsidRDefault="00F16FC6" w:rsidP="00F16FC6">
      <w:pPr>
        <w:pStyle w:val="ListParagraph"/>
        <w:numPr>
          <w:ilvl w:val="0"/>
          <w:numId w:val="45"/>
        </w:numPr>
        <w:rPr>
          <w:rFonts w:ascii="Palatino Linotype" w:hAnsi="Palatino Linotype"/>
          <w:lang w:val="en-US"/>
        </w:rPr>
      </w:pPr>
      <w:r w:rsidRPr="009C5407">
        <w:rPr>
          <w:rFonts w:ascii="Palatino Linotype" w:hAnsi="Palatino Linotype"/>
          <w:bCs/>
          <w:lang w:val="en-US"/>
        </w:rPr>
        <w:t xml:space="preserve">Nagy </w:t>
      </w:r>
      <w:r w:rsidRPr="009C5407">
        <w:rPr>
          <w:rFonts w:ascii="Palatino Linotype" w:hAnsi="Palatino Linotype"/>
          <w:lang w:val="en-US"/>
        </w:rPr>
        <w:t xml:space="preserve">2003: </w:t>
      </w:r>
      <w:r w:rsidRPr="009C5407">
        <w:rPr>
          <w:rFonts w:ascii="Palatino Linotype" w:hAnsi="Palatino Linotype"/>
          <w:bCs/>
          <w:lang w:val="en-US"/>
        </w:rPr>
        <w:t xml:space="preserve">Gregory Nagy, </w:t>
      </w:r>
      <w:hyperlink r:id="rId74" w:history="1">
        <w:r w:rsidRPr="009C5407">
          <w:rPr>
            <w:rStyle w:val="Hyperlink"/>
            <w:rFonts w:ascii="Palatino Linotype" w:hAnsi="Palatino Linotype"/>
            <w:i/>
            <w:lang w:val="en-US"/>
          </w:rPr>
          <w:t>Homeric Responses</w:t>
        </w:r>
      </w:hyperlink>
      <w:r w:rsidRPr="009C5407">
        <w:rPr>
          <w:rFonts w:ascii="Palatino Linotype" w:hAnsi="Palatino Linotype"/>
          <w:i/>
          <w:lang w:val="sr-Cyrl-CS"/>
        </w:rPr>
        <w:t>,</w:t>
      </w:r>
      <w:r w:rsidRPr="009C5407">
        <w:rPr>
          <w:rFonts w:ascii="Palatino Linotype" w:hAnsi="Palatino Linotype"/>
          <w:lang w:val="sr-Cyrl-CS"/>
        </w:rPr>
        <w:t xml:space="preserve"> Т</w:t>
      </w:r>
      <w:r w:rsidRPr="009C5407">
        <w:rPr>
          <w:rFonts w:ascii="Palatino Linotype" w:hAnsi="Palatino Linotype"/>
          <w:lang w:val="en-US"/>
        </w:rPr>
        <w:t>he University of Texas Press</w:t>
      </w:r>
      <w:r w:rsidRPr="009C5407">
        <w:rPr>
          <w:rFonts w:ascii="Palatino Linotype" w:hAnsi="Palatino Linotype"/>
          <w:lang w:val="sr-Cyrl-CS"/>
        </w:rPr>
        <w:t>,</w:t>
      </w:r>
      <w:r w:rsidRPr="009C5407">
        <w:rPr>
          <w:rFonts w:ascii="Palatino Linotype" w:hAnsi="Palatino Linotype"/>
          <w:lang w:val="en-US"/>
        </w:rPr>
        <w:t xml:space="preserve"> Austin, 2003.</w:t>
      </w:r>
    </w:p>
    <w:p w:rsidR="00F16FC6" w:rsidRPr="009C5407" w:rsidRDefault="00F16FC6" w:rsidP="00F16FC6">
      <w:pPr>
        <w:pStyle w:val="ListParagraph"/>
        <w:numPr>
          <w:ilvl w:val="0"/>
          <w:numId w:val="45"/>
        </w:numPr>
        <w:ind w:right="284"/>
        <w:rPr>
          <w:rFonts w:ascii="Palatino Linotype" w:hAnsi="Palatino Linotype"/>
          <w:lang w:val="en-US"/>
        </w:rPr>
      </w:pPr>
      <w:r w:rsidRPr="009C5407">
        <w:rPr>
          <w:rFonts w:ascii="Palatino Linotype" w:hAnsi="Palatino Linotype"/>
          <w:lang w:val="en-US"/>
        </w:rPr>
        <w:t xml:space="preserve">Nagy 2004: Gregory Nagy, </w:t>
      </w:r>
      <w:hyperlink r:id="rId75" w:history="1">
        <w:r w:rsidRPr="009C5407">
          <w:rPr>
            <w:rStyle w:val="Hyperlink"/>
            <w:rFonts w:ascii="Palatino Linotype" w:hAnsi="Palatino Linotype"/>
            <w:i/>
            <w:lang w:val="en-US"/>
          </w:rPr>
          <w:t>Homer's Text and Language</w:t>
        </w:r>
      </w:hyperlink>
      <w:r w:rsidRPr="009C5407">
        <w:rPr>
          <w:rFonts w:ascii="Palatino Linotype" w:hAnsi="Palatino Linotype"/>
          <w:i/>
          <w:lang w:val="en-US"/>
        </w:rPr>
        <w:t xml:space="preserve">, </w:t>
      </w:r>
      <w:r w:rsidRPr="009C5407">
        <w:rPr>
          <w:rFonts w:ascii="Palatino Linotype" w:hAnsi="Palatino Linotype"/>
          <w:lang w:val="en-US"/>
        </w:rPr>
        <w:t xml:space="preserve">University of Illinois Press, 2004. </w:t>
      </w:r>
    </w:p>
    <w:p w:rsidR="00F16FC6" w:rsidRPr="009C5407" w:rsidRDefault="00F16FC6" w:rsidP="00F16FC6">
      <w:pPr>
        <w:pStyle w:val="ListParagraph"/>
        <w:numPr>
          <w:ilvl w:val="0"/>
          <w:numId w:val="45"/>
        </w:numPr>
        <w:ind w:right="284"/>
        <w:rPr>
          <w:rFonts w:ascii="Palatino Linotype" w:hAnsi="Palatino Linotype"/>
          <w:lang w:val="en-US"/>
        </w:rPr>
      </w:pPr>
      <w:r w:rsidRPr="009C5407">
        <w:rPr>
          <w:rFonts w:ascii="Palatino Linotype" w:hAnsi="Palatino Linotype"/>
          <w:lang w:val="en-US"/>
        </w:rPr>
        <w:t>Nagy 2006: Gregory Nagy, 2006. “The Epic Hero,” 2nd ed. (on-line version), http://chs.harvard.edu/publications/. Center for Hellenic Studies, Washington, DC.</w:t>
      </w:r>
      <w:r w:rsidRPr="009C5407">
        <w:rPr>
          <w:rFonts w:ascii="Palatino Linotype" w:hAnsi="Palatino Linotype"/>
          <w:lang w:val="sr-Cyrl-CS"/>
        </w:rPr>
        <w:t xml:space="preserve"> /20. 3. 2014./</w:t>
      </w:r>
    </w:p>
    <w:p w:rsidR="00F16FC6" w:rsidRPr="009C5407" w:rsidRDefault="00F16FC6" w:rsidP="00F16FC6">
      <w:pPr>
        <w:pStyle w:val="ListParagraph"/>
        <w:numPr>
          <w:ilvl w:val="0"/>
          <w:numId w:val="45"/>
        </w:numPr>
        <w:spacing w:after="200"/>
        <w:ind w:right="284"/>
        <w:rPr>
          <w:rFonts w:ascii="Palatino Linotype" w:hAnsi="Palatino Linotype"/>
          <w:lang w:val="en-US"/>
        </w:rPr>
      </w:pPr>
      <w:r w:rsidRPr="009C5407">
        <w:rPr>
          <w:rFonts w:ascii="Palatino Linotype" w:hAnsi="Palatino Linotype"/>
          <w:lang w:val="en-US"/>
        </w:rPr>
        <w:t>Nagy 2007a: Gregory Nagy, “Lyric and Greek Myth” in: </w:t>
      </w:r>
      <w:r w:rsidRPr="009C5407">
        <w:rPr>
          <w:rFonts w:ascii="Palatino Linotype" w:hAnsi="Palatino Linotype"/>
          <w:i/>
          <w:iCs/>
          <w:lang w:val="en-US"/>
        </w:rPr>
        <w:t xml:space="preserve">The Cambridge Companion to Greek Mythology , </w:t>
      </w:r>
      <w:r w:rsidRPr="009C5407">
        <w:rPr>
          <w:rFonts w:ascii="Palatino Linotype" w:hAnsi="Palatino Linotype"/>
          <w:lang w:val="en-US"/>
        </w:rPr>
        <w:t>ed. R. D. Woodard,  Cambridge University Press, 2007; pp. 19-51.</w:t>
      </w:r>
    </w:p>
    <w:p w:rsidR="00F16FC6" w:rsidRPr="009C5407" w:rsidRDefault="00F16FC6" w:rsidP="00F16FC6">
      <w:pPr>
        <w:pStyle w:val="ListParagraph"/>
        <w:numPr>
          <w:ilvl w:val="0"/>
          <w:numId w:val="45"/>
        </w:numPr>
        <w:spacing w:after="200"/>
        <w:ind w:right="284"/>
        <w:rPr>
          <w:rFonts w:ascii="Palatino Linotype" w:hAnsi="Palatino Linotype"/>
          <w:lang w:val="en-US"/>
        </w:rPr>
      </w:pPr>
      <w:r w:rsidRPr="009C5407">
        <w:rPr>
          <w:rFonts w:ascii="Palatino Linotype" w:hAnsi="Palatino Linotype"/>
          <w:lang w:val="en-US"/>
        </w:rPr>
        <w:t>Nagy 2007b: Gregory Nagy</w:t>
      </w:r>
      <w:r w:rsidRPr="009C5407">
        <w:rPr>
          <w:rFonts w:ascii="Palatino Linotype" w:hAnsi="Palatino Linotype"/>
          <w:lang w:val="sr-Cyrl-CS"/>
        </w:rPr>
        <w:t>, „</w:t>
      </w:r>
      <w:r w:rsidRPr="009C5407">
        <w:rPr>
          <w:rFonts w:ascii="Palatino Linotype" w:hAnsi="Palatino Linotype"/>
          <w:lang w:val="en-US"/>
        </w:rPr>
        <w:t>Did Sappho and Alcaeus ever meet? Symmetries of Myth and Ritual in Performing the Songs of Ancient Lesbos</w:t>
      </w:r>
      <w:r w:rsidRPr="009C5407">
        <w:rPr>
          <w:rFonts w:ascii="Palatino Linotype" w:hAnsi="Palatino Linotype"/>
          <w:lang w:val="sr-Cyrl-CS"/>
        </w:rPr>
        <w:t xml:space="preserve">“ </w:t>
      </w:r>
      <w:r w:rsidRPr="009C5407">
        <w:rPr>
          <w:rFonts w:ascii="Palatino Linotype" w:hAnsi="Palatino Linotype"/>
          <w:lang w:val="en-US"/>
        </w:rPr>
        <w:t>in:  </w:t>
      </w:r>
      <w:r w:rsidRPr="009C5407">
        <w:rPr>
          <w:rFonts w:ascii="Palatino Linotype" w:hAnsi="Palatino Linotype"/>
          <w:i/>
          <w:iCs/>
          <w:lang w:val="en-US"/>
        </w:rPr>
        <w:t>Literatur und Religion </w:t>
      </w:r>
      <w:r w:rsidRPr="009C5407">
        <w:rPr>
          <w:rFonts w:ascii="Palatino Linotype" w:hAnsi="Palatino Linotype"/>
          <w:lang w:val="en-US"/>
        </w:rPr>
        <w:t>I. </w:t>
      </w:r>
      <w:r w:rsidRPr="009C5407">
        <w:rPr>
          <w:rFonts w:ascii="Palatino Linotype" w:hAnsi="Palatino Linotype"/>
          <w:i/>
          <w:iCs/>
          <w:lang w:val="en-US"/>
        </w:rPr>
        <w:t>Wege zu einer mythisch–rituellen Poetik bei den Griechen,</w:t>
      </w:r>
      <w:r w:rsidRPr="009C5407">
        <w:rPr>
          <w:rFonts w:ascii="Palatino Linotype" w:hAnsi="Palatino Linotype"/>
          <w:lang w:val="en-US"/>
        </w:rPr>
        <w:t>  ed. A. Bierl, R. Lämmle, K. Wesselmann,  Basiliensia, Berlin - New York, 2007; pp. 211–269.</w:t>
      </w:r>
    </w:p>
    <w:p w:rsidR="00F16FC6" w:rsidRPr="009C5407" w:rsidRDefault="00F16FC6" w:rsidP="00F16FC6">
      <w:pPr>
        <w:pStyle w:val="ListParagraph"/>
        <w:numPr>
          <w:ilvl w:val="0"/>
          <w:numId w:val="45"/>
        </w:numPr>
        <w:autoSpaceDE w:val="0"/>
        <w:autoSpaceDN w:val="0"/>
        <w:adjustRightInd w:val="0"/>
        <w:rPr>
          <w:rFonts w:ascii="Palatino Linotype" w:hAnsi="Palatino Linotype"/>
          <w:lang w:val="en-US"/>
        </w:rPr>
      </w:pPr>
      <w:r w:rsidRPr="009C5407">
        <w:rPr>
          <w:rFonts w:ascii="Palatino Linotype" w:hAnsi="Palatino Linotype"/>
          <w:bCs/>
          <w:lang w:val="en-US"/>
        </w:rPr>
        <w:t xml:space="preserve">Neer 2010: Richard Neer, </w:t>
      </w:r>
      <w:r w:rsidRPr="009C5407">
        <w:rPr>
          <w:rFonts w:ascii="Palatino Linotype" w:hAnsi="Palatino Linotype"/>
          <w:bCs/>
          <w:i/>
          <w:lang w:val="en-US"/>
        </w:rPr>
        <w:t>The Emergence of the Classical Style in Greek Sculpture,</w:t>
      </w:r>
      <w:r w:rsidRPr="009C5407">
        <w:rPr>
          <w:rFonts w:ascii="Palatino Linotype" w:hAnsi="Palatino Linotype"/>
          <w:bCs/>
          <w:lang w:val="en-US"/>
        </w:rPr>
        <w:t xml:space="preserve"> Chicago-London: The University of Chicago Press, 2010.</w:t>
      </w:r>
    </w:p>
    <w:p w:rsidR="00F16FC6" w:rsidRPr="009C5407" w:rsidRDefault="00F16FC6" w:rsidP="00F16FC6">
      <w:pPr>
        <w:pStyle w:val="ListParagraph"/>
        <w:numPr>
          <w:ilvl w:val="0"/>
          <w:numId w:val="45"/>
        </w:numPr>
        <w:autoSpaceDE w:val="0"/>
        <w:autoSpaceDN w:val="0"/>
        <w:adjustRightInd w:val="0"/>
        <w:rPr>
          <w:rFonts w:ascii="Palatino Linotype" w:hAnsi="Palatino Linotype"/>
          <w:lang w:val="en-US"/>
        </w:rPr>
      </w:pPr>
      <w:r w:rsidRPr="009C5407">
        <w:rPr>
          <w:rFonts w:ascii="Palatino Linotype" w:hAnsi="Palatino Linotype"/>
          <w:lang w:val="en-US"/>
        </w:rPr>
        <w:t>Obbink 1997: Dirk Obbink, “Cosmology as Initiation vs. the Critique of Orphic Mysteries”</w:t>
      </w:r>
      <w:r w:rsidRPr="009C5407">
        <w:rPr>
          <w:rFonts w:ascii="Palatino Linotype" w:hAnsi="Palatino Linotype"/>
          <w:lang w:val="sr-Cyrl-CS"/>
        </w:rPr>
        <w:t xml:space="preserve"> </w:t>
      </w:r>
      <w:r w:rsidRPr="009C5407">
        <w:rPr>
          <w:rFonts w:ascii="Palatino Linotype" w:hAnsi="Palatino Linotype"/>
          <w:lang w:val="en-US"/>
        </w:rPr>
        <w:t xml:space="preserve">in: </w:t>
      </w:r>
      <w:r w:rsidRPr="009C5407">
        <w:rPr>
          <w:rFonts w:ascii="Palatino Linotype" w:hAnsi="Palatino Linotype"/>
          <w:i/>
          <w:lang w:val="en-US"/>
        </w:rPr>
        <w:t xml:space="preserve">Studies on the Derveni Papyrus, </w:t>
      </w:r>
      <w:r w:rsidRPr="009C5407">
        <w:rPr>
          <w:rFonts w:ascii="Palatino Linotype" w:hAnsi="Palatino Linotype"/>
          <w:lang w:val="en-US"/>
        </w:rPr>
        <w:t>ed. André Laks and Glenn W. Most, Clarendon Press, Oxford, 1997; pp. 39-54.</w:t>
      </w:r>
    </w:p>
    <w:p w:rsidR="00F16FC6" w:rsidRPr="009C5407" w:rsidRDefault="00F16FC6" w:rsidP="00F16FC6">
      <w:pPr>
        <w:pStyle w:val="ListParagraph"/>
        <w:numPr>
          <w:ilvl w:val="0"/>
          <w:numId w:val="45"/>
        </w:numPr>
        <w:shd w:val="clear" w:color="auto" w:fill="FFFFFF"/>
        <w:autoSpaceDE w:val="0"/>
        <w:autoSpaceDN w:val="0"/>
        <w:adjustRightInd w:val="0"/>
        <w:rPr>
          <w:rFonts w:ascii="Palatino Linotype" w:hAnsi="Palatino Linotype"/>
          <w:lang w:val="en-US"/>
        </w:rPr>
      </w:pPr>
      <w:r w:rsidRPr="009C5407">
        <w:rPr>
          <w:rFonts w:ascii="Palatino Linotype" w:hAnsi="Palatino Linotype"/>
          <w:lang w:val="en-US"/>
        </w:rPr>
        <w:t xml:space="preserve">Obbink </w:t>
      </w:r>
      <w:r w:rsidRPr="009C5407">
        <w:rPr>
          <w:rFonts w:ascii="Palatino Linotype" w:hAnsi="Palatino Linotype"/>
          <w:lang w:val="sr-Cyrl-CS"/>
        </w:rPr>
        <w:t xml:space="preserve">2011: </w:t>
      </w:r>
      <w:r w:rsidRPr="009C5407">
        <w:rPr>
          <w:rFonts w:ascii="Palatino Linotype" w:hAnsi="Palatino Linotype"/>
          <w:lang w:val="en-US"/>
        </w:rPr>
        <w:t xml:space="preserve">Dirk Obbink, "Sappho Fragments 58–59: Text, Apparatus Criticus, and Translation," </w:t>
      </w:r>
      <w:r w:rsidRPr="009C5407">
        <w:rPr>
          <w:rStyle w:val="Emphasis"/>
          <w:rFonts w:ascii="Palatino Linotype" w:hAnsi="Palatino Linotype"/>
          <w:lang w:val="en-US"/>
        </w:rPr>
        <w:t>Classics@</w:t>
      </w:r>
      <w:r w:rsidRPr="009C5407">
        <w:rPr>
          <w:rFonts w:ascii="Palatino Linotype" w:hAnsi="Palatino Linotype"/>
          <w:lang w:val="en-US"/>
        </w:rPr>
        <w:t xml:space="preserve"> Volume 4: Ellen Greene and Marilyn Skinner, eds. The Center for Hellenic Studies of Harvard University, online edition of March 11, 2011. </w:t>
      </w:r>
      <w:r w:rsidRPr="009C5407">
        <w:rPr>
          <w:rFonts w:ascii="Palatino Linotype" w:hAnsi="Palatino Linotype"/>
          <w:lang w:val="sr-Cyrl-CS"/>
        </w:rPr>
        <w:t>(</w:t>
      </w:r>
      <w:hyperlink r:id="rId76" w:history="1">
        <w:r w:rsidRPr="009C5407">
          <w:rPr>
            <w:rStyle w:val="Hyperlink"/>
            <w:rFonts w:ascii="Palatino Linotype" w:hAnsi="Palatino Linotype"/>
            <w:lang w:val="en-US"/>
          </w:rPr>
          <w:t>http://chs.harvard.edu/wa/pageR?tn=ArticleWrapper&amp;bdc=12&amp;mn=3534</w:t>
        </w:r>
      </w:hyperlink>
      <w:r w:rsidRPr="009C5407">
        <w:rPr>
          <w:rFonts w:ascii="Palatino Linotype" w:hAnsi="Palatino Linotype"/>
          <w:lang w:val="sr-Cyrl-CS"/>
        </w:rPr>
        <w:t>)</w:t>
      </w:r>
    </w:p>
    <w:p w:rsidR="00F16FC6" w:rsidRPr="009C5407" w:rsidRDefault="00F16FC6" w:rsidP="00F16FC6">
      <w:pPr>
        <w:pStyle w:val="ListParagraph"/>
        <w:numPr>
          <w:ilvl w:val="0"/>
          <w:numId w:val="45"/>
        </w:numPr>
        <w:shd w:val="clear" w:color="auto" w:fill="FFFFFF"/>
        <w:autoSpaceDE w:val="0"/>
        <w:autoSpaceDN w:val="0"/>
        <w:adjustRightInd w:val="0"/>
        <w:rPr>
          <w:rFonts w:ascii="Palatino Linotype" w:hAnsi="Palatino Linotype"/>
          <w:lang w:val="en-US"/>
        </w:rPr>
      </w:pPr>
      <w:r w:rsidRPr="009C5407">
        <w:rPr>
          <w:rFonts w:ascii="Palatino Linotype" w:hAnsi="Palatino Linotype"/>
          <w:lang w:val="en-US"/>
        </w:rPr>
        <w:t xml:space="preserve">Obbink 2014: Dirk Obbink, “New poems by Sappho”, </w:t>
      </w:r>
      <w:r w:rsidRPr="009C5407">
        <w:rPr>
          <w:rFonts w:ascii="Palatino Linotype" w:hAnsi="Palatino Linotype"/>
          <w:i/>
          <w:lang w:val="en-US"/>
        </w:rPr>
        <w:t xml:space="preserve">The Times Literary Supplement, </w:t>
      </w:r>
      <w:r w:rsidRPr="009C5407">
        <w:rPr>
          <w:rFonts w:ascii="Palatino Linotype" w:hAnsi="Palatino Linotype"/>
          <w:lang w:val="en-US"/>
        </w:rPr>
        <w:t xml:space="preserve">5 February 2014.  </w:t>
      </w:r>
    </w:p>
    <w:p w:rsidR="00F16FC6" w:rsidRPr="009C5407" w:rsidRDefault="00CA5248" w:rsidP="00F16FC6">
      <w:pPr>
        <w:pStyle w:val="ListParagraph"/>
        <w:numPr>
          <w:ilvl w:val="1"/>
          <w:numId w:val="45"/>
        </w:numPr>
        <w:shd w:val="clear" w:color="auto" w:fill="FFFFFF"/>
        <w:autoSpaceDE w:val="0"/>
        <w:autoSpaceDN w:val="0"/>
        <w:adjustRightInd w:val="0"/>
        <w:rPr>
          <w:rFonts w:ascii="Palatino Linotype" w:hAnsi="Palatino Linotype"/>
          <w:lang w:val="en-US"/>
        </w:rPr>
      </w:pPr>
      <w:hyperlink r:id="rId77" w:tgtFrame="_blank" w:history="1">
        <w:r w:rsidR="00F16FC6" w:rsidRPr="009C5407">
          <w:rPr>
            <w:rStyle w:val="Hyperlink"/>
            <w:rFonts w:ascii="Palatino Linotype" w:hAnsi="Palatino Linotype"/>
            <w:lang w:val="en-US"/>
          </w:rPr>
          <w:t>http://www.the-tls.co.uk/tls/public/article1371516.ece</w:t>
        </w:r>
      </w:hyperlink>
    </w:p>
    <w:p w:rsidR="00F16FC6" w:rsidRPr="009C5407" w:rsidRDefault="00F16FC6" w:rsidP="00F16FC6">
      <w:pPr>
        <w:numPr>
          <w:ilvl w:val="0"/>
          <w:numId w:val="45"/>
        </w:numPr>
        <w:autoSpaceDE w:val="0"/>
        <w:autoSpaceDN w:val="0"/>
        <w:adjustRightInd w:val="0"/>
        <w:rPr>
          <w:rFonts w:ascii="Palatino Linotype" w:hAnsi="Palatino Linotype"/>
        </w:rPr>
      </w:pPr>
      <w:r w:rsidRPr="009C5407">
        <w:rPr>
          <w:rFonts w:ascii="Palatino Linotype" w:hAnsi="Palatino Linotype"/>
        </w:rPr>
        <w:t xml:space="preserve">O'Higgins 1990: Dolores O'Higgins, “Sappho's Splintered Tongue: Silence in Sappho 31 and Catullus 51”, </w:t>
      </w:r>
      <w:r w:rsidRPr="009C5407">
        <w:rPr>
          <w:rFonts w:ascii="Palatino Linotype" w:hAnsi="Palatino Linotype"/>
          <w:i/>
        </w:rPr>
        <w:t>The American Journal of Philology</w:t>
      </w:r>
      <w:r w:rsidRPr="009C5407">
        <w:rPr>
          <w:rFonts w:ascii="Palatino Linotype" w:hAnsi="Palatino Linotype"/>
        </w:rPr>
        <w:t>, Vol. 111, No. 2 (Summer, 1990), pp. 156-167</w:t>
      </w:r>
    </w:p>
    <w:p w:rsidR="00F16FC6" w:rsidRPr="009C5407" w:rsidRDefault="00F16FC6" w:rsidP="00F16FC6">
      <w:pPr>
        <w:numPr>
          <w:ilvl w:val="0"/>
          <w:numId w:val="45"/>
        </w:numPr>
        <w:autoSpaceDE w:val="0"/>
        <w:autoSpaceDN w:val="0"/>
        <w:adjustRightInd w:val="0"/>
        <w:rPr>
          <w:rFonts w:ascii="Palatino Linotype" w:hAnsi="Palatino Linotype"/>
        </w:rPr>
      </w:pPr>
      <w:r w:rsidRPr="009C5407">
        <w:rPr>
          <w:rFonts w:ascii="Palatino Linotype" w:hAnsi="Palatino Linotype"/>
        </w:rPr>
        <w:t xml:space="preserve">Page 1955: Denys Page, </w:t>
      </w:r>
      <w:r w:rsidRPr="009C5407">
        <w:rPr>
          <w:rFonts w:ascii="Palatino Linotype" w:hAnsi="Palatino Linotype"/>
          <w:i/>
        </w:rPr>
        <w:t xml:space="preserve">Sappho and Alcaeus: An Introduction to the Study of Ancient Lesbian Poetry, </w:t>
      </w:r>
      <w:r w:rsidRPr="009C5407">
        <w:rPr>
          <w:rFonts w:ascii="Palatino Linotype" w:hAnsi="Palatino Linotype"/>
        </w:rPr>
        <w:t>Oxford, Clarendon Press, 1955.</w:t>
      </w:r>
    </w:p>
    <w:p w:rsidR="00F16FC6" w:rsidRPr="009C5407" w:rsidRDefault="00F16FC6" w:rsidP="00F16FC6">
      <w:pPr>
        <w:pStyle w:val="ListParagraph"/>
        <w:numPr>
          <w:ilvl w:val="0"/>
          <w:numId w:val="45"/>
        </w:numPr>
        <w:rPr>
          <w:rFonts w:ascii="Palatino Linotype" w:hAnsi="Palatino Linotype"/>
          <w:lang w:val="en-US"/>
        </w:rPr>
      </w:pPr>
      <w:r w:rsidRPr="009C5407">
        <w:rPr>
          <w:rFonts w:ascii="Palatino Linotype" w:hAnsi="Palatino Linotype"/>
          <w:lang w:val="en-US"/>
        </w:rPr>
        <w:t>Pardini</w:t>
      </w:r>
      <w:r w:rsidRPr="009C5407">
        <w:rPr>
          <w:rFonts w:ascii="Palatino Linotype" w:hAnsi="Palatino Linotype"/>
          <w:lang w:val="sr-Cyrl-CS"/>
        </w:rPr>
        <w:t xml:space="preserve"> 2001: </w:t>
      </w:r>
      <w:r w:rsidRPr="009C5407">
        <w:rPr>
          <w:rFonts w:ascii="Palatino Linotype" w:hAnsi="Palatino Linotype"/>
          <w:bCs/>
          <w:lang w:val="en-US"/>
        </w:rPr>
        <w:t xml:space="preserve"> </w:t>
      </w:r>
      <w:r w:rsidRPr="009C5407">
        <w:rPr>
          <w:rFonts w:ascii="Palatino Linotype" w:hAnsi="Palatino Linotype"/>
          <w:lang w:val="en-US"/>
        </w:rPr>
        <w:t xml:space="preserve">Alessandro Pardini, “A Homeric Formula in Catullus (c. 51. 11-12 gemina teguntur lumina nocte)”, </w:t>
      </w:r>
      <w:r w:rsidRPr="009C5407">
        <w:rPr>
          <w:rFonts w:ascii="Palatino Linotype" w:hAnsi="Palatino Linotype"/>
          <w:i/>
          <w:lang w:val="en-US"/>
        </w:rPr>
        <w:t>Transactions of the American Philological Association (1974-),</w:t>
      </w:r>
      <w:r w:rsidRPr="009C5407">
        <w:rPr>
          <w:rFonts w:ascii="Palatino Linotype" w:hAnsi="Palatino Linotype"/>
          <w:lang w:val="en-US"/>
        </w:rPr>
        <w:t xml:space="preserve"> Vol. 131 (2001); pp. 109-118.</w:t>
      </w:r>
    </w:p>
    <w:p w:rsidR="00F16FC6" w:rsidRPr="009C5407" w:rsidRDefault="00F16FC6" w:rsidP="00F16FC6">
      <w:pPr>
        <w:pStyle w:val="Default"/>
        <w:numPr>
          <w:ilvl w:val="0"/>
          <w:numId w:val="45"/>
        </w:numPr>
        <w:rPr>
          <w:rFonts w:ascii="Palatino Linotype" w:hAnsi="Palatino Linotype" w:cs="Times New Roman"/>
          <w:color w:val="auto"/>
          <w:lang w:val="sr-Cyrl-CS"/>
        </w:rPr>
      </w:pPr>
      <w:r w:rsidRPr="009C5407">
        <w:rPr>
          <w:rFonts w:ascii="Palatino Linotype" w:hAnsi="Palatino Linotype" w:cs="Times New Roman"/>
          <w:color w:val="auto"/>
        </w:rPr>
        <w:t xml:space="preserve">Parker </w:t>
      </w:r>
      <w:r w:rsidRPr="009C5407">
        <w:rPr>
          <w:rFonts w:ascii="Palatino Linotype" w:hAnsi="Palatino Linotype" w:cs="Times New Roman"/>
          <w:color w:val="auto"/>
          <w:lang w:val="sr-Cyrl-CS"/>
        </w:rPr>
        <w:t xml:space="preserve">1993: </w:t>
      </w:r>
      <w:r w:rsidRPr="009C5407">
        <w:rPr>
          <w:rFonts w:ascii="Palatino Linotype" w:hAnsi="Palatino Linotype" w:cs="Times New Roman"/>
          <w:color w:val="auto"/>
        </w:rPr>
        <w:t>Holt N. Parker, “Sappho Schoolmistress”</w:t>
      </w:r>
      <w:r w:rsidRPr="009C5407">
        <w:rPr>
          <w:rFonts w:ascii="Palatino Linotype" w:hAnsi="Palatino Linotype" w:cs="Times New Roman"/>
          <w:color w:val="auto"/>
          <w:lang w:val="sr-Cyrl-CS"/>
        </w:rPr>
        <w:t>,</w:t>
      </w:r>
      <w:r w:rsidRPr="009C5407">
        <w:rPr>
          <w:rFonts w:ascii="Palatino Linotype" w:hAnsi="Palatino Linotype" w:cs="Times New Roman"/>
          <w:color w:val="auto"/>
        </w:rPr>
        <w:t xml:space="preserve"> </w:t>
      </w:r>
      <w:r w:rsidRPr="009C5407">
        <w:rPr>
          <w:rFonts w:ascii="Palatino Linotype" w:hAnsi="Palatino Linotype" w:cs="Times New Roman"/>
          <w:i/>
          <w:color w:val="auto"/>
        </w:rPr>
        <w:t>Transactions of the American Philological Association</w:t>
      </w:r>
      <w:r w:rsidRPr="009C5407">
        <w:rPr>
          <w:rFonts w:ascii="Palatino Linotype" w:hAnsi="Palatino Linotype" w:cs="Times New Roman"/>
          <w:color w:val="auto"/>
        </w:rPr>
        <w:t xml:space="preserve"> (1974-), Vol. 123 (1993)</w:t>
      </w:r>
      <w:r w:rsidRPr="009C5407">
        <w:rPr>
          <w:rFonts w:ascii="Palatino Linotype" w:hAnsi="Palatino Linotype" w:cs="Times New Roman"/>
          <w:color w:val="auto"/>
          <w:lang w:val="sr-Cyrl-CS"/>
        </w:rPr>
        <w:t>;</w:t>
      </w:r>
      <w:r w:rsidRPr="009C5407">
        <w:rPr>
          <w:rFonts w:ascii="Palatino Linotype" w:hAnsi="Palatino Linotype" w:cs="Times New Roman"/>
          <w:color w:val="auto"/>
        </w:rPr>
        <w:t xml:space="preserve"> pp. 309-351</w:t>
      </w:r>
      <w:r w:rsidRPr="009C5407">
        <w:rPr>
          <w:rFonts w:ascii="Palatino Linotype" w:hAnsi="Palatino Linotype" w:cs="Times New Roman"/>
          <w:color w:val="auto"/>
          <w:lang w:val="sr-Cyrl-CS"/>
        </w:rPr>
        <w:t>.</w:t>
      </w:r>
    </w:p>
    <w:p w:rsidR="00F16FC6" w:rsidRPr="009C5407" w:rsidRDefault="00F16FC6" w:rsidP="00F16FC6">
      <w:pPr>
        <w:pStyle w:val="Default"/>
        <w:numPr>
          <w:ilvl w:val="0"/>
          <w:numId w:val="45"/>
        </w:numPr>
        <w:rPr>
          <w:rFonts w:ascii="Palatino Linotype" w:hAnsi="Palatino Linotype" w:cs="Times New Roman"/>
          <w:color w:val="auto"/>
          <w:lang w:val="sr-Cyrl-CS"/>
        </w:rPr>
      </w:pPr>
      <w:r w:rsidRPr="009C5407">
        <w:rPr>
          <w:rFonts w:ascii="Palatino Linotype" w:hAnsi="Palatino Linotype" w:cs="Times New Roman"/>
          <w:bCs/>
          <w:color w:val="auto"/>
          <w:lang w:val="fr-FR"/>
        </w:rPr>
        <w:lastRenderedPageBreak/>
        <w:t>Parry</w:t>
      </w:r>
      <w:r w:rsidRPr="009C5407">
        <w:rPr>
          <w:rFonts w:ascii="Palatino Linotype" w:hAnsi="Palatino Linotype" w:cs="Times New Roman"/>
          <w:bCs/>
          <w:color w:val="auto"/>
          <w:lang w:val="sr-Cyrl-CS"/>
        </w:rPr>
        <w:t xml:space="preserve"> 1928:  </w:t>
      </w:r>
      <w:r w:rsidRPr="009C5407">
        <w:rPr>
          <w:rFonts w:ascii="Palatino Linotype" w:hAnsi="Palatino Linotype" w:cs="Times New Roman"/>
          <w:bCs/>
          <w:color w:val="auto"/>
          <w:lang w:val="fr-FR"/>
        </w:rPr>
        <w:t>Milman</w:t>
      </w:r>
      <w:r w:rsidRPr="009C5407">
        <w:rPr>
          <w:rFonts w:ascii="Palatino Linotype" w:hAnsi="Palatino Linotype" w:cs="Times New Roman"/>
          <w:bCs/>
          <w:color w:val="auto"/>
          <w:lang w:val="sr-Cyrl-CS"/>
        </w:rPr>
        <w:t xml:space="preserve"> </w:t>
      </w:r>
      <w:r w:rsidRPr="009C5407">
        <w:rPr>
          <w:rFonts w:ascii="Palatino Linotype" w:hAnsi="Palatino Linotype" w:cs="Times New Roman"/>
          <w:bCs/>
          <w:color w:val="auto"/>
          <w:lang w:val="fr-FR"/>
        </w:rPr>
        <w:t>Parry</w:t>
      </w:r>
      <w:r w:rsidRPr="009C5407">
        <w:rPr>
          <w:rFonts w:ascii="Palatino Linotype" w:hAnsi="Palatino Linotype" w:cs="Times New Roman"/>
          <w:bCs/>
          <w:color w:val="auto"/>
          <w:lang w:val="sr-Cyrl-CS"/>
        </w:rPr>
        <w:t xml:space="preserve">, </w:t>
      </w:r>
      <w:hyperlink r:id="rId78" w:history="1">
        <w:r w:rsidRPr="009C5407">
          <w:rPr>
            <w:rStyle w:val="Hyperlink"/>
            <w:rFonts w:ascii="Palatino Linotype" w:hAnsi="Palatino Linotype"/>
            <w:i/>
            <w:color w:val="auto"/>
            <w:lang w:val="fr-FR"/>
          </w:rPr>
          <w:t>L</w:t>
        </w:r>
        <w:r w:rsidRPr="009C5407">
          <w:rPr>
            <w:rStyle w:val="Hyperlink"/>
            <w:rFonts w:ascii="Palatino Linotype" w:hAnsi="Palatino Linotype"/>
            <w:i/>
            <w:color w:val="auto"/>
            <w:lang w:val="sr-Cyrl-CS"/>
          </w:rPr>
          <w:t>'É</w:t>
        </w:r>
        <w:r w:rsidRPr="009C5407">
          <w:rPr>
            <w:rStyle w:val="Hyperlink"/>
            <w:rFonts w:ascii="Palatino Linotype" w:hAnsi="Palatino Linotype"/>
            <w:i/>
            <w:color w:val="auto"/>
            <w:lang w:val="fr-FR"/>
          </w:rPr>
          <w:t>pith</w:t>
        </w:r>
        <w:r w:rsidRPr="009C5407">
          <w:rPr>
            <w:rStyle w:val="Hyperlink"/>
            <w:rFonts w:ascii="Palatino Linotype" w:hAnsi="Palatino Linotype"/>
            <w:i/>
            <w:color w:val="auto"/>
            <w:lang w:val="sr-Cyrl-CS"/>
          </w:rPr>
          <w:t>è</w:t>
        </w:r>
        <w:r w:rsidRPr="009C5407">
          <w:rPr>
            <w:rStyle w:val="Hyperlink"/>
            <w:rFonts w:ascii="Palatino Linotype" w:hAnsi="Palatino Linotype"/>
            <w:i/>
            <w:color w:val="auto"/>
            <w:lang w:val="fr-FR"/>
          </w:rPr>
          <w:t>te</w:t>
        </w:r>
        <w:r w:rsidRPr="009C5407">
          <w:rPr>
            <w:rStyle w:val="Hyperlink"/>
            <w:rFonts w:ascii="Palatino Linotype" w:hAnsi="Palatino Linotype"/>
            <w:i/>
            <w:color w:val="auto"/>
            <w:lang w:val="sr-Cyrl-CS"/>
          </w:rPr>
          <w:t xml:space="preserve"> </w:t>
        </w:r>
        <w:r w:rsidRPr="009C5407">
          <w:rPr>
            <w:rStyle w:val="Hyperlink"/>
            <w:rFonts w:ascii="Palatino Linotype" w:hAnsi="Palatino Linotype"/>
            <w:i/>
            <w:color w:val="auto"/>
            <w:lang w:val="fr-FR"/>
          </w:rPr>
          <w:t>Traditionnelle</w:t>
        </w:r>
        <w:r w:rsidRPr="009C5407">
          <w:rPr>
            <w:rStyle w:val="Hyperlink"/>
            <w:rFonts w:ascii="Palatino Linotype" w:hAnsi="Palatino Linotype"/>
            <w:i/>
            <w:color w:val="auto"/>
            <w:lang w:val="sr-Cyrl-CS"/>
          </w:rPr>
          <w:t xml:space="preserve"> </w:t>
        </w:r>
        <w:r w:rsidRPr="009C5407">
          <w:rPr>
            <w:rStyle w:val="Hyperlink"/>
            <w:rFonts w:ascii="Palatino Linotype" w:hAnsi="Palatino Linotype"/>
            <w:i/>
            <w:color w:val="auto"/>
            <w:lang w:val="fr-FR"/>
          </w:rPr>
          <w:t>dans</w:t>
        </w:r>
        <w:r w:rsidRPr="009C5407">
          <w:rPr>
            <w:rStyle w:val="Hyperlink"/>
            <w:rFonts w:ascii="Palatino Linotype" w:hAnsi="Palatino Linotype"/>
            <w:i/>
            <w:color w:val="auto"/>
            <w:lang w:val="sr-Cyrl-CS"/>
          </w:rPr>
          <w:t xml:space="preserve"> </w:t>
        </w:r>
        <w:r w:rsidRPr="009C5407">
          <w:rPr>
            <w:rStyle w:val="Hyperlink"/>
            <w:rFonts w:ascii="Palatino Linotype" w:hAnsi="Palatino Linotype"/>
            <w:i/>
            <w:color w:val="auto"/>
            <w:lang w:val="fr-FR"/>
          </w:rPr>
          <w:t>Hom</w:t>
        </w:r>
        <w:r w:rsidRPr="009C5407">
          <w:rPr>
            <w:rStyle w:val="Hyperlink"/>
            <w:rFonts w:ascii="Palatino Linotype" w:hAnsi="Palatino Linotype"/>
            <w:i/>
            <w:color w:val="auto"/>
            <w:lang w:val="sr-Cyrl-CS"/>
          </w:rPr>
          <w:t>è</w:t>
        </w:r>
        <w:r w:rsidRPr="009C5407">
          <w:rPr>
            <w:rStyle w:val="Hyperlink"/>
            <w:rFonts w:ascii="Palatino Linotype" w:hAnsi="Palatino Linotype"/>
            <w:i/>
            <w:color w:val="auto"/>
            <w:lang w:val="fr-FR"/>
          </w:rPr>
          <w:t>re</w:t>
        </w:r>
        <w:r w:rsidRPr="009C5407">
          <w:rPr>
            <w:rStyle w:val="Hyperlink"/>
            <w:rFonts w:ascii="Palatino Linotype" w:hAnsi="Palatino Linotype"/>
            <w:i/>
            <w:color w:val="auto"/>
            <w:lang w:val="sr-Cyrl-CS"/>
          </w:rPr>
          <w:t xml:space="preserve"> : </w:t>
        </w:r>
        <w:r w:rsidRPr="009C5407">
          <w:rPr>
            <w:rStyle w:val="Hyperlink"/>
            <w:rFonts w:ascii="Palatino Linotype" w:hAnsi="Palatino Linotype"/>
            <w:i/>
            <w:color w:val="auto"/>
            <w:lang w:val="fr-FR"/>
          </w:rPr>
          <w:t>Essai</w:t>
        </w:r>
        <w:r w:rsidRPr="009C5407">
          <w:rPr>
            <w:rStyle w:val="Hyperlink"/>
            <w:rFonts w:ascii="Palatino Linotype" w:hAnsi="Palatino Linotype"/>
            <w:i/>
            <w:color w:val="auto"/>
            <w:lang w:val="sr-Cyrl-CS"/>
          </w:rPr>
          <w:t xml:space="preserve"> </w:t>
        </w:r>
        <w:r w:rsidRPr="009C5407">
          <w:rPr>
            <w:rStyle w:val="Hyperlink"/>
            <w:rFonts w:ascii="Palatino Linotype" w:hAnsi="Palatino Linotype"/>
            <w:i/>
            <w:color w:val="auto"/>
            <w:lang w:val="fr-FR"/>
          </w:rPr>
          <w:t>sur</w:t>
        </w:r>
        <w:r w:rsidRPr="009C5407">
          <w:rPr>
            <w:rStyle w:val="Hyperlink"/>
            <w:rFonts w:ascii="Palatino Linotype" w:hAnsi="Palatino Linotype"/>
            <w:i/>
            <w:color w:val="auto"/>
            <w:lang w:val="sr-Cyrl-CS"/>
          </w:rPr>
          <w:t xml:space="preserve"> </w:t>
        </w:r>
        <w:r w:rsidRPr="009C5407">
          <w:rPr>
            <w:rStyle w:val="Hyperlink"/>
            <w:rFonts w:ascii="Palatino Linotype" w:hAnsi="Palatino Linotype"/>
            <w:i/>
            <w:color w:val="auto"/>
            <w:lang w:val="fr-FR"/>
          </w:rPr>
          <w:t>un</w:t>
        </w:r>
        <w:r w:rsidRPr="009C5407">
          <w:rPr>
            <w:rStyle w:val="Hyperlink"/>
            <w:rFonts w:ascii="Palatino Linotype" w:hAnsi="Palatino Linotype"/>
            <w:i/>
            <w:color w:val="auto"/>
            <w:lang w:val="sr-Cyrl-CS"/>
          </w:rPr>
          <w:t xml:space="preserve"> </w:t>
        </w:r>
        <w:r w:rsidRPr="009C5407">
          <w:rPr>
            <w:rStyle w:val="Hyperlink"/>
            <w:rFonts w:ascii="Palatino Linotype" w:hAnsi="Palatino Linotype"/>
            <w:i/>
            <w:color w:val="auto"/>
            <w:lang w:val="fr-FR"/>
          </w:rPr>
          <w:t>probl</w:t>
        </w:r>
        <w:r w:rsidRPr="009C5407">
          <w:rPr>
            <w:rStyle w:val="Hyperlink"/>
            <w:rFonts w:ascii="Palatino Linotype" w:hAnsi="Palatino Linotype"/>
            <w:i/>
            <w:color w:val="auto"/>
            <w:lang w:val="sr-Cyrl-CS"/>
          </w:rPr>
          <w:t>è</w:t>
        </w:r>
        <w:r w:rsidRPr="009C5407">
          <w:rPr>
            <w:rStyle w:val="Hyperlink"/>
            <w:rFonts w:ascii="Palatino Linotype" w:hAnsi="Palatino Linotype"/>
            <w:i/>
            <w:color w:val="auto"/>
            <w:lang w:val="fr-FR"/>
          </w:rPr>
          <w:t>me</w:t>
        </w:r>
        <w:r w:rsidRPr="009C5407">
          <w:rPr>
            <w:rStyle w:val="Hyperlink"/>
            <w:rFonts w:ascii="Palatino Linotype" w:hAnsi="Palatino Linotype"/>
            <w:i/>
            <w:color w:val="auto"/>
            <w:lang w:val="sr-Cyrl-CS"/>
          </w:rPr>
          <w:t xml:space="preserve"> </w:t>
        </w:r>
        <w:r w:rsidRPr="009C5407">
          <w:rPr>
            <w:rStyle w:val="Hyperlink"/>
            <w:rFonts w:ascii="Palatino Linotype" w:hAnsi="Palatino Linotype"/>
            <w:i/>
            <w:color w:val="auto"/>
            <w:lang w:val="fr-FR"/>
          </w:rPr>
          <w:t>de</w:t>
        </w:r>
        <w:r w:rsidRPr="009C5407">
          <w:rPr>
            <w:rStyle w:val="Hyperlink"/>
            <w:rFonts w:ascii="Palatino Linotype" w:hAnsi="Palatino Linotype"/>
            <w:i/>
            <w:color w:val="auto"/>
            <w:lang w:val="sr-Cyrl-CS"/>
          </w:rPr>
          <w:t xml:space="preserve"> </w:t>
        </w:r>
        <w:r w:rsidRPr="009C5407">
          <w:rPr>
            <w:rStyle w:val="Hyperlink"/>
            <w:rFonts w:ascii="Palatino Linotype" w:hAnsi="Palatino Linotype"/>
            <w:i/>
            <w:color w:val="auto"/>
            <w:lang w:val="fr-FR"/>
          </w:rPr>
          <w:t>style</w:t>
        </w:r>
        <w:r w:rsidRPr="009C5407">
          <w:rPr>
            <w:rStyle w:val="Hyperlink"/>
            <w:rFonts w:ascii="Palatino Linotype" w:hAnsi="Palatino Linotype"/>
            <w:i/>
            <w:color w:val="auto"/>
            <w:lang w:val="sr-Cyrl-CS"/>
          </w:rPr>
          <w:t xml:space="preserve"> </w:t>
        </w:r>
        <w:r w:rsidRPr="009C5407">
          <w:rPr>
            <w:rStyle w:val="Hyperlink"/>
            <w:rFonts w:ascii="Palatino Linotype" w:hAnsi="Palatino Linotype"/>
            <w:i/>
            <w:color w:val="auto"/>
            <w:lang w:val="fr-FR"/>
          </w:rPr>
          <w:t>hom</w:t>
        </w:r>
        <w:r w:rsidRPr="009C5407">
          <w:rPr>
            <w:rStyle w:val="Hyperlink"/>
            <w:rFonts w:ascii="Palatino Linotype" w:hAnsi="Palatino Linotype"/>
            <w:i/>
            <w:color w:val="auto"/>
            <w:lang w:val="sr-Cyrl-CS"/>
          </w:rPr>
          <w:t>é</w:t>
        </w:r>
        <w:r w:rsidRPr="009C5407">
          <w:rPr>
            <w:rStyle w:val="Hyperlink"/>
            <w:rFonts w:ascii="Palatino Linotype" w:hAnsi="Palatino Linotype"/>
            <w:i/>
            <w:color w:val="auto"/>
            <w:lang w:val="fr-FR"/>
          </w:rPr>
          <w:t>rique</w:t>
        </w:r>
      </w:hyperlink>
      <w:r w:rsidRPr="009C5407">
        <w:rPr>
          <w:rFonts w:ascii="Palatino Linotype" w:hAnsi="Palatino Linotype" w:cs="Times New Roman"/>
          <w:color w:val="auto"/>
          <w:lang w:val="sr-Cyrl-CS"/>
        </w:rPr>
        <w:t xml:space="preserve">, </w:t>
      </w:r>
      <w:r w:rsidRPr="009C5407">
        <w:rPr>
          <w:rFonts w:ascii="Palatino Linotype" w:hAnsi="Palatino Linotype" w:cs="Times New Roman"/>
          <w:color w:val="auto"/>
          <w:lang w:val="fr-FR"/>
        </w:rPr>
        <w:t>Les</w:t>
      </w:r>
      <w:r w:rsidRPr="009C5407">
        <w:rPr>
          <w:rFonts w:ascii="Palatino Linotype" w:hAnsi="Palatino Linotype" w:cs="Times New Roman"/>
          <w:color w:val="auto"/>
          <w:lang w:val="sr-Cyrl-CS"/>
        </w:rPr>
        <w:t xml:space="preserve"> </w:t>
      </w:r>
      <w:r w:rsidRPr="009C5407">
        <w:rPr>
          <w:rFonts w:ascii="Palatino Linotype" w:hAnsi="Palatino Linotype" w:cs="Times New Roman"/>
          <w:color w:val="auto"/>
          <w:lang w:val="fr-FR"/>
        </w:rPr>
        <w:t>Belles</w:t>
      </w:r>
      <w:r w:rsidRPr="009C5407">
        <w:rPr>
          <w:rFonts w:ascii="Palatino Linotype" w:hAnsi="Palatino Linotype" w:cs="Times New Roman"/>
          <w:color w:val="auto"/>
          <w:lang w:val="sr-Cyrl-CS"/>
        </w:rPr>
        <w:t xml:space="preserve"> </w:t>
      </w:r>
      <w:r w:rsidRPr="009C5407">
        <w:rPr>
          <w:rFonts w:ascii="Palatino Linotype" w:hAnsi="Palatino Linotype" w:cs="Times New Roman"/>
          <w:color w:val="auto"/>
          <w:lang w:val="fr-FR"/>
        </w:rPr>
        <w:t>Lettres,</w:t>
      </w:r>
      <w:r w:rsidRPr="009C5407">
        <w:rPr>
          <w:rFonts w:ascii="Palatino Linotype" w:hAnsi="Palatino Linotype" w:cs="Times New Roman"/>
          <w:color w:val="auto"/>
          <w:lang w:val="sr-Cyrl-CS"/>
        </w:rPr>
        <w:t xml:space="preserve"> </w:t>
      </w:r>
      <w:r w:rsidRPr="009C5407">
        <w:rPr>
          <w:rFonts w:ascii="Palatino Linotype" w:hAnsi="Palatino Linotype" w:cs="Times New Roman"/>
          <w:color w:val="auto"/>
          <w:lang w:val="fr-FR"/>
        </w:rPr>
        <w:t>Paris, 1928.</w:t>
      </w:r>
      <w:r w:rsidRPr="009C5407">
        <w:rPr>
          <w:rFonts w:ascii="Palatino Linotype" w:hAnsi="Palatino Linotype" w:cs="Times New Roman"/>
          <w:color w:val="auto"/>
          <w:lang w:val="sr-Cyrl-CS"/>
        </w:rPr>
        <w:br/>
      </w:r>
    </w:p>
    <w:p w:rsidR="00F16FC6" w:rsidRPr="009C5407" w:rsidRDefault="00F16FC6" w:rsidP="00F16FC6">
      <w:pPr>
        <w:pStyle w:val="ListParagraph"/>
        <w:numPr>
          <w:ilvl w:val="0"/>
          <w:numId w:val="45"/>
        </w:numPr>
        <w:ind w:right="-720"/>
        <w:jc w:val="both"/>
        <w:rPr>
          <w:rFonts w:ascii="Palatino Linotype" w:hAnsi="Palatino Linotype"/>
        </w:rPr>
      </w:pPr>
      <w:r w:rsidRPr="009C5407">
        <w:rPr>
          <w:rFonts w:ascii="Palatino Linotype" w:hAnsi="Palatino Linotype"/>
        </w:rPr>
        <w:t xml:space="preserve">Pellizer 2004: Ezio Pellizer, « Epreuves d’amour, épreuves de mort », </w:t>
      </w:r>
      <w:r w:rsidRPr="009C5407">
        <w:rPr>
          <w:rFonts w:ascii="Palatino Linotype" w:hAnsi="Palatino Linotype"/>
          <w:i/>
        </w:rPr>
        <w:t xml:space="preserve">Europe, </w:t>
      </w:r>
      <w:r w:rsidRPr="009C5407">
        <w:rPr>
          <w:rFonts w:ascii="Palatino Linotype" w:hAnsi="Palatino Linotype"/>
        </w:rPr>
        <w:t xml:space="preserve">n. 904-905, août-septembre 2004, </w:t>
      </w:r>
      <w:r w:rsidRPr="009C5407">
        <w:rPr>
          <w:rFonts w:ascii="Palatino Linotype" w:hAnsi="Palatino Linotype"/>
          <w:i/>
        </w:rPr>
        <w:t xml:space="preserve">Mythe et mythologie dans l’antiquité gréco- romaine; </w:t>
      </w:r>
      <w:r w:rsidRPr="009C5407">
        <w:rPr>
          <w:rFonts w:ascii="Palatino Linotype" w:hAnsi="Palatino Linotype"/>
        </w:rPr>
        <w:t>pp. 103-118</w:t>
      </w:r>
    </w:p>
    <w:p w:rsidR="00F16FC6" w:rsidRPr="009C5407" w:rsidRDefault="00F16FC6" w:rsidP="00F16FC6">
      <w:pPr>
        <w:pStyle w:val="Heading3"/>
        <w:numPr>
          <w:ilvl w:val="0"/>
          <w:numId w:val="45"/>
        </w:numPr>
        <w:spacing w:after="100" w:afterAutospacing="1"/>
        <w:rPr>
          <w:rFonts w:ascii="Palatino Linotype" w:hAnsi="Palatino Linotype"/>
          <w:bCs/>
          <w:color w:val="auto"/>
          <w:sz w:val="24"/>
          <w:szCs w:val="24"/>
        </w:rPr>
      </w:pPr>
      <w:r w:rsidRPr="009C5407">
        <w:rPr>
          <w:rFonts w:ascii="Palatino Linotype" w:hAnsi="Palatino Linotype"/>
          <w:color w:val="auto"/>
          <w:sz w:val="24"/>
          <w:szCs w:val="24"/>
        </w:rPr>
        <w:t>Petersen 1997: Lauren Hackworth Petersen</w:t>
      </w:r>
      <w:r w:rsidRPr="009C5407">
        <w:rPr>
          <w:rFonts w:ascii="Palatino Linotype" w:hAnsi="Palatino Linotype"/>
          <w:color w:val="auto"/>
          <w:sz w:val="24"/>
          <w:szCs w:val="24"/>
          <w:lang w:val="sr-Cyrl-CS"/>
        </w:rPr>
        <w:t>, „</w:t>
      </w:r>
      <w:r w:rsidRPr="009C5407">
        <w:rPr>
          <w:rFonts w:ascii="Palatino Linotype" w:hAnsi="Palatino Linotype"/>
          <w:color w:val="auto"/>
          <w:sz w:val="24"/>
          <w:szCs w:val="24"/>
        </w:rPr>
        <w:t>Divided Consciousness and Female Companionship: Reconstructing Female Subjectivity on Greek Vases</w:t>
      </w:r>
      <w:r w:rsidRPr="009C5407">
        <w:rPr>
          <w:rFonts w:ascii="Palatino Linotype" w:hAnsi="Palatino Linotype"/>
          <w:color w:val="auto"/>
          <w:sz w:val="24"/>
          <w:szCs w:val="24"/>
          <w:lang w:val="sr-Cyrl-CS"/>
        </w:rPr>
        <w:t xml:space="preserve">“, </w:t>
      </w:r>
      <w:r w:rsidRPr="009C5407">
        <w:rPr>
          <w:rFonts w:ascii="Palatino Linotype" w:hAnsi="Palatino Linotype"/>
          <w:i/>
          <w:iCs/>
          <w:color w:val="auto"/>
          <w:sz w:val="24"/>
          <w:szCs w:val="24"/>
        </w:rPr>
        <w:t>Arethusa</w:t>
      </w:r>
      <w:r w:rsidRPr="009C5407">
        <w:rPr>
          <w:rFonts w:ascii="Palatino Linotype" w:hAnsi="Palatino Linotype"/>
          <w:color w:val="auto"/>
          <w:sz w:val="24"/>
          <w:szCs w:val="24"/>
        </w:rPr>
        <w:t xml:space="preserve"> 30.1 (1997) 35-74</w:t>
      </w:r>
      <w:r w:rsidRPr="009C5407">
        <w:rPr>
          <w:rFonts w:ascii="Palatino Linotype" w:hAnsi="Palatino Linotype"/>
          <w:color w:val="auto"/>
          <w:sz w:val="24"/>
          <w:szCs w:val="24"/>
          <w:lang w:val="sr-Cyrl-CS"/>
        </w:rPr>
        <w:t>.</w:t>
      </w:r>
      <w:r w:rsidRPr="009C5407">
        <w:rPr>
          <w:rFonts w:ascii="Palatino Linotype" w:hAnsi="Palatino Linotype"/>
          <w:color w:val="auto"/>
          <w:sz w:val="24"/>
          <w:szCs w:val="24"/>
        </w:rPr>
        <w:t xml:space="preserve"> </w:t>
      </w:r>
    </w:p>
    <w:p w:rsidR="00F16FC6" w:rsidRPr="009C5407" w:rsidRDefault="00F16FC6" w:rsidP="00F16FC6">
      <w:pPr>
        <w:pStyle w:val="Heading3"/>
        <w:numPr>
          <w:ilvl w:val="0"/>
          <w:numId w:val="45"/>
        </w:numPr>
        <w:spacing w:after="100" w:afterAutospacing="1"/>
        <w:rPr>
          <w:rFonts w:ascii="Palatino Linotype" w:hAnsi="Palatino Linotype"/>
          <w:bCs/>
          <w:color w:val="auto"/>
          <w:sz w:val="24"/>
          <w:szCs w:val="24"/>
        </w:rPr>
      </w:pPr>
      <w:r w:rsidRPr="009C5407">
        <w:rPr>
          <w:rFonts w:ascii="Palatino Linotype" w:hAnsi="Palatino Linotype"/>
          <w:color w:val="auto"/>
          <w:sz w:val="24"/>
          <w:szCs w:val="24"/>
        </w:rPr>
        <w:t>Pfeiffer</w:t>
      </w:r>
      <w:r w:rsidRPr="009C5407">
        <w:rPr>
          <w:rFonts w:ascii="Palatino Linotype" w:hAnsi="Palatino Linotype"/>
          <w:color w:val="auto"/>
          <w:sz w:val="24"/>
          <w:szCs w:val="24"/>
          <w:lang w:val="sr-Cyrl-CS"/>
        </w:rPr>
        <w:t xml:space="preserve"> 1968:</w:t>
      </w:r>
      <w:r w:rsidRPr="009C5407">
        <w:rPr>
          <w:rFonts w:ascii="Palatino Linotype" w:hAnsi="Palatino Linotype"/>
          <w:color w:val="auto"/>
          <w:sz w:val="24"/>
          <w:szCs w:val="24"/>
        </w:rPr>
        <w:t xml:space="preserve"> Rudolf Pfeiffer, </w:t>
      </w:r>
      <w:r w:rsidRPr="009C5407">
        <w:rPr>
          <w:rFonts w:ascii="Palatino Linotype" w:hAnsi="Palatino Linotype"/>
          <w:i/>
          <w:color w:val="auto"/>
          <w:sz w:val="24"/>
          <w:szCs w:val="24"/>
        </w:rPr>
        <w:t>History of Classical Scholarship. From the Beginning to the End of the Hellenistic Age,</w:t>
      </w:r>
      <w:r w:rsidRPr="009C5407">
        <w:rPr>
          <w:rFonts w:ascii="Palatino Linotype" w:hAnsi="Palatino Linotype"/>
          <w:color w:val="auto"/>
          <w:sz w:val="24"/>
          <w:szCs w:val="24"/>
        </w:rPr>
        <w:t xml:space="preserve"> Clarendon Press, Oxford, 1968.</w:t>
      </w:r>
    </w:p>
    <w:p w:rsidR="00F16FC6" w:rsidRPr="009C5407" w:rsidRDefault="00F16FC6" w:rsidP="00F16FC6">
      <w:pPr>
        <w:pStyle w:val="Default"/>
        <w:numPr>
          <w:ilvl w:val="0"/>
          <w:numId w:val="45"/>
        </w:numPr>
        <w:shd w:val="clear" w:color="auto" w:fill="FFFFFF"/>
        <w:tabs>
          <w:tab w:val="left" w:pos="0"/>
        </w:tabs>
        <w:spacing w:before="720" w:after="100" w:afterAutospacing="1"/>
        <w:outlineLvl w:val="1"/>
        <w:rPr>
          <w:rFonts w:ascii="Palatino Linotype" w:hAnsi="Palatino Linotype" w:cs="Times New Roman"/>
          <w:color w:val="auto"/>
          <w:lang w:val="fr-FR"/>
        </w:rPr>
      </w:pPr>
      <w:r w:rsidRPr="009C5407">
        <w:rPr>
          <w:rFonts w:ascii="Palatino Linotype" w:hAnsi="Palatino Linotype" w:cs="Times New Roman"/>
          <w:color w:val="auto"/>
          <w:lang w:val="fr-FR"/>
        </w:rPr>
        <w:t>Pigeaud 2004 : Jackie Pigeaud</w:t>
      </w:r>
      <w:r w:rsidRPr="009C5407">
        <w:rPr>
          <w:rFonts w:ascii="Palatino Linotype" w:hAnsi="Palatino Linotype" w:cs="Times New Roman"/>
          <w:color w:val="auto"/>
          <w:lang w:val="sr-Cyrl-CS"/>
        </w:rPr>
        <w:t>, "</w:t>
      </w:r>
      <w:r w:rsidRPr="009C5407">
        <w:rPr>
          <w:rFonts w:ascii="Palatino Linotype" w:hAnsi="Palatino Linotype" w:cs="Times New Roman"/>
          <w:color w:val="auto"/>
          <w:lang w:val="fr-FR"/>
        </w:rPr>
        <w:t>Sappho</w:t>
      </w:r>
      <w:r w:rsidRPr="009C5407">
        <w:rPr>
          <w:rFonts w:ascii="Palatino Linotype" w:hAnsi="Palatino Linotype" w:cs="Times New Roman"/>
          <w:color w:val="auto"/>
          <w:lang w:val="sr-Cyrl-CS"/>
        </w:rPr>
        <w:t xml:space="preserve">. </w:t>
      </w:r>
      <w:r w:rsidRPr="009C5407">
        <w:rPr>
          <w:rFonts w:ascii="Palatino Linotype" w:hAnsi="Palatino Linotype" w:cs="Times New Roman"/>
          <w:color w:val="auto"/>
          <w:lang w:val="fr-FR"/>
        </w:rPr>
        <w:t xml:space="preserve">La dixième Muse", in: Sappho, </w:t>
      </w:r>
      <w:r w:rsidRPr="009C5407">
        <w:rPr>
          <w:rFonts w:ascii="Palatino Linotype" w:hAnsi="Palatino Linotype" w:cs="Times New Roman"/>
          <w:i/>
          <w:color w:val="auto"/>
          <w:lang w:val="fr-FR"/>
        </w:rPr>
        <w:t xml:space="preserve">Poèmes, </w:t>
      </w:r>
      <w:r w:rsidRPr="009C5407">
        <w:rPr>
          <w:rFonts w:ascii="Palatino Linotype" w:hAnsi="Palatino Linotype" w:cs="Times New Roman"/>
          <w:color w:val="auto"/>
          <w:lang w:val="fr-FR"/>
        </w:rPr>
        <w:t>Rivages, Paris, 2004, p</w:t>
      </w:r>
      <w:r w:rsidRPr="009C5407">
        <w:rPr>
          <w:rFonts w:ascii="Palatino Linotype" w:hAnsi="Palatino Linotype" w:cs="Times New Roman"/>
          <w:color w:val="auto"/>
          <w:lang w:val="sr-Cyrl-CS"/>
        </w:rPr>
        <w:t>р</w:t>
      </w:r>
      <w:r w:rsidRPr="009C5407">
        <w:rPr>
          <w:rFonts w:ascii="Palatino Linotype" w:hAnsi="Palatino Linotype" w:cs="Times New Roman"/>
          <w:color w:val="auto"/>
          <w:lang w:val="fr-FR"/>
        </w:rPr>
        <w:t>. 9-77</w:t>
      </w:r>
      <w:r w:rsidRPr="009C5407">
        <w:rPr>
          <w:rFonts w:ascii="Palatino Linotype" w:hAnsi="Palatino Linotype" w:cs="Times New Roman"/>
          <w:color w:val="auto"/>
          <w:lang w:val="sr-Cyrl-CS"/>
        </w:rPr>
        <w:t>.</w:t>
      </w:r>
    </w:p>
    <w:p w:rsidR="00F16FC6" w:rsidRPr="009C5407" w:rsidRDefault="00F16FC6" w:rsidP="00F16FC6">
      <w:pPr>
        <w:pStyle w:val="Default"/>
        <w:numPr>
          <w:ilvl w:val="0"/>
          <w:numId w:val="45"/>
        </w:numPr>
        <w:shd w:val="clear" w:color="auto" w:fill="FFFFFF"/>
        <w:tabs>
          <w:tab w:val="left" w:pos="0"/>
        </w:tabs>
        <w:spacing w:before="720" w:after="100" w:afterAutospacing="1"/>
        <w:outlineLvl w:val="1"/>
        <w:rPr>
          <w:rFonts w:ascii="Palatino Linotype" w:hAnsi="Palatino Linotype" w:cs="Times New Roman"/>
          <w:color w:val="auto"/>
          <w:lang w:val="fr-FR"/>
        </w:rPr>
      </w:pPr>
      <w:r w:rsidRPr="009C5407">
        <w:rPr>
          <w:rFonts w:ascii="Palatino Linotype" w:hAnsi="Palatino Linotype" w:cs="Times New Roman"/>
          <w:color w:val="auto"/>
          <w:lang w:val="fr-FR"/>
        </w:rPr>
        <w:t>Pigeaud</w:t>
      </w:r>
      <w:r w:rsidRPr="009C5407">
        <w:rPr>
          <w:rFonts w:ascii="Palatino Linotype" w:hAnsi="Palatino Linotype" w:cs="Times New Roman"/>
          <w:color w:val="auto"/>
          <w:lang w:val="sr-Cyrl-CS"/>
        </w:rPr>
        <w:t xml:space="preserve"> 2006: </w:t>
      </w:r>
      <w:r w:rsidRPr="009C5407">
        <w:rPr>
          <w:rFonts w:ascii="Palatino Linotype" w:hAnsi="Palatino Linotype" w:cs="Times New Roman"/>
          <w:color w:val="auto"/>
          <w:lang w:val="fr-FR"/>
        </w:rPr>
        <w:t xml:space="preserve">Jackie Pigeaud, </w:t>
      </w:r>
      <w:r w:rsidRPr="009C5407">
        <w:rPr>
          <w:rFonts w:ascii="Palatino Linotype" w:hAnsi="Palatino Linotype" w:cs="Times New Roman"/>
          <w:i/>
          <w:color w:val="auto"/>
          <w:lang w:val="fr-FR"/>
        </w:rPr>
        <w:t xml:space="preserve">La maladie de l’âme. Etude sur la relation de l’âme et du corps dans la tradition médico-philosophique antique, </w:t>
      </w:r>
      <w:r w:rsidRPr="009C5407">
        <w:rPr>
          <w:rFonts w:ascii="Palatino Linotype" w:hAnsi="Palatino Linotype" w:cs="Times New Roman"/>
          <w:color w:val="auto"/>
          <w:lang w:val="fr-FR"/>
        </w:rPr>
        <w:t>Les Belles Lettres, Paris, 2006.</w:t>
      </w:r>
    </w:p>
    <w:p w:rsidR="00F16FC6" w:rsidRPr="009C5407" w:rsidRDefault="00F16FC6" w:rsidP="00F16FC6">
      <w:pPr>
        <w:pStyle w:val="Default"/>
        <w:numPr>
          <w:ilvl w:val="0"/>
          <w:numId w:val="45"/>
        </w:numPr>
        <w:shd w:val="clear" w:color="auto" w:fill="FFFFFF"/>
        <w:tabs>
          <w:tab w:val="left" w:pos="0"/>
        </w:tabs>
        <w:spacing w:before="720" w:after="100" w:afterAutospacing="1"/>
        <w:outlineLvl w:val="1"/>
        <w:rPr>
          <w:rFonts w:ascii="Palatino Linotype" w:hAnsi="Palatino Linotype" w:cs="Times New Roman"/>
          <w:color w:val="auto"/>
          <w:lang w:val="fr-FR"/>
        </w:rPr>
      </w:pPr>
      <w:r w:rsidRPr="009C5407">
        <w:rPr>
          <w:rFonts w:ascii="Palatino Linotype" w:hAnsi="Palatino Linotype" w:cs="Times New Roman"/>
          <w:color w:val="auto"/>
          <w:lang w:val="fr-FR"/>
        </w:rPr>
        <w:t xml:space="preserve">Pinchard 2003: « La langue de dieux, de Platon à Proclus », in: </w:t>
      </w:r>
      <w:r w:rsidRPr="009C5407">
        <w:rPr>
          <w:rFonts w:ascii="Palatino Linotype" w:hAnsi="Palatino Linotype" w:cs="Times New Roman"/>
          <w:i/>
          <w:color w:val="auto"/>
          <w:lang w:val="fr-FR"/>
        </w:rPr>
        <w:t xml:space="preserve">Les dieux de Platon, </w:t>
      </w:r>
      <w:r w:rsidRPr="009C5407">
        <w:rPr>
          <w:rFonts w:ascii="Palatino Linotype" w:hAnsi="Palatino Linotype" w:cs="Times New Roman"/>
          <w:color w:val="auto"/>
          <w:lang w:val="fr-FR"/>
        </w:rPr>
        <w:t>éd, Jérôme Laurent, Presses Universitaires de Caen, 2003; pp. 213-249.</w:t>
      </w:r>
    </w:p>
    <w:p w:rsidR="00F16FC6" w:rsidRPr="009C5407" w:rsidRDefault="00F16FC6" w:rsidP="00F16FC6">
      <w:pPr>
        <w:pStyle w:val="Default"/>
        <w:numPr>
          <w:ilvl w:val="0"/>
          <w:numId w:val="45"/>
        </w:numPr>
        <w:shd w:val="clear" w:color="auto" w:fill="FFFFFF"/>
        <w:tabs>
          <w:tab w:val="left" w:pos="0"/>
        </w:tabs>
        <w:spacing w:before="720" w:after="100" w:afterAutospacing="1"/>
        <w:outlineLvl w:val="1"/>
        <w:rPr>
          <w:rFonts w:ascii="Palatino Linotype" w:hAnsi="Palatino Linotype" w:cs="Times New Roman"/>
          <w:color w:val="auto"/>
          <w:lang w:val="fr-FR"/>
        </w:rPr>
      </w:pPr>
      <w:r w:rsidRPr="009C5407">
        <w:rPr>
          <w:rFonts w:ascii="Palatino Linotype" w:hAnsi="Palatino Linotype" w:cs="Times New Roman"/>
          <w:color w:val="auto"/>
          <w:lang w:val="fr-FR"/>
        </w:rPr>
        <w:t>Pironti 2013:</w:t>
      </w:r>
      <w:r w:rsidRPr="009C5407">
        <w:rPr>
          <w:rFonts w:ascii="Palatino Linotype" w:hAnsi="Palatino Linotype" w:cs="Times New Roman"/>
          <w:color w:val="auto"/>
          <w:lang w:val="sr-Cyrl-CS"/>
        </w:rPr>
        <w:t xml:space="preserve"> </w:t>
      </w:r>
      <w:r w:rsidRPr="009C5407">
        <w:rPr>
          <w:rFonts w:ascii="Palatino Linotype" w:hAnsi="Palatino Linotype" w:cs="Times New Roman"/>
          <w:color w:val="auto"/>
          <w:lang w:val="fr-FR"/>
        </w:rPr>
        <w:t xml:space="preserve">Gabrielle Pironti, “Des dieux et des déesses: le genre en question dans la représentation du divin en Grèce ancienne”, </w:t>
      </w:r>
      <w:r w:rsidRPr="009C5407">
        <w:rPr>
          <w:rFonts w:ascii="Palatino Linotype" w:hAnsi="Palatino Linotype" w:cs="Times New Roman"/>
          <w:i/>
          <w:color w:val="auto"/>
          <w:lang w:val="fr-FR"/>
        </w:rPr>
        <w:t>Mètis</w:t>
      </w:r>
      <w:r w:rsidRPr="009C5407">
        <w:rPr>
          <w:rFonts w:ascii="Palatino Linotype" w:hAnsi="Palatino Linotype" w:cs="Times New Roman"/>
          <w:color w:val="auto"/>
          <w:lang w:val="fr-FR"/>
        </w:rPr>
        <w:t xml:space="preserve"> – Hors Série 2013 ; pp. 155-167</w:t>
      </w:r>
      <w:r w:rsidRPr="009C5407">
        <w:rPr>
          <w:rFonts w:ascii="Palatino Linotype" w:hAnsi="Palatino Linotype" w:cs="Times New Roman"/>
          <w:color w:val="auto"/>
          <w:lang w:val="sr-Cyrl-CS"/>
        </w:rPr>
        <w:t>.</w:t>
      </w:r>
    </w:p>
    <w:p w:rsidR="00F16FC6" w:rsidRPr="009C5407" w:rsidRDefault="00F16FC6" w:rsidP="00F16FC6">
      <w:pPr>
        <w:pStyle w:val="ListParagraph"/>
        <w:numPr>
          <w:ilvl w:val="0"/>
          <w:numId w:val="45"/>
        </w:numPr>
        <w:rPr>
          <w:rFonts w:ascii="Palatino Linotype" w:hAnsi="Palatino Linotype"/>
          <w:bCs/>
          <w:lang w:val="sr-Cyrl-CS"/>
        </w:rPr>
      </w:pPr>
      <w:r w:rsidRPr="009C5407">
        <w:rPr>
          <w:rFonts w:ascii="Palatino Linotype" w:hAnsi="Palatino Linotype"/>
        </w:rPr>
        <w:t>Polignac 1984: François de Polignac,</w:t>
      </w:r>
      <w:r w:rsidRPr="009C5407">
        <w:rPr>
          <w:rStyle w:val="apple-converted-space"/>
          <w:rFonts w:ascii="Palatino Linotype" w:hAnsi="Palatino Linotype"/>
        </w:rPr>
        <w:t> </w:t>
      </w:r>
      <w:r w:rsidRPr="009C5407">
        <w:rPr>
          <w:rFonts w:ascii="Palatino Linotype" w:hAnsi="Palatino Linotype"/>
          <w:i/>
          <w:iCs/>
        </w:rPr>
        <w:t>La naissance de la cité grecque: Cultes, espace et société VIIIe - VIIe siècles</w:t>
      </w:r>
      <w:r w:rsidRPr="009C5407">
        <w:rPr>
          <w:rFonts w:ascii="Palatino Linotype" w:hAnsi="Palatino Linotype"/>
        </w:rPr>
        <w:t>, Les Belles Lettres, Paris, 1984.</w:t>
      </w:r>
    </w:p>
    <w:p w:rsidR="00F16FC6" w:rsidRPr="009C5407" w:rsidRDefault="00F16FC6" w:rsidP="00F16FC6">
      <w:pPr>
        <w:pStyle w:val="ListParagraph"/>
        <w:numPr>
          <w:ilvl w:val="0"/>
          <w:numId w:val="45"/>
        </w:numPr>
        <w:rPr>
          <w:rFonts w:ascii="Palatino Linotype" w:hAnsi="Palatino Linotype"/>
          <w:bCs/>
          <w:lang w:val="sr-Cyrl-CS"/>
        </w:rPr>
      </w:pPr>
      <w:r w:rsidRPr="009C5407">
        <w:rPr>
          <w:rFonts w:ascii="Palatino Linotype" w:hAnsi="Palatino Linotype"/>
          <w:lang w:val="en-US"/>
        </w:rPr>
        <w:t xml:space="preserve">Porter 1995: James Porter, « Content and Form in Philodemus : The History of an Evasion » in : </w:t>
      </w:r>
      <w:r w:rsidRPr="009C5407">
        <w:rPr>
          <w:rFonts w:ascii="Palatino Linotype" w:hAnsi="Palatino Linotype"/>
          <w:i/>
          <w:lang w:val="en-US"/>
        </w:rPr>
        <w:t>Philodemus and Poetry. Poetic Theory and Practice in Lucretius, Philodemus and Horace</w:t>
      </w:r>
      <w:r w:rsidRPr="009C5407">
        <w:rPr>
          <w:rFonts w:ascii="Palatino Linotype" w:hAnsi="Palatino Linotype"/>
          <w:lang w:val="en-US"/>
        </w:rPr>
        <w:t>, ed. Dirk Obbink, Oxford University Press, New York – Oxford, 1995; pp. 97-147.</w:t>
      </w:r>
    </w:p>
    <w:p w:rsidR="00F16FC6" w:rsidRPr="009C5407" w:rsidRDefault="00F16FC6" w:rsidP="00F16FC6">
      <w:pPr>
        <w:pStyle w:val="ListParagraph"/>
        <w:numPr>
          <w:ilvl w:val="0"/>
          <w:numId w:val="45"/>
        </w:numPr>
        <w:ind w:right="284"/>
        <w:rPr>
          <w:rFonts w:ascii="Palatino Linotype" w:hAnsi="Palatino Linotype"/>
          <w:bCs/>
          <w:lang w:val="sr-Cyrl-CS"/>
        </w:rPr>
      </w:pPr>
      <w:r w:rsidRPr="009C5407">
        <w:rPr>
          <w:rFonts w:ascii="Palatino Linotype" w:hAnsi="Palatino Linotype"/>
          <w:lang w:val="en-US"/>
        </w:rPr>
        <w:t xml:space="preserve">Poster </w:t>
      </w:r>
      <w:r w:rsidRPr="009C5407">
        <w:rPr>
          <w:rFonts w:ascii="Palatino Linotype" w:hAnsi="Palatino Linotype"/>
          <w:lang w:val="sr-Cyrl-CS"/>
        </w:rPr>
        <w:t xml:space="preserve">2006: </w:t>
      </w:r>
      <w:r w:rsidRPr="009C5407">
        <w:rPr>
          <w:rFonts w:ascii="Palatino Linotype" w:hAnsi="Palatino Linotype"/>
          <w:lang w:val="en-US"/>
        </w:rPr>
        <w:t>Carol Poster</w:t>
      </w:r>
      <w:r w:rsidRPr="009C5407">
        <w:rPr>
          <w:rFonts w:ascii="Palatino Linotype" w:hAnsi="Palatino Linotype"/>
          <w:lang w:val="sr-Cyrl-CS"/>
        </w:rPr>
        <w:t>, „</w:t>
      </w:r>
      <w:r w:rsidRPr="009C5407">
        <w:rPr>
          <w:rFonts w:ascii="Palatino Linotype" w:hAnsi="Palatino Linotype"/>
          <w:bCs/>
          <w:lang w:val="en-US"/>
        </w:rPr>
        <w:t>The Task of the Bow: Heraclitus' Rhetorical Critique of Epic Language</w:t>
      </w:r>
      <w:r w:rsidRPr="009C5407">
        <w:rPr>
          <w:rFonts w:ascii="Palatino Linotype" w:hAnsi="Palatino Linotype"/>
          <w:bCs/>
          <w:lang w:val="sr-Cyrl-CS"/>
        </w:rPr>
        <w:t xml:space="preserve">“, </w:t>
      </w:r>
      <w:r w:rsidRPr="009C5407">
        <w:rPr>
          <w:rFonts w:ascii="Palatino Linotype" w:hAnsi="Palatino Linotype"/>
          <w:i/>
          <w:lang w:val="en-US"/>
        </w:rPr>
        <w:t>Philosophy and Rhetoric</w:t>
      </w:r>
      <w:r w:rsidRPr="009C5407">
        <w:rPr>
          <w:rFonts w:ascii="Palatino Linotype" w:hAnsi="Palatino Linotype"/>
          <w:lang w:val="en-US"/>
        </w:rPr>
        <w:t>, Volume 39, Number 1, 2006</w:t>
      </w:r>
      <w:r w:rsidRPr="009C5407">
        <w:rPr>
          <w:rFonts w:ascii="Palatino Linotype" w:hAnsi="Palatino Linotype"/>
          <w:lang w:val="sr-Cyrl-CS"/>
        </w:rPr>
        <w:t>;</w:t>
      </w:r>
      <w:r w:rsidRPr="009C5407">
        <w:rPr>
          <w:rFonts w:ascii="Palatino Linotype" w:hAnsi="Palatino Linotype"/>
          <w:lang w:val="en-US"/>
        </w:rPr>
        <w:t xml:space="preserve"> pp. 1-21</w:t>
      </w:r>
      <w:r w:rsidRPr="009C5407">
        <w:rPr>
          <w:rFonts w:ascii="Palatino Linotype" w:hAnsi="Palatino Linotype"/>
          <w:lang w:val="sr-Cyrl-CS"/>
        </w:rPr>
        <w:t>.</w:t>
      </w:r>
    </w:p>
    <w:p w:rsidR="00F16FC6" w:rsidRPr="009C5407" w:rsidRDefault="00F16FC6" w:rsidP="00F16FC6">
      <w:pPr>
        <w:pStyle w:val="ListParagraph"/>
        <w:numPr>
          <w:ilvl w:val="0"/>
          <w:numId w:val="45"/>
        </w:numPr>
        <w:rPr>
          <w:rFonts w:ascii="Palatino Linotype" w:hAnsi="Palatino Linotype"/>
          <w:lang w:val="sr-Cyrl-CS"/>
        </w:rPr>
      </w:pPr>
      <w:r w:rsidRPr="009C5407">
        <w:rPr>
          <w:rFonts w:ascii="Palatino Linotype" w:hAnsi="Palatino Linotype"/>
          <w:bCs/>
          <w:lang w:val="en-US"/>
        </w:rPr>
        <w:t>Power</w:t>
      </w:r>
      <w:r w:rsidRPr="009C5407">
        <w:rPr>
          <w:rFonts w:ascii="Palatino Linotype" w:hAnsi="Palatino Linotype"/>
          <w:bCs/>
          <w:lang w:val="sr-Cyrl-CS"/>
        </w:rPr>
        <w:t xml:space="preserve"> 2010: </w:t>
      </w:r>
      <w:r w:rsidRPr="009C5407">
        <w:rPr>
          <w:rFonts w:ascii="Palatino Linotype" w:hAnsi="Palatino Linotype"/>
          <w:bCs/>
          <w:lang w:val="en-US"/>
        </w:rPr>
        <w:t xml:space="preserve"> Timothy</w:t>
      </w:r>
      <w:r w:rsidRPr="009C5407">
        <w:rPr>
          <w:rFonts w:ascii="Palatino Linotype" w:hAnsi="Palatino Linotype"/>
          <w:bCs/>
          <w:lang w:val="sr-Cyrl-CS"/>
        </w:rPr>
        <w:t xml:space="preserve"> </w:t>
      </w:r>
      <w:r w:rsidRPr="009C5407">
        <w:rPr>
          <w:rFonts w:ascii="Palatino Linotype" w:hAnsi="Palatino Linotype"/>
          <w:bCs/>
          <w:lang w:val="en-US"/>
        </w:rPr>
        <w:t>Power</w:t>
      </w:r>
      <w:r w:rsidRPr="009C5407">
        <w:rPr>
          <w:rFonts w:ascii="Palatino Linotype" w:hAnsi="Palatino Linotype"/>
          <w:bCs/>
          <w:lang w:val="sr-Cyrl-CS"/>
        </w:rPr>
        <w:t xml:space="preserve">, </w:t>
      </w:r>
      <w:hyperlink r:id="rId79" w:history="1">
        <w:r w:rsidRPr="009C5407">
          <w:rPr>
            <w:rStyle w:val="Hyperlink"/>
            <w:rFonts w:ascii="Palatino Linotype" w:hAnsi="Palatino Linotype"/>
            <w:i/>
            <w:lang w:val="en-US"/>
          </w:rPr>
          <w:t>The Culture of </w:t>
        </w:r>
        <w:r w:rsidRPr="009C5407">
          <w:rPr>
            <w:rStyle w:val="Hyperlink"/>
            <w:rFonts w:ascii="Palatino Linotype" w:hAnsi="Palatino Linotype"/>
            <w:i/>
            <w:iCs/>
            <w:lang w:val="en-US"/>
          </w:rPr>
          <w:t>Kitharôidia</w:t>
        </w:r>
      </w:hyperlink>
      <w:r w:rsidRPr="009C5407">
        <w:rPr>
          <w:rFonts w:ascii="Palatino Linotype" w:hAnsi="Palatino Linotype"/>
          <w:i/>
          <w:lang w:val="sr-Cyrl-CS"/>
        </w:rPr>
        <w:t xml:space="preserve">, </w:t>
      </w:r>
      <w:r w:rsidRPr="009C5407">
        <w:rPr>
          <w:rFonts w:ascii="Palatino Linotype" w:hAnsi="Palatino Linotype"/>
          <w:lang w:val="en-US"/>
        </w:rPr>
        <w:t>Center for Hellenic Studies</w:t>
      </w:r>
      <w:r w:rsidRPr="009C5407">
        <w:rPr>
          <w:rFonts w:ascii="Palatino Linotype" w:hAnsi="Palatino Linotype"/>
          <w:lang w:val="sr-Cyrl-CS"/>
        </w:rPr>
        <w:t>,</w:t>
      </w:r>
      <w:r w:rsidRPr="009C5407">
        <w:rPr>
          <w:rFonts w:ascii="Palatino Linotype" w:hAnsi="Palatino Linotype"/>
          <w:lang w:val="en-US"/>
        </w:rPr>
        <w:t xml:space="preserve"> Harvard University Press</w:t>
      </w:r>
      <w:r w:rsidRPr="009C5407">
        <w:rPr>
          <w:rFonts w:ascii="Palatino Linotype" w:hAnsi="Palatino Linotype"/>
          <w:lang w:val="sr-Cyrl-CS"/>
        </w:rPr>
        <w:t>,</w:t>
      </w:r>
      <w:r w:rsidRPr="009C5407">
        <w:rPr>
          <w:rFonts w:ascii="Palatino Linotype" w:hAnsi="Palatino Linotype"/>
          <w:lang w:val="en-US"/>
        </w:rPr>
        <w:t xml:space="preserve"> Cambridge MA, 20</w:t>
      </w:r>
      <w:r w:rsidRPr="009C5407">
        <w:rPr>
          <w:rFonts w:ascii="Palatino Linotype" w:hAnsi="Palatino Linotype"/>
          <w:lang w:val="sr-Cyrl-CS"/>
        </w:rPr>
        <w:t>10.</w:t>
      </w:r>
    </w:p>
    <w:p w:rsidR="00F16FC6" w:rsidRPr="009C5407" w:rsidRDefault="00F16FC6" w:rsidP="00F16FC6">
      <w:pPr>
        <w:numPr>
          <w:ilvl w:val="0"/>
          <w:numId w:val="45"/>
        </w:numPr>
        <w:tabs>
          <w:tab w:val="left" w:pos="0"/>
        </w:tabs>
        <w:rPr>
          <w:rFonts w:ascii="Palatino Linotype" w:hAnsi="Palatino Linotype"/>
          <w:lang w:val="sr-Cyrl-CS"/>
        </w:rPr>
      </w:pPr>
      <w:r w:rsidRPr="009C5407">
        <w:rPr>
          <w:rFonts w:ascii="Palatino Linotype" w:hAnsi="Palatino Linotype"/>
        </w:rPr>
        <w:lastRenderedPageBreak/>
        <w:t>Price 1981: A. W. Price</w:t>
      </w:r>
      <w:r w:rsidRPr="009C5407">
        <w:rPr>
          <w:rFonts w:ascii="Palatino Linotype" w:hAnsi="Palatino Linotype"/>
          <w:lang w:val="sr-Cyrl-CS"/>
        </w:rPr>
        <w:t>,</w:t>
      </w:r>
      <w:r w:rsidRPr="009C5407">
        <w:rPr>
          <w:rFonts w:ascii="Palatino Linotype" w:hAnsi="Palatino Linotype"/>
        </w:rPr>
        <w:t xml:space="preserve"> </w:t>
      </w:r>
      <w:r w:rsidRPr="009C5407">
        <w:rPr>
          <w:rFonts w:ascii="Palatino Linotype" w:hAnsi="Palatino Linotype"/>
          <w:lang w:val="sr-Cyrl-CS"/>
        </w:rPr>
        <w:t>„</w:t>
      </w:r>
      <w:r w:rsidRPr="009C5407">
        <w:rPr>
          <w:rFonts w:ascii="Palatino Linotype" w:hAnsi="Palatino Linotype"/>
        </w:rPr>
        <w:t>Loving Persons Platonically</w:t>
      </w:r>
      <w:r w:rsidRPr="009C5407">
        <w:rPr>
          <w:rFonts w:ascii="Palatino Linotype" w:hAnsi="Palatino Linotype"/>
          <w:lang w:val="sr-Cyrl-CS"/>
        </w:rPr>
        <w:t xml:space="preserve">“, </w:t>
      </w:r>
      <w:r w:rsidRPr="009C5407">
        <w:rPr>
          <w:rFonts w:ascii="Palatino Linotype" w:hAnsi="Palatino Linotype"/>
          <w:i/>
        </w:rPr>
        <w:t>Phronesis</w:t>
      </w:r>
      <w:r w:rsidRPr="009C5407">
        <w:rPr>
          <w:rFonts w:ascii="Palatino Linotype" w:hAnsi="Palatino Linotype"/>
        </w:rPr>
        <w:t>, Vol. 26, No. 1 (1981); pp. 25-34.</w:t>
      </w:r>
    </w:p>
    <w:p w:rsidR="00F16FC6" w:rsidRPr="009C5407" w:rsidRDefault="00F16FC6" w:rsidP="00F16FC6">
      <w:pPr>
        <w:pStyle w:val="ListParagraph"/>
        <w:numPr>
          <w:ilvl w:val="0"/>
          <w:numId w:val="45"/>
        </w:numPr>
        <w:autoSpaceDE w:val="0"/>
        <w:autoSpaceDN w:val="0"/>
        <w:adjustRightInd w:val="0"/>
        <w:rPr>
          <w:rFonts w:ascii="Palatino Linotype" w:hAnsi="Palatino Linotype"/>
          <w:lang w:val="en-US"/>
        </w:rPr>
      </w:pPr>
      <w:r w:rsidRPr="009C5407">
        <w:rPr>
          <w:rFonts w:ascii="Palatino Linotype" w:hAnsi="Palatino Linotype"/>
          <w:iCs/>
          <w:lang w:val="en-US"/>
        </w:rPr>
        <w:t xml:space="preserve">Rabinowitz – Auanger 2002: </w:t>
      </w:r>
      <w:r w:rsidRPr="009C5407">
        <w:rPr>
          <w:rFonts w:ascii="Palatino Linotype" w:hAnsi="Palatino Linotype"/>
          <w:i/>
          <w:iCs/>
          <w:lang w:val="en-US"/>
        </w:rPr>
        <w:t>Among Women: From the Homosocial to the Homoerotic in the Ancient World</w:t>
      </w:r>
      <w:r w:rsidRPr="009C5407">
        <w:rPr>
          <w:rFonts w:ascii="Palatino Linotype" w:hAnsi="Palatino Linotype"/>
          <w:lang w:val="en-US"/>
        </w:rPr>
        <w:t xml:space="preserve">, edited by Nancy Sorkin Rabinowitz and Lisa Auanger, University of Texas Press, Austin, 2002. </w:t>
      </w:r>
    </w:p>
    <w:p w:rsidR="00F16FC6" w:rsidRPr="009C5407" w:rsidRDefault="00F16FC6" w:rsidP="00F16FC6">
      <w:pPr>
        <w:numPr>
          <w:ilvl w:val="0"/>
          <w:numId w:val="45"/>
        </w:numPr>
        <w:ind w:right="-720"/>
        <w:jc w:val="both"/>
        <w:rPr>
          <w:rFonts w:ascii="Palatino Linotype" w:hAnsi="Palatino Linotype"/>
        </w:rPr>
      </w:pPr>
      <w:r w:rsidRPr="009C5407">
        <w:rPr>
          <w:rFonts w:ascii="Palatino Linotype" w:hAnsi="Palatino Linotype"/>
        </w:rPr>
        <w:t xml:space="preserve">Renehan 1981: Robert Renehan, “The meaning of </w:t>
      </w:r>
      <w:r w:rsidRPr="009C5407">
        <w:rPr>
          <w:rFonts w:ascii="Palatino Linotype" w:hAnsi="Palatino Linotype"/>
          <w:i/>
        </w:rPr>
        <w:t xml:space="preserve">soma </w:t>
      </w:r>
      <w:r w:rsidRPr="009C5407">
        <w:rPr>
          <w:rFonts w:ascii="Palatino Linotype" w:hAnsi="Palatino Linotype"/>
        </w:rPr>
        <w:t xml:space="preserve">in Homer”, </w:t>
      </w:r>
      <w:r w:rsidRPr="009C5407">
        <w:rPr>
          <w:rFonts w:ascii="Palatino Linotype" w:hAnsi="Palatino Linotype"/>
          <w:i/>
        </w:rPr>
        <w:t>California</w:t>
      </w:r>
      <w:r w:rsidRPr="009C5407">
        <w:rPr>
          <w:rFonts w:ascii="Palatino Linotype" w:hAnsi="Palatino Linotype"/>
        </w:rPr>
        <w:t xml:space="preserve"> </w:t>
      </w:r>
      <w:r w:rsidRPr="009C5407">
        <w:rPr>
          <w:rFonts w:ascii="Palatino Linotype" w:hAnsi="Palatino Linotype"/>
          <w:i/>
        </w:rPr>
        <w:t>Studies in Classical Antiquity</w:t>
      </w:r>
      <w:r w:rsidRPr="009C5407">
        <w:rPr>
          <w:rFonts w:ascii="Palatino Linotype" w:hAnsi="Palatino Linotype"/>
        </w:rPr>
        <w:t xml:space="preserve"> 12 (1981), pp. 269-82</w:t>
      </w:r>
      <w:r w:rsidRPr="009C5407">
        <w:rPr>
          <w:rFonts w:ascii="Palatino Linotype" w:hAnsi="Palatino Linotype"/>
          <w:lang w:val="sr-Cyrl-CS"/>
        </w:rPr>
        <w:t>.</w:t>
      </w:r>
    </w:p>
    <w:p w:rsidR="00F16FC6" w:rsidRPr="009C5407" w:rsidRDefault="00F16FC6" w:rsidP="00F16FC6">
      <w:pPr>
        <w:pStyle w:val="ListParagraph"/>
        <w:numPr>
          <w:ilvl w:val="0"/>
          <w:numId w:val="45"/>
        </w:numPr>
        <w:autoSpaceDE w:val="0"/>
        <w:autoSpaceDN w:val="0"/>
        <w:adjustRightInd w:val="0"/>
        <w:rPr>
          <w:rFonts w:ascii="Palatino Linotype" w:hAnsi="Palatino Linotype"/>
          <w:lang w:val="en-US"/>
        </w:rPr>
      </w:pPr>
      <w:r w:rsidRPr="009C5407">
        <w:rPr>
          <w:rFonts w:ascii="Palatino Linotype" w:hAnsi="Palatino Linotype"/>
          <w:lang w:val="en-US"/>
        </w:rPr>
        <w:t xml:space="preserve">Reinhold 1970: Meyer Reinhold, </w:t>
      </w:r>
      <w:r w:rsidRPr="009C5407">
        <w:rPr>
          <w:rFonts w:ascii="Palatino Linotype" w:hAnsi="Palatino Linotype"/>
          <w:i/>
          <w:lang w:val="en-US"/>
        </w:rPr>
        <w:t>History of Purple as a Status Symbol in Antiquity,</w:t>
      </w:r>
      <w:r w:rsidRPr="009C5407">
        <w:rPr>
          <w:rFonts w:ascii="Palatino Linotype" w:hAnsi="Palatino Linotype"/>
          <w:lang w:val="en-US"/>
        </w:rPr>
        <w:t xml:space="preserve"> </w:t>
      </w:r>
      <w:r w:rsidRPr="009C5407">
        <w:rPr>
          <w:rFonts w:ascii="Palatino Linotype" w:hAnsi="Palatino Linotype"/>
          <w:i/>
          <w:lang w:val="en-US"/>
        </w:rPr>
        <w:t xml:space="preserve">Latomus. Revue des etudes latines, </w:t>
      </w:r>
      <w:r w:rsidRPr="009C5407">
        <w:rPr>
          <w:rFonts w:ascii="Palatino Linotype" w:hAnsi="Palatino Linotype"/>
          <w:lang w:val="en-US"/>
        </w:rPr>
        <w:t xml:space="preserve"> Bruxelles, 1970.</w:t>
      </w:r>
    </w:p>
    <w:p w:rsidR="00F16FC6" w:rsidRPr="009C5407" w:rsidRDefault="00F16FC6" w:rsidP="00F16FC6">
      <w:pPr>
        <w:pStyle w:val="ListParagraph"/>
        <w:numPr>
          <w:ilvl w:val="0"/>
          <w:numId w:val="45"/>
        </w:numPr>
        <w:ind w:right="284"/>
        <w:rPr>
          <w:rFonts w:ascii="Palatino Linotype" w:hAnsi="Palatino Linotype"/>
        </w:rPr>
      </w:pPr>
      <w:r w:rsidRPr="009C5407">
        <w:rPr>
          <w:rFonts w:ascii="Palatino Linotype" w:hAnsi="Palatino Linotype"/>
        </w:rPr>
        <w:t xml:space="preserve">Rich 2004 : Anthony Rich, </w:t>
      </w:r>
      <w:r w:rsidRPr="009C5407">
        <w:rPr>
          <w:rFonts w:ascii="Palatino Linotype" w:hAnsi="Palatino Linotype"/>
          <w:i/>
        </w:rPr>
        <w:t>Dictionnaire des antiquitées romaines et grecques,</w:t>
      </w:r>
      <w:r w:rsidRPr="009C5407">
        <w:rPr>
          <w:rFonts w:ascii="Palatino Linotype" w:hAnsi="Palatino Linotype"/>
        </w:rPr>
        <w:t xml:space="preserve"> trad. M. Chéruel, Editions Molière, Paris, 2004.</w:t>
      </w:r>
    </w:p>
    <w:p w:rsidR="00F16FC6" w:rsidRPr="009C5407" w:rsidRDefault="00F16FC6" w:rsidP="00F16FC6">
      <w:pPr>
        <w:pStyle w:val="ListParagraph"/>
        <w:autoSpaceDE w:val="0"/>
        <w:autoSpaceDN w:val="0"/>
        <w:adjustRightInd w:val="0"/>
        <w:rPr>
          <w:rFonts w:ascii="Palatino Linotype" w:hAnsi="Palatino Linotype"/>
          <w:lang w:val="en-US"/>
        </w:rPr>
      </w:pPr>
    </w:p>
    <w:p w:rsidR="00F16FC6" w:rsidRPr="009C5407" w:rsidRDefault="00F16FC6" w:rsidP="00F16FC6">
      <w:pPr>
        <w:pStyle w:val="ListParagraph"/>
        <w:numPr>
          <w:ilvl w:val="0"/>
          <w:numId w:val="45"/>
        </w:numPr>
        <w:rPr>
          <w:rFonts w:ascii="Palatino Linotype" w:hAnsi="Palatino Linotype"/>
          <w:lang w:val="sr-Cyrl-CS"/>
        </w:rPr>
      </w:pPr>
      <w:r w:rsidRPr="009C5407">
        <w:rPr>
          <w:rFonts w:ascii="Palatino Linotype" w:hAnsi="Palatino Linotype"/>
          <w:lang w:val="en-US"/>
        </w:rPr>
        <w:t xml:space="preserve">Richards </w:t>
      </w:r>
      <w:r w:rsidRPr="009C5407">
        <w:rPr>
          <w:rFonts w:ascii="Palatino Linotype" w:hAnsi="Palatino Linotype"/>
          <w:lang w:val="sr-Cyrl-CS"/>
        </w:rPr>
        <w:t xml:space="preserve"> 2005: </w:t>
      </w:r>
      <w:r w:rsidRPr="009C5407">
        <w:rPr>
          <w:rFonts w:ascii="Palatino Linotype" w:hAnsi="Palatino Linotype"/>
          <w:lang w:val="en-US"/>
        </w:rPr>
        <w:t>Stella Richards</w:t>
      </w:r>
      <w:r w:rsidRPr="009C5407">
        <w:rPr>
          <w:rFonts w:ascii="Palatino Linotype" w:hAnsi="Palatino Linotype"/>
          <w:lang w:val="sr-Cyrl-CS"/>
        </w:rPr>
        <w:t>,</w:t>
      </w:r>
      <w:r w:rsidRPr="009C5407">
        <w:rPr>
          <w:rFonts w:ascii="Palatino Linotype" w:hAnsi="Palatino Linotype"/>
          <w:lang w:val="en-US"/>
        </w:rPr>
        <w:t xml:space="preserve"> </w:t>
      </w:r>
      <w:r w:rsidRPr="009C5407">
        <w:rPr>
          <w:rFonts w:ascii="Palatino Linotype" w:hAnsi="Palatino Linotype"/>
          <w:lang w:val="sr-Cyrl-CS"/>
        </w:rPr>
        <w:t>„</w:t>
      </w:r>
      <w:r w:rsidRPr="009C5407">
        <w:rPr>
          <w:rFonts w:ascii="Palatino Linotype" w:hAnsi="Palatino Linotype"/>
          <w:lang w:val="en-US"/>
        </w:rPr>
        <w:t>Goddess of the Sun, God of the Moon</w:t>
      </w:r>
      <w:r w:rsidRPr="009C5407">
        <w:rPr>
          <w:rFonts w:ascii="Palatino Linotype" w:hAnsi="Palatino Linotype"/>
          <w:lang w:val="sr-Cyrl-CS"/>
        </w:rPr>
        <w:t>“,</w:t>
      </w:r>
      <w:r w:rsidRPr="009C5407">
        <w:rPr>
          <w:rFonts w:ascii="Palatino Linotype" w:hAnsi="Palatino Linotype"/>
          <w:i/>
          <w:lang w:val="en-US"/>
        </w:rPr>
        <w:t xml:space="preserve"> The San Francisco Jung Institute Library Journal,</w:t>
      </w:r>
      <w:r w:rsidRPr="009C5407">
        <w:rPr>
          <w:rFonts w:ascii="Palatino Linotype" w:hAnsi="Palatino Linotype"/>
          <w:lang w:val="en-US"/>
        </w:rPr>
        <w:t xml:space="preserve"> Vol. 24, No. 3 (August 2005)</w:t>
      </w:r>
      <w:r w:rsidRPr="009C5407">
        <w:rPr>
          <w:rFonts w:ascii="Palatino Linotype" w:hAnsi="Palatino Linotype"/>
          <w:lang w:val="sr-Cyrl-CS"/>
        </w:rPr>
        <w:t>;</w:t>
      </w:r>
      <w:r w:rsidRPr="009C5407">
        <w:rPr>
          <w:rFonts w:ascii="Palatino Linotype" w:hAnsi="Palatino Linotype"/>
          <w:lang w:val="en-US"/>
        </w:rPr>
        <w:t xml:space="preserve"> pp.</w:t>
      </w:r>
      <w:r w:rsidRPr="009C5407">
        <w:rPr>
          <w:rFonts w:ascii="Palatino Linotype" w:hAnsi="Palatino Linotype"/>
          <w:lang w:val="sr-Cyrl-CS"/>
        </w:rPr>
        <w:t xml:space="preserve"> </w:t>
      </w:r>
      <w:r w:rsidRPr="009C5407">
        <w:rPr>
          <w:rFonts w:ascii="Palatino Linotype" w:hAnsi="Palatino Linotype"/>
          <w:lang w:val="en-US"/>
        </w:rPr>
        <w:t>74-91</w:t>
      </w:r>
      <w:r w:rsidRPr="009C5407">
        <w:rPr>
          <w:rFonts w:ascii="Palatino Linotype" w:hAnsi="Palatino Linotype"/>
          <w:lang w:val="sr-Cyrl-CS"/>
        </w:rPr>
        <w:t>.</w:t>
      </w:r>
    </w:p>
    <w:p w:rsidR="00F16FC6" w:rsidRPr="009C5407" w:rsidRDefault="00F16FC6" w:rsidP="00F16FC6">
      <w:pPr>
        <w:pStyle w:val="ListParagraph"/>
        <w:rPr>
          <w:rFonts w:ascii="Palatino Linotype" w:hAnsi="Palatino Linotype"/>
          <w:lang w:val="sr-Cyrl-CS"/>
        </w:rPr>
      </w:pPr>
    </w:p>
    <w:p w:rsidR="00F16FC6" w:rsidRPr="009C5407" w:rsidRDefault="00F16FC6" w:rsidP="00F16FC6">
      <w:pPr>
        <w:pStyle w:val="ListParagraph"/>
        <w:numPr>
          <w:ilvl w:val="0"/>
          <w:numId w:val="45"/>
        </w:numPr>
        <w:autoSpaceDE w:val="0"/>
        <w:autoSpaceDN w:val="0"/>
        <w:adjustRightInd w:val="0"/>
        <w:rPr>
          <w:rFonts w:ascii="Palatino Linotype" w:hAnsi="Palatino Linotype"/>
          <w:lang w:val="sr-Cyrl-CS"/>
        </w:rPr>
      </w:pPr>
      <w:r w:rsidRPr="009C5407">
        <w:rPr>
          <w:rFonts w:ascii="Palatino Linotype" w:hAnsi="Palatino Linotype"/>
          <w:lang w:val="en-US"/>
        </w:rPr>
        <w:t xml:space="preserve">Rickert </w:t>
      </w:r>
      <w:r w:rsidRPr="009C5407">
        <w:rPr>
          <w:rFonts w:ascii="Palatino Linotype" w:hAnsi="Palatino Linotype"/>
          <w:lang w:val="sr-Cyrl-CS"/>
        </w:rPr>
        <w:t xml:space="preserve"> 2007: </w:t>
      </w:r>
      <w:r w:rsidRPr="009C5407">
        <w:rPr>
          <w:rFonts w:ascii="Palatino Linotype" w:hAnsi="Palatino Linotype"/>
          <w:lang w:val="en-US"/>
        </w:rPr>
        <w:t>Thomas J. Rickert</w:t>
      </w:r>
      <w:r w:rsidRPr="009C5407">
        <w:rPr>
          <w:rFonts w:ascii="Palatino Linotype" w:hAnsi="Palatino Linotype"/>
          <w:lang w:val="sr-Cyrl-CS"/>
        </w:rPr>
        <w:t>, „</w:t>
      </w:r>
      <w:r w:rsidRPr="009C5407">
        <w:rPr>
          <w:rFonts w:ascii="Palatino Linotype" w:hAnsi="Palatino Linotype"/>
          <w:lang w:val="en-US"/>
        </w:rPr>
        <w:t>Toward the Chôra: Kristeva, Derrida, and Ulmer on</w:t>
      </w:r>
      <w:r w:rsidRPr="009C5407">
        <w:rPr>
          <w:rFonts w:ascii="Palatino Linotype" w:hAnsi="Palatino Linotype"/>
          <w:lang w:val="sr-Cyrl-CS"/>
        </w:rPr>
        <w:t xml:space="preserve"> </w:t>
      </w:r>
      <w:r w:rsidRPr="009C5407">
        <w:rPr>
          <w:rFonts w:ascii="Palatino Linotype" w:hAnsi="Palatino Linotype"/>
          <w:lang w:val="en-US"/>
        </w:rPr>
        <w:t>Emplaced Invention</w:t>
      </w:r>
      <w:r w:rsidRPr="009C5407">
        <w:rPr>
          <w:rFonts w:ascii="Palatino Linotype" w:hAnsi="Palatino Linotype"/>
          <w:lang w:val="sr-Cyrl-CS"/>
        </w:rPr>
        <w:t xml:space="preserve">“, </w:t>
      </w:r>
      <w:r w:rsidRPr="009C5407">
        <w:rPr>
          <w:rFonts w:ascii="Palatino Linotype" w:hAnsi="Palatino Linotype"/>
          <w:lang w:val="en-US"/>
        </w:rPr>
        <w:t>Philosophy and Rhetoric, Volume 40, Number 3, 2007, pp. 251-273</w:t>
      </w:r>
      <w:r w:rsidRPr="009C5407">
        <w:rPr>
          <w:rFonts w:ascii="Palatino Linotype" w:hAnsi="Palatino Linotype"/>
          <w:lang w:val="sr-Cyrl-CS"/>
        </w:rPr>
        <w:t>.</w:t>
      </w:r>
    </w:p>
    <w:p w:rsidR="00F16FC6" w:rsidRPr="009C5407" w:rsidRDefault="00F16FC6" w:rsidP="00F16FC6">
      <w:pPr>
        <w:pStyle w:val="ListParagraph"/>
        <w:rPr>
          <w:rFonts w:ascii="Palatino Linotype" w:hAnsi="Palatino Linotype"/>
          <w:lang w:val="sr-Cyrl-CS"/>
        </w:rPr>
      </w:pPr>
    </w:p>
    <w:p w:rsidR="00F16FC6" w:rsidRPr="009C5407" w:rsidRDefault="00F16FC6" w:rsidP="00F16FC6">
      <w:pPr>
        <w:pStyle w:val="FootnoteText"/>
        <w:numPr>
          <w:ilvl w:val="0"/>
          <w:numId w:val="45"/>
        </w:numPr>
        <w:rPr>
          <w:rFonts w:ascii="Palatino Linotype" w:hAnsi="Palatino Linotype"/>
          <w:sz w:val="24"/>
          <w:szCs w:val="24"/>
          <w:lang w:val="fr-FR"/>
        </w:rPr>
      </w:pPr>
      <w:r w:rsidRPr="009C5407">
        <w:rPr>
          <w:rFonts w:ascii="Palatino Linotype" w:hAnsi="Palatino Linotype"/>
          <w:sz w:val="24"/>
          <w:szCs w:val="24"/>
        </w:rPr>
        <w:t xml:space="preserve"> </w:t>
      </w:r>
      <w:r w:rsidRPr="009C5407">
        <w:rPr>
          <w:rFonts w:ascii="Palatino Linotype" w:hAnsi="Palatino Linotype"/>
          <w:sz w:val="24"/>
          <w:szCs w:val="24"/>
        </w:rPr>
        <w:tab/>
      </w:r>
      <w:r w:rsidRPr="009C5407">
        <w:rPr>
          <w:rFonts w:ascii="Palatino Linotype" w:hAnsi="Palatino Linotype"/>
          <w:sz w:val="24"/>
          <w:szCs w:val="24"/>
          <w:lang w:val="fr-FR"/>
        </w:rPr>
        <w:t xml:space="preserve">Riffaterre 1978 : Michael Riffaterre, </w:t>
      </w:r>
      <w:r w:rsidRPr="009C5407">
        <w:rPr>
          <w:rFonts w:ascii="Palatino Linotype" w:hAnsi="Palatino Linotype"/>
          <w:i/>
          <w:sz w:val="24"/>
          <w:szCs w:val="24"/>
          <w:lang w:val="fr-FR"/>
        </w:rPr>
        <w:t xml:space="preserve"> Sémiotique de la poésie</w:t>
      </w:r>
      <w:r w:rsidRPr="009C5407">
        <w:rPr>
          <w:rFonts w:ascii="Palatino Linotype" w:hAnsi="Palatino Linotype"/>
          <w:sz w:val="24"/>
          <w:szCs w:val="24"/>
          <w:lang w:val="fr-FR"/>
        </w:rPr>
        <w:t>, Editions du Seuil, Paris, 1978.</w:t>
      </w:r>
    </w:p>
    <w:p w:rsidR="00F16FC6" w:rsidRPr="009C5407" w:rsidRDefault="00F16FC6" w:rsidP="00F16FC6">
      <w:pPr>
        <w:pStyle w:val="FootnoteText"/>
        <w:numPr>
          <w:ilvl w:val="0"/>
          <w:numId w:val="45"/>
        </w:numPr>
        <w:rPr>
          <w:rFonts w:ascii="Palatino Linotype" w:hAnsi="Palatino Linotype"/>
          <w:sz w:val="24"/>
          <w:szCs w:val="24"/>
          <w:lang w:val="sr-Cyrl-CS"/>
        </w:rPr>
      </w:pPr>
      <w:r w:rsidRPr="009C5407">
        <w:rPr>
          <w:rFonts w:ascii="Palatino Linotype" w:hAnsi="Palatino Linotype"/>
          <w:sz w:val="24"/>
          <w:szCs w:val="24"/>
          <w:lang w:val="fr-FR"/>
        </w:rPr>
        <w:t xml:space="preserve">Riffaterre 1979:  Michael Riffaterre, </w:t>
      </w:r>
      <w:r w:rsidRPr="009C5407">
        <w:rPr>
          <w:rFonts w:ascii="Palatino Linotype" w:hAnsi="Palatino Linotype"/>
          <w:i/>
          <w:sz w:val="24"/>
          <w:szCs w:val="24"/>
          <w:lang w:val="fr-FR"/>
        </w:rPr>
        <w:t xml:space="preserve">La syllepse intertextuelle, </w:t>
      </w:r>
      <w:r w:rsidRPr="009C5407">
        <w:rPr>
          <w:rFonts w:ascii="Palatino Linotype" w:hAnsi="Palatino Linotype"/>
          <w:sz w:val="24"/>
          <w:szCs w:val="24"/>
          <w:lang w:val="fr-FR"/>
        </w:rPr>
        <w:t>"Poétique" 40, 1979.</w:t>
      </w:r>
    </w:p>
    <w:p w:rsidR="00F16FC6" w:rsidRPr="009C5407" w:rsidRDefault="00F16FC6" w:rsidP="00F16FC6">
      <w:pPr>
        <w:pStyle w:val="ListParagraph"/>
        <w:numPr>
          <w:ilvl w:val="0"/>
          <w:numId w:val="45"/>
        </w:numPr>
        <w:rPr>
          <w:rFonts w:ascii="Palatino Linotype" w:hAnsi="Palatino Linotype"/>
          <w:lang w:val="en-US"/>
        </w:rPr>
      </w:pPr>
      <w:r w:rsidRPr="009C5407">
        <w:rPr>
          <w:rFonts w:ascii="Palatino Linotype" w:hAnsi="Palatino Linotype"/>
          <w:lang w:val="en-US"/>
        </w:rPr>
        <w:t>Rist 2001: John M. Rist</w:t>
      </w:r>
      <w:r w:rsidRPr="009C5407">
        <w:rPr>
          <w:rFonts w:ascii="Palatino Linotype" w:hAnsi="Palatino Linotype"/>
          <w:lang w:val="sr-Cyrl-CS"/>
        </w:rPr>
        <w:t xml:space="preserve">, </w:t>
      </w:r>
      <w:r w:rsidRPr="009C5407">
        <w:rPr>
          <w:rFonts w:ascii="Palatino Linotype" w:hAnsi="Palatino Linotype"/>
          <w:lang w:val="en-US"/>
        </w:rPr>
        <w:t xml:space="preserve">“Plutarch's "Amatorius": A Commentary on Plato's Theories of Love?”, </w:t>
      </w:r>
      <w:r w:rsidRPr="009C5407">
        <w:rPr>
          <w:rFonts w:ascii="Palatino Linotype" w:hAnsi="Palatino Linotype"/>
          <w:i/>
          <w:lang w:val="en-US"/>
        </w:rPr>
        <w:t>The Classical Quarterly,</w:t>
      </w:r>
      <w:r w:rsidRPr="009C5407">
        <w:rPr>
          <w:rFonts w:ascii="Palatino Linotype" w:hAnsi="Palatino Linotype"/>
          <w:lang w:val="en-US"/>
        </w:rPr>
        <w:t xml:space="preserve"> New Series, Vol. 51, No. 2 (2001); pp. 557-575.</w:t>
      </w:r>
    </w:p>
    <w:p w:rsidR="00F16FC6" w:rsidRPr="009C5407" w:rsidRDefault="00F16FC6" w:rsidP="00F16FC6">
      <w:pPr>
        <w:pStyle w:val="ListParagraph"/>
        <w:numPr>
          <w:ilvl w:val="0"/>
          <w:numId w:val="45"/>
        </w:numPr>
        <w:ind w:right="-720"/>
        <w:jc w:val="both"/>
        <w:rPr>
          <w:rFonts w:ascii="Palatino Linotype" w:hAnsi="Palatino Linotype"/>
        </w:rPr>
      </w:pPr>
      <w:r w:rsidRPr="009C5407">
        <w:rPr>
          <w:rFonts w:ascii="Palatino Linotype" w:hAnsi="Palatino Linotype"/>
        </w:rPr>
        <w:t>Romilly 1984 : Jacqueline de Romilly, “</w:t>
      </w:r>
      <w:r w:rsidRPr="009C5407">
        <w:rPr>
          <w:rFonts w:ascii="Palatino Linotype" w:hAnsi="Palatino Linotype"/>
          <w:i/>
        </w:rPr>
        <w:t>Patience, mon coeur” – L’essor de la psychologie dans la literature grecque classique,</w:t>
      </w:r>
      <w:r w:rsidRPr="009C5407">
        <w:rPr>
          <w:rFonts w:ascii="Palatino Linotype" w:hAnsi="Palatino Linotype"/>
        </w:rPr>
        <w:t xml:space="preserve"> Les Belles Lettres : Paris, 1984.</w:t>
      </w:r>
    </w:p>
    <w:p w:rsidR="00F16FC6" w:rsidRPr="009C5407" w:rsidRDefault="00F16FC6" w:rsidP="00F16FC6">
      <w:pPr>
        <w:pStyle w:val="ListParagraph"/>
        <w:numPr>
          <w:ilvl w:val="0"/>
          <w:numId w:val="45"/>
        </w:numPr>
        <w:ind w:right="-720"/>
        <w:jc w:val="both"/>
        <w:rPr>
          <w:rFonts w:ascii="Palatino Linotype" w:hAnsi="Palatino Linotype"/>
          <w:lang w:val="en-US"/>
        </w:rPr>
      </w:pPr>
      <w:r w:rsidRPr="009C5407">
        <w:rPr>
          <w:rFonts w:ascii="Palatino Linotype" w:hAnsi="Palatino Linotype"/>
          <w:lang w:val="en-US"/>
        </w:rPr>
        <w:t>Rosenmeyer</w:t>
      </w:r>
      <w:r w:rsidRPr="009C5407">
        <w:rPr>
          <w:rFonts w:ascii="Palatino Linotype" w:hAnsi="Palatino Linotype"/>
          <w:lang w:val="sr-Cyrl-CS"/>
        </w:rPr>
        <w:t xml:space="preserve"> 2004: </w:t>
      </w:r>
      <w:r w:rsidRPr="009C5407">
        <w:rPr>
          <w:rFonts w:ascii="Palatino Linotype" w:hAnsi="Palatino Linotype"/>
          <w:lang w:val="en-US"/>
        </w:rPr>
        <w:t xml:space="preserve"> Patricia A. Rosenmeyer</w:t>
      </w:r>
      <w:r w:rsidRPr="009C5407">
        <w:rPr>
          <w:rFonts w:ascii="Palatino Linotype" w:hAnsi="Palatino Linotype"/>
          <w:lang w:val="sr-Cyrl-CS"/>
        </w:rPr>
        <w:t>, „</w:t>
      </w:r>
      <w:r w:rsidRPr="009C5407">
        <w:rPr>
          <w:rFonts w:ascii="Palatino Linotype" w:hAnsi="Palatino Linotype"/>
          <w:lang w:val="en-US"/>
        </w:rPr>
        <w:t>Girls at Play in Early Greek Poetry</w:t>
      </w:r>
      <w:r w:rsidRPr="009C5407">
        <w:rPr>
          <w:rFonts w:ascii="Palatino Linotype" w:hAnsi="Palatino Linotype"/>
          <w:lang w:val="sr-Cyrl-CS"/>
        </w:rPr>
        <w:t xml:space="preserve">“, </w:t>
      </w:r>
      <w:r w:rsidRPr="009C5407">
        <w:rPr>
          <w:rFonts w:ascii="Palatino Linotype" w:hAnsi="Palatino Linotype"/>
          <w:i/>
          <w:lang w:val="en-US"/>
        </w:rPr>
        <w:t>The American Journal of Philology,</w:t>
      </w:r>
      <w:r w:rsidRPr="009C5407">
        <w:rPr>
          <w:rFonts w:ascii="Palatino Linotype" w:hAnsi="Palatino Linotype"/>
          <w:lang w:val="en-US"/>
        </w:rPr>
        <w:t xml:space="preserve"> Vol. 125, No. 2 (Summer, 2004)</w:t>
      </w:r>
      <w:r w:rsidRPr="009C5407">
        <w:rPr>
          <w:rFonts w:ascii="Palatino Linotype" w:hAnsi="Palatino Linotype"/>
          <w:lang w:val="sr-Cyrl-CS"/>
        </w:rPr>
        <w:t>;</w:t>
      </w:r>
      <w:r w:rsidRPr="009C5407">
        <w:rPr>
          <w:rFonts w:ascii="Palatino Linotype" w:hAnsi="Palatino Linotype"/>
          <w:lang w:val="en-US"/>
        </w:rPr>
        <w:t xml:space="preserve"> pp. 163-178</w:t>
      </w:r>
      <w:r w:rsidRPr="009C5407">
        <w:rPr>
          <w:rFonts w:ascii="Palatino Linotype" w:hAnsi="Palatino Linotype"/>
          <w:lang w:val="sr-Cyrl-CS"/>
        </w:rPr>
        <w:t>.</w:t>
      </w:r>
      <w:r w:rsidRPr="009C5407">
        <w:rPr>
          <w:rFonts w:ascii="Palatino Linotype" w:hAnsi="Palatino Linotype"/>
          <w:lang w:val="en-US"/>
        </w:rPr>
        <w:t xml:space="preserve"> </w:t>
      </w:r>
    </w:p>
    <w:p w:rsidR="00F16FC6" w:rsidRPr="009C5407" w:rsidRDefault="00F16FC6" w:rsidP="00F16FC6">
      <w:pPr>
        <w:pStyle w:val="ListParagraph"/>
        <w:numPr>
          <w:ilvl w:val="0"/>
          <w:numId w:val="45"/>
        </w:numPr>
        <w:ind w:right="-720"/>
        <w:jc w:val="both"/>
        <w:rPr>
          <w:rFonts w:ascii="Palatino Linotype" w:hAnsi="Palatino Linotype"/>
          <w:lang w:val="en-US"/>
        </w:rPr>
      </w:pPr>
      <w:r w:rsidRPr="009C5407">
        <w:rPr>
          <w:rFonts w:ascii="Palatino Linotype" w:hAnsi="Palatino Linotype"/>
          <w:lang w:val="en-US"/>
        </w:rPr>
        <w:t xml:space="preserve">Sandford 2010 : Stella Sandford, </w:t>
      </w:r>
      <w:r w:rsidRPr="009C5407">
        <w:rPr>
          <w:rFonts w:ascii="Palatino Linotype" w:hAnsi="Palatino Linotype"/>
          <w:i/>
          <w:lang w:val="en-US"/>
        </w:rPr>
        <w:t xml:space="preserve">Plato and Sex, </w:t>
      </w:r>
      <w:r w:rsidRPr="009C5407">
        <w:rPr>
          <w:rFonts w:ascii="Palatino Linotype" w:hAnsi="Palatino Linotype"/>
          <w:lang w:val="en-US"/>
        </w:rPr>
        <w:t>Polity Press, Cambridge, 2010.</w:t>
      </w:r>
    </w:p>
    <w:p w:rsidR="00F16FC6" w:rsidRPr="009C5407" w:rsidRDefault="00F16FC6" w:rsidP="00F16FC6">
      <w:pPr>
        <w:pStyle w:val="ListParagraph"/>
        <w:numPr>
          <w:ilvl w:val="0"/>
          <w:numId w:val="45"/>
        </w:numPr>
        <w:autoSpaceDE w:val="0"/>
        <w:autoSpaceDN w:val="0"/>
        <w:adjustRightInd w:val="0"/>
        <w:rPr>
          <w:rFonts w:ascii="Palatino Linotype" w:hAnsi="Palatino Linotype"/>
          <w:lang w:val="en-US"/>
        </w:rPr>
      </w:pPr>
      <w:r w:rsidRPr="009C5407">
        <w:rPr>
          <w:rFonts w:ascii="Palatino Linotype" w:hAnsi="Palatino Linotype"/>
          <w:bCs/>
          <w:lang w:val="en-US"/>
        </w:rPr>
        <w:t>Satterfield</w:t>
      </w:r>
      <w:r w:rsidRPr="009C5407">
        <w:rPr>
          <w:rFonts w:ascii="Palatino Linotype" w:hAnsi="Palatino Linotype"/>
          <w:bCs/>
          <w:lang w:val="sr-Cyrl-CS"/>
        </w:rPr>
        <w:t xml:space="preserve"> 2011:</w:t>
      </w:r>
      <w:r w:rsidRPr="009C5407">
        <w:rPr>
          <w:rFonts w:ascii="Palatino Linotype" w:hAnsi="Palatino Linotype"/>
          <w:bCs/>
          <w:lang w:val="en-US"/>
        </w:rPr>
        <w:t xml:space="preserve"> Brian Satterfield</w:t>
      </w:r>
      <w:r w:rsidRPr="009C5407">
        <w:rPr>
          <w:rFonts w:ascii="Palatino Linotype" w:hAnsi="Palatino Linotype"/>
          <w:bCs/>
          <w:lang w:val="sr-Cyrl-CS"/>
        </w:rPr>
        <w:t xml:space="preserve">, </w:t>
      </w:r>
      <w:r w:rsidRPr="009C5407">
        <w:rPr>
          <w:rFonts w:ascii="Palatino Linotype" w:hAnsi="Palatino Linotype"/>
          <w:bCs/>
          <w:lang w:val="en-US"/>
        </w:rPr>
        <w:t xml:space="preserve">“The Beginning of the </w:t>
      </w:r>
      <w:r w:rsidRPr="009C5407">
        <w:rPr>
          <w:rFonts w:ascii="Palatino Linotype" w:hAnsi="Palatino Linotype"/>
          <w:bCs/>
          <w:i/>
          <w:iCs/>
          <w:lang w:val="en-US"/>
        </w:rPr>
        <w:t>Iliad</w:t>
      </w:r>
      <w:r w:rsidRPr="009C5407">
        <w:rPr>
          <w:rFonts w:ascii="Palatino Linotype" w:hAnsi="Palatino Linotype"/>
          <w:bCs/>
          <w:lang w:val="en-US"/>
        </w:rPr>
        <w:t xml:space="preserve">: The ‘Contradictions’ of the Proem and the Burial of Hektor”, </w:t>
      </w:r>
      <w:r w:rsidRPr="009C5407">
        <w:rPr>
          <w:rFonts w:ascii="Palatino Linotype" w:hAnsi="Palatino Linotype"/>
          <w:i/>
          <w:iCs/>
          <w:lang w:val="en-US"/>
        </w:rPr>
        <w:t xml:space="preserve">Mnemosyne </w:t>
      </w:r>
      <w:r w:rsidRPr="009C5407">
        <w:rPr>
          <w:rFonts w:ascii="Palatino Linotype" w:hAnsi="Palatino Linotype"/>
          <w:iCs/>
          <w:lang w:val="en-US"/>
        </w:rPr>
        <w:t xml:space="preserve">64 (2011); </w:t>
      </w:r>
      <w:r w:rsidRPr="009C5407">
        <w:rPr>
          <w:rFonts w:ascii="Palatino Linotype" w:hAnsi="Palatino Linotype"/>
          <w:iCs/>
          <w:lang w:val="sr-Cyrl-CS"/>
        </w:rPr>
        <w:t xml:space="preserve"> </w:t>
      </w:r>
      <w:r w:rsidRPr="009C5407">
        <w:rPr>
          <w:rFonts w:ascii="Palatino Linotype" w:hAnsi="Palatino Linotype"/>
          <w:iCs/>
          <w:lang w:val="en-US"/>
        </w:rPr>
        <w:t>pp. 1-20</w:t>
      </w:r>
      <w:r w:rsidRPr="009C5407">
        <w:rPr>
          <w:rFonts w:ascii="Palatino Linotype" w:hAnsi="Palatino Linotype"/>
          <w:i/>
          <w:iCs/>
          <w:lang w:val="en-US"/>
        </w:rPr>
        <w:t xml:space="preserve">. </w:t>
      </w:r>
    </w:p>
    <w:p w:rsidR="00F16FC6" w:rsidRPr="009C5407" w:rsidRDefault="00F16FC6" w:rsidP="00F16FC6">
      <w:pPr>
        <w:pStyle w:val="ListParagraph"/>
        <w:numPr>
          <w:ilvl w:val="0"/>
          <w:numId w:val="45"/>
        </w:numPr>
        <w:autoSpaceDE w:val="0"/>
        <w:autoSpaceDN w:val="0"/>
        <w:adjustRightInd w:val="0"/>
        <w:rPr>
          <w:rFonts w:ascii="Palatino Linotype" w:hAnsi="Palatino Linotype"/>
        </w:rPr>
      </w:pPr>
      <w:r w:rsidRPr="009C5407">
        <w:rPr>
          <w:rFonts w:ascii="Palatino Linotype" w:hAnsi="Palatino Linotype"/>
        </w:rPr>
        <w:t>Sauvanet 1999:</w:t>
      </w:r>
      <w:r w:rsidRPr="009C5407">
        <w:rPr>
          <w:rFonts w:ascii="Palatino Linotype" w:hAnsi="Palatino Linotype"/>
          <w:lang w:val="sr-Cyrl-CS"/>
        </w:rPr>
        <w:t xml:space="preserve"> </w:t>
      </w:r>
      <w:r w:rsidRPr="009C5407">
        <w:rPr>
          <w:rFonts w:ascii="Palatino Linotype" w:hAnsi="Palatino Linotype"/>
        </w:rPr>
        <w:t xml:space="preserve">Pierre Sauvanet, </w:t>
      </w:r>
      <w:r w:rsidRPr="009C5407">
        <w:rPr>
          <w:rFonts w:ascii="Palatino Linotype" w:hAnsi="Palatino Linotype"/>
          <w:i/>
        </w:rPr>
        <w:t xml:space="preserve">Le rythme grec d’Héraclite à Aristote, </w:t>
      </w:r>
      <w:r w:rsidRPr="009C5407">
        <w:rPr>
          <w:rFonts w:ascii="Palatino Linotype" w:hAnsi="Palatino Linotype"/>
        </w:rPr>
        <w:t>PUF, Paris, 1999.</w:t>
      </w:r>
    </w:p>
    <w:p w:rsidR="00F16FC6" w:rsidRPr="009C5407" w:rsidRDefault="00F16FC6" w:rsidP="00F16FC6">
      <w:pPr>
        <w:pStyle w:val="ListParagraph"/>
        <w:numPr>
          <w:ilvl w:val="0"/>
          <w:numId w:val="45"/>
        </w:numPr>
        <w:ind w:right="-720"/>
        <w:jc w:val="both"/>
        <w:rPr>
          <w:rFonts w:ascii="Palatino Linotype" w:hAnsi="Palatino Linotype"/>
        </w:rPr>
      </w:pPr>
      <w:r w:rsidRPr="009C5407">
        <w:rPr>
          <w:rFonts w:ascii="Palatino Linotype" w:hAnsi="Palatino Linotype"/>
          <w:lang w:val="sr-Cyrl-CS"/>
        </w:rPr>
        <w:t xml:space="preserve"> </w:t>
      </w:r>
      <w:r w:rsidRPr="009C5407">
        <w:rPr>
          <w:rFonts w:ascii="Palatino Linotype" w:hAnsi="Palatino Linotype"/>
        </w:rPr>
        <w:t xml:space="preserve">Scheid </w:t>
      </w:r>
      <w:r w:rsidRPr="009C5407">
        <w:rPr>
          <w:rFonts w:ascii="Palatino Linotype" w:hAnsi="Palatino Linotype"/>
          <w:lang w:val="sr-Cyrl-CS"/>
        </w:rPr>
        <w:t xml:space="preserve">– </w:t>
      </w:r>
      <w:r w:rsidRPr="009C5407">
        <w:rPr>
          <w:rFonts w:ascii="Palatino Linotype" w:hAnsi="Palatino Linotype"/>
        </w:rPr>
        <w:t xml:space="preserve">Svenbro 2003: John Scheid – Jasper Svenbro, </w:t>
      </w:r>
      <w:r w:rsidRPr="009C5407">
        <w:rPr>
          <w:rFonts w:ascii="Palatino Linotype" w:hAnsi="Palatino Linotype"/>
          <w:i/>
        </w:rPr>
        <w:t>Le métier de Zeus. Mythe du tissage et du tissu dans le monde gréco-romain</w:t>
      </w:r>
      <w:r w:rsidRPr="009C5407">
        <w:rPr>
          <w:rFonts w:ascii="Palatino Linotype" w:hAnsi="Palatino Linotype"/>
          <w:lang w:val="sr-Cyrl-CS"/>
        </w:rPr>
        <w:t>,</w:t>
      </w:r>
      <w:r w:rsidRPr="009C5407">
        <w:rPr>
          <w:rFonts w:ascii="Palatino Linotype" w:hAnsi="Palatino Linotype"/>
        </w:rPr>
        <w:t xml:space="preserve"> Edition Errance</w:t>
      </w:r>
      <w:r w:rsidRPr="009C5407">
        <w:rPr>
          <w:rFonts w:ascii="Palatino Linotype" w:hAnsi="Palatino Linotype"/>
          <w:lang w:val="sr-Cyrl-CS"/>
        </w:rPr>
        <w:t>,</w:t>
      </w:r>
      <w:r w:rsidRPr="009C5407">
        <w:rPr>
          <w:rFonts w:ascii="Palatino Linotype" w:hAnsi="Palatino Linotype"/>
        </w:rPr>
        <w:t xml:space="preserve">  Paris, 2003. </w:t>
      </w:r>
    </w:p>
    <w:p w:rsidR="00F16FC6" w:rsidRPr="009C5407" w:rsidRDefault="00F16FC6" w:rsidP="00F16FC6">
      <w:pPr>
        <w:pStyle w:val="ListParagraph"/>
        <w:numPr>
          <w:ilvl w:val="0"/>
          <w:numId w:val="45"/>
        </w:numPr>
        <w:rPr>
          <w:rFonts w:ascii="Palatino Linotype" w:hAnsi="Palatino Linotype"/>
          <w:lang w:val="sr-Cyrl-CS"/>
        </w:rPr>
      </w:pPr>
      <w:r w:rsidRPr="009C5407">
        <w:rPr>
          <w:rFonts w:ascii="Palatino Linotype" w:hAnsi="Palatino Linotype"/>
          <w:lang w:val="en-US"/>
        </w:rPr>
        <w:t>Segal</w:t>
      </w:r>
      <w:r w:rsidRPr="009C5407">
        <w:rPr>
          <w:rFonts w:ascii="Palatino Linotype" w:hAnsi="Palatino Linotype"/>
          <w:lang w:val="sr-Cyrl-CS"/>
        </w:rPr>
        <w:t xml:space="preserve"> 1970: </w:t>
      </w:r>
      <w:r w:rsidRPr="009C5407">
        <w:rPr>
          <w:rFonts w:ascii="Palatino Linotype" w:hAnsi="Palatino Linotype"/>
          <w:lang w:val="en-US"/>
        </w:rPr>
        <w:t>Charles Segal</w:t>
      </w:r>
      <w:r w:rsidRPr="009C5407">
        <w:rPr>
          <w:rFonts w:ascii="Palatino Linotype" w:hAnsi="Palatino Linotype"/>
          <w:lang w:val="sr-Cyrl-CS"/>
        </w:rPr>
        <w:t>,</w:t>
      </w:r>
      <w:r w:rsidRPr="009C5407">
        <w:rPr>
          <w:rFonts w:ascii="Palatino Linotype" w:hAnsi="Palatino Linotype"/>
          <w:lang w:val="en-US"/>
        </w:rPr>
        <w:t xml:space="preserve"> </w:t>
      </w:r>
      <w:r w:rsidRPr="009C5407">
        <w:rPr>
          <w:rFonts w:ascii="Palatino Linotype" w:hAnsi="Palatino Linotype"/>
          <w:lang w:val="sr-Cyrl-CS"/>
        </w:rPr>
        <w:t>“</w:t>
      </w:r>
      <w:r w:rsidRPr="009C5407">
        <w:rPr>
          <w:rFonts w:ascii="Palatino Linotype" w:hAnsi="Palatino Linotype"/>
          <w:lang w:val="en-US"/>
        </w:rPr>
        <w:t>Catullan 'Otiosi': The Lover and the Poet</w:t>
      </w:r>
      <w:r w:rsidRPr="009C5407">
        <w:rPr>
          <w:rFonts w:ascii="Palatino Linotype" w:hAnsi="Palatino Linotype"/>
          <w:lang w:val="sr-Cyrl-CS"/>
        </w:rPr>
        <w:t xml:space="preserve">“, </w:t>
      </w:r>
      <w:r w:rsidRPr="009C5407">
        <w:rPr>
          <w:rFonts w:ascii="Palatino Linotype" w:hAnsi="Palatino Linotype"/>
          <w:lang w:val="en-US"/>
        </w:rPr>
        <w:t>Greece &amp; Rome, Second Series, Vol. 17, No. 1 (Apr., 1970)</w:t>
      </w:r>
      <w:r w:rsidRPr="009C5407">
        <w:rPr>
          <w:rFonts w:ascii="Palatino Linotype" w:hAnsi="Palatino Linotype"/>
          <w:lang w:val="sr-Cyrl-CS"/>
        </w:rPr>
        <w:t>;</w:t>
      </w:r>
      <w:r w:rsidRPr="009C5407">
        <w:rPr>
          <w:rFonts w:ascii="Palatino Linotype" w:hAnsi="Palatino Linotype"/>
          <w:lang w:val="en-US"/>
        </w:rPr>
        <w:t xml:space="preserve"> pp. 25-31</w:t>
      </w:r>
      <w:r w:rsidRPr="009C5407">
        <w:rPr>
          <w:rFonts w:ascii="Palatino Linotype" w:hAnsi="Palatino Linotype"/>
          <w:lang w:val="sr-Cyrl-CS"/>
        </w:rPr>
        <w:t>.</w:t>
      </w:r>
    </w:p>
    <w:p w:rsidR="00F16FC6" w:rsidRPr="009C5407" w:rsidRDefault="00F16FC6" w:rsidP="00F16FC6">
      <w:pPr>
        <w:pStyle w:val="ListParagraph"/>
        <w:numPr>
          <w:ilvl w:val="0"/>
          <w:numId w:val="45"/>
        </w:numPr>
        <w:ind w:right="-720"/>
        <w:jc w:val="both"/>
        <w:rPr>
          <w:rFonts w:ascii="Palatino Linotype" w:hAnsi="Palatino Linotype"/>
          <w:lang w:val="sr-Cyrl-CS"/>
        </w:rPr>
      </w:pPr>
      <w:r w:rsidRPr="009C5407">
        <w:rPr>
          <w:rFonts w:ascii="Palatino Linotype" w:hAnsi="Palatino Linotype"/>
          <w:lang w:val="en-US"/>
        </w:rPr>
        <w:lastRenderedPageBreak/>
        <w:t>Segal 1974: Charles</w:t>
      </w:r>
      <w:r w:rsidRPr="009C5407">
        <w:rPr>
          <w:rFonts w:ascii="Palatino Linotype" w:hAnsi="Palatino Linotype"/>
          <w:lang w:val="sr-Cyrl-CS"/>
        </w:rPr>
        <w:t xml:space="preserve"> </w:t>
      </w:r>
      <w:r w:rsidRPr="009C5407">
        <w:rPr>
          <w:rFonts w:ascii="Palatino Linotype" w:hAnsi="Palatino Linotype"/>
          <w:lang w:val="en-US"/>
        </w:rPr>
        <w:t>Segal,</w:t>
      </w:r>
      <w:r w:rsidRPr="009C5407">
        <w:rPr>
          <w:rFonts w:ascii="Palatino Linotype" w:hAnsi="Palatino Linotype"/>
          <w:lang w:val="sr-Cyrl-CS"/>
        </w:rPr>
        <w:t xml:space="preserve"> “</w:t>
      </w:r>
      <w:r w:rsidRPr="009C5407">
        <w:rPr>
          <w:rFonts w:ascii="Palatino Linotype" w:hAnsi="Palatino Linotype"/>
          <w:lang w:val="en-US"/>
        </w:rPr>
        <w:t>Eros</w:t>
      </w:r>
      <w:r w:rsidRPr="009C5407">
        <w:rPr>
          <w:rFonts w:ascii="Palatino Linotype" w:hAnsi="Palatino Linotype"/>
          <w:lang w:val="sr-Cyrl-CS"/>
        </w:rPr>
        <w:t xml:space="preserve"> </w:t>
      </w:r>
      <w:r w:rsidRPr="009C5407">
        <w:rPr>
          <w:rFonts w:ascii="Palatino Linotype" w:hAnsi="Palatino Linotype"/>
          <w:lang w:val="en-US"/>
        </w:rPr>
        <w:t>and</w:t>
      </w:r>
      <w:r w:rsidRPr="009C5407">
        <w:rPr>
          <w:rFonts w:ascii="Palatino Linotype" w:hAnsi="Palatino Linotype"/>
          <w:lang w:val="sr-Cyrl-CS"/>
        </w:rPr>
        <w:t xml:space="preserve"> </w:t>
      </w:r>
      <w:r w:rsidRPr="009C5407">
        <w:rPr>
          <w:rFonts w:ascii="Palatino Linotype" w:hAnsi="Palatino Linotype"/>
          <w:lang w:val="en-US"/>
        </w:rPr>
        <w:t>Incantation: Sappho and Oral Poetry</w:t>
      </w:r>
      <w:r w:rsidRPr="009C5407">
        <w:rPr>
          <w:rFonts w:ascii="Palatino Linotype" w:hAnsi="Palatino Linotype"/>
          <w:lang w:val="sr-Cyrl-CS"/>
        </w:rPr>
        <w:t xml:space="preserve">”, </w:t>
      </w:r>
      <w:r w:rsidRPr="009C5407">
        <w:rPr>
          <w:rFonts w:ascii="Palatino Linotype" w:hAnsi="Palatino Linotype"/>
          <w:i/>
          <w:lang w:val="en-US"/>
        </w:rPr>
        <w:t>Arethusa</w:t>
      </w:r>
      <w:r w:rsidRPr="009C5407">
        <w:rPr>
          <w:rFonts w:ascii="Palatino Linotype" w:hAnsi="Palatino Linotype"/>
          <w:lang w:val="sr-Cyrl-CS"/>
        </w:rPr>
        <w:t xml:space="preserve"> 7, </w:t>
      </w:r>
      <w:r w:rsidRPr="009C5407">
        <w:rPr>
          <w:rFonts w:ascii="Palatino Linotype" w:hAnsi="Palatino Linotype"/>
          <w:lang w:val="en-US"/>
        </w:rPr>
        <w:t>1974; pp</w:t>
      </w:r>
      <w:r w:rsidRPr="009C5407">
        <w:rPr>
          <w:rFonts w:ascii="Palatino Linotype" w:hAnsi="Palatino Linotype"/>
          <w:lang w:val="sr-Cyrl-CS"/>
        </w:rPr>
        <w:t xml:space="preserve">. 139-160. </w:t>
      </w:r>
    </w:p>
    <w:p w:rsidR="00F16FC6" w:rsidRPr="009C5407" w:rsidRDefault="00F16FC6" w:rsidP="00F16FC6">
      <w:pPr>
        <w:pStyle w:val="Default"/>
        <w:numPr>
          <w:ilvl w:val="0"/>
          <w:numId w:val="45"/>
        </w:numPr>
        <w:ind w:right="-720"/>
        <w:jc w:val="both"/>
        <w:rPr>
          <w:rFonts w:ascii="Palatino Linotype" w:hAnsi="Palatino Linotype" w:cs="Times New Roman"/>
          <w:color w:val="auto"/>
          <w:lang w:val="sr-Cyrl-CS"/>
        </w:rPr>
      </w:pPr>
      <w:r w:rsidRPr="009C5407">
        <w:rPr>
          <w:rFonts w:ascii="Palatino Linotype" w:eastAsiaTheme="minorHAnsi" w:hAnsi="Palatino Linotype" w:cs="Times New Roman"/>
          <w:color w:val="auto"/>
        </w:rPr>
        <w:t xml:space="preserve">Segal </w:t>
      </w:r>
      <w:r w:rsidRPr="009C5407">
        <w:rPr>
          <w:rFonts w:ascii="Palatino Linotype" w:eastAsiaTheme="minorHAnsi" w:hAnsi="Palatino Linotype" w:cs="Times New Roman"/>
          <w:color w:val="auto"/>
          <w:lang w:val="sr-Cyrl-CS"/>
        </w:rPr>
        <w:t>1974</w:t>
      </w:r>
      <w:r w:rsidRPr="009C5407">
        <w:rPr>
          <w:rFonts w:ascii="Palatino Linotype" w:eastAsiaTheme="minorHAnsi" w:hAnsi="Palatino Linotype" w:cs="Times New Roman"/>
          <w:color w:val="auto"/>
        </w:rPr>
        <w:t xml:space="preserve"> b</w:t>
      </w:r>
      <w:r w:rsidRPr="009C5407">
        <w:rPr>
          <w:rFonts w:ascii="Palatino Linotype" w:eastAsiaTheme="minorHAnsi" w:hAnsi="Palatino Linotype" w:cs="Times New Roman"/>
          <w:color w:val="auto"/>
          <w:lang w:val="sr-Cyrl-CS"/>
        </w:rPr>
        <w:t xml:space="preserve">: </w:t>
      </w:r>
      <w:r w:rsidRPr="009C5407">
        <w:rPr>
          <w:rFonts w:ascii="Palatino Linotype" w:eastAsiaTheme="minorHAnsi" w:hAnsi="Palatino Linotype" w:cs="Times New Roman"/>
          <w:color w:val="auto"/>
        </w:rPr>
        <w:t>Charles Segal</w:t>
      </w:r>
      <w:r w:rsidRPr="009C5407">
        <w:rPr>
          <w:rFonts w:ascii="Palatino Linotype" w:eastAsiaTheme="minorHAnsi" w:hAnsi="Palatino Linotype" w:cs="Times New Roman"/>
          <w:color w:val="auto"/>
          <w:lang w:val="sr-Cyrl-CS"/>
        </w:rPr>
        <w:t>, „</w:t>
      </w:r>
      <w:r w:rsidRPr="009C5407">
        <w:rPr>
          <w:rFonts w:ascii="Palatino Linotype" w:eastAsiaTheme="minorHAnsi" w:hAnsi="Palatino Linotype" w:cs="Times New Roman"/>
          <w:color w:val="auto"/>
        </w:rPr>
        <w:t>The Homeric Hymn to Aphrodite: A Structuralist Approach</w:t>
      </w:r>
      <w:r w:rsidRPr="009C5407">
        <w:rPr>
          <w:rFonts w:ascii="Palatino Linotype" w:eastAsiaTheme="minorHAnsi" w:hAnsi="Palatino Linotype" w:cs="Times New Roman"/>
          <w:color w:val="auto"/>
          <w:lang w:val="sr-Cyrl-CS"/>
        </w:rPr>
        <w:t xml:space="preserve">“, </w:t>
      </w:r>
      <w:r w:rsidRPr="009C5407">
        <w:rPr>
          <w:rFonts w:ascii="Palatino Linotype" w:eastAsiaTheme="minorHAnsi" w:hAnsi="Palatino Linotype" w:cs="Times New Roman"/>
          <w:i/>
          <w:color w:val="auto"/>
        </w:rPr>
        <w:t>The Classical World</w:t>
      </w:r>
      <w:r w:rsidRPr="009C5407">
        <w:rPr>
          <w:rFonts w:ascii="Palatino Linotype" w:eastAsiaTheme="minorHAnsi" w:hAnsi="Palatino Linotype" w:cs="Times New Roman"/>
          <w:color w:val="auto"/>
        </w:rPr>
        <w:t>, Vol. 67, No. 4 (Feb., 1974)</w:t>
      </w:r>
      <w:r w:rsidRPr="009C5407">
        <w:rPr>
          <w:rFonts w:ascii="Palatino Linotype" w:eastAsiaTheme="minorHAnsi" w:hAnsi="Palatino Linotype" w:cs="Times New Roman"/>
          <w:color w:val="auto"/>
          <w:lang w:val="sr-Cyrl-CS"/>
        </w:rPr>
        <w:t>;</w:t>
      </w:r>
      <w:r w:rsidRPr="009C5407">
        <w:rPr>
          <w:rFonts w:ascii="Palatino Linotype" w:eastAsiaTheme="minorHAnsi" w:hAnsi="Palatino Linotype" w:cs="Times New Roman"/>
          <w:color w:val="auto"/>
        </w:rPr>
        <w:t xml:space="preserve"> pp. 205-212</w:t>
      </w:r>
      <w:r w:rsidRPr="009C5407">
        <w:rPr>
          <w:rFonts w:ascii="Palatino Linotype" w:eastAsiaTheme="minorHAnsi" w:hAnsi="Palatino Linotype" w:cs="Times New Roman"/>
          <w:color w:val="auto"/>
          <w:lang w:val="sr-Cyrl-CS"/>
        </w:rPr>
        <w:t>.</w:t>
      </w:r>
    </w:p>
    <w:p w:rsidR="00F16FC6" w:rsidRPr="009C5407" w:rsidRDefault="00F16FC6" w:rsidP="00F16FC6">
      <w:pPr>
        <w:pStyle w:val="ListParagraph"/>
        <w:numPr>
          <w:ilvl w:val="0"/>
          <w:numId w:val="45"/>
        </w:numPr>
        <w:ind w:right="-720"/>
        <w:jc w:val="both"/>
        <w:rPr>
          <w:rFonts w:ascii="Palatino Linotype" w:hAnsi="Palatino Linotype"/>
          <w:lang w:val="en-US"/>
        </w:rPr>
      </w:pPr>
      <w:r w:rsidRPr="009C5407">
        <w:rPr>
          <w:rFonts w:ascii="Palatino Linotype" w:hAnsi="Palatino Linotype"/>
          <w:lang w:val="en-US"/>
        </w:rPr>
        <w:t xml:space="preserve">Segal 1998: Charles Segal, </w:t>
      </w:r>
      <w:r w:rsidRPr="009C5407">
        <w:rPr>
          <w:rFonts w:ascii="Palatino Linotype" w:hAnsi="Palatino Linotype"/>
          <w:i/>
          <w:lang w:val="en-US"/>
        </w:rPr>
        <w:t>Aglaia. The Poetry of Alcman, Sappho, Pindar, Bacchylides, and Corinna</w:t>
      </w:r>
      <w:r w:rsidRPr="009C5407">
        <w:rPr>
          <w:rFonts w:ascii="Palatino Linotype" w:hAnsi="Palatino Linotype"/>
          <w:lang w:val="en-US"/>
        </w:rPr>
        <w:t>, Rowman and Littlefield, Lanham et al., 1998.</w:t>
      </w:r>
    </w:p>
    <w:p w:rsidR="00F16FC6" w:rsidRPr="009C5407" w:rsidRDefault="00F16FC6" w:rsidP="00F16FC6">
      <w:pPr>
        <w:pStyle w:val="ListParagraph"/>
        <w:numPr>
          <w:ilvl w:val="0"/>
          <w:numId w:val="45"/>
        </w:numPr>
        <w:ind w:right="-720"/>
        <w:jc w:val="both"/>
        <w:rPr>
          <w:rFonts w:ascii="Palatino Linotype" w:hAnsi="Palatino Linotype"/>
          <w:lang w:val="en-US"/>
        </w:rPr>
      </w:pPr>
      <w:r w:rsidRPr="009C5407">
        <w:rPr>
          <w:rFonts w:ascii="Palatino Linotype" w:hAnsi="Palatino Linotype"/>
          <w:lang w:val="en-US"/>
        </w:rPr>
        <w:t xml:space="preserve">Silk 1974: M. S. Silk, </w:t>
      </w:r>
      <w:r w:rsidRPr="009C5407">
        <w:rPr>
          <w:rFonts w:ascii="Palatino Linotype" w:hAnsi="Palatino Linotype"/>
          <w:i/>
          <w:lang w:val="en-US"/>
        </w:rPr>
        <w:t xml:space="preserve">Interaction in Poetic Imagery with special reference to early Greek poetry, </w:t>
      </w:r>
      <w:r w:rsidRPr="009C5407">
        <w:rPr>
          <w:rFonts w:ascii="Palatino Linotype" w:hAnsi="Palatino Linotype"/>
          <w:lang w:val="en-US"/>
        </w:rPr>
        <w:t>Cambridge University Press, 1974.</w:t>
      </w:r>
    </w:p>
    <w:p w:rsidR="00F16FC6" w:rsidRPr="009C5407" w:rsidRDefault="00F16FC6" w:rsidP="00F16FC6">
      <w:pPr>
        <w:pStyle w:val="ListParagraph"/>
        <w:numPr>
          <w:ilvl w:val="0"/>
          <w:numId w:val="45"/>
        </w:numPr>
        <w:ind w:right="-720"/>
        <w:jc w:val="both"/>
        <w:rPr>
          <w:rFonts w:ascii="Palatino Linotype" w:hAnsi="Palatino Linotype"/>
          <w:lang w:val="en-US"/>
        </w:rPr>
      </w:pPr>
      <w:r w:rsidRPr="009C5407">
        <w:rPr>
          <w:rFonts w:ascii="Palatino Linotype" w:hAnsi="Palatino Linotype"/>
          <w:bCs/>
          <w:lang w:val="en-US"/>
        </w:rPr>
        <w:t>Slatkin</w:t>
      </w:r>
      <w:r w:rsidRPr="009C5407">
        <w:rPr>
          <w:rFonts w:ascii="Palatino Linotype" w:hAnsi="Palatino Linotype"/>
          <w:bCs/>
          <w:lang w:val="sr-Cyrl-CS"/>
        </w:rPr>
        <w:t xml:space="preserve"> 2011:</w:t>
      </w:r>
      <w:r w:rsidRPr="009C5407">
        <w:rPr>
          <w:rFonts w:ascii="Palatino Linotype" w:hAnsi="Palatino Linotype"/>
          <w:bCs/>
          <w:lang w:val="en-US"/>
        </w:rPr>
        <w:t xml:space="preserve"> Laura</w:t>
      </w:r>
      <w:r w:rsidRPr="009C5407">
        <w:rPr>
          <w:rFonts w:ascii="Palatino Linotype" w:hAnsi="Palatino Linotype"/>
          <w:bCs/>
          <w:lang w:val="sr-Cyrl-CS"/>
        </w:rPr>
        <w:t xml:space="preserve"> </w:t>
      </w:r>
      <w:r w:rsidRPr="009C5407">
        <w:rPr>
          <w:rFonts w:ascii="Palatino Linotype" w:hAnsi="Palatino Linotype"/>
          <w:bCs/>
          <w:lang w:val="en-US"/>
        </w:rPr>
        <w:t>Slatkin</w:t>
      </w:r>
      <w:r w:rsidRPr="009C5407">
        <w:rPr>
          <w:rFonts w:ascii="Palatino Linotype" w:hAnsi="Palatino Linotype"/>
          <w:bCs/>
          <w:lang w:val="sr-Cyrl-CS"/>
        </w:rPr>
        <w:t xml:space="preserve">, </w:t>
      </w:r>
      <w:hyperlink r:id="rId80" w:history="1">
        <w:r w:rsidRPr="009C5407">
          <w:rPr>
            <w:rStyle w:val="Hyperlink"/>
            <w:rFonts w:ascii="Palatino Linotype" w:hAnsi="Palatino Linotype"/>
            <w:i/>
            <w:lang w:val="en-US"/>
          </w:rPr>
          <w:t>The Power of Thetis and Selected Essays</w:t>
        </w:r>
      </w:hyperlink>
      <w:r w:rsidRPr="009C5407">
        <w:rPr>
          <w:rFonts w:ascii="Palatino Linotype" w:hAnsi="Palatino Linotype"/>
          <w:lang w:val="sr-Cyrl-CS"/>
        </w:rPr>
        <w:t xml:space="preserve">, </w:t>
      </w:r>
      <w:r w:rsidRPr="009C5407">
        <w:rPr>
          <w:rFonts w:ascii="Palatino Linotype" w:hAnsi="Palatino Linotype"/>
          <w:lang w:val="en-US"/>
        </w:rPr>
        <w:t>Center for Hellenic Studies</w:t>
      </w:r>
      <w:r w:rsidRPr="009C5407">
        <w:rPr>
          <w:rFonts w:ascii="Palatino Linotype" w:hAnsi="Palatino Linotype"/>
          <w:lang w:val="sr-Cyrl-CS"/>
        </w:rPr>
        <w:t xml:space="preserve">, </w:t>
      </w:r>
      <w:r w:rsidRPr="009C5407">
        <w:rPr>
          <w:rFonts w:ascii="Palatino Linotype" w:hAnsi="Palatino Linotype"/>
          <w:lang w:val="en-US"/>
        </w:rPr>
        <w:t>Harvard</w:t>
      </w:r>
      <w:r w:rsidRPr="009C5407">
        <w:rPr>
          <w:rFonts w:ascii="Palatino Linotype" w:hAnsi="Palatino Linotype"/>
          <w:lang w:val="sr-Cyrl-CS"/>
        </w:rPr>
        <w:t xml:space="preserve">, </w:t>
      </w:r>
      <w:r w:rsidRPr="009C5407">
        <w:rPr>
          <w:rFonts w:ascii="Palatino Linotype" w:hAnsi="Palatino Linotype"/>
          <w:lang w:val="en-US"/>
        </w:rPr>
        <w:t>Cambridge MA, 2011.</w:t>
      </w:r>
    </w:p>
    <w:p w:rsidR="00F16FC6" w:rsidRPr="009C5407" w:rsidRDefault="00F16FC6" w:rsidP="00F16FC6">
      <w:pPr>
        <w:numPr>
          <w:ilvl w:val="0"/>
          <w:numId w:val="45"/>
        </w:numPr>
        <w:autoSpaceDE w:val="0"/>
        <w:autoSpaceDN w:val="0"/>
        <w:adjustRightInd w:val="0"/>
        <w:rPr>
          <w:rFonts w:ascii="Palatino Linotype" w:hAnsi="Palatino Linotype"/>
          <w:bCs/>
        </w:rPr>
      </w:pPr>
      <w:r w:rsidRPr="009C5407">
        <w:rPr>
          <w:rFonts w:ascii="Palatino Linotype" w:hAnsi="Palatino Linotype"/>
          <w:bCs/>
        </w:rPr>
        <w:t xml:space="preserve">Snell 1982: Bruno Snell, </w:t>
      </w:r>
      <w:r w:rsidRPr="009C5407">
        <w:rPr>
          <w:rFonts w:ascii="Palatino Linotype" w:hAnsi="Palatino Linotype"/>
          <w:bCs/>
          <w:i/>
        </w:rPr>
        <w:t xml:space="preserve">The Discovery of the Mind in Greek Philosophy and Literature, </w:t>
      </w:r>
      <w:r w:rsidRPr="009C5407">
        <w:rPr>
          <w:rFonts w:ascii="Palatino Linotype" w:hAnsi="Palatino Linotype"/>
          <w:bCs/>
        </w:rPr>
        <w:t>Dover Publications, New York, 1982.</w:t>
      </w:r>
    </w:p>
    <w:p w:rsidR="00F16FC6" w:rsidRPr="009C5407" w:rsidRDefault="00F16FC6" w:rsidP="00F16FC6">
      <w:pPr>
        <w:numPr>
          <w:ilvl w:val="0"/>
          <w:numId w:val="45"/>
        </w:numPr>
        <w:autoSpaceDE w:val="0"/>
        <w:autoSpaceDN w:val="0"/>
        <w:adjustRightInd w:val="0"/>
        <w:rPr>
          <w:rFonts w:ascii="Palatino Linotype" w:hAnsi="Palatino Linotype"/>
          <w:bCs/>
        </w:rPr>
      </w:pPr>
      <w:r w:rsidRPr="009C5407">
        <w:rPr>
          <w:rFonts w:ascii="Palatino Linotype" w:hAnsi="Palatino Linotype"/>
          <w:bCs/>
        </w:rPr>
        <w:t>Snyder 1994: Jane Snyder, “</w:t>
      </w:r>
      <w:r w:rsidRPr="009C5407">
        <w:rPr>
          <w:rFonts w:ascii="Palatino Linotype" w:hAnsi="Palatino Linotype"/>
          <w:bCs/>
          <w:i/>
        </w:rPr>
        <w:t>The Configuration</w:t>
      </w:r>
      <w:r w:rsidRPr="009C5407">
        <w:rPr>
          <w:rFonts w:ascii="Palatino Linotype" w:hAnsi="Palatino Linotype"/>
          <w:bCs/>
          <w:i/>
          <w:lang w:val="sr-Cyrl-CS"/>
        </w:rPr>
        <w:t xml:space="preserve"> </w:t>
      </w:r>
      <w:r w:rsidRPr="009C5407">
        <w:rPr>
          <w:rFonts w:ascii="Palatino Linotype" w:hAnsi="Palatino Linotype"/>
          <w:bCs/>
          <w:i/>
        </w:rPr>
        <w:t>of Desire in Sappho”</w:t>
      </w:r>
      <w:r w:rsidRPr="009C5407">
        <w:rPr>
          <w:rFonts w:ascii="Palatino Linotype" w:hAnsi="Palatino Linotype"/>
          <w:bCs/>
        </w:rPr>
        <w:t xml:space="preserve">, </w:t>
      </w:r>
      <w:r w:rsidRPr="009C5407">
        <w:rPr>
          <w:rFonts w:ascii="Palatino Linotype" w:hAnsi="Palatino Linotype"/>
          <w:bCs/>
          <w:i/>
        </w:rPr>
        <w:t xml:space="preserve">Helios, </w:t>
      </w:r>
      <w:r w:rsidRPr="009C5407">
        <w:rPr>
          <w:rFonts w:ascii="Palatino Linotype" w:hAnsi="Palatino Linotype"/>
          <w:bCs/>
        </w:rPr>
        <w:t>21.1 (1994)</w:t>
      </w:r>
    </w:p>
    <w:p w:rsidR="00F16FC6" w:rsidRPr="009C5407" w:rsidRDefault="00F16FC6" w:rsidP="00F16FC6">
      <w:pPr>
        <w:pStyle w:val="Default"/>
        <w:numPr>
          <w:ilvl w:val="0"/>
          <w:numId w:val="45"/>
        </w:numPr>
        <w:rPr>
          <w:rFonts w:ascii="Palatino Linotype" w:hAnsi="Palatino Linotype" w:cs="Times New Roman"/>
          <w:color w:val="auto"/>
          <w:lang w:val="sr-Cyrl-CS"/>
        </w:rPr>
      </w:pPr>
      <w:r w:rsidRPr="009C5407">
        <w:rPr>
          <w:rFonts w:ascii="Palatino Linotype" w:hAnsi="Palatino Linotype" w:cs="Times New Roman"/>
          <w:color w:val="auto"/>
          <w:lang w:val="fr-FR"/>
        </w:rPr>
        <w:t>Somville</w:t>
      </w:r>
      <w:r w:rsidRPr="009C5407">
        <w:rPr>
          <w:rFonts w:ascii="Palatino Linotype" w:hAnsi="Palatino Linotype" w:cs="Times New Roman"/>
          <w:iCs/>
          <w:color w:val="auto"/>
          <w:lang w:val="sr-Cyrl-CS"/>
        </w:rPr>
        <w:t xml:space="preserve"> 2005: </w:t>
      </w:r>
      <w:r w:rsidRPr="009C5407">
        <w:rPr>
          <w:rFonts w:ascii="Palatino Linotype" w:hAnsi="Palatino Linotype" w:cs="Times New Roman"/>
          <w:color w:val="auto"/>
          <w:lang w:val="fr-FR"/>
        </w:rPr>
        <w:t>Pierre Somville</w:t>
      </w:r>
      <w:r w:rsidRPr="009C5407">
        <w:rPr>
          <w:rFonts w:ascii="Palatino Linotype" w:hAnsi="Palatino Linotype" w:cs="Times New Roman"/>
          <w:color w:val="auto"/>
          <w:lang w:val="sr-Cyrl-CS"/>
        </w:rPr>
        <w:t>,</w:t>
      </w:r>
      <w:r w:rsidRPr="009C5407">
        <w:rPr>
          <w:rFonts w:ascii="Palatino Linotype" w:hAnsi="Palatino Linotype" w:cs="Times New Roman"/>
          <w:color w:val="auto"/>
          <w:lang w:val="fr-FR"/>
        </w:rPr>
        <w:t xml:space="preserve"> </w:t>
      </w:r>
      <w:r w:rsidRPr="009C5407">
        <w:rPr>
          <w:rFonts w:ascii="Palatino Linotype" w:hAnsi="Palatino Linotype" w:cs="Times New Roman"/>
          <w:color w:val="auto"/>
          <w:lang w:val="sr-Cyrl-CS"/>
        </w:rPr>
        <w:t>„</w:t>
      </w:r>
      <w:r w:rsidRPr="009C5407">
        <w:rPr>
          <w:rFonts w:ascii="Palatino Linotype" w:hAnsi="Palatino Linotype" w:cs="Times New Roman"/>
          <w:color w:val="auto"/>
          <w:lang w:val="fr-FR"/>
        </w:rPr>
        <w:t>Deux joyaux poétiques</w:t>
      </w:r>
      <w:r w:rsidRPr="009C5407">
        <w:rPr>
          <w:rFonts w:ascii="Palatino Linotype" w:hAnsi="Palatino Linotype" w:cs="Times New Roman"/>
          <w:color w:val="auto"/>
          <w:lang w:val="sr-Cyrl-CS"/>
        </w:rPr>
        <w:t>“,</w:t>
      </w:r>
      <w:r w:rsidRPr="009C5407">
        <w:rPr>
          <w:rFonts w:ascii="Palatino Linotype" w:hAnsi="Palatino Linotype" w:cs="Times New Roman"/>
          <w:color w:val="auto"/>
          <w:lang w:val="fr-FR"/>
        </w:rPr>
        <w:t xml:space="preserve"> </w:t>
      </w:r>
      <w:r w:rsidRPr="009C5407">
        <w:rPr>
          <w:rFonts w:ascii="Palatino Linotype" w:hAnsi="Palatino Linotype" w:cs="Times New Roman"/>
          <w:i/>
          <w:color w:val="auto"/>
          <w:lang w:val="fr-FR"/>
        </w:rPr>
        <w:t>L’Antiquité Classique</w:t>
      </w:r>
      <w:r w:rsidRPr="009C5407">
        <w:rPr>
          <w:rFonts w:ascii="Palatino Linotype" w:hAnsi="Palatino Linotype" w:cs="Times New Roman"/>
          <w:color w:val="auto"/>
          <w:lang w:val="fr-FR"/>
        </w:rPr>
        <w:t>, T. 74 (2005)</w:t>
      </w:r>
      <w:r w:rsidRPr="009C5407">
        <w:rPr>
          <w:rFonts w:ascii="Palatino Linotype" w:hAnsi="Palatino Linotype" w:cs="Times New Roman"/>
          <w:color w:val="auto"/>
          <w:lang w:val="sr-Cyrl-CS"/>
        </w:rPr>
        <w:t>;</w:t>
      </w:r>
      <w:r w:rsidRPr="009C5407">
        <w:rPr>
          <w:rFonts w:ascii="Palatino Linotype" w:hAnsi="Palatino Linotype" w:cs="Times New Roman"/>
          <w:color w:val="auto"/>
          <w:lang w:val="fr-FR"/>
        </w:rPr>
        <w:t xml:space="preserve"> pp. 21-28</w:t>
      </w:r>
      <w:r w:rsidRPr="009C5407">
        <w:rPr>
          <w:rFonts w:ascii="Palatino Linotype" w:hAnsi="Palatino Linotype" w:cs="Times New Roman"/>
          <w:color w:val="auto"/>
          <w:lang w:val="sr-Cyrl-CS"/>
        </w:rPr>
        <w:t>.</w:t>
      </w:r>
    </w:p>
    <w:p w:rsidR="00F16FC6" w:rsidRPr="009C5407" w:rsidRDefault="00F16FC6" w:rsidP="00F16FC6">
      <w:pPr>
        <w:numPr>
          <w:ilvl w:val="0"/>
          <w:numId w:val="45"/>
        </w:numPr>
        <w:shd w:val="clear" w:color="auto" w:fill="FFFFFF"/>
        <w:autoSpaceDE w:val="0"/>
        <w:autoSpaceDN w:val="0"/>
        <w:adjustRightInd w:val="0"/>
        <w:spacing w:before="720" w:after="100" w:afterAutospacing="1"/>
        <w:outlineLvl w:val="1"/>
        <w:rPr>
          <w:rFonts w:ascii="Palatino Linotype" w:hAnsi="Palatino Linotype"/>
          <w:bCs/>
        </w:rPr>
      </w:pPr>
      <w:r w:rsidRPr="009C5407">
        <w:rPr>
          <w:rFonts w:ascii="Palatino Linotype" w:hAnsi="Palatino Linotype"/>
          <w:bCs/>
        </w:rPr>
        <w:t xml:space="preserve">Stehle 1997: Eva Stehle, </w:t>
      </w:r>
      <w:r w:rsidRPr="009C5407">
        <w:rPr>
          <w:rFonts w:ascii="Palatino Linotype" w:hAnsi="Palatino Linotype"/>
          <w:bCs/>
          <w:i/>
        </w:rPr>
        <w:t xml:space="preserve">Performance and Gender in Ancient Greece. Nondramatic Poetry in its Settings, </w:t>
      </w:r>
      <w:r w:rsidRPr="009C5407">
        <w:rPr>
          <w:rFonts w:ascii="Palatino Linotype" w:hAnsi="Palatino Linotype"/>
          <w:bCs/>
        </w:rPr>
        <w:t>Princeton University Press, Princeton – NJ, 1997.</w:t>
      </w:r>
    </w:p>
    <w:p w:rsidR="00F16FC6" w:rsidRPr="009C5407" w:rsidRDefault="00F16FC6" w:rsidP="00F16FC6">
      <w:pPr>
        <w:numPr>
          <w:ilvl w:val="0"/>
          <w:numId w:val="45"/>
        </w:numPr>
        <w:shd w:val="clear" w:color="auto" w:fill="FFFFFF"/>
        <w:autoSpaceDE w:val="0"/>
        <w:autoSpaceDN w:val="0"/>
        <w:adjustRightInd w:val="0"/>
        <w:spacing w:before="720" w:after="100" w:afterAutospacing="1"/>
        <w:outlineLvl w:val="1"/>
        <w:rPr>
          <w:rFonts w:ascii="Palatino Linotype" w:hAnsi="Palatino Linotype"/>
          <w:bCs/>
        </w:rPr>
      </w:pPr>
      <w:r w:rsidRPr="009C5407">
        <w:rPr>
          <w:rFonts w:ascii="Palatino Linotype" w:hAnsi="Palatino Linotype"/>
          <w:bCs/>
        </w:rPr>
        <w:t xml:space="preserve">Stephens 2003: Susan A. Stephens, </w:t>
      </w:r>
      <w:r w:rsidRPr="009C5407">
        <w:rPr>
          <w:rFonts w:ascii="Palatino Linotype" w:hAnsi="Palatino Linotype"/>
          <w:bCs/>
          <w:i/>
        </w:rPr>
        <w:t xml:space="preserve">Seeing Double. Intercultural Poetics in Ptolemaic Alexandria, </w:t>
      </w:r>
      <w:r w:rsidRPr="009C5407">
        <w:rPr>
          <w:rFonts w:ascii="Palatino Linotype" w:hAnsi="Palatino Linotype"/>
          <w:bCs/>
        </w:rPr>
        <w:t>University of California Press, Berkley – Los Angeles – London.</w:t>
      </w:r>
    </w:p>
    <w:p w:rsidR="00F16FC6" w:rsidRPr="009C5407" w:rsidRDefault="00F16FC6" w:rsidP="00F16FC6">
      <w:pPr>
        <w:numPr>
          <w:ilvl w:val="0"/>
          <w:numId w:val="45"/>
        </w:numPr>
        <w:autoSpaceDE w:val="0"/>
        <w:autoSpaceDN w:val="0"/>
        <w:adjustRightInd w:val="0"/>
        <w:rPr>
          <w:rFonts w:ascii="Palatino Linotype" w:hAnsi="Palatino Linotype"/>
        </w:rPr>
      </w:pPr>
      <w:r w:rsidRPr="009C5407">
        <w:rPr>
          <w:rFonts w:ascii="Palatino Linotype" w:hAnsi="Palatino Linotype"/>
        </w:rPr>
        <w:t>Strauss</w:t>
      </w:r>
      <w:r w:rsidRPr="009C5407">
        <w:rPr>
          <w:rFonts w:ascii="Palatino Linotype" w:hAnsi="Palatino Linotype"/>
          <w:lang w:val="sr-Cyrl-CS"/>
        </w:rPr>
        <w:t xml:space="preserve">  2001:</w:t>
      </w:r>
      <w:r w:rsidRPr="009C5407">
        <w:rPr>
          <w:rFonts w:ascii="Palatino Linotype" w:hAnsi="Palatino Linotype"/>
        </w:rPr>
        <w:t xml:space="preserve"> Leo Strauss, </w:t>
      </w:r>
      <w:r w:rsidRPr="009C5407">
        <w:rPr>
          <w:rFonts w:ascii="Palatino Linotype" w:hAnsi="Palatino Linotype"/>
          <w:i/>
        </w:rPr>
        <w:t xml:space="preserve">On Plato’s </w:t>
      </w:r>
      <w:r w:rsidRPr="009C5407">
        <w:rPr>
          <w:rFonts w:ascii="Palatino Linotype" w:hAnsi="Palatino Linotype"/>
        </w:rPr>
        <w:t>Symposium, ed. Seth Benardete, The University of Chicago Press, Chicago – London, 2001.</w:t>
      </w:r>
    </w:p>
    <w:p w:rsidR="00F16FC6" w:rsidRPr="009C5407" w:rsidRDefault="00F16FC6" w:rsidP="00F16FC6">
      <w:pPr>
        <w:pStyle w:val="ListParagraph"/>
        <w:numPr>
          <w:ilvl w:val="0"/>
          <w:numId w:val="45"/>
        </w:numPr>
        <w:ind w:right="-720"/>
        <w:jc w:val="both"/>
        <w:rPr>
          <w:rFonts w:ascii="Palatino Linotype" w:hAnsi="Palatino Linotype"/>
        </w:rPr>
      </w:pPr>
      <w:r w:rsidRPr="009C5407">
        <w:rPr>
          <w:rFonts w:ascii="Palatino Linotype" w:hAnsi="Palatino Linotype"/>
        </w:rPr>
        <w:t>Svenbro 1984:</w:t>
      </w:r>
      <w:r w:rsidRPr="009C5407">
        <w:rPr>
          <w:rFonts w:ascii="Palatino Linotype" w:hAnsi="Palatino Linotype"/>
          <w:lang w:val="sr-Cyrl-CS"/>
        </w:rPr>
        <w:t xml:space="preserve"> </w:t>
      </w:r>
      <w:r w:rsidRPr="009C5407">
        <w:rPr>
          <w:rFonts w:ascii="Palatino Linotype" w:hAnsi="Palatino Linotype"/>
        </w:rPr>
        <w:t xml:space="preserve">Jesper Svenbro, “La stratégie de l’amour. Modèle de la guerre et théorie de l’amour dans la poésie de Sappho », </w:t>
      </w:r>
      <w:r w:rsidRPr="009C5407">
        <w:rPr>
          <w:rFonts w:ascii="Palatino Linotype" w:hAnsi="Palatino Linotype"/>
          <w:i/>
        </w:rPr>
        <w:t xml:space="preserve">Quaderni di storia, </w:t>
      </w:r>
      <w:r w:rsidRPr="009C5407">
        <w:rPr>
          <w:rFonts w:ascii="Palatino Linotype" w:hAnsi="Palatino Linotype"/>
        </w:rPr>
        <w:t>anno X, numero 19, 1984 ; pp. 57-79</w:t>
      </w:r>
      <w:r w:rsidRPr="009C5407">
        <w:rPr>
          <w:rFonts w:ascii="Palatino Linotype" w:hAnsi="Palatino Linotype"/>
          <w:lang w:val="sr-Cyrl-CS"/>
        </w:rPr>
        <w:t>.</w:t>
      </w:r>
    </w:p>
    <w:p w:rsidR="00F16FC6" w:rsidRPr="009C5407" w:rsidRDefault="00F16FC6" w:rsidP="00F16FC6">
      <w:pPr>
        <w:numPr>
          <w:ilvl w:val="0"/>
          <w:numId w:val="45"/>
        </w:numPr>
        <w:tabs>
          <w:tab w:val="left" w:pos="0"/>
        </w:tabs>
        <w:rPr>
          <w:rFonts w:ascii="Palatino Linotype" w:hAnsi="Palatino Linotype"/>
          <w:lang w:val="fr-FR"/>
        </w:rPr>
      </w:pPr>
      <w:r w:rsidRPr="009C5407">
        <w:rPr>
          <w:rFonts w:ascii="Palatino Linotype" w:hAnsi="Palatino Linotype"/>
          <w:lang w:val="fr-FR"/>
        </w:rPr>
        <w:t xml:space="preserve">Svenbro 1984 b : Jesper Svenbro, "La découpe du poème. Notes sur les origines sacrificielles de la poétique grecque", </w:t>
      </w:r>
      <w:r w:rsidRPr="009C5407">
        <w:rPr>
          <w:rFonts w:ascii="Palatino Linotype" w:hAnsi="Palatino Linotype"/>
          <w:i/>
          <w:lang w:val="fr-FR"/>
        </w:rPr>
        <w:t xml:space="preserve">Poétique, </w:t>
      </w:r>
      <w:r w:rsidRPr="009C5407">
        <w:rPr>
          <w:rFonts w:ascii="Palatino Linotype" w:hAnsi="Palatino Linotype"/>
          <w:lang w:val="fr-FR"/>
        </w:rPr>
        <w:t>58, Avril 1984, Seuil, Paris, p. 215-233</w:t>
      </w:r>
    </w:p>
    <w:p w:rsidR="00F16FC6" w:rsidRPr="009C5407" w:rsidRDefault="00F16FC6" w:rsidP="00F16FC6">
      <w:pPr>
        <w:pStyle w:val="ListParagraph"/>
        <w:numPr>
          <w:ilvl w:val="0"/>
          <w:numId w:val="45"/>
        </w:numPr>
        <w:ind w:right="-720"/>
        <w:jc w:val="both"/>
        <w:rPr>
          <w:rFonts w:ascii="Palatino Linotype" w:hAnsi="Palatino Linotype"/>
        </w:rPr>
      </w:pPr>
      <w:r w:rsidRPr="009C5407">
        <w:rPr>
          <w:rFonts w:ascii="Palatino Linotype" w:hAnsi="Palatino Linotype"/>
        </w:rPr>
        <w:t>Svenbro 1987 : J</w:t>
      </w:r>
      <w:r w:rsidRPr="009C5407">
        <w:rPr>
          <w:rFonts w:ascii="Palatino Linotype" w:hAnsi="Palatino Linotype"/>
          <w:lang w:val="sr-Cyrl-CS"/>
        </w:rPr>
        <w:t>е</w:t>
      </w:r>
      <w:r w:rsidRPr="009C5407">
        <w:rPr>
          <w:rFonts w:ascii="Palatino Linotype" w:hAnsi="Palatino Linotype"/>
        </w:rPr>
        <w:t xml:space="preserve">sper Svenbro, « Le partage sacrificiel selon une loi sacrée de Cos (Ive siècle avant J.-C.) », </w:t>
      </w:r>
      <w:r w:rsidRPr="009C5407">
        <w:rPr>
          <w:rFonts w:ascii="Palatino Linotype" w:hAnsi="Palatino Linotype"/>
          <w:i/>
        </w:rPr>
        <w:t>Anthropozoologica,</w:t>
      </w:r>
      <w:r w:rsidRPr="009C5407">
        <w:rPr>
          <w:rFonts w:ascii="Palatino Linotype" w:hAnsi="Palatino Linotype"/>
        </w:rPr>
        <w:t xml:space="preserve"> 1er numéro special</w:t>
      </w:r>
      <w:r w:rsidRPr="009C5407">
        <w:rPr>
          <w:rFonts w:ascii="Palatino Linotype" w:hAnsi="Palatino Linotype"/>
          <w:lang w:val="sr-Cyrl-CS"/>
        </w:rPr>
        <w:t>,</w:t>
      </w:r>
      <w:r w:rsidRPr="009C5407">
        <w:rPr>
          <w:rFonts w:ascii="Palatino Linotype" w:hAnsi="Palatino Linotype"/>
        </w:rPr>
        <w:t xml:space="preserve"> 1987, Bulletin de l’Association ‘L’homme et l’animal, Société de Recherche interdisciplinaire’, Paris ; pp. 71-76.</w:t>
      </w:r>
    </w:p>
    <w:p w:rsidR="00F16FC6" w:rsidRPr="009C5407" w:rsidRDefault="00F16FC6" w:rsidP="00F16FC6">
      <w:pPr>
        <w:pStyle w:val="ListParagraph"/>
        <w:numPr>
          <w:ilvl w:val="0"/>
          <w:numId w:val="45"/>
        </w:numPr>
        <w:ind w:right="-720"/>
        <w:rPr>
          <w:rFonts w:ascii="Palatino Linotype" w:hAnsi="Palatino Linotype"/>
          <w:i/>
        </w:rPr>
      </w:pPr>
      <w:r w:rsidRPr="009C5407">
        <w:rPr>
          <w:rFonts w:ascii="Palatino Linotype" w:hAnsi="Palatino Linotype"/>
        </w:rPr>
        <w:t xml:space="preserve">Svenbro 1988: Jesper Svenbro, </w:t>
      </w:r>
      <w:r w:rsidRPr="009C5407">
        <w:rPr>
          <w:rFonts w:ascii="Palatino Linotype" w:hAnsi="Palatino Linotype"/>
          <w:i/>
        </w:rPr>
        <w:t xml:space="preserve">Phrasikleia. Anthropologie de la lecture en Grèce ancienne, </w:t>
      </w:r>
      <w:r w:rsidRPr="009C5407">
        <w:rPr>
          <w:rFonts w:ascii="Palatino Linotype" w:hAnsi="Palatino Linotype"/>
        </w:rPr>
        <w:t>Editions de la Découverte, Paris, 1988.</w:t>
      </w:r>
    </w:p>
    <w:p w:rsidR="00F16FC6" w:rsidRPr="009C5407" w:rsidRDefault="00F16FC6" w:rsidP="00F16FC6">
      <w:pPr>
        <w:pStyle w:val="Default"/>
        <w:numPr>
          <w:ilvl w:val="0"/>
          <w:numId w:val="45"/>
        </w:numPr>
        <w:rPr>
          <w:rFonts w:ascii="Palatino Linotype" w:hAnsi="Palatino Linotype" w:cs="Times New Roman"/>
          <w:color w:val="auto"/>
        </w:rPr>
      </w:pPr>
      <w:r w:rsidRPr="009C5407">
        <w:rPr>
          <w:rFonts w:ascii="Palatino Linotype" w:hAnsi="Palatino Linotype" w:cs="Times New Roman"/>
          <w:color w:val="auto"/>
        </w:rPr>
        <w:lastRenderedPageBreak/>
        <w:t>Synnott 1989: Anthony Synnott</w:t>
      </w:r>
      <w:r w:rsidRPr="009C5407">
        <w:rPr>
          <w:rFonts w:ascii="Palatino Linotype" w:hAnsi="Palatino Linotype" w:cs="Times New Roman"/>
          <w:color w:val="auto"/>
          <w:lang w:val="sr-Cyrl-CS"/>
        </w:rPr>
        <w:t>,</w:t>
      </w:r>
      <w:r w:rsidRPr="009C5407">
        <w:rPr>
          <w:rFonts w:ascii="Palatino Linotype" w:hAnsi="Palatino Linotype" w:cs="Times New Roman"/>
          <w:color w:val="auto"/>
        </w:rPr>
        <w:t xml:space="preserve"> </w:t>
      </w:r>
      <w:r w:rsidRPr="009C5407">
        <w:rPr>
          <w:rFonts w:ascii="Palatino Linotype" w:hAnsi="Palatino Linotype" w:cs="Times New Roman"/>
          <w:color w:val="auto"/>
          <w:lang w:val="sr-Cyrl-CS"/>
        </w:rPr>
        <w:t>„</w:t>
      </w:r>
      <w:r w:rsidRPr="009C5407">
        <w:rPr>
          <w:rFonts w:ascii="Palatino Linotype" w:hAnsi="Palatino Linotype" w:cs="Times New Roman"/>
          <w:color w:val="auto"/>
        </w:rPr>
        <w:t>Truth and Goodness, Mirrors and Masks</w:t>
      </w:r>
      <w:r w:rsidRPr="009C5407">
        <w:rPr>
          <w:rFonts w:ascii="Palatino Linotype" w:hAnsi="Palatino Linotype" w:cs="Times New Roman"/>
          <w:color w:val="auto"/>
          <w:lang w:val="sr-Cyrl-CS"/>
        </w:rPr>
        <w:t>.</w:t>
      </w:r>
      <w:r w:rsidRPr="009C5407">
        <w:rPr>
          <w:rFonts w:ascii="Palatino Linotype" w:hAnsi="Palatino Linotype" w:cs="Times New Roman"/>
          <w:color w:val="auto"/>
        </w:rPr>
        <w:t xml:space="preserve"> Part I: A Sociology of Beauty and the Face</w:t>
      </w:r>
      <w:r w:rsidRPr="009C5407">
        <w:rPr>
          <w:rFonts w:ascii="Palatino Linotype" w:hAnsi="Palatino Linotype" w:cs="Times New Roman"/>
          <w:color w:val="auto"/>
          <w:lang w:val="sr-Cyrl-CS"/>
        </w:rPr>
        <w:t xml:space="preserve">“, </w:t>
      </w:r>
      <w:r w:rsidRPr="009C5407">
        <w:rPr>
          <w:rFonts w:ascii="Palatino Linotype" w:hAnsi="Palatino Linotype" w:cs="Times New Roman"/>
          <w:i/>
          <w:color w:val="auto"/>
        </w:rPr>
        <w:t>The British Journal of Sociology</w:t>
      </w:r>
      <w:r w:rsidRPr="009C5407">
        <w:rPr>
          <w:rFonts w:ascii="Palatino Linotype" w:hAnsi="Palatino Linotype" w:cs="Times New Roman"/>
          <w:color w:val="auto"/>
        </w:rPr>
        <w:t>, Vol. 40, No. 4 (Dec., 1989), pp. 607-636</w:t>
      </w:r>
    </w:p>
    <w:p w:rsidR="00F16FC6" w:rsidRPr="009C5407" w:rsidRDefault="00F16FC6" w:rsidP="00F16FC6">
      <w:pPr>
        <w:pStyle w:val="ListParagraph"/>
        <w:rPr>
          <w:rFonts w:ascii="Palatino Linotype" w:hAnsi="Palatino Linotype"/>
          <w:lang w:val="en-US"/>
        </w:rPr>
      </w:pPr>
    </w:p>
    <w:p w:rsidR="00F16FC6" w:rsidRPr="009C5407" w:rsidRDefault="00F16FC6" w:rsidP="00F16FC6">
      <w:pPr>
        <w:numPr>
          <w:ilvl w:val="0"/>
          <w:numId w:val="45"/>
        </w:numPr>
        <w:rPr>
          <w:rFonts w:ascii="Palatino Linotype" w:hAnsi="Palatino Linotype"/>
        </w:rPr>
      </w:pPr>
      <w:r w:rsidRPr="009C5407">
        <w:rPr>
          <w:rFonts w:ascii="Palatino Linotype" w:hAnsi="Palatino Linotype"/>
        </w:rPr>
        <w:t xml:space="preserve">Thornton 1997: Bruce Thornton, </w:t>
      </w:r>
      <w:r w:rsidRPr="009C5407">
        <w:rPr>
          <w:rFonts w:ascii="Palatino Linotype" w:hAnsi="Palatino Linotype"/>
          <w:i/>
        </w:rPr>
        <w:t>Eros - The Myth of Ancient Greek Sexuality,</w:t>
      </w:r>
      <w:r w:rsidRPr="009C5407">
        <w:rPr>
          <w:rFonts w:ascii="Palatino Linotype" w:hAnsi="Palatino Linotype"/>
        </w:rPr>
        <w:t xml:space="preserve"> Westview Press, 1997.</w:t>
      </w:r>
    </w:p>
    <w:p w:rsidR="00F16FC6" w:rsidRPr="009C5407" w:rsidRDefault="00F16FC6" w:rsidP="00F16FC6">
      <w:pPr>
        <w:pStyle w:val="ListParagraph"/>
        <w:numPr>
          <w:ilvl w:val="0"/>
          <w:numId w:val="45"/>
        </w:numPr>
        <w:rPr>
          <w:rFonts w:ascii="Palatino Linotype" w:hAnsi="Palatino Linotype"/>
          <w:lang w:val="en-US"/>
        </w:rPr>
      </w:pPr>
      <w:r w:rsidRPr="009C5407">
        <w:rPr>
          <w:rFonts w:ascii="Palatino Linotype" w:hAnsi="Palatino Linotype"/>
          <w:lang w:val="en-US"/>
        </w:rPr>
        <w:t>Toohey 1992: Peter Toohey, “Love, Lovesickness, and Melancholia”,</w:t>
      </w:r>
      <w:r w:rsidRPr="009C5407">
        <w:rPr>
          <w:rFonts w:ascii="Palatino Linotype" w:hAnsi="Palatino Linotype"/>
          <w:i/>
          <w:lang w:val="en-US"/>
        </w:rPr>
        <w:t xml:space="preserve"> Illinois Classical Studies</w:t>
      </w:r>
      <w:r w:rsidRPr="009C5407">
        <w:rPr>
          <w:rFonts w:ascii="Palatino Linotype" w:hAnsi="Palatino Linotype"/>
          <w:lang w:val="en-US"/>
        </w:rPr>
        <w:t>, Vol. 17, No. 2 (Fall 1992); pp. 265-286.</w:t>
      </w:r>
    </w:p>
    <w:p w:rsidR="00F16FC6" w:rsidRPr="009C5407" w:rsidRDefault="00F16FC6" w:rsidP="00F16FC6">
      <w:pPr>
        <w:pStyle w:val="ListParagraph"/>
        <w:numPr>
          <w:ilvl w:val="0"/>
          <w:numId w:val="45"/>
        </w:numPr>
        <w:shd w:val="clear" w:color="auto" w:fill="FFFFFF"/>
        <w:autoSpaceDE w:val="0"/>
        <w:autoSpaceDN w:val="0"/>
        <w:adjustRightInd w:val="0"/>
        <w:spacing w:before="720" w:after="100" w:afterAutospacing="1"/>
        <w:ind w:right="-720"/>
        <w:jc w:val="both"/>
        <w:outlineLvl w:val="1"/>
        <w:rPr>
          <w:rFonts w:ascii="Palatino Linotype" w:hAnsi="Palatino Linotype"/>
          <w:bCs/>
          <w:lang w:val="en-US"/>
        </w:rPr>
      </w:pPr>
      <w:r w:rsidRPr="009C5407">
        <w:rPr>
          <w:rFonts w:ascii="Palatino Linotype" w:hAnsi="Palatino Linotype"/>
          <w:lang w:val="en-US"/>
        </w:rPr>
        <w:t xml:space="preserve">Traill </w:t>
      </w:r>
      <w:r w:rsidRPr="009C5407">
        <w:rPr>
          <w:rFonts w:ascii="Palatino Linotype" w:hAnsi="Palatino Linotype"/>
          <w:lang w:val="sr-Cyrl-CS"/>
        </w:rPr>
        <w:t xml:space="preserve">2005: </w:t>
      </w:r>
      <w:r w:rsidRPr="009C5407">
        <w:rPr>
          <w:rFonts w:ascii="Palatino Linotype" w:hAnsi="Palatino Linotype"/>
          <w:lang w:val="en-US"/>
        </w:rPr>
        <w:t>Ariana Traill</w:t>
      </w:r>
      <w:r w:rsidRPr="009C5407">
        <w:rPr>
          <w:rFonts w:ascii="Palatino Linotype" w:hAnsi="Palatino Linotype"/>
          <w:lang w:val="sr-Cyrl-CS"/>
        </w:rPr>
        <w:t>, „</w:t>
      </w:r>
      <w:r w:rsidRPr="009C5407">
        <w:rPr>
          <w:rFonts w:ascii="Palatino Linotype" w:hAnsi="Palatino Linotype"/>
          <w:lang w:val="en-US"/>
        </w:rPr>
        <w:t>Acroteleutium's Sapphic Infatuation</w:t>
      </w:r>
      <w:r w:rsidRPr="009C5407">
        <w:rPr>
          <w:rFonts w:ascii="Palatino Linotype" w:hAnsi="Palatino Linotype"/>
          <w:lang w:val="sr-Cyrl-CS"/>
        </w:rPr>
        <w:t>“,</w:t>
      </w:r>
      <w:r w:rsidRPr="009C5407">
        <w:rPr>
          <w:rFonts w:ascii="Palatino Linotype" w:hAnsi="Palatino Linotype"/>
          <w:i/>
          <w:lang w:val="en-US"/>
        </w:rPr>
        <w:t xml:space="preserve"> The Classical Quarterly</w:t>
      </w:r>
      <w:r w:rsidRPr="009C5407">
        <w:rPr>
          <w:rFonts w:ascii="Palatino Linotype" w:hAnsi="Palatino Linotype"/>
          <w:lang w:val="en-US"/>
        </w:rPr>
        <w:t>, Vol. 55, No. 2 (Dec., 2005)</w:t>
      </w:r>
      <w:r w:rsidRPr="009C5407">
        <w:rPr>
          <w:rFonts w:ascii="Palatino Linotype" w:hAnsi="Palatino Linotype"/>
          <w:lang w:val="sr-Cyrl-CS"/>
        </w:rPr>
        <w:t>;</w:t>
      </w:r>
      <w:r w:rsidRPr="009C5407">
        <w:rPr>
          <w:rFonts w:ascii="Palatino Linotype" w:hAnsi="Palatino Linotype"/>
          <w:lang w:val="en-US"/>
        </w:rPr>
        <w:t xml:space="preserve"> pp. 518-533</w:t>
      </w:r>
      <w:r w:rsidRPr="009C5407">
        <w:rPr>
          <w:rFonts w:ascii="Palatino Linotype" w:hAnsi="Palatino Linotype"/>
          <w:lang w:val="sr-Cyrl-CS"/>
        </w:rPr>
        <w:t>.</w:t>
      </w:r>
    </w:p>
    <w:p w:rsidR="00F16FC6" w:rsidRPr="009C5407" w:rsidRDefault="00F16FC6" w:rsidP="00F16FC6">
      <w:pPr>
        <w:pStyle w:val="ListParagraph"/>
        <w:numPr>
          <w:ilvl w:val="0"/>
          <w:numId w:val="45"/>
        </w:numPr>
        <w:shd w:val="clear" w:color="auto" w:fill="FFFFFF"/>
        <w:autoSpaceDE w:val="0"/>
        <w:autoSpaceDN w:val="0"/>
        <w:adjustRightInd w:val="0"/>
        <w:spacing w:before="720" w:after="100" w:afterAutospacing="1"/>
        <w:ind w:right="-720"/>
        <w:jc w:val="both"/>
        <w:outlineLvl w:val="1"/>
        <w:rPr>
          <w:rFonts w:ascii="Palatino Linotype" w:hAnsi="Palatino Linotype"/>
          <w:bCs/>
          <w:lang w:val="en-US"/>
        </w:rPr>
      </w:pPr>
      <w:r w:rsidRPr="009C5407">
        <w:rPr>
          <w:rFonts w:ascii="Palatino Linotype" w:hAnsi="Palatino Linotype"/>
          <w:lang w:val="en-US"/>
        </w:rPr>
        <w:t xml:space="preserve">Tsagarakis 1977: Odysseus Tsagarakis, </w:t>
      </w:r>
      <w:r w:rsidRPr="009C5407">
        <w:rPr>
          <w:rFonts w:ascii="Palatino Linotype" w:hAnsi="Palatino Linotype"/>
          <w:i/>
          <w:lang w:val="en-US"/>
        </w:rPr>
        <w:t>Self-expression in Early Greek Lyric Elegiac and Iambic Poetry,</w:t>
      </w:r>
      <w:r w:rsidRPr="009C5407">
        <w:rPr>
          <w:rFonts w:ascii="Palatino Linotype" w:hAnsi="Palatino Linotype"/>
          <w:lang w:val="en-US"/>
        </w:rPr>
        <w:t xml:space="preserve"> Franz Steiner Verlag GMBH, Wiesbaden, 1977</w:t>
      </w:r>
      <w:r w:rsidRPr="009C5407">
        <w:rPr>
          <w:rFonts w:ascii="Palatino Linotype" w:hAnsi="Palatino Linotype"/>
          <w:lang w:val="sr-Cyrl-CS"/>
        </w:rPr>
        <w:t>.</w:t>
      </w:r>
    </w:p>
    <w:p w:rsidR="00F16FC6" w:rsidRPr="009C5407" w:rsidRDefault="00F16FC6" w:rsidP="00F16FC6">
      <w:pPr>
        <w:pStyle w:val="ListParagraph"/>
        <w:numPr>
          <w:ilvl w:val="0"/>
          <w:numId w:val="45"/>
        </w:numPr>
        <w:shd w:val="clear" w:color="auto" w:fill="FFFFFF"/>
        <w:autoSpaceDE w:val="0"/>
        <w:autoSpaceDN w:val="0"/>
        <w:adjustRightInd w:val="0"/>
        <w:spacing w:before="720" w:after="100" w:afterAutospacing="1"/>
        <w:ind w:right="-720"/>
        <w:jc w:val="both"/>
        <w:outlineLvl w:val="1"/>
        <w:rPr>
          <w:rFonts w:ascii="Palatino Linotype" w:hAnsi="Palatino Linotype"/>
          <w:bCs/>
          <w:lang w:val="en-US"/>
        </w:rPr>
      </w:pPr>
      <w:r w:rsidRPr="009C5407">
        <w:rPr>
          <w:rFonts w:ascii="Palatino Linotype" w:hAnsi="Palatino Linotype"/>
          <w:lang w:val="en-US"/>
        </w:rPr>
        <w:t xml:space="preserve">Tuck </w:t>
      </w:r>
      <w:r w:rsidRPr="009C5407">
        <w:rPr>
          <w:rFonts w:ascii="Palatino Linotype" w:hAnsi="Palatino Linotype"/>
          <w:lang w:val="sr-Cyrl-CS"/>
        </w:rPr>
        <w:t xml:space="preserve">2006: </w:t>
      </w:r>
      <w:r w:rsidRPr="009C5407">
        <w:rPr>
          <w:rFonts w:ascii="Palatino Linotype" w:hAnsi="Palatino Linotype"/>
          <w:lang w:val="en-US"/>
        </w:rPr>
        <w:t>Anthony Tuck</w:t>
      </w:r>
      <w:r w:rsidRPr="009C5407">
        <w:rPr>
          <w:rFonts w:ascii="Palatino Linotype" w:hAnsi="Palatino Linotype"/>
          <w:lang w:val="sr-Cyrl-CS"/>
        </w:rPr>
        <w:t>,</w:t>
      </w:r>
      <w:r w:rsidRPr="009C5407">
        <w:rPr>
          <w:rFonts w:ascii="Palatino Linotype" w:hAnsi="Palatino Linotype"/>
          <w:lang w:val="en-US"/>
        </w:rPr>
        <w:t xml:space="preserve"> </w:t>
      </w:r>
      <w:r w:rsidRPr="009C5407">
        <w:rPr>
          <w:rFonts w:ascii="Palatino Linotype" w:hAnsi="Palatino Linotype"/>
          <w:lang w:val="sr-Cyrl-CS"/>
        </w:rPr>
        <w:t>„</w:t>
      </w:r>
      <w:r w:rsidRPr="009C5407">
        <w:rPr>
          <w:rFonts w:ascii="Palatino Linotype" w:hAnsi="Palatino Linotype"/>
          <w:lang w:val="en-US"/>
        </w:rPr>
        <w:t>Singing the Rug: Patterned Textiles and the Origins of Indo-European Metrical Poetry</w:t>
      </w:r>
      <w:r w:rsidRPr="009C5407">
        <w:rPr>
          <w:rFonts w:ascii="Palatino Linotype" w:hAnsi="Palatino Linotype"/>
          <w:lang w:val="sr-Cyrl-CS"/>
        </w:rPr>
        <w:t>“,</w:t>
      </w:r>
      <w:r w:rsidRPr="009C5407">
        <w:rPr>
          <w:rFonts w:ascii="Palatino Linotype" w:hAnsi="Palatino Linotype"/>
          <w:lang w:val="en-US"/>
        </w:rPr>
        <w:t xml:space="preserve"> </w:t>
      </w:r>
      <w:r w:rsidRPr="009C5407">
        <w:rPr>
          <w:rFonts w:ascii="Palatino Linotype" w:hAnsi="Palatino Linotype"/>
          <w:i/>
          <w:lang w:val="en-US"/>
        </w:rPr>
        <w:t>American Journal of Archaeology</w:t>
      </w:r>
      <w:r w:rsidRPr="009C5407">
        <w:rPr>
          <w:rFonts w:ascii="Palatino Linotype" w:hAnsi="Palatino Linotype"/>
          <w:lang w:val="en-US"/>
        </w:rPr>
        <w:t>, Vol. 110, No. 4 (Oct., 2006)</w:t>
      </w:r>
      <w:r w:rsidRPr="009C5407">
        <w:rPr>
          <w:rFonts w:ascii="Palatino Linotype" w:hAnsi="Palatino Linotype"/>
          <w:lang w:val="sr-Cyrl-CS"/>
        </w:rPr>
        <w:t>;</w:t>
      </w:r>
      <w:r w:rsidRPr="009C5407">
        <w:rPr>
          <w:rFonts w:ascii="Palatino Linotype" w:hAnsi="Palatino Linotype"/>
          <w:lang w:val="en-US"/>
        </w:rPr>
        <w:t xml:space="preserve"> pp. 539-550</w:t>
      </w:r>
      <w:r w:rsidRPr="009C5407">
        <w:rPr>
          <w:rFonts w:ascii="Palatino Linotype" w:hAnsi="Palatino Linotype"/>
          <w:lang w:val="sr-Cyrl-CS"/>
        </w:rPr>
        <w:t>.</w:t>
      </w:r>
    </w:p>
    <w:p w:rsidR="00F16FC6" w:rsidRPr="009C5407" w:rsidRDefault="00F16FC6" w:rsidP="00F16FC6">
      <w:pPr>
        <w:pStyle w:val="Default"/>
        <w:numPr>
          <w:ilvl w:val="0"/>
          <w:numId w:val="45"/>
        </w:numPr>
        <w:rPr>
          <w:rFonts w:ascii="Palatino Linotype" w:hAnsi="Palatino Linotype" w:cs="Times New Roman"/>
          <w:color w:val="auto"/>
          <w:lang w:val="sr-Cyrl-CS"/>
        </w:rPr>
      </w:pPr>
      <w:r w:rsidRPr="009C5407">
        <w:rPr>
          <w:rFonts w:ascii="Palatino Linotype" w:hAnsi="Palatino Linotype" w:cs="Times New Roman"/>
          <w:color w:val="auto"/>
        </w:rPr>
        <w:t xml:space="preserve">Verrall </w:t>
      </w:r>
      <w:r w:rsidRPr="009C5407">
        <w:rPr>
          <w:rFonts w:ascii="Palatino Linotype" w:hAnsi="Palatino Linotype" w:cs="Times New Roman"/>
          <w:color w:val="auto"/>
          <w:lang w:val="sr-Cyrl-CS"/>
        </w:rPr>
        <w:t xml:space="preserve">1903: </w:t>
      </w:r>
      <w:r w:rsidRPr="009C5407">
        <w:rPr>
          <w:rFonts w:ascii="Palatino Linotype" w:hAnsi="Palatino Linotype" w:cs="Times New Roman"/>
          <w:color w:val="auto"/>
        </w:rPr>
        <w:t>A. W. Verrall</w:t>
      </w:r>
      <w:r w:rsidRPr="009C5407">
        <w:rPr>
          <w:rFonts w:ascii="Palatino Linotype" w:hAnsi="Palatino Linotype" w:cs="Times New Roman"/>
          <w:color w:val="auto"/>
          <w:lang w:val="sr-Cyrl-CS"/>
        </w:rPr>
        <w:t>,</w:t>
      </w:r>
      <w:r w:rsidRPr="009C5407">
        <w:rPr>
          <w:rFonts w:ascii="Palatino Linotype" w:hAnsi="Palatino Linotype" w:cs="Times New Roman"/>
          <w:color w:val="auto"/>
        </w:rPr>
        <w:t xml:space="preserve"> </w:t>
      </w:r>
      <w:r w:rsidRPr="009C5407">
        <w:rPr>
          <w:rFonts w:ascii="Palatino Linotype" w:hAnsi="Palatino Linotype" w:cs="Times New Roman"/>
          <w:color w:val="auto"/>
          <w:lang w:val="sr-Cyrl-CS"/>
        </w:rPr>
        <w:t>„</w:t>
      </w:r>
      <w:r w:rsidRPr="009C5407">
        <w:rPr>
          <w:rFonts w:ascii="Palatino Linotype" w:hAnsi="Palatino Linotype" w:cs="Times New Roman"/>
          <w:color w:val="auto"/>
        </w:rPr>
        <w:t>The Latin Sapphic</w:t>
      </w:r>
      <w:r w:rsidRPr="009C5407">
        <w:rPr>
          <w:rFonts w:ascii="Palatino Linotype" w:hAnsi="Palatino Linotype" w:cs="Times New Roman"/>
          <w:color w:val="auto"/>
          <w:lang w:val="sr-Cyrl-CS"/>
        </w:rPr>
        <w:t>“,</w:t>
      </w:r>
      <w:r w:rsidRPr="009C5407">
        <w:rPr>
          <w:rFonts w:ascii="Palatino Linotype" w:hAnsi="Palatino Linotype" w:cs="Times New Roman"/>
          <w:i/>
          <w:color w:val="auto"/>
        </w:rPr>
        <w:t xml:space="preserve"> The Classical Review</w:t>
      </w:r>
      <w:r w:rsidRPr="009C5407">
        <w:rPr>
          <w:rFonts w:ascii="Palatino Linotype" w:hAnsi="Palatino Linotype" w:cs="Times New Roman"/>
          <w:color w:val="auto"/>
        </w:rPr>
        <w:t>, Vol. 17, No. 7 (Oct., 1903)</w:t>
      </w:r>
      <w:r w:rsidRPr="009C5407">
        <w:rPr>
          <w:rFonts w:ascii="Palatino Linotype" w:hAnsi="Palatino Linotype" w:cs="Times New Roman"/>
          <w:color w:val="auto"/>
          <w:lang w:val="sr-Cyrl-CS"/>
        </w:rPr>
        <w:t>;</w:t>
      </w:r>
      <w:r w:rsidRPr="009C5407">
        <w:rPr>
          <w:rFonts w:ascii="Palatino Linotype" w:hAnsi="Palatino Linotype" w:cs="Times New Roman"/>
          <w:color w:val="auto"/>
        </w:rPr>
        <w:t xml:space="preserve"> pp. 339-343</w:t>
      </w:r>
      <w:r w:rsidRPr="009C5407">
        <w:rPr>
          <w:rFonts w:ascii="Palatino Linotype" w:hAnsi="Palatino Linotype" w:cs="Times New Roman"/>
          <w:color w:val="auto"/>
          <w:lang w:val="sr-Cyrl-CS"/>
        </w:rPr>
        <w:t>.</w:t>
      </w:r>
    </w:p>
    <w:p w:rsidR="00F16FC6" w:rsidRPr="009C5407" w:rsidRDefault="00F16FC6" w:rsidP="00F16FC6">
      <w:pPr>
        <w:pStyle w:val="Default"/>
        <w:numPr>
          <w:ilvl w:val="0"/>
          <w:numId w:val="45"/>
        </w:numPr>
        <w:shd w:val="clear" w:color="auto" w:fill="FFFFFF"/>
        <w:spacing w:before="720" w:after="100" w:afterAutospacing="1"/>
        <w:ind w:right="-720"/>
        <w:jc w:val="both"/>
        <w:outlineLvl w:val="1"/>
        <w:rPr>
          <w:rFonts w:ascii="Palatino Linotype" w:hAnsi="Palatino Linotype" w:cs="Times New Roman"/>
          <w:bCs/>
          <w:color w:val="auto"/>
          <w:lang w:val="fr-FR"/>
        </w:rPr>
      </w:pPr>
      <w:r w:rsidRPr="009C5407">
        <w:rPr>
          <w:rFonts w:ascii="Palatino Linotype" w:hAnsi="Palatino Linotype" w:cs="Times New Roman"/>
          <w:color w:val="auto"/>
          <w:lang w:val="fr-FR"/>
        </w:rPr>
        <w:t xml:space="preserve">Vernant 1962: Jean-Pierre Vernant, </w:t>
      </w:r>
      <w:r w:rsidRPr="009C5407">
        <w:rPr>
          <w:rFonts w:ascii="Palatino Linotype" w:hAnsi="Palatino Linotype" w:cs="Times New Roman"/>
          <w:i/>
          <w:color w:val="auto"/>
          <w:lang w:val="fr-FR"/>
        </w:rPr>
        <w:t xml:space="preserve">Les origines de la pensée grecque, </w:t>
      </w:r>
      <w:r w:rsidRPr="009C5407">
        <w:rPr>
          <w:rFonts w:ascii="Palatino Linotype" w:hAnsi="Palatino Linotype" w:cs="Times New Roman"/>
          <w:color w:val="auto"/>
          <w:lang w:val="fr-FR"/>
        </w:rPr>
        <w:t>Quadrige – PUF, Paris, 1962.</w:t>
      </w:r>
    </w:p>
    <w:p w:rsidR="00F16FC6" w:rsidRPr="009C5407" w:rsidRDefault="00F16FC6" w:rsidP="00F16FC6">
      <w:pPr>
        <w:numPr>
          <w:ilvl w:val="0"/>
          <w:numId w:val="45"/>
        </w:numPr>
        <w:shd w:val="clear" w:color="auto" w:fill="FFFFFF"/>
        <w:autoSpaceDE w:val="0"/>
        <w:autoSpaceDN w:val="0"/>
        <w:adjustRightInd w:val="0"/>
        <w:spacing w:before="720" w:after="100" w:afterAutospacing="1"/>
        <w:ind w:right="-720"/>
        <w:jc w:val="both"/>
        <w:outlineLvl w:val="1"/>
        <w:rPr>
          <w:rFonts w:ascii="Palatino Linotype" w:hAnsi="Palatino Linotype"/>
          <w:bCs/>
          <w:lang w:val="fr-FR"/>
        </w:rPr>
      </w:pPr>
      <w:r w:rsidRPr="009C5407">
        <w:rPr>
          <w:rFonts w:ascii="Palatino Linotype" w:hAnsi="Palatino Linotype"/>
          <w:bCs/>
          <w:lang w:val="fr-FR"/>
        </w:rPr>
        <w:t xml:space="preserve">Vernant 1981: « Genèse du monde, naissance des dieux, royauté céleste » in : </w:t>
      </w:r>
      <w:r w:rsidRPr="009C5407">
        <w:rPr>
          <w:rFonts w:ascii="Palatino Linotype" w:hAnsi="Palatino Linotype"/>
          <w:bCs/>
          <w:i/>
          <w:lang w:val="fr-FR"/>
        </w:rPr>
        <w:t>Dictionnaire des mythologies et des religions des sociétés traditionnelles et du monde antique,</w:t>
      </w:r>
      <w:r w:rsidRPr="009C5407">
        <w:rPr>
          <w:rFonts w:ascii="Palatino Linotype" w:hAnsi="Palatino Linotype"/>
          <w:bCs/>
          <w:lang w:val="fr-FR"/>
        </w:rPr>
        <w:t xml:space="preserve"> dir. Yves Bonnefoy, Flammarion, Paris, 1981.</w:t>
      </w:r>
    </w:p>
    <w:p w:rsidR="00F16FC6" w:rsidRPr="009C5407" w:rsidRDefault="00F16FC6" w:rsidP="00F16FC6">
      <w:pPr>
        <w:numPr>
          <w:ilvl w:val="0"/>
          <w:numId w:val="45"/>
        </w:numPr>
        <w:shd w:val="clear" w:color="auto" w:fill="FFFFFF"/>
        <w:autoSpaceDE w:val="0"/>
        <w:autoSpaceDN w:val="0"/>
        <w:adjustRightInd w:val="0"/>
        <w:spacing w:before="720" w:after="100" w:afterAutospacing="1"/>
        <w:ind w:right="-720"/>
        <w:jc w:val="both"/>
        <w:outlineLvl w:val="1"/>
        <w:rPr>
          <w:rFonts w:ascii="Palatino Linotype" w:hAnsi="Palatino Linotype"/>
          <w:bCs/>
          <w:lang w:val="fr-FR"/>
        </w:rPr>
      </w:pPr>
      <w:r w:rsidRPr="009C5407">
        <w:rPr>
          <w:rFonts w:ascii="Palatino Linotype" w:hAnsi="Palatino Linotype"/>
          <w:lang w:val="fr-FR"/>
        </w:rPr>
        <w:t xml:space="preserve">Vernant 1996: Vernant, Jean-Pierre, "Les semblances de Pandora" in: </w:t>
      </w:r>
      <w:r w:rsidRPr="009C5407">
        <w:rPr>
          <w:rFonts w:ascii="Palatino Linotype" w:hAnsi="Palatino Linotype"/>
          <w:i/>
          <w:lang w:val="fr-FR"/>
        </w:rPr>
        <w:t>Le métier du mythe. Lectures d'Hésiode</w:t>
      </w:r>
      <w:r w:rsidRPr="009C5407">
        <w:rPr>
          <w:rFonts w:ascii="Palatino Linotype" w:hAnsi="Palatino Linotype"/>
          <w:lang w:val="fr-FR"/>
        </w:rPr>
        <w:t>, sous la direction de Fabienne Blaise, Pierre Judet de La Combe et Philippe Rousseau, Cahiers de philologie, Presses Universitaires de Septentrion, Lille, 1996, pp. 381-393.</w:t>
      </w:r>
    </w:p>
    <w:p w:rsidR="00F16FC6" w:rsidRPr="009C5407" w:rsidRDefault="00F16FC6" w:rsidP="00F16FC6">
      <w:pPr>
        <w:numPr>
          <w:ilvl w:val="0"/>
          <w:numId w:val="45"/>
        </w:numPr>
        <w:shd w:val="clear" w:color="auto" w:fill="FFFFFF"/>
        <w:autoSpaceDE w:val="0"/>
        <w:autoSpaceDN w:val="0"/>
        <w:adjustRightInd w:val="0"/>
        <w:spacing w:before="720" w:after="100" w:afterAutospacing="1"/>
        <w:ind w:right="-720"/>
        <w:jc w:val="both"/>
        <w:outlineLvl w:val="1"/>
        <w:rPr>
          <w:rFonts w:ascii="Palatino Linotype" w:hAnsi="Palatino Linotype"/>
          <w:bCs/>
          <w:lang w:val="fr-FR"/>
        </w:rPr>
      </w:pPr>
      <w:r w:rsidRPr="009C5407">
        <w:rPr>
          <w:rFonts w:ascii="Palatino Linotype" w:hAnsi="Palatino Linotype"/>
          <w:lang w:val="fr-FR"/>
        </w:rPr>
        <w:t xml:space="preserve">Vernant 2002: </w:t>
      </w:r>
      <w:r w:rsidRPr="009C5407">
        <w:rPr>
          <w:rFonts w:ascii="Palatino Linotype" w:hAnsi="Palatino Linotype"/>
          <w:bCs/>
          <w:lang w:val="fr-FR"/>
        </w:rPr>
        <w:t xml:space="preserve">Jean-Pierre Vernant, </w:t>
      </w:r>
      <w:r w:rsidRPr="009C5407">
        <w:rPr>
          <w:rFonts w:ascii="Palatino Linotype" w:hAnsi="Palatino Linotype"/>
          <w:bCs/>
          <w:i/>
          <w:lang w:val="fr-FR"/>
        </w:rPr>
        <w:t>L’individu, l’amour, la mort. Soi-même et l’autre en Grèce ancienne</w:t>
      </w:r>
      <w:r w:rsidRPr="009C5407">
        <w:rPr>
          <w:rFonts w:ascii="Palatino Linotype" w:hAnsi="Palatino Linotype"/>
          <w:bCs/>
          <w:lang w:val="fr-FR"/>
        </w:rPr>
        <w:t>, Gallimard, Paris, 2002.</w:t>
      </w:r>
    </w:p>
    <w:p w:rsidR="00F16FC6" w:rsidRPr="009C5407" w:rsidRDefault="00F16FC6" w:rsidP="00F16FC6">
      <w:pPr>
        <w:numPr>
          <w:ilvl w:val="0"/>
          <w:numId w:val="45"/>
        </w:numPr>
        <w:tabs>
          <w:tab w:val="left" w:pos="0"/>
        </w:tabs>
        <w:rPr>
          <w:rFonts w:ascii="Palatino Linotype" w:hAnsi="Palatino Linotype"/>
          <w:lang w:val="fr-FR"/>
        </w:rPr>
      </w:pPr>
      <w:r w:rsidRPr="009C5407">
        <w:rPr>
          <w:rFonts w:ascii="Palatino Linotype" w:hAnsi="Palatino Linotype"/>
          <w:lang w:val="fr-FR"/>
        </w:rPr>
        <w:t xml:space="preserve">Vernant 2003: Jean-Pierre Vernant, "Corps obscur, corps éclatant" in: </w:t>
      </w:r>
      <w:r w:rsidRPr="009C5407">
        <w:rPr>
          <w:rFonts w:ascii="Palatino Linotype" w:hAnsi="Palatino Linotype"/>
          <w:i/>
          <w:lang w:val="fr-FR"/>
        </w:rPr>
        <w:t>Corps des dieux,</w:t>
      </w:r>
      <w:r w:rsidRPr="009C5407">
        <w:rPr>
          <w:rFonts w:ascii="Palatino Linotype" w:hAnsi="Palatino Linotype"/>
          <w:lang w:val="fr-FR"/>
        </w:rPr>
        <w:t xml:space="preserve"> édité par Ch. Malamoud et J.-P. Vernant, Gallimard, Paris, 2003</w:t>
      </w:r>
      <w:r w:rsidRPr="009C5407">
        <w:rPr>
          <w:rFonts w:ascii="Palatino Linotype" w:hAnsi="Palatino Linotype"/>
          <w:lang w:val="sr-Cyrl-CS"/>
        </w:rPr>
        <w:t>;</w:t>
      </w:r>
      <w:r w:rsidRPr="009C5407">
        <w:rPr>
          <w:rFonts w:ascii="Palatino Linotype" w:hAnsi="Palatino Linotype"/>
          <w:lang w:val="fr-FR"/>
        </w:rPr>
        <w:t xml:space="preserve"> pp. 19-58.</w:t>
      </w:r>
    </w:p>
    <w:p w:rsidR="00F16FC6" w:rsidRPr="009C5407" w:rsidRDefault="00F16FC6" w:rsidP="00F16FC6">
      <w:pPr>
        <w:pStyle w:val="ListParagraph"/>
        <w:rPr>
          <w:rFonts w:ascii="Palatino Linotype" w:hAnsi="Palatino Linotype"/>
        </w:rPr>
      </w:pPr>
    </w:p>
    <w:p w:rsidR="00F16FC6" w:rsidRPr="009C5407" w:rsidRDefault="00F16FC6" w:rsidP="00F16FC6">
      <w:pPr>
        <w:numPr>
          <w:ilvl w:val="0"/>
          <w:numId w:val="45"/>
        </w:numPr>
        <w:autoSpaceDE w:val="0"/>
        <w:autoSpaceDN w:val="0"/>
        <w:adjustRightInd w:val="0"/>
        <w:ind w:right="-720"/>
        <w:jc w:val="both"/>
        <w:rPr>
          <w:rFonts w:ascii="Palatino Linotype" w:hAnsi="Palatino Linotype"/>
          <w:bCs/>
          <w:lang w:val="fr-FR"/>
        </w:rPr>
      </w:pPr>
      <w:r w:rsidRPr="009C5407">
        <w:rPr>
          <w:rFonts w:ascii="Palatino Linotype" w:hAnsi="Palatino Linotype"/>
          <w:lang w:val="fr-FR"/>
        </w:rPr>
        <w:lastRenderedPageBreak/>
        <w:t xml:space="preserve">Vernant 2012 : Jean-Pierre Vernant, </w:t>
      </w:r>
      <w:r w:rsidRPr="009C5407">
        <w:rPr>
          <w:rFonts w:ascii="Palatino Linotype" w:hAnsi="Palatino Linotype"/>
          <w:i/>
          <w:lang w:val="fr-FR"/>
        </w:rPr>
        <w:t xml:space="preserve">Mythe et pensée chez les Grecs. Etude de psychologie historique, </w:t>
      </w:r>
      <w:r w:rsidRPr="009C5407">
        <w:rPr>
          <w:rFonts w:ascii="Palatino Linotype" w:hAnsi="Palatino Linotype"/>
          <w:lang w:val="fr-FR"/>
        </w:rPr>
        <w:t>La Découverte, Paris, 2012.</w:t>
      </w:r>
      <w:r w:rsidRPr="009C5407">
        <w:rPr>
          <w:rFonts w:ascii="Palatino Linotype" w:hAnsi="Palatino Linotype"/>
          <w:bCs/>
          <w:lang w:val="sr-Cyrl-CS"/>
        </w:rPr>
        <w:t xml:space="preserve"> </w:t>
      </w:r>
    </w:p>
    <w:p w:rsidR="00F16FC6" w:rsidRPr="009C5407" w:rsidRDefault="00F16FC6" w:rsidP="00F16FC6">
      <w:pPr>
        <w:numPr>
          <w:ilvl w:val="0"/>
          <w:numId w:val="45"/>
        </w:numPr>
        <w:autoSpaceDE w:val="0"/>
        <w:autoSpaceDN w:val="0"/>
        <w:adjustRightInd w:val="0"/>
        <w:ind w:right="-720"/>
        <w:jc w:val="both"/>
        <w:rPr>
          <w:rFonts w:ascii="Palatino Linotype" w:hAnsi="Palatino Linotype"/>
        </w:rPr>
      </w:pPr>
      <w:r w:rsidRPr="009C5407">
        <w:rPr>
          <w:rFonts w:ascii="Palatino Linotype" w:hAnsi="Palatino Linotype"/>
          <w:bCs/>
        </w:rPr>
        <w:t>Walker 1990:</w:t>
      </w:r>
      <w:r w:rsidRPr="009C5407">
        <w:rPr>
          <w:rFonts w:ascii="Palatino Linotype" w:hAnsi="Palatino Linotype"/>
          <w:bCs/>
          <w:lang w:val="sr-Cyrl-CS"/>
        </w:rPr>
        <w:t xml:space="preserve"> </w:t>
      </w:r>
      <w:r w:rsidRPr="009C5407">
        <w:rPr>
          <w:rFonts w:ascii="Palatino Linotype" w:hAnsi="Palatino Linotype"/>
          <w:bCs/>
        </w:rPr>
        <w:t xml:space="preserve">John J. Walker, </w:t>
      </w:r>
      <w:r w:rsidRPr="009C5407">
        <w:rPr>
          <w:rFonts w:ascii="Palatino Linotype" w:hAnsi="Palatino Linotype"/>
          <w:bCs/>
          <w:i/>
        </w:rPr>
        <w:t>The Constrains of Desire. The anthropology of sex and  gender in Ancient Greece,</w:t>
      </w:r>
      <w:r w:rsidRPr="009C5407">
        <w:rPr>
          <w:rFonts w:ascii="Palatino Linotype" w:hAnsi="Palatino Linotype"/>
          <w:bCs/>
        </w:rPr>
        <w:t xml:space="preserve"> Routledge, New York, 1990.</w:t>
      </w:r>
    </w:p>
    <w:p w:rsidR="00F16FC6" w:rsidRPr="009C5407" w:rsidRDefault="00F16FC6" w:rsidP="00F16FC6">
      <w:pPr>
        <w:pStyle w:val="Default"/>
        <w:numPr>
          <w:ilvl w:val="0"/>
          <w:numId w:val="45"/>
        </w:numPr>
        <w:rPr>
          <w:rFonts w:ascii="Palatino Linotype" w:hAnsi="Palatino Linotype" w:cs="Times New Roman"/>
          <w:color w:val="auto"/>
          <w:lang w:val="sr-Cyrl-CS"/>
        </w:rPr>
      </w:pPr>
      <w:r w:rsidRPr="009C5407">
        <w:rPr>
          <w:rFonts w:ascii="Palatino Linotype" w:hAnsi="Palatino Linotype" w:cs="Times New Roman"/>
          <w:color w:val="auto"/>
        </w:rPr>
        <w:t xml:space="preserve">Webster </w:t>
      </w:r>
      <w:r w:rsidRPr="009C5407">
        <w:rPr>
          <w:rFonts w:ascii="Palatino Linotype" w:hAnsi="Palatino Linotype" w:cs="Times New Roman"/>
          <w:color w:val="auto"/>
          <w:lang w:val="sr-Cyrl-CS"/>
        </w:rPr>
        <w:t xml:space="preserve"> 1939: </w:t>
      </w:r>
      <w:r w:rsidRPr="009C5407">
        <w:rPr>
          <w:rFonts w:ascii="Palatino Linotype" w:hAnsi="Palatino Linotype" w:cs="Times New Roman"/>
          <w:color w:val="auto"/>
        </w:rPr>
        <w:t>T. B. L. Webster</w:t>
      </w:r>
      <w:r w:rsidRPr="009C5407">
        <w:rPr>
          <w:rFonts w:ascii="Palatino Linotype" w:hAnsi="Palatino Linotype" w:cs="Times New Roman"/>
          <w:color w:val="auto"/>
          <w:lang w:val="sr-Cyrl-CS"/>
        </w:rPr>
        <w:t>,</w:t>
      </w:r>
      <w:r w:rsidRPr="009C5407">
        <w:rPr>
          <w:rFonts w:ascii="Palatino Linotype" w:hAnsi="Palatino Linotype" w:cs="Times New Roman"/>
          <w:color w:val="auto"/>
        </w:rPr>
        <w:t xml:space="preserve"> </w:t>
      </w:r>
      <w:r w:rsidRPr="009C5407">
        <w:rPr>
          <w:rFonts w:ascii="Palatino Linotype" w:hAnsi="Palatino Linotype" w:cs="Times New Roman"/>
          <w:color w:val="auto"/>
          <w:lang w:val="sr-Cyrl-CS"/>
        </w:rPr>
        <w:t>„</w:t>
      </w:r>
      <w:r w:rsidRPr="009C5407">
        <w:rPr>
          <w:rFonts w:ascii="Palatino Linotype" w:hAnsi="Palatino Linotype" w:cs="Times New Roman"/>
          <w:color w:val="auto"/>
        </w:rPr>
        <w:t>Greek Theories of Art and Literature down to 400 B. C.</w:t>
      </w:r>
      <w:r w:rsidRPr="009C5407">
        <w:rPr>
          <w:rFonts w:ascii="Palatino Linotype" w:hAnsi="Palatino Linotype" w:cs="Times New Roman"/>
          <w:color w:val="auto"/>
          <w:lang w:val="sr-Cyrl-CS"/>
        </w:rPr>
        <w:t>“,</w:t>
      </w:r>
      <w:r w:rsidRPr="009C5407">
        <w:rPr>
          <w:rFonts w:ascii="Palatino Linotype" w:hAnsi="Palatino Linotype" w:cs="Times New Roman"/>
          <w:color w:val="auto"/>
        </w:rPr>
        <w:t xml:space="preserve"> </w:t>
      </w:r>
      <w:r w:rsidRPr="009C5407">
        <w:rPr>
          <w:rFonts w:ascii="Palatino Linotype" w:hAnsi="Palatino Linotype" w:cs="Times New Roman"/>
          <w:i/>
          <w:color w:val="auto"/>
        </w:rPr>
        <w:t>The Classical Quarterly,</w:t>
      </w:r>
      <w:r w:rsidRPr="009C5407">
        <w:rPr>
          <w:rFonts w:ascii="Palatino Linotype" w:hAnsi="Palatino Linotype" w:cs="Times New Roman"/>
          <w:color w:val="auto"/>
        </w:rPr>
        <w:t xml:space="preserve"> Vol. 33, No. 3/4 (Jul. - Oct., 1939)</w:t>
      </w:r>
      <w:r w:rsidRPr="009C5407">
        <w:rPr>
          <w:rFonts w:ascii="Palatino Linotype" w:hAnsi="Palatino Linotype" w:cs="Times New Roman"/>
          <w:color w:val="auto"/>
          <w:lang w:val="sr-Cyrl-CS"/>
        </w:rPr>
        <w:t>;</w:t>
      </w:r>
      <w:r w:rsidRPr="009C5407">
        <w:rPr>
          <w:rFonts w:ascii="Palatino Linotype" w:hAnsi="Palatino Linotype" w:cs="Times New Roman"/>
          <w:color w:val="auto"/>
        </w:rPr>
        <w:t xml:space="preserve"> pp. 166-179</w:t>
      </w:r>
      <w:r w:rsidRPr="009C5407">
        <w:rPr>
          <w:rFonts w:ascii="Palatino Linotype" w:hAnsi="Palatino Linotype" w:cs="Times New Roman"/>
          <w:color w:val="auto"/>
          <w:lang w:val="sr-Cyrl-CS"/>
        </w:rPr>
        <w:t>.</w:t>
      </w:r>
    </w:p>
    <w:p w:rsidR="00F16FC6" w:rsidRPr="009C5407" w:rsidRDefault="00F16FC6" w:rsidP="00F16FC6">
      <w:pPr>
        <w:pStyle w:val="ListParagraph"/>
        <w:numPr>
          <w:ilvl w:val="0"/>
          <w:numId w:val="45"/>
        </w:numPr>
        <w:autoSpaceDE w:val="0"/>
        <w:autoSpaceDN w:val="0"/>
        <w:adjustRightInd w:val="0"/>
        <w:rPr>
          <w:rFonts w:ascii="Palatino Linotype" w:hAnsi="Palatino Linotype"/>
          <w:lang w:val="sr-Cyrl-CS"/>
        </w:rPr>
      </w:pPr>
      <w:r w:rsidRPr="009C5407">
        <w:rPr>
          <w:rFonts w:ascii="Palatino Linotype" w:hAnsi="Palatino Linotype"/>
          <w:lang w:val="en-US"/>
        </w:rPr>
        <w:t xml:space="preserve">Weinbaum </w:t>
      </w:r>
      <w:r w:rsidRPr="009C5407">
        <w:rPr>
          <w:rFonts w:ascii="Palatino Linotype" w:hAnsi="Palatino Linotype"/>
          <w:lang w:val="sr-Cyrl-CS"/>
        </w:rPr>
        <w:t xml:space="preserve">2001: </w:t>
      </w:r>
      <w:r w:rsidRPr="009C5407">
        <w:rPr>
          <w:rFonts w:ascii="Palatino Linotype" w:hAnsi="Palatino Linotype"/>
          <w:lang w:val="en-US"/>
        </w:rPr>
        <w:t>Batya Weinbaum</w:t>
      </w:r>
      <w:r w:rsidRPr="009C5407">
        <w:rPr>
          <w:rFonts w:ascii="Palatino Linotype" w:hAnsi="Palatino Linotype"/>
          <w:lang w:val="sr-Cyrl-CS"/>
        </w:rPr>
        <w:t>, „</w:t>
      </w:r>
      <w:r w:rsidRPr="009C5407">
        <w:rPr>
          <w:rFonts w:ascii="Palatino Linotype" w:hAnsi="Palatino Linotype"/>
          <w:bCs/>
          <w:lang w:val="en-US"/>
        </w:rPr>
        <w:t>Lament Ritual Transformed into Literature: Positing Women's</w:t>
      </w:r>
      <w:r w:rsidRPr="009C5407">
        <w:rPr>
          <w:rFonts w:ascii="Palatino Linotype" w:hAnsi="Palatino Linotype"/>
          <w:bCs/>
          <w:lang w:val="sr-Cyrl-CS"/>
        </w:rPr>
        <w:t xml:space="preserve"> </w:t>
      </w:r>
      <w:r w:rsidRPr="009C5407">
        <w:rPr>
          <w:rFonts w:ascii="Palatino Linotype" w:hAnsi="Palatino Linotype"/>
          <w:bCs/>
          <w:lang w:val="en-US"/>
        </w:rPr>
        <w:t>Prayer as Cornerstone in Western Classical Literature</w:t>
      </w:r>
      <w:r w:rsidRPr="009C5407">
        <w:rPr>
          <w:rFonts w:ascii="Palatino Linotype" w:hAnsi="Palatino Linotype"/>
          <w:bCs/>
          <w:lang w:val="sr-Cyrl-CS"/>
        </w:rPr>
        <w:t xml:space="preserve">“, </w:t>
      </w:r>
      <w:r w:rsidRPr="009C5407">
        <w:rPr>
          <w:rFonts w:ascii="Palatino Linotype" w:hAnsi="Palatino Linotype"/>
          <w:i/>
          <w:lang w:val="en-US"/>
        </w:rPr>
        <w:t>Journal of American Folklore,</w:t>
      </w:r>
      <w:r w:rsidRPr="009C5407">
        <w:rPr>
          <w:rFonts w:ascii="Palatino Linotype" w:hAnsi="Palatino Linotype"/>
          <w:lang w:val="en-US"/>
        </w:rPr>
        <w:t xml:space="preserve"> Vol</w:t>
      </w:r>
      <w:r w:rsidRPr="009C5407">
        <w:rPr>
          <w:rFonts w:ascii="Palatino Linotype" w:hAnsi="Palatino Linotype"/>
          <w:lang w:val="sr-Cyrl-CS"/>
        </w:rPr>
        <w:t>.</w:t>
      </w:r>
      <w:r w:rsidRPr="009C5407">
        <w:rPr>
          <w:rFonts w:ascii="Palatino Linotype" w:hAnsi="Palatino Linotype"/>
          <w:lang w:val="en-US"/>
        </w:rPr>
        <w:t>114, Number 451, Winter 2001</w:t>
      </w:r>
      <w:r w:rsidRPr="009C5407">
        <w:rPr>
          <w:rFonts w:ascii="Palatino Linotype" w:hAnsi="Palatino Linotype"/>
          <w:lang w:val="sr-Cyrl-CS"/>
        </w:rPr>
        <w:t xml:space="preserve">; </w:t>
      </w:r>
      <w:r w:rsidRPr="009C5407">
        <w:rPr>
          <w:rFonts w:ascii="Palatino Linotype" w:hAnsi="Palatino Linotype"/>
          <w:lang w:val="en-US"/>
        </w:rPr>
        <w:t>pp. 20-39</w:t>
      </w:r>
      <w:r w:rsidRPr="009C5407">
        <w:rPr>
          <w:rFonts w:ascii="Palatino Linotype" w:hAnsi="Palatino Linotype"/>
          <w:lang w:val="sr-Cyrl-CS"/>
        </w:rPr>
        <w:t>.</w:t>
      </w:r>
    </w:p>
    <w:p w:rsidR="00F16FC6" w:rsidRPr="009C5407" w:rsidRDefault="00F16FC6" w:rsidP="00F16FC6">
      <w:pPr>
        <w:numPr>
          <w:ilvl w:val="0"/>
          <w:numId w:val="45"/>
        </w:numPr>
        <w:tabs>
          <w:tab w:val="left" w:pos="0"/>
        </w:tabs>
        <w:ind w:right="284"/>
        <w:rPr>
          <w:rFonts w:ascii="Palatino Linotype" w:hAnsi="Palatino Linotype"/>
          <w:lang w:val="sr-Cyrl-CS"/>
        </w:rPr>
      </w:pPr>
      <w:r w:rsidRPr="009C5407">
        <w:rPr>
          <w:rFonts w:ascii="Palatino Linotype" w:hAnsi="Palatino Linotype"/>
        </w:rPr>
        <w:t xml:space="preserve">Werner </w:t>
      </w:r>
      <w:r w:rsidRPr="009C5407">
        <w:rPr>
          <w:rFonts w:ascii="Palatino Linotype" w:hAnsi="Palatino Linotype"/>
          <w:lang w:val="sr-Cyrl-CS"/>
        </w:rPr>
        <w:t xml:space="preserve">2012: </w:t>
      </w:r>
      <w:r w:rsidRPr="009C5407">
        <w:rPr>
          <w:rFonts w:ascii="Palatino Linotype" w:hAnsi="Palatino Linotype"/>
        </w:rPr>
        <w:t>Daniel</w:t>
      </w:r>
      <w:r w:rsidRPr="009C5407">
        <w:rPr>
          <w:rFonts w:ascii="Palatino Linotype" w:hAnsi="Palatino Linotype"/>
          <w:lang w:val="sr-Cyrl-CS"/>
        </w:rPr>
        <w:t xml:space="preserve"> </w:t>
      </w:r>
      <w:r w:rsidRPr="009C5407">
        <w:rPr>
          <w:rFonts w:ascii="Palatino Linotype" w:hAnsi="Palatino Linotype"/>
        </w:rPr>
        <w:t>S</w:t>
      </w:r>
      <w:r w:rsidRPr="009C5407">
        <w:rPr>
          <w:rFonts w:ascii="Palatino Linotype" w:hAnsi="Palatino Linotype"/>
          <w:lang w:val="sr-Cyrl-CS"/>
        </w:rPr>
        <w:t xml:space="preserve">. </w:t>
      </w:r>
      <w:r w:rsidRPr="009C5407">
        <w:rPr>
          <w:rFonts w:ascii="Palatino Linotype" w:hAnsi="Palatino Linotype"/>
        </w:rPr>
        <w:t>Werner</w:t>
      </w:r>
      <w:r w:rsidRPr="009C5407">
        <w:rPr>
          <w:rFonts w:ascii="Palatino Linotype" w:hAnsi="Palatino Linotype"/>
          <w:lang w:val="sr-Cyrl-CS"/>
        </w:rPr>
        <w:t xml:space="preserve">, </w:t>
      </w:r>
      <w:r w:rsidRPr="009C5407">
        <w:rPr>
          <w:rFonts w:ascii="Palatino Linotype" w:hAnsi="Palatino Linotype"/>
          <w:i/>
          <w:iCs/>
        </w:rPr>
        <w:t>Myth</w:t>
      </w:r>
      <w:r w:rsidRPr="009C5407">
        <w:rPr>
          <w:rFonts w:ascii="Palatino Linotype" w:hAnsi="Palatino Linotype"/>
          <w:i/>
          <w:iCs/>
          <w:lang w:val="sr-Cyrl-CS"/>
        </w:rPr>
        <w:t xml:space="preserve"> </w:t>
      </w:r>
      <w:r w:rsidRPr="009C5407">
        <w:rPr>
          <w:rFonts w:ascii="Palatino Linotype" w:hAnsi="Palatino Linotype"/>
          <w:i/>
          <w:iCs/>
        </w:rPr>
        <w:t>and</w:t>
      </w:r>
      <w:r w:rsidRPr="009C5407">
        <w:rPr>
          <w:rFonts w:ascii="Palatino Linotype" w:hAnsi="Palatino Linotype"/>
          <w:i/>
          <w:iCs/>
          <w:lang w:val="sr-Cyrl-CS"/>
        </w:rPr>
        <w:t xml:space="preserve"> </w:t>
      </w:r>
      <w:r w:rsidRPr="009C5407">
        <w:rPr>
          <w:rFonts w:ascii="Palatino Linotype" w:hAnsi="Palatino Linotype"/>
          <w:i/>
          <w:iCs/>
        </w:rPr>
        <w:t>Philosophy</w:t>
      </w:r>
      <w:r w:rsidRPr="009C5407">
        <w:rPr>
          <w:rFonts w:ascii="Palatino Linotype" w:hAnsi="Palatino Linotype"/>
          <w:i/>
          <w:iCs/>
          <w:lang w:val="sr-Cyrl-CS"/>
        </w:rPr>
        <w:t xml:space="preserve"> </w:t>
      </w:r>
      <w:r w:rsidRPr="009C5407">
        <w:rPr>
          <w:rFonts w:ascii="Palatino Linotype" w:hAnsi="Palatino Linotype"/>
          <w:i/>
          <w:iCs/>
        </w:rPr>
        <w:t>in</w:t>
      </w:r>
      <w:r w:rsidRPr="009C5407">
        <w:rPr>
          <w:rFonts w:ascii="Palatino Linotype" w:hAnsi="Palatino Linotype"/>
          <w:i/>
          <w:iCs/>
          <w:lang w:val="sr-Cyrl-CS"/>
        </w:rPr>
        <w:t xml:space="preserve"> </w:t>
      </w:r>
      <w:r w:rsidRPr="009C5407">
        <w:rPr>
          <w:rFonts w:ascii="Palatino Linotype" w:hAnsi="Palatino Linotype"/>
          <w:i/>
          <w:iCs/>
        </w:rPr>
        <w:t>Plato</w:t>
      </w:r>
      <w:r w:rsidRPr="009C5407">
        <w:rPr>
          <w:rFonts w:ascii="Palatino Linotype" w:hAnsi="Palatino Linotype"/>
          <w:i/>
          <w:iCs/>
          <w:lang w:val="sr-Cyrl-CS"/>
        </w:rPr>
        <w:t>’</w:t>
      </w:r>
      <w:r w:rsidRPr="009C5407">
        <w:rPr>
          <w:rFonts w:ascii="Palatino Linotype" w:hAnsi="Palatino Linotype"/>
          <w:i/>
          <w:iCs/>
        </w:rPr>
        <w:t>s</w:t>
      </w:r>
      <w:r w:rsidRPr="009C5407">
        <w:rPr>
          <w:rFonts w:ascii="Palatino Linotype" w:hAnsi="Palatino Linotype"/>
          <w:i/>
          <w:iCs/>
          <w:lang w:val="sr-Cyrl-CS"/>
        </w:rPr>
        <w:t xml:space="preserve"> </w:t>
      </w:r>
      <w:r w:rsidRPr="009C5407">
        <w:rPr>
          <w:rFonts w:ascii="Palatino Linotype" w:hAnsi="Palatino Linotype"/>
        </w:rPr>
        <w:t>Phaedrus</w:t>
      </w:r>
      <w:r w:rsidRPr="009C5407">
        <w:rPr>
          <w:rFonts w:ascii="Palatino Linotype" w:hAnsi="Palatino Linotype"/>
          <w:lang w:val="sr-Cyrl-CS"/>
        </w:rPr>
        <w:t xml:space="preserve">, </w:t>
      </w:r>
      <w:r w:rsidRPr="009C5407">
        <w:rPr>
          <w:rFonts w:ascii="Palatino Linotype" w:hAnsi="Palatino Linotype"/>
        </w:rPr>
        <w:t>Cambridge</w:t>
      </w:r>
      <w:r w:rsidRPr="009C5407">
        <w:rPr>
          <w:rFonts w:ascii="Palatino Linotype" w:hAnsi="Palatino Linotype"/>
          <w:lang w:val="sr-Cyrl-CS"/>
        </w:rPr>
        <w:t xml:space="preserve"> </w:t>
      </w:r>
      <w:r w:rsidRPr="009C5407">
        <w:rPr>
          <w:rFonts w:ascii="Palatino Linotype" w:hAnsi="Palatino Linotype"/>
        </w:rPr>
        <w:t>University</w:t>
      </w:r>
      <w:r w:rsidRPr="009C5407">
        <w:rPr>
          <w:rFonts w:ascii="Palatino Linotype" w:hAnsi="Palatino Linotype"/>
          <w:lang w:val="sr-Cyrl-CS"/>
        </w:rPr>
        <w:t xml:space="preserve"> </w:t>
      </w:r>
      <w:r w:rsidRPr="009C5407">
        <w:rPr>
          <w:rFonts w:ascii="Palatino Linotype" w:hAnsi="Palatino Linotype"/>
        </w:rPr>
        <w:t>Press</w:t>
      </w:r>
      <w:r w:rsidRPr="009C5407">
        <w:rPr>
          <w:rFonts w:ascii="Palatino Linotype" w:hAnsi="Palatino Linotype"/>
          <w:lang w:val="sr-Cyrl-CS"/>
        </w:rPr>
        <w:t xml:space="preserve">, </w:t>
      </w:r>
      <w:r w:rsidRPr="009C5407">
        <w:rPr>
          <w:rFonts w:ascii="Palatino Linotype" w:hAnsi="Palatino Linotype"/>
        </w:rPr>
        <w:t>Cambridge</w:t>
      </w:r>
      <w:r w:rsidRPr="009C5407">
        <w:rPr>
          <w:rFonts w:ascii="Palatino Linotype" w:hAnsi="Palatino Linotype"/>
          <w:lang w:val="sr-Cyrl-CS"/>
        </w:rPr>
        <w:t>-</w:t>
      </w:r>
      <w:r w:rsidRPr="009C5407">
        <w:rPr>
          <w:rFonts w:ascii="Palatino Linotype" w:hAnsi="Palatino Linotype"/>
        </w:rPr>
        <w:t>New</w:t>
      </w:r>
      <w:r w:rsidRPr="009C5407">
        <w:rPr>
          <w:rFonts w:ascii="Palatino Linotype" w:hAnsi="Palatino Linotype"/>
          <w:lang w:val="sr-Cyrl-CS"/>
        </w:rPr>
        <w:t xml:space="preserve"> </w:t>
      </w:r>
      <w:r w:rsidRPr="009C5407">
        <w:rPr>
          <w:rFonts w:ascii="Palatino Linotype" w:hAnsi="Palatino Linotype"/>
        </w:rPr>
        <w:t>York</w:t>
      </w:r>
      <w:r w:rsidRPr="009C5407">
        <w:rPr>
          <w:rFonts w:ascii="Palatino Linotype" w:hAnsi="Palatino Linotype"/>
          <w:lang w:val="sr-Cyrl-CS"/>
        </w:rPr>
        <w:t>, 2012.</w:t>
      </w:r>
    </w:p>
    <w:p w:rsidR="00F16FC6" w:rsidRPr="009C5407" w:rsidRDefault="00F16FC6" w:rsidP="00F16FC6">
      <w:pPr>
        <w:pStyle w:val="ListParagraph"/>
        <w:numPr>
          <w:ilvl w:val="0"/>
          <w:numId w:val="45"/>
        </w:numPr>
        <w:autoSpaceDE w:val="0"/>
        <w:autoSpaceDN w:val="0"/>
        <w:adjustRightInd w:val="0"/>
        <w:rPr>
          <w:rFonts w:ascii="Palatino Linotype" w:hAnsi="Palatino Linotype"/>
          <w:bCs/>
          <w:lang w:val="en-US"/>
        </w:rPr>
      </w:pPr>
      <w:r w:rsidRPr="009C5407">
        <w:rPr>
          <w:rFonts w:ascii="Palatino Linotype" w:hAnsi="Palatino Linotype"/>
          <w:bCs/>
          <w:lang w:val="en-US"/>
        </w:rPr>
        <w:t xml:space="preserve">West 1997: Martin L. West, </w:t>
      </w:r>
      <w:r w:rsidRPr="009C5407">
        <w:rPr>
          <w:rFonts w:ascii="Palatino Linotype" w:hAnsi="Palatino Linotype"/>
          <w:bCs/>
          <w:i/>
          <w:lang w:val="en-US"/>
        </w:rPr>
        <w:t xml:space="preserve">The East Face of Helicon. West Asiatic Elements in Greek Poetry and Myth, </w:t>
      </w:r>
      <w:r w:rsidRPr="009C5407">
        <w:rPr>
          <w:rFonts w:ascii="Palatino Linotype" w:hAnsi="Palatino Linotype"/>
          <w:bCs/>
          <w:lang w:val="en-US"/>
        </w:rPr>
        <w:t>Clarendon Press, Oxford, 1997.</w:t>
      </w:r>
    </w:p>
    <w:p w:rsidR="00F16FC6" w:rsidRPr="009C5407" w:rsidRDefault="00F16FC6" w:rsidP="00F16FC6">
      <w:pPr>
        <w:pStyle w:val="Default"/>
        <w:numPr>
          <w:ilvl w:val="0"/>
          <w:numId w:val="45"/>
        </w:numPr>
        <w:rPr>
          <w:rFonts w:ascii="Palatino Linotype" w:hAnsi="Palatino Linotype" w:cs="Times New Roman"/>
          <w:color w:val="auto"/>
        </w:rPr>
      </w:pPr>
      <w:r w:rsidRPr="009C5407">
        <w:rPr>
          <w:rFonts w:ascii="Palatino Linotype" w:hAnsi="Palatino Linotype" w:cs="Times New Roman"/>
          <w:color w:val="auto"/>
        </w:rPr>
        <w:t xml:space="preserve">West 1994: Martin L. West, </w:t>
      </w:r>
      <w:r w:rsidRPr="009C5407">
        <w:rPr>
          <w:rFonts w:ascii="Palatino Linotype" w:hAnsi="Palatino Linotype" w:cs="Times New Roman"/>
          <w:i/>
          <w:iCs/>
          <w:color w:val="auto"/>
        </w:rPr>
        <w:t>Ancient Greek Music</w:t>
      </w:r>
      <w:r w:rsidRPr="009C5407">
        <w:rPr>
          <w:rFonts w:ascii="Palatino Linotype" w:hAnsi="Palatino Linotype" w:cs="Times New Roman"/>
          <w:color w:val="auto"/>
        </w:rPr>
        <w:t>, Clarendon Press, Oxford</w:t>
      </w:r>
      <w:r w:rsidRPr="009C5407">
        <w:rPr>
          <w:rFonts w:ascii="Palatino Linotype" w:hAnsi="Palatino Linotype" w:cs="Times New Roman"/>
          <w:color w:val="auto"/>
          <w:lang w:val="sr-Cyrl-CS"/>
        </w:rPr>
        <w:t>,</w:t>
      </w:r>
      <w:r w:rsidRPr="009C5407">
        <w:rPr>
          <w:rFonts w:ascii="Palatino Linotype" w:hAnsi="Palatino Linotype" w:cs="Times New Roman"/>
          <w:color w:val="auto"/>
        </w:rPr>
        <w:t xml:space="preserve"> 1994. </w:t>
      </w:r>
    </w:p>
    <w:p w:rsidR="00F16FC6" w:rsidRPr="009C5407" w:rsidRDefault="00F16FC6" w:rsidP="00F16FC6">
      <w:pPr>
        <w:pStyle w:val="Default"/>
        <w:numPr>
          <w:ilvl w:val="0"/>
          <w:numId w:val="45"/>
        </w:numPr>
        <w:rPr>
          <w:rFonts w:ascii="Palatino Linotype" w:hAnsi="Palatino Linotype" w:cs="Times New Roman"/>
          <w:bCs/>
          <w:color w:val="auto"/>
        </w:rPr>
      </w:pPr>
      <w:r w:rsidRPr="009C5407">
        <w:rPr>
          <w:rFonts w:ascii="Palatino Linotype" w:hAnsi="Palatino Linotype" w:cs="Times New Roman"/>
          <w:bCs/>
          <w:color w:val="auto"/>
        </w:rPr>
        <w:t>West</w:t>
      </w:r>
      <w:r w:rsidRPr="009C5407">
        <w:rPr>
          <w:rFonts w:ascii="Palatino Linotype" w:hAnsi="Palatino Linotype" w:cs="Times New Roman"/>
          <w:bCs/>
          <w:color w:val="auto"/>
          <w:lang w:val="sr-Cyrl-CS"/>
        </w:rPr>
        <w:t xml:space="preserve"> 2005:</w:t>
      </w:r>
      <w:r w:rsidRPr="009C5407">
        <w:rPr>
          <w:rFonts w:ascii="Palatino Linotype" w:hAnsi="Palatino Linotype" w:cs="Times New Roman"/>
          <w:bCs/>
          <w:color w:val="auto"/>
        </w:rPr>
        <w:t xml:space="preserve"> </w:t>
      </w:r>
      <w:r w:rsidRPr="009C5407">
        <w:rPr>
          <w:rFonts w:ascii="Palatino Linotype" w:hAnsi="Palatino Linotype" w:cs="Times New Roman"/>
          <w:bCs/>
          <w:color w:val="auto"/>
          <w:lang w:val="sr-Cyrl-CS"/>
        </w:rPr>
        <w:t xml:space="preserve"> </w:t>
      </w:r>
      <w:r w:rsidRPr="009C5407">
        <w:rPr>
          <w:rFonts w:ascii="Palatino Linotype" w:hAnsi="Palatino Linotype" w:cs="Times New Roman"/>
          <w:bCs/>
          <w:color w:val="auto"/>
        </w:rPr>
        <w:t>M. L. West</w:t>
      </w:r>
      <w:r w:rsidRPr="009C5407">
        <w:rPr>
          <w:rFonts w:ascii="Palatino Linotype" w:hAnsi="Palatino Linotype" w:cs="Times New Roman"/>
          <w:bCs/>
          <w:color w:val="auto"/>
          <w:lang w:val="sr-Cyrl-CS"/>
        </w:rPr>
        <w:t xml:space="preserve"> ,</w:t>
      </w:r>
      <w:r w:rsidRPr="009C5407">
        <w:rPr>
          <w:rFonts w:ascii="Palatino Linotype" w:hAnsi="Palatino Linotype" w:cs="Times New Roman"/>
          <w:bCs/>
          <w:color w:val="auto"/>
        </w:rPr>
        <w:t>“The New Sappho”</w:t>
      </w:r>
      <w:r w:rsidRPr="009C5407">
        <w:rPr>
          <w:rFonts w:ascii="Palatino Linotype" w:hAnsi="Palatino Linotype" w:cs="Times New Roman"/>
          <w:bCs/>
          <w:color w:val="auto"/>
          <w:lang w:val="sr-Cyrl-CS"/>
        </w:rPr>
        <w:t>,</w:t>
      </w:r>
      <w:r w:rsidRPr="009C5407">
        <w:rPr>
          <w:rFonts w:ascii="Palatino Linotype" w:hAnsi="Palatino Linotype" w:cs="Times New Roman"/>
          <w:bCs/>
          <w:color w:val="auto"/>
        </w:rPr>
        <w:t xml:space="preserve"> </w:t>
      </w:r>
      <w:r w:rsidRPr="009C5407">
        <w:rPr>
          <w:rFonts w:ascii="Palatino Linotype" w:hAnsi="Palatino Linotype" w:cs="Times New Roman"/>
          <w:bCs/>
          <w:i/>
          <w:iCs/>
          <w:color w:val="auto"/>
        </w:rPr>
        <w:t>Zeitschrift für Papyrologie und Epigraphik</w:t>
      </w:r>
      <w:r w:rsidRPr="009C5407">
        <w:rPr>
          <w:rFonts w:ascii="Palatino Linotype" w:hAnsi="Palatino Linotype" w:cs="Times New Roman"/>
          <w:bCs/>
          <w:i/>
          <w:color w:val="auto"/>
        </w:rPr>
        <w:t xml:space="preserve"> </w:t>
      </w:r>
      <w:r w:rsidRPr="009C5407">
        <w:rPr>
          <w:rFonts w:ascii="Palatino Linotype" w:hAnsi="Palatino Linotype" w:cs="Times New Roman"/>
          <w:bCs/>
          <w:color w:val="auto"/>
        </w:rPr>
        <w:t>151</w:t>
      </w:r>
      <w:r w:rsidRPr="009C5407">
        <w:rPr>
          <w:rFonts w:ascii="Palatino Linotype" w:hAnsi="Palatino Linotype" w:cs="Times New Roman"/>
          <w:bCs/>
          <w:color w:val="auto"/>
          <w:lang w:val="sr-Cyrl-CS"/>
        </w:rPr>
        <w:t>, 2005; рр.</w:t>
      </w:r>
      <w:r w:rsidRPr="009C5407">
        <w:rPr>
          <w:rFonts w:ascii="Palatino Linotype" w:hAnsi="Palatino Linotype" w:cs="Times New Roman"/>
          <w:bCs/>
          <w:color w:val="auto"/>
        </w:rPr>
        <w:t>1–9.</w:t>
      </w:r>
    </w:p>
    <w:p w:rsidR="00F16FC6" w:rsidRPr="009C5407" w:rsidRDefault="00F16FC6" w:rsidP="00F16FC6">
      <w:pPr>
        <w:pStyle w:val="Default"/>
        <w:numPr>
          <w:ilvl w:val="0"/>
          <w:numId w:val="45"/>
        </w:numPr>
        <w:ind w:right="-720"/>
        <w:rPr>
          <w:rFonts w:ascii="Palatino Linotype" w:hAnsi="Palatino Linotype" w:cs="Times New Roman"/>
          <w:color w:val="auto"/>
        </w:rPr>
      </w:pPr>
      <w:r w:rsidRPr="009C5407">
        <w:rPr>
          <w:rFonts w:ascii="Palatino Linotype" w:hAnsi="Palatino Linotype" w:cs="Times New Roman"/>
          <w:color w:val="auto"/>
        </w:rPr>
        <w:t>Wheeler</w:t>
      </w:r>
      <w:r w:rsidRPr="009C5407">
        <w:rPr>
          <w:rFonts w:ascii="Palatino Linotype" w:hAnsi="Palatino Linotype" w:cs="Times New Roman"/>
          <w:color w:val="auto"/>
          <w:lang w:val="sr-Cyrl-CS"/>
        </w:rPr>
        <w:t xml:space="preserve"> 2002:  </w:t>
      </w:r>
      <w:r w:rsidRPr="009C5407">
        <w:rPr>
          <w:rFonts w:ascii="Palatino Linotype" w:hAnsi="Palatino Linotype" w:cs="Times New Roman"/>
          <w:color w:val="auto"/>
        </w:rPr>
        <w:t>Graham Wheeler</w:t>
      </w:r>
      <w:r w:rsidRPr="009C5407">
        <w:rPr>
          <w:rFonts w:ascii="Palatino Linotype" w:hAnsi="Palatino Linotype" w:cs="Times New Roman"/>
          <w:color w:val="auto"/>
          <w:lang w:val="sr-Cyrl-CS"/>
        </w:rPr>
        <w:t>, „</w:t>
      </w:r>
      <w:r w:rsidRPr="009C5407">
        <w:rPr>
          <w:rFonts w:ascii="Palatino Linotype" w:hAnsi="Palatino Linotype" w:cs="Times New Roman"/>
          <w:color w:val="auto"/>
        </w:rPr>
        <w:t>Sing, Muse ...: The Introit from Homer to Apollonius</w:t>
      </w:r>
      <w:r w:rsidRPr="009C5407">
        <w:rPr>
          <w:rFonts w:ascii="Palatino Linotype" w:hAnsi="Palatino Linotype" w:cs="Times New Roman"/>
          <w:color w:val="auto"/>
          <w:lang w:val="sr-Cyrl-CS"/>
        </w:rPr>
        <w:t>“,</w:t>
      </w:r>
      <w:r w:rsidRPr="009C5407">
        <w:rPr>
          <w:rFonts w:ascii="Palatino Linotype" w:hAnsi="Palatino Linotype" w:cs="Times New Roman"/>
          <w:color w:val="auto"/>
        </w:rPr>
        <w:t xml:space="preserve"> </w:t>
      </w:r>
      <w:r w:rsidRPr="009C5407">
        <w:rPr>
          <w:rFonts w:ascii="Palatino Linotype" w:hAnsi="Palatino Linotype" w:cs="Times New Roman"/>
          <w:i/>
          <w:color w:val="auto"/>
        </w:rPr>
        <w:t>The Classical Quarterly</w:t>
      </w:r>
      <w:r w:rsidRPr="009C5407">
        <w:rPr>
          <w:rFonts w:ascii="Palatino Linotype" w:hAnsi="Palatino Linotype" w:cs="Times New Roman"/>
          <w:color w:val="auto"/>
        </w:rPr>
        <w:t>, New Series, Vol. 52, No. 1 (2002)</w:t>
      </w:r>
      <w:r w:rsidRPr="009C5407">
        <w:rPr>
          <w:rFonts w:ascii="Palatino Linotype" w:hAnsi="Palatino Linotype" w:cs="Times New Roman"/>
          <w:color w:val="auto"/>
          <w:lang w:val="sr-Cyrl-CS"/>
        </w:rPr>
        <w:t>;</w:t>
      </w:r>
      <w:r w:rsidRPr="009C5407">
        <w:rPr>
          <w:rFonts w:ascii="Palatino Linotype" w:hAnsi="Palatino Linotype" w:cs="Times New Roman"/>
          <w:color w:val="auto"/>
        </w:rPr>
        <w:t xml:space="preserve"> pp. 33-49</w:t>
      </w:r>
      <w:r w:rsidRPr="009C5407">
        <w:rPr>
          <w:rFonts w:ascii="Palatino Linotype" w:hAnsi="Palatino Linotype" w:cs="Times New Roman"/>
          <w:color w:val="auto"/>
          <w:lang w:val="sr-Cyrl-CS"/>
        </w:rPr>
        <w:t>.</w:t>
      </w:r>
    </w:p>
    <w:p w:rsidR="00F16FC6" w:rsidRPr="009C5407" w:rsidRDefault="00F16FC6" w:rsidP="00F16FC6">
      <w:pPr>
        <w:numPr>
          <w:ilvl w:val="0"/>
          <w:numId w:val="45"/>
        </w:numPr>
        <w:shd w:val="clear" w:color="auto" w:fill="FFFFFF"/>
        <w:spacing w:before="720" w:beforeAutospacing="1" w:after="100" w:afterAutospacing="1"/>
        <w:outlineLvl w:val="1"/>
        <w:rPr>
          <w:rFonts w:ascii="Palatino Linotype" w:hAnsi="Palatino Linotype"/>
          <w:bCs/>
        </w:rPr>
      </w:pPr>
      <w:r w:rsidRPr="009C5407">
        <w:rPr>
          <w:rFonts w:ascii="Palatino Linotype" w:hAnsi="Palatino Linotype"/>
          <w:bCs/>
        </w:rPr>
        <w:t xml:space="preserve">Williamson 1996: Margaret Williamson, “Sappho and the Other Woman”in: </w:t>
      </w:r>
      <w:r w:rsidRPr="009C5407">
        <w:rPr>
          <w:rFonts w:ascii="Palatino Linotype" w:hAnsi="Palatino Linotype"/>
          <w:bCs/>
          <w:i/>
        </w:rPr>
        <w:t>Reading Sappho: contemporary approaches,</w:t>
      </w:r>
      <w:r w:rsidRPr="009C5407">
        <w:rPr>
          <w:rFonts w:ascii="Palatino Linotype" w:hAnsi="Palatino Linotype"/>
          <w:bCs/>
        </w:rPr>
        <w:t xml:space="preserve"> ed. Ellen Greene, University of California Press: Berkeley – Los Angeles – London, 1996, pp. 248-263</w:t>
      </w:r>
      <w:r w:rsidRPr="009C5407">
        <w:rPr>
          <w:rFonts w:ascii="Palatino Linotype" w:hAnsi="Palatino Linotype"/>
          <w:bCs/>
          <w:lang w:val="sr-Cyrl-CS"/>
        </w:rPr>
        <w:t>.</w:t>
      </w:r>
    </w:p>
    <w:p w:rsidR="00F16FC6" w:rsidRPr="009C5407" w:rsidRDefault="00F16FC6" w:rsidP="00F16FC6">
      <w:pPr>
        <w:numPr>
          <w:ilvl w:val="0"/>
          <w:numId w:val="45"/>
        </w:numPr>
        <w:shd w:val="clear" w:color="auto" w:fill="FFFFFF"/>
        <w:spacing w:before="720" w:beforeAutospacing="1" w:after="100" w:afterAutospacing="1"/>
        <w:outlineLvl w:val="1"/>
        <w:rPr>
          <w:rFonts w:ascii="Palatino Linotype" w:hAnsi="Palatino Linotype"/>
          <w:bCs/>
        </w:rPr>
      </w:pPr>
      <w:r w:rsidRPr="009C5407">
        <w:rPr>
          <w:rFonts w:ascii="Palatino Linotype" w:hAnsi="Palatino Linotype"/>
          <w:bCs/>
        </w:rPr>
        <w:t xml:space="preserve">Winkler 1996: Jack Winkler, “Gardens of Nymphs: Public and Private in Sappho's Lyrics”, in: </w:t>
      </w:r>
      <w:r w:rsidRPr="009C5407">
        <w:rPr>
          <w:rFonts w:ascii="Palatino Linotype" w:hAnsi="Palatino Linotype"/>
          <w:bCs/>
          <w:i/>
        </w:rPr>
        <w:t>Reading Sappho: contemporary approaches,</w:t>
      </w:r>
      <w:r w:rsidRPr="009C5407">
        <w:rPr>
          <w:rFonts w:ascii="Palatino Linotype" w:hAnsi="Palatino Linotype"/>
          <w:bCs/>
        </w:rPr>
        <w:t xml:space="preserve"> ed. Ellen Greene, University of California Press: Berkeley – Los Angeles – London, 1996, pp. 89-110</w:t>
      </w:r>
      <w:r w:rsidRPr="009C5407">
        <w:rPr>
          <w:rFonts w:ascii="Palatino Linotype" w:hAnsi="Palatino Linotype"/>
          <w:bCs/>
          <w:lang w:val="sr-Cyrl-CS"/>
        </w:rPr>
        <w:t>.</w:t>
      </w:r>
    </w:p>
    <w:p w:rsidR="00F16FC6" w:rsidRPr="009C5407" w:rsidRDefault="00F16FC6" w:rsidP="00F16FC6">
      <w:pPr>
        <w:numPr>
          <w:ilvl w:val="0"/>
          <w:numId w:val="45"/>
        </w:numPr>
        <w:autoSpaceDE w:val="0"/>
        <w:autoSpaceDN w:val="0"/>
        <w:adjustRightInd w:val="0"/>
        <w:ind w:right="-720"/>
        <w:jc w:val="both"/>
        <w:rPr>
          <w:rFonts w:ascii="Palatino Linotype" w:hAnsi="Palatino Linotype"/>
          <w:lang w:val="sr-Cyrl-CS"/>
        </w:rPr>
      </w:pPr>
      <w:r w:rsidRPr="009C5407">
        <w:rPr>
          <w:rFonts w:ascii="Palatino Linotype" w:hAnsi="Palatino Linotype"/>
        </w:rPr>
        <w:t>Yardley</w:t>
      </w:r>
      <w:r w:rsidRPr="009C5407">
        <w:rPr>
          <w:rFonts w:ascii="Palatino Linotype" w:hAnsi="Palatino Linotype"/>
          <w:lang w:val="sr-Cyrl-CS"/>
        </w:rPr>
        <w:t xml:space="preserve">  1976: </w:t>
      </w:r>
      <w:r w:rsidRPr="009C5407">
        <w:rPr>
          <w:rFonts w:ascii="Palatino Linotype" w:hAnsi="Palatino Linotype"/>
        </w:rPr>
        <w:t>J. C. Yardley</w:t>
      </w:r>
      <w:r w:rsidRPr="009C5407">
        <w:rPr>
          <w:rFonts w:ascii="Palatino Linotype" w:hAnsi="Palatino Linotype"/>
          <w:lang w:val="sr-Cyrl-CS"/>
        </w:rPr>
        <w:t>, “</w:t>
      </w:r>
      <w:r w:rsidRPr="009C5407">
        <w:rPr>
          <w:rFonts w:ascii="Palatino Linotype" w:hAnsi="Palatino Linotype"/>
        </w:rPr>
        <w:t>Lovers' Quarrels: Horace Odes I, 13, II and Propertius 4, 5, 40</w:t>
      </w:r>
      <w:r w:rsidRPr="009C5407">
        <w:rPr>
          <w:rFonts w:ascii="Palatino Linotype" w:hAnsi="Palatino Linotype"/>
          <w:lang w:val="sr-Cyrl-CS"/>
        </w:rPr>
        <w:t xml:space="preserve">“, </w:t>
      </w:r>
      <w:r w:rsidRPr="009C5407">
        <w:rPr>
          <w:rFonts w:ascii="Palatino Linotype" w:hAnsi="Palatino Linotype"/>
          <w:i/>
        </w:rPr>
        <w:t>Hermes</w:t>
      </w:r>
      <w:r w:rsidRPr="009C5407">
        <w:rPr>
          <w:rFonts w:ascii="Palatino Linotype" w:hAnsi="Palatino Linotype"/>
        </w:rPr>
        <w:t>, 104. Bd., H. 1 (1976), pp. 124-128</w:t>
      </w:r>
      <w:r w:rsidRPr="009C5407">
        <w:rPr>
          <w:rFonts w:ascii="Palatino Linotype" w:hAnsi="Palatino Linotype"/>
          <w:lang w:val="sr-Cyrl-CS"/>
        </w:rPr>
        <w:t>.</w:t>
      </w:r>
    </w:p>
    <w:p w:rsidR="00F16FC6" w:rsidRPr="009C5407" w:rsidRDefault="00F16FC6" w:rsidP="00F16FC6">
      <w:pPr>
        <w:pStyle w:val="ListParagraph"/>
        <w:numPr>
          <w:ilvl w:val="0"/>
          <w:numId w:val="45"/>
        </w:numPr>
        <w:autoSpaceDE w:val="0"/>
        <w:autoSpaceDN w:val="0"/>
        <w:adjustRightInd w:val="0"/>
        <w:ind w:right="-720"/>
        <w:jc w:val="both"/>
        <w:rPr>
          <w:rFonts w:ascii="Palatino Linotype" w:hAnsi="Palatino Linotype"/>
          <w:lang w:val="en-US"/>
        </w:rPr>
      </w:pPr>
      <w:r w:rsidRPr="009C5407">
        <w:rPr>
          <w:rFonts w:ascii="Palatino Linotype" w:hAnsi="Palatino Linotype"/>
          <w:lang w:val="en-US"/>
        </w:rPr>
        <w:t xml:space="preserve">Yatromanolakis </w:t>
      </w:r>
      <w:r w:rsidRPr="009C5407">
        <w:rPr>
          <w:rFonts w:ascii="Palatino Linotype" w:hAnsi="Palatino Linotype"/>
          <w:lang w:val="sr-Cyrl-CS"/>
        </w:rPr>
        <w:t xml:space="preserve">1999: </w:t>
      </w:r>
      <w:r w:rsidRPr="009C5407">
        <w:rPr>
          <w:rFonts w:ascii="Palatino Linotype" w:hAnsi="Palatino Linotype"/>
          <w:lang w:val="en-US"/>
        </w:rPr>
        <w:t>Dimitrios Yatromanolakis</w:t>
      </w:r>
      <w:r w:rsidRPr="009C5407">
        <w:rPr>
          <w:rFonts w:ascii="Palatino Linotype" w:hAnsi="Palatino Linotype"/>
          <w:lang w:val="sr-Cyrl-CS"/>
        </w:rPr>
        <w:t>,</w:t>
      </w:r>
      <w:r w:rsidRPr="009C5407">
        <w:rPr>
          <w:rFonts w:ascii="Palatino Linotype" w:hAnsi="Palatino Linotype"/>
          <w:lang w:val="en-US"/>
        </w:rPr>
        <w:t xml:space="preserve"> </w:t>
      </w:r>
      <w:r w:rsidRPr="009C5407">
        <w:rPr>
          <w:rFonts w:ascii="Palatino Linotype" w:hAnsi="Palatino Linotype"/>
          <w:lang w:val="sr-Cyrl-CS"/>
        </w:rPr>
        <w:t>„</w:t>
      </w:r>
      <w:r w:rsidRPr="009C5407">
        <w:rPr>
          <w:rFonts w:ascii="Palatino Linotype" w:hAnsi="Palatino Linotype"/>
          <w:lang w:val="en-US"/>
        </w:rPr>
        <w:t>Alexandrian Sappho Revisited</w:t>
      </w:r>
      <w:r w:rsidRPr="009C5407">
        <w:rPr>
          <w:rFonts w:ascii="Palatino Linotype" w:hAnsi="Palatino Linotype"/>
          <w:lang w:val="sr-Cyrl-CS"/>
        </w:rPr>
        <w:t xml:space="preserve">“, </w:t>
      </w:r>
      <w:r w:rsidRPr="009C5407">
        <w:rPr>
          <w:rFonts w:ascii="Palatino Linotype" w:hAnsi="Palatino Linotype"/>
          <w:lang w:val="en-US"/>
        </w:rPr>
        <w:t>Harvard Studies in Classical Philology, Vol. 99 (1999), pp. 179-195.</w:t>
      </w:r>
    </w:p>
    <w:p w:rsidR="00F16FC6" w:rsidRPr="009C5407" w:rsidRDefault="00F16FC6" w:rsidP="00F16FC6">
      <w:pPr>
        <w:pStyle w:val="ListParagraph"/>
        <w:numPr>
          <w:ilvl w:val="0"/>
          <w:numId w:val="45"/>
        </w:numPr>
        <w:autoSpaceDE w:val="0"/>
        <w:autoSpaceDN w:val="0"/>
        <w:adjustRightInd w:val="0"/>
        <w:ind w:right="-720"/>
        <w:jc w:val="both"/>
        <w:rPr>
          <w:rFonts w:ascii="Palatino Linotype" w:hAnsi="Palatino Linotype"/>
          <w:lang w:val="en-US"/>
        </w:rPr>
      </w:pPr>
      <w:r w:rsidRPr="009C5407">
        <w:rPr>
          <w:rFonts w:ascii="Palatino Linotype" w:hAnsi="Palatino Linotype"/>
          <w:lang w:val="en-US"/>
        </w:rPr>
        <w:t xml:space="preserve">Yatromanolakis 2007a: Dimitrios Yatromanolakis, </w:t>
      </w:r>
      <w:r w:rsidRPr="009C5407">
        <w:rPr>
          <w:rFonts w:ascii="Palatino Linotype" w:hAnsi="Palatino Linotype"/>
          <w:i/>
          <w:lang w:val="en-US"/>
        </w:rPr>
        <w:t xml:space="preserve">Sappho in The Making. The Early Reception, </w:t>
      </w:r>
      <w:r w:rsidRPr="009C5407">
        <w:rPr>
          <w:rFonts w:ascii="Palatino Linotype" w:hAnsi="Palatino Linotype"/>
          <w:lang w:val="en-US"/>
        </w:rPr>
        <w:t>Center for Hellenic Studies, Harvard University, Cambridge MA, 2007.</w:t>
      </w:r>
    </w:p>
    <w:p w:rsidR="00F16FC6" w:rsidRPr="009C5407" w:rsidRDefault="00F16FC6" w:rsidP="00F16FC6">
      <w:pPr>
        <w:pStyle w:val="ListParagraph"/>
        <w:numPr>
          <w:ilvl w:val="0"/>
          <w:numId w:val="45"/>
        </w:numPr>
        <w:autoSpaceDE w:val="0"/>
        <w:autoSpaceDN w:val="0"/>
        <w:adjustRightInd w:val="0"/>
        <w:ind w:right="-720"/>
        <w:rPr>
          <w:rFonts w:ascii="Palatino Linotype" w:hAnsi="Palatino Linotype"/>
          <w:bCs/>
          <w:lang w:val="en-US"/>
        </w:rPr>
      </w:pPr>
      <w:r w:rsidRPr="009C5407">
        <w:rPr>
          <w:rFonts w:ascii="Palatino Linotype" w:hAnsi="Palatino Linotype"/>
          <w:lang w:val="en-US"/>
        </w:rPr>
        <w:t xml:space="preserve">Yatromanolakis 2007b: Dimitrios Yatromanolakis, “Ritual Poetics in Archaic Lesbos: Contextualizing Genre in Sappho” in: </w:t>
      </w:r>
      <w:r w:rsidRPr="009C5407">
        <w:rPr>
          <w:rFonts w:ascii="Palatino Linotype" w:hAnsi="Palatino Linotype"/>
          <w:i/>
          <w:lang w:val="en-US"/>
        </w:rPr>
        <w:t xml:space="preserve">Greek Ritual Poetics, </w:t>
      </w:r>
      <w:r w:rsidRPr="009C5407">
        <w:rPr>
          <w:rFonts w:ascii="Palatino Linotype" w:hAnsi="Palatino Linotype"/>
          <w:lang w:val="en-US"/>
        </w:rPr>
        <w:t>ed. Dimitrios Yatromanolakis and Panagiotis Roilos, Centre for Hellenic Studies : Harvard University Press</w:t>
      </w:r>
      <w:r w:rsidRPr="009C5407">
        <w:rPr>
          <w:rFonts w:ascii="Palatino Linotype" w:hAnsi="Palatino Linotype"/>
          <w:lang w:val="sr-Cyrl-CS"/>
        </w:rPr>
        <w:t>, 2007</w:t>
      </w:r>
      <w:r w:rsidRPr="009C5407">
        <w:rPr>
          <w:rFonts w:ascii="Palatino Linotype" w:hAnsi="Palatino Linotype"/>
          <w:lang w:val="en-US"/>
        </w:rPr>
        <w:t>; pp. 56-70</w:t>
      </w:r>
      <w:r w:rsidRPr="009C5407">
        <w:rPr>
          <w:rFonts w:ascii="Palatino Linotype" w:hAnsi="Palatino Linotype"/>
          <w:lang w:val="sr-Cyrl-CS"/>
        </w:rPr>
        <w:t>.</w:t>
      </w:r>
    </w:p>
    <w:p w:rsidR="00F16FC6" w:rsidRPr="009C5407" w:rsidRDefault="00F16FC6" w:rsidP="00F16FC6">
      <w:pPr>
        <w:pStyle w:val="ListParagraph"/>
        <w:numPr>
          <w:ilvl w:val="0"/>
          <w:numId w:val="45"/>
        </w:numPr>
        <w:autoSpaceDE w:val="0"/>
        <w:autoSpaceDN w:val="0"/>
        <w:adjustRightInd w:val="0"/>
        <w:ind w:right="-720"/>
        <w:rPr>
          <w:rFonts w:ascii="Palatino Linotype" w:hAnsi="Palatino Linotype"/>
          <w:bCs/>
        </w:rPr>
      </w:pPr>
      <w:r w:rsidRPr="009C5407">
        <w:rPr>
          <w:rFonts w:ascii="Palatino Linotype" w:hAnsi="Palatino Linotype"/>
        </w:rPr>
        <w:t xml:space="preserve">Zaborowski 2008: Robert Zaborowski, </w:t>
      </w:r>
      <w:r w:rsidRPr="009C5407">
        <w:rPr>
          <w:rFonts w:ascii="Palatino Linotype" w:hAnsi="Palatino Linotype"/>
          <w:i/>
        </w:rPr>
        <w:t xml:space="preserve">Sur le sentiment chez les Présocratiques. Contribution psychologique à la philosophie des sentiments, </w:t>
      </w:r>
      <w:r w:rsidRPr="009C5407">
        <w:rPr>
          <w:rFonts w:ascii="Palatino Linotype" w:hAnsi="Palatino Linotype"/>
        </w:rPr>
        <w:t>Stakroos, Warszawa, 2008.</w:t>
      </w:r>
    </w:p>
    <w:p w:rsidR="00F16FC6" w:rsidRPr="009C5407" w:rsidRDefault="00F16FC6" w:rsidP="00F16FC6">
      <w:pPr>
        <w:numPr>
          <w:ilvl w:val="0"/>
          <w:numId w:val="45"/>
        </w:numPr>
        <w:tabs>
          <w:tab w:val="left" w:pos="0"/>
        </w:tabs>
        <w:autoSpaceDE w:val="0"/>
        <w:autoSpaceDN w:val="0"/>
        <w:adjustRightInd w:val="0"/>
        <w:rPr>
          <w:rFonts w:ascii="Palatino Linotype" w:hAnsi="Palatino Linotype"/>
          <w:lang w:val="sr-Cyrl-CS"/>
        </w:rPr>
      </w:pPr>
      <w:r w:rsidRPr="009C5407">
        <w:rPr>
          <w:rFonts w:ascii="Palatino Linotype" w:hAnsi="Palatino Linotype"/>
          <w:lang w:val="fr-FR"/>
        </w:rPr>
        <w:t>Zeitlin</w:t>
      </w:r>
      <w:r w:rsidRPr="009C5407">
        <w:rPr>
          <w:rFonts w:ascii="Palatino Linotype" w:hAnsi="Palatino Linotype"/>
          <w:lang w:val="sr-Cyrl-CS"/>
        </w:rPr>
        <w:t xml:space="preserve"> 1996:</w:t>
      </w:r>
      <w:r w:rsidRPr="009C5407">
        <w:rPr>
          <w:rFonts w:ascii="Palatino Linotype" w:hAnsi="Palatino Linotype"/>
          <w:lang w:val="fr-FR"/>
        </w:rPr>
        <w:t xml:space="preserve"> Froma</w:t>
      </w:r>
      <w:r w:rsidRPr="009C5407">
        <w:rPr>
          <w:rFonts w:ascii="Palatino Linotype" w:hAnsi="Palatino Linotype"/>
          <w:lang w:val="sr-Cyrl-CS"/>
        </w:rPr>
        <w:t xml:space="preserve"> </w:t>
      </w:r>
      <w:r w:rsidRPr="009C5407">
        <w:rPr>
          <w:rFonts w:ascii="Palatino Linotype" w:hAnsi="Palatino Linotype"/>
          <w:lang w:val="fr-FR"/>
        </w:rPr>
        <w:t xml:space="preserve">Zeitlin, "L'origine de la femme et la femme origine: la Pandora d'Hésiode" in: </w:t>
      </w:r>
      <w:r w:rsidRPr="009C5407">
        <w:rPr>
          <w:rFonts w:ascii="Palatino Linotype" w:hAnsi="Palatino Linotype"/>
          <w:i/>
          <w:lang w:val="fr-FR"/>
        </w:rPr>
        <w:t>Le métier du mythe. Lectures d'Hésiode</w:t>
      </w:r>
      <w:r w:rsidRPr="009C5407">
        <w:rPr>
          <w:rFonts w:ascii="Palatino Linotype" w:hAnsi="Palatino Linotype"/>
          <w:lang w:val="fr-FR"/>
        </w:rPr>
        <w:t>, sous la direction de Fabienne Blaise, Pierre Judet de La Combe et Philippe Rousseau, Cahiers de philologie, Presses Universitaires de Septentrion, Lille, 1996</w:t>
      </w:r>
      <w:r w:rsidRPr="009C5407">
        <w:rPr>
          <w:rFonts w:ascii="Palatino Linotype" w:hAnsi="Palatino Linotype"/>
          <w:lang w:val="sr-Cyrl-CS"/>
        </w:rPr>
        <w:t>;</w:t>
      </w:r>
      <w:r w:rsidRPr="009C5407">
        <w:rPr>
          <w:rFonts w:ascii="Palatino Linotype" w:hAnsi="Palatino Linotype"/>
          <w:lang w:val="fr-FR"/>
        </w:rPr>
        <w:t xml:space="preserve"> </w:t>
      </w:r>
      <w:r w:rsidRPr="009C5407">
        <w:rPr>
          <w:rFonts w:ascii="Palatino Linotype" w:hAnsi="Palatino Linotype"/>
          <w:lang w:val="sr-Cyrl-CS"/>
        </w:rPr>
        <w:t>р</w:t>
      </w:r>
      <w:r w:rsidRPr="009C5407">
        <w:rPr>
          <w:rFonts w:ascii="Palatino Linotype" w:hAnsi="Palatino Linotype"/>
          <w:lang w:val="fr-FR"/>
        </w:rPr>
        <w:t>p. 349-380</w:t>
      </w:r>
      <w:r w:rsidRPr="009C5407">
        <w:rPr>
          <w:rFonts w:ascii="Palatino Linotype" w:hAnsi="Palatino Linotype"/>
          <w:lang w:val="sr-Cyrl-CS"/>
        </w:rPr>
        <w:t>.</w:t>
      </w:r>
    </w:p>
    <w:p w:rsidR="00F16FC6" w:rsidRPr="009C5407" w:rsidRDefault="00F16FC6" w:rsidP="00F16FC6">
      <w:pPr>
        <w:numPr>
          <w:ilvl w:val="0"/>
          <w:numId w:val="45"/>
        </w:numPr>
        <w:tabs>
          <w:tab w:val="left" w:pos="0"/>
        </w:tabs>
        <w:autoSpaceDE w:val="0"/>
        <w:autoSpaceDN w:val="0"/>
        <w:adjustRightInd w:val="0"/>
        <w:rPr>
          <w:rFonts w:ascii="Palatino Linotype" w:hAnsi="Palatino Linotype"/>
        </w:rPr>
      </w:pPr>
      <w:r w:rsidRPr="009C5407">
        <w:rPr>
          <w:rFonts w:ascii="Palatino Linotype" w:hAnsi="Palatino Linotype"/>
        </w:rPr>
        <w:lastRenderedPageBreak/>
        <w:t xml:space="preserve">Zellner </w:t>
      </w:r>
      <w:r w:rsidRPr="009C5407">
        <w:rPr>
          <w:rFonts w:ascii="Palatino Linotype" w:hAnsi="Palatino Linotype"/>
          <w:lang w:val="sr-Cyrl-CS"/>
        </w:rPr>
        <w:t xml:space="preserve"> 2008: </w:t>
      </w:r>
      <w:r w:rsidRPr="009C5407">
        <w:rPr>
          <w:rFonts w:ascii="Palatino Linotype" w:hAnsi="Palatino Linotype"/>
        </w:rPr>
        <w:t>Harold Zellner</w:t>
      </w:r>
      <w:r w:rsidRPr="009C5407">
        <w:rPr>
          <w:rFonts w:ascii="Palatino Linotype" w:hAnsi="Palatino Linotype"/>
          <w:lang w:val="sr-Cyrl-CS"/>
        </w:rPr>
        <w:t>, „</w:t>
      </w:r>
      <w:r w:rsidRPr="009C5407">
        <w:rPr>
          <w:rFonts w:ascii="Palatino Linotype" w:hAnsi="Palatino Linotype"/>
          <w:bCs/>
        </w:rPr>
        <w:t>Sappho’s Sparrows</w:t>
      </w:r>
      <w:r w:rsidRPr="009C5407">
        <w:rPr>
          <w:rFonts w:ascii="Palatino Linotype" w:hAnsi="Palatino Linotype"/>
          <w:bCs/>
          <w:lang w:val="sr-Cyrl-CS"/>
        </w:rPr>
        <w:t xml:space="preserve">“, </w:t>
      </w:r>
      <w:r w:rsidRPr="009C5407">
        <w:rPr>
          <w:rFonts w:ascii="Palatino Linotype" w:hAnsi="Palatino Linotype"/>
          <w:i/>
        </w:rPr>
        <w:t>Classical World</w:t>
      </w:r>
      <w:r w:rsidRPr="009C5407">
        <w:rPr>
          <w:rFonts w:ascii="Palatino Linotype" w:hAnsi="Palatino Linotype"/>
        </w:rPr>
        <w:t>, Volume 101, Number 4, Summer 2008</w:t>
      </w:r>
      <w:r w:rsidRPr="009C5407">
        <w:rPr>
          <w:rFonts w:ascii="Palatino Linotype" w:hAnsi="Palatino Linotype"/>
          <w:lang w:val="sr-Cyrl-CS"/>
        </w:rPr>
        <w:t>;</w:t>
      </w:r>
      <w:r w:rsidRPr="009C5407">
        <w:rPr>
          <w:rFonts w:ascii="Palatino Linotype" w:hAnsi="Palatino Linotype"/>
        </w:rPr>
        <w:t xml:space="preserve"> pp. 435-442</w:t>
      </w:r>
      <w:r w:rsidRPr="009C5407">
        <w:rPr>
          <w:rFonts w:ascii="Palatino Linotype" w:hAnsi="Palatino Linotype"/>
          <w:lang w:val="sr-Cyrl-CS"/>
        </w:rPr>
        <w:t>.</w:t>
      </w:r>
    </w:p>
    <w:p w:rsidR="00F16FC6" w:rsidRPr="009C5407" w:rsidRDefault="00F16FC6" w:rsidP="00F16FC6">
      <w:pPr>
        <w:pStyle w:val="ListParagraph"/>
        <w:autoSpaceDE w:val="0"/>
        <w:autoSpaceDN w:val="0"/>
        <w:adjustRightInd w:val="0"/>
        <w:ind w:right="-720"/>
        <w:rPr>
          <w:rFonts w:ascii="Palatino Linotype" w:hAnsi="Palatino Linotype"/>
          <w:bCs/>
          <w:lang w:val="en-US"/>
        </w:rPr>
      </w:pPr>
    </w:p>
    <w:p w:rsidR="00F16FC6" w:rsidRPr="009C5407" w:rsidRDefault="00F16FC6" w:rsidP="00F16FC6">
      <w:pPr>
        <w:pStyle w:val="ListParagraph"/>
        <w:autoSpaceDE w:val="0"/>
        <w:autoSpaceDN w:val="0"/>
        <w:adjustRightInd w:val="0"/>
        <w:rPr>
          <w:rFonts w:ascii="Palatino Linotype" w:hAnsi="Palatino Linotype"/>
          <w:lang w:val="en-US"/>
        </w:rPr>
      </w:pPr>
    </w:p>
    <w:p w:rsidR="00F16FC6" w:rsidRPr="009C5407" w:rsidRDefault="00F16FC6" w:rsidP="00F16FC6">
      <w:pPr>
        <w:ind w:right="-720"/>
        <w:jc w:val="both"/>
        <w:rPr>
          <w:rFonts w:ascii="Palatino Linotype" w:hAnsi="Palatino Linotype"/>
        </w:rPr>
      </w:pPr>
    </w:p>
    <w:p w:rsidR="00F16FC6" w:rsidRPr="009C5407" w:rsidRDefault="00F16FC6" w:rsidP="00F16FC6">
      <w:pPr>
        <w:autoSpaceDE w:val="0"/>
        <w:autoSpaceDN w:val="0"/>
        <w:adjustRightInd w:val="0"/>
        <w:ind w:left="720"/>
        <w:rPr>
          <w:rFonts w:ascii="Palatino Linotype" w:eastAsia="Calibri" w:hAnsi="Palatino Linotype"/>
          <w:bCs/>
          <w:lang w:val="sr-Cyrl-CS"/>
        </w:rPr>
      </w:pPr>
    </w:p>
    <w:p w:rsidR="00F16FC6" w:rsidRPr="009C5407" w:rsidRDefault="00F16FC6" w:rsidP="00F16FC6">
      <w:pPr>
        <w:autoSpaceDE w:val="0"/>
        <w:autoSpaceDN w:val="0"/>
        <w:adjustRightInd w:val="0"/>
        <w:ind w:left="720"/>
        <w:rPr>
          <w:rFonts w:ascii="Palatino Linotype" w:eastAsia="Calibri" w:hAnsi="Palatino Linotype"/>
          <w:bCs/>
          <w:lang w:val="sr-Cyrl-CS"/>
        </w:rPr>
      </w:pPr>
    </w:p>
    <w:p w:rsidR="00F16FC6" w:rsidRPr="009C5407" w:rsidRDefault="00F16FC6" w:rsidP="00F16FC6">
      <w:pPr>
        <w:autoSpaceDE w:val="0"/>
        <w:autoSpaceDN w:val="0"/>
        <w:adjustRightInd w:val="0"/>
        <w:ind w:left="720"/>
        <w:rPr>
          <w:rFonts w:ascii="Palatino Linotype" w:eastAsia="Calibri" w:hAnsi="Palatino Linotype"/>
          <w:bCs/>
          <w:lang w:val="sr-Cyrl-CS"/>
        </w:rPr>
      </w:pPr>
    </w:p>
    <w:p w:rsidR="00F16FC6" w:rsidRPr="009C5407" w:rsidRDefault="00F16FC6" w:rsidP="00F16FC6">
      <w:pPr>
        <w:autoSpaceDE w:val="0"/>
        <w:autoSpaceDN w:val="0"/>
        <w:adjustRightInd w:val="0"/>
        <w:rPr>
          <w:rFonts w:ascii="Palatino Linotype" w:hAnsi="Palatino Linotype"/>
        </w:rPr>
      </w:pPr>
    </w:p>
    <w:p w:rsidR="00F16FC6" w:rsidRPr="009C5407" w:rsidRDefault="00F16FC6" w:rsidP="00F16FC6">
      <w:pPr>
        <w:autoSpaceDE w:val="0"/>
        <w:autoSpaceDN w:val="0"/>
        <w:adjustRightInd w:val="0"/>
        <w:rPr>
          <w:rFonts w:ascii="Palatino Linotype" w:hAnsi="Palatino Linotype"/>
          <w:lang w:val="sr-Cyrl-CS"/>
        </w:rPr>
      </w:pPr>
    </w:p>
    <w:p w:rsidR="00F16FC6" w:rsidRPr="009C5407" w:rsidRDefault="00F16FC6" w:rsidP="00F16FC6">
      <w:pPr>
        <w:rPr>
          <w:rFonts w:ascii="Palatino Linotype" w:hAnsi="Palatino Linotype"/>
          <w:bCs/>
          <w:lang w:val="sr-Cyrl-CS"/>
        </w:rPr>
      </w:pPr>
    </w:p>
    <w:p w:rsidR="00F16FC6" w:rsidRPr="009C5407" w:rsidRDefault="00F16FC6" w:rsidP="00F16FC6">
      <w:pPr>
        <w:pStyle w:val="ListParagraph"/>
        <w:rPr>
          <w:rFonts w:ascii="Palatino Linotype" w:hAnsi="Palatino Linotype"/>
          <w:bCs/>
          <w:lang w:val="sr-Cyrl-CS"/>
        </w:rPr>
      </w:pPr>
    </w:p>
    <w:p w:rsidR="00F16FC6" w:rsidRPr="009C5407" w:rsidRDefault="00F16FC6" w:rsidP="00F16FC6">
      <w:pPr>
        <w:rPr>
          <w:rFonts w:ascii="Palatino Linotype" w:hAnsi="Palatino Linotype"/>
          <w:lang w:val="sr-Cyrl-CS"/>
        </w:rPr>
      </w:pPr>
    </w:p>
    <w:p w:rsidR="00F16FC6" w:rsidRPr="009C5407" w:rsidRDefault="00F16FC6" w:rsidP="00F16FC6">
      <w:pPr>
        <w:rPr>
          <w:rFonts w:ascii="Palatino Linotype" w:hAnsi="Palatino Linotype"/>
        </w:rPr>
      </w:pPr>
    </w:p>
    <w:p w:rsidR="00F16FC6" w:rsidRPr="009C5407" w:rsidRDefault="00F16FC6" w:rsidP="00F16FC6">
      <w:pPr>
        <w:ind w:firstLine="630"/>
        <w:rPr>
          <w:rFonts w:ascii="Palatino Linotype" w:hAnsi="Palatino Linotype"/>
          <w:lang w:val="sr-Cyrl-CS"/>
        </w:rPr>
      </w:pPr>
    </w:p>
    <w:p w:rsidR="00F16FC6" w:rsidRPr="009C5407" w:rsidRDefault="00F16FC6" w:rsidP="00F16FC6">
      <w:pPr>
        <w:ind w:firstLine="630"/>
        <w:rPr>
          <w:rFonts w:ascii="Palatino Linotype" w:hAnsi="Palatino Linotype"/>
          <w:lang w:val="sr-Cyrl-CS"/>
        </w:rPr>
      </w:pPr>
    </w:p>
    <w:p w:rsidR="00F16FC6" w:rsidRPr="009C5407" w:rsidRDefault="00F16FC6" w:rsidP="00F16FC6">
      <w:pPr>
        <w:ind w:firstLine="630"/>
        <w:rPr>
          <w:rFonts w:ascii="Palatino Linotype" w:hAnsi="Palatino Linotype"/>
          <w:lang w:val="sr-Cyrl-CS"/>
        </w:rPr>
      </w:pPr>
    </w:p>
    <w:p w:rsidR="00F16FC6" w:rsidRPr="009C5407" w:rsidRDefault="00F16FC6" w:rsidP="00F16FC6">
      <w:pPr>
        <w:ind w:firstLine="630"/>
        <w:rPr>
          <w:rFonts w:ascii="Palatino Linotype" w:hAnsi="Palatino Linotype"/>
          <w:lang w:val="sr-Cyrl-CS"/>
        </w:rPr>
      </w:pPr>
    </w:p>
    <w:p w:rsidR="002111C6" w:rsidRPr="009C5407" w:rsidRDefault="002111C6">
      <w:pPr>
        <w:rPr>
          <w:rFonts w:ascii="Palatino Linotype" w:hAnsi="Palatino Linotype"/>
        </w:rPr>
      </w:pPr>
    </w:p>
    <w:sectPr w:rsidR="002111C6" w:rsidRPr="009C5407" w:rsidSect="002111C6">
      <w:pgSz w:w="12240" w:h="15840"/>
      <w:pgMar w:top="1417" w:right="1134"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3A6" w:rsidRDefault="000B43A6" w:rsidP="00F16FC6">
      <w:r>
        <w:separator/>
      </w:r>
    </w:p>
  </w:endnote>
  <w:endnote w:type="continuationSeparator" w:id="0">
    <w:p w:rsidR="000B43A6" w:rsidRDefault="000B43A6" w:rsidP="00F1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ode">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rd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CC"/>
    <w:family w:val="roman"/>
    <w:notTrueType/>
    <w:pitch w:val="default"/>
    <w:sig w:usb0="00000201" w:usb1="00000000" w:usb2="00000000" w:usb3="00000000" w:csb0="00000004" w:csb1="00000000"/>
  </w:font>
  <w:font w:name="Code2000">
    <w:panose1 w:val="00000000000000000000"/>
    <w:charset w:val="EE"/>
    <w:family w:val="auto"/>
    <w:notTrueType/>
    <w:pitch w:val="default"/>
    <w:sig w:usb0="00000005" w:usb1="00000000" w:usb2="00000000" w:usb3="00000000" w:csb0="00000002"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CC"/>
    <w:family w:val="auto"/>
    <w:notTrueType/>
    <w:pitch w:val="default"/>
    <w:sig w:usb0="00000003" w:usb1="00000000" w:usb2="00000000" w:usb3="00000000" w:csb0="00000005" w:csb1="00000000"/>
  </w:font>
  <w:font w:name="Bembo">
    <w:altName w:val="Times New Roman"/>
    <w:panose1 w:val="00000000000000000000"/>
    <w:charset w:val="00"/>
    <w:family w:val="roman"/>
    <w:notTrueType/>
    <w:pitch w:val="default"/>
    <w:sig w:usb0="00000003" w:usb1="00000000" w:usb2="00000000" w:usb3="00000000" w:csb0="00000001" w:csb1="00000000"/>
  </w:font>
  <w:font w:name="Bembo-Italic">
    <w:altName w:val="Times New Roman"/>
    <w:panose1 w:val="00000000000000000000"/>
    <w:charset w:val="00"/>
    <w:family w:val="roman"/>
    <w:notTrueType/>
    <w:pitch w:val="default"/>
    <w:sig w:usb0="00000003" w:usb1="00000000" w:usb2="00000000" w:usb3="00000000" w:csb0="00000001" w:csb1="00000000"/>
  </w:font>
  <w:font w:name="Galliard-Italic">
    <w:panose1 w:val="00000000000000000000"/>
    <w:charset w:val="EE"/>
    <w:family w:val="auto"/>
    <w:notTrueType/>
    <w:pitch w:val="default"/>
    <w:sig w:usb0="00000005" w:usb1="00000000" w:usb2="00000000" w:usb3="00000000" w:csb0="00000002" w:csb1="00000000"/>
  </w:font>
  <w:font w:name="Minion-Regular">
    <w:panose1 w:val="00000000000000000000"/>
    <w:charset w:val="EE"/>
    <w:family w:val="roman"/>
    <w:notTrueType/>
    <w:pitch w:val="default"/>
    <w:sig w:usb0="00000005" w:usb1="00000000" w:usb2="00000000" w:usb3="00000000" w:csb0="00000002" w:csb1="00000000"/>
  </w:font>
  <w:font w:name="PalatinoLinotype-Bold">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3A6" w:rsidRDefault="000B43A6" w:rsidP="00F16FC6">
      <w:r>
        <w:separator/>
      </w:r>
    </w:p>
  </w:footnote>
  <w:footnote w:type="continuationSeparator" w:id="0">
    <w:p w:rsidR="000B43A6" w:rsidRDefault="000B43A6" w:rsidP="00F16FC6">
      <w:r>
        <w:continuationSeparator/>
      </w:r>
    </w:p>
  </w:footnote>
  <w:footnote w:id="1">
    <w:p w:rsidR="00CA5248" w:rsidRPr="00F62964" w:rsidRDefault="00CA5248" w:rsidP="00F16FC6">
      <w:pPr>
        <w:pStyle w:val="FootnoteText"/>
        <w:rPr>
          <w:rFonts w:ascii="Palatino Linotype" w:hAnsi="Palatino Linotype"/>
          <w:i/>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Овим атрибутом призивам Парменидов концепт ευ̉κυκλέος (1. 29), </w:t>
      </w:r>
      <w:r w:rsidRPr="00F62964">
        <w:rPr>
          <w:rFonts w:ascii="Palatino Linotype" w:hAnsi="Palatino Linotype"/>
          <w:i/>
          <w:sz w:val="22"/>
          <w:szCs w:val="22"/>
          <w:lang w:val="sr-Cyrl-CS"/>
        </w:rPr>
        <w:t xml:space="preserve"> сасвим заокружен, лепо сферичан,добро заокружен,</w:t>
      </w:r>
      <w:r w:rsidRPr="00F62964">
        <w:rPr>
          <w:rFonts w:ascii="Palatino Linotype" w:hAnsi="Palatino Linotype"/>
          <w:sz w:val="22"/>
          <w:szCs w:val="22"/>
          <w:lang w:val="sr-Cyrl-CS"/>
        </w:rPr>
        <w:t xml:space="preserve"> којим се описује срж алетејског откровења богиње Дике („непомично срце лепо-круге истине“ у прев. Слободана Жуњића), супротстављеног домену смртника, који су заробљени у пуком мњењу, </w:t>
      </w:r>
      <w:r w:rsidRPr="00F62964">
        <w:rPr>
          <w:rFonts w:ascii="Palatino Linotype" w:hAnsi="Palatino Linotype"/>
          <w:i/>
          <w:sz w:val="22"/>
          <w:szCs w:val="22"/>
          <w:lang w:val="sr-Cyrl-CS"/>
        </w:rPr>
        <w:t>докси</w:t>
      </w:r>
      <w:r w:rsidRPr="00F62964">
        <w:rPr>
          <w:rFonts w:ascii="Palatino Linotype" w:hAnsi="Palatino Linotype"/>
          <w:sz w:val="22"/>
          <w:szCs w:val="22"/>
          <w:lang w:val="sr-Cyrl-CS"/>
        </w:rPr>
        <w:t xml:space="preserve"> (уп. </w:t>
      </w:r>
      <w:r w:rsidRPr="00F62964">
        <w:rPr>
          <w:rFonts w:ascii="Palatino Linotype" w:hAnsi="Palatino Linotype"/>
          <w:bCs/>
          <w:sz w:val="22"/>
          <w:szCs w:val="22"/>
          <w:lang w:val="fr-FR"/>
        </w:rPr>
        <w:t>Beaufret</w:t>
      </w:r>
      <w:r w:rsidRPr="00F62964">
        <w:rPr>
          <w:rFonts w:ascii="Palatino Linotype" w:hAnsi="Palatino Linotype"/>
          <w:bCs/>
          <w:sz w:val="22"/>
          <w:szCs w:val="22"/>
          <w:lang w:val="sr-Cyrl-CS"/>
        </w:rPr>
        <w:t xml:space="preserve"> 1996: 22-31)</w:t>
      </w:r>
      <w:r w:rsidRPr="00F62964">
        <w:rPr>
          <w:rFonts w:ascii="Palatino Linotype" w:hAnsi="Palatino Linotype"/>
          <w:sz w:val="22"/>
          <w:szCs w:val="22"/>
          <w:lang w:val="sr-Cyrl-CS"/>
        </w:rPr>
        <w:t xml:space="preserve">.  Подразумевам посебно значење којим овај појам реактуализује Петар Јевремовић  за кога ευ̉κυκλέος постаје велики знак илузорног захтева за апсолутним редом, односно „човеков нарцистички сан о себи самом као о оном који је ευ̉κυκλέος“ </w:t>
      </w:r>
      <w:r w:rsidRPr="00F62964">
        <w:rPr>
          <w:rFonts w:ascii="Palatino Linotype" w:hAnsi="Palatino Linotype"/>
          <w:sz w:val="22"/>
          <w:szCs w:val="22"/>
          <w:lang w:val="sr-Latn-CS"/>
        </w:rPr>
        <w:t>(</w:t>
      </w:r>
      <w:r w:rsidRPr="00F62964">
        <w:rPr>
          <w:rFonts w:ascii="Palatino Linotype" w:hAnsi="Palatino Linotype"/>
          <w:sz w:val="22"/>
          <w:szCs w:val="22"/>
          <w:lang w:val="sr-Cyrl-CS"/>
        </w:rPr>
        <w:t>Јевремовић 2007: 128</w:t>
      </w:r>
      <w:r w:rsidRPr="00F62964">
        <w:rPr>
          <w:rFonts w:ascii="Palatino Linotype" w:hAnsi="Palatino Linotype"/>
          <w:sz w:val="22"/>
          <w:szCs w:val="22"/>
          <w:lang w:val="sr-Latn-CS"/>
        </w:rPr>
        <w:t xml:space="preserve">), </w:t>
      </w:r>
      <w:r w:rsidRPr="00F62964">
        <w:rPr>
          <w:rFonts w:ascii="Palatino Linotype" w:hAnsi="Palatino Linotype"/>
          <w:sz w:val="22"/>
          <w:szCs w:val="22"/>
          <w:lang w:val="sr-Cyrl-CS"/>
        </w:rPr>
        <w:t xml:space="preserve">а стога призива-отвара-открива расап: „Где год покушамо да устоличимо неко (претпостављено апсолутно) ευ̉κυκλέος неминовно ћемо се суочити са оним (Хесиодовим језиком речено) </w:t>
      </w:r>
      <w:r w:rsidRPr="00F62964">
        <w:rPr>
          <w:rFonts w:ascii="Palatino Linotype" w:hAnsi="Palatino Linotype"/>
          <w:i/>
          <w:sz w:val="22"/>
          <w:szCs w:val="22"/>
          <w:lang w:val="sr-Cyrl-CS"/>
        </w:rPr>
        <w:t>хаос.</w:t>
      </w:r>
      <w:r w:rsidRPr="00F62964">
        <w:rPr>
          <w:rFonts w:ascii="Palatino Linotype" w:hAnsi="Palatino Linotype"/>
          <w:sz w:val="22"/>
          <w:szCs w:val="22"/>
          <w:lang w:val="sr-Cyrl-CS"/>
        </w:rPr>
        <w:t xml:space="preserve">“ </w:t>
      </w:r>
      <w:r w:rsidRPr="00F62964">
        <w:rPr>
          <w:rFonts w:ascii="Palatino Linotype" w:hAnsi="Palatino Linotype"/>
          <w:sz w:val="22"/>
          <w:szCs w:val="22"/>
          <w:lang w:val="sr-Latn-CS"/>
        </w:rPr>
        <w:t>(</w:t>
      </w:r>
      <w:r w:rsidRPr="00F62964">
        <w:rPr>
          <w:rFonts w:ascii="Palatino Linotype" w:hAnsi="Palatino Linotype"/>
          <w:sz w:val="22"/>
          <w:szCs w:val="22"/>
          <w:lang w:val="sr-Cyrl-CS"/>
        </w:rPr>
        <w:t>Јевремовић 2007: 127</w:t>
      </w:r>
      <w:r w:rsidRPr="00F62964">
        <w:rPr>
          <w:rFonts w:ascii="Palatino Linotype" w:hAnsi="Palatino Linotype"/>
          <w:sz w:val="22"/>
          <w:szCs w:val="22"/>
          <w:lang w:val="sr-Latn-CS"/>
        </w:rPr>
        <w:t>)</w:t>
      </w:r>
      <w:r w:rsidRPr="00F62964">
        <w:rPr>
          <w:rFonts w:ascii="Palatino Linotype" w:hAnsi="Palatino Linotype"/>
          <w:sz w:val="22"/>
          <w:szCs w:val="22"/>
          <w:lang w:val="sr-Cyrl-CS"/>
        </w:rPr>
        <w:t>.</w:t>
      </w:r>
    </w:p>
  </w:footnote>
  <w:footnote w:id="2">
    <w:p w:rsidR="00CA5248" w:rsidRPr="00F62964" w:rsidRDefault="00CA5248" w:rsidP="00F16FC6">
      <w:pPr>
        <w:ind w:left="115" w:right="576"/>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Појмом </w:t>
      </w:r>
      <w:r w:rsidRPr="00F62964">
        <w:rPr>
          <w:rFonts w:ascii="Palatino Linotype" w:hAnsi="Palatino Linotype"/>
          <w:i/>
          <w:sz w:val="22"/>
          <w:szCs w:val="22"/>
          <w:lang w:val="sr-Cyrl-CS"/>
        </w:rPr>
        <w:t xml:space="preserve">места, </w:t>
      </w:r>
      <w:r w:rsidRPr="00F62964">
        <w:rPr>
          <w:rFonts w:ascii="Palatino Linotype" w:hAnsi="Palatino Linotype"/>
          <w:sz w:val="22"/>
          <w:szCs w:val="22"/>
          <w:lang w:val="sr-Cyrl-CS"/>
        </w:rPr>
        <w:t xml:space="preserve">сапфијског χω̃ρος, свакако желим да призовем и платоновски појам  χω̃ρα, </w:t>
      </w:r>
      <w:r w:rsidRPr="00F62964">
        <w:rPr>
          <w:rFonts w:ascii="Palatino Linotype" w:hAnsi="Palatino Linotype"/>
          <w:i/>
          <w:sz w:val="22"/>
          <w:szCs w:val="22"/>
          <w:lang w:val="sr-Cyrl-CS"/>
        </w:rPr>
        <w:t xml:space="preserve">трећи род </w:t>
      </w:r>
      <w:r w:rsidRPr="00F62964">
        <w:rPr>
          <w:rFonts w:ascii="Palatino Linotype" w:hAnsi="Palatino Linotype"/>
          <w:sz w:val="22"/>
          <w:szCs w:val="22"/>
          <w:lang w:val="sr-Cyrl-CS"/>
        </w:rPr>
        <w:t>стварности (</w:t>
      </w:r>
      <w:r w:rsidRPr="00F62964">
        <w:rPr>
          <w:rFonts w:ascii="Palatino Linotype" w:hAnsi="Palatino Linotype"/>
          <w:i/>
          <w:sz w:val="22"/>
          <w:szCs w:val="22"/>
          <w:lang w:val="sr-Cyrl-CS"/>
        </w:rPr>
        <w:t xml:space="preserve">Тимај </w:t>
      </w:r>
      <w:r w:rsidRPr="00F62964">
        <w:rPr>
          <w:rFonts w:ascii="Palatino Linotype" w:hAnsi="Palatino Linotype"/>
          <w:sz w:val="22"/>
          <w:szCs w:val="22"/>
          <w:lang w:val="sr-Cyrl-CS"/>
        </w:rPr>
        <w:t>52</w:t>
      </w:r>
      <w:r w:rsidRPr="00F62964">
        <w:rPr>
          <w:rFonts w:ascii="Palatino Linotype" w:hAnsi="Palatino Linotype"/>
          <w:sz w:val="22"/>
          <w:szCs w:val="22"/>
        </w:rPr>
        <w:t>b</w:t>
      </w:r>
      <w:r w:rsidRPr="00F62964">
        <w:rPr>
          <w:rFonts w:ascii="Palatino Linotype" w:hAnsi="Palatino Linotype"/>
          <w:sz w:val="22"/>
          <w:szCs w:val="22"/>
          <w:lang w:val="sr-Cyrl-CS"/>
        </w:rPr>
        <w:t>-</w:t>
      </w:r>
      <w:r w:rsidRPr="00F62964">
        <w:rPr>
          <w:rFonts w:ascii="Palatino Linotype" w:hAnsi="Palatino Linotype"/>
          <w:sz w:val="22"/>
          <w:szCs w:val="22"/>
        </w:rPr>
        <w:t>e</w:t>
      </w:r>
      <w:r w:rsidRPr="00F62964">
        <w:rPr>
          <w:rFonts w:ascii="Palatino Linotype" w:hAnsi="Palatino Linotype"/>
          <w:sz w:val="22"/>
          <w:szCs w:val="22"/>
          <w:lang w:val="sr-Cyrl-CS"/>
        </w:rPr>
        <w:t>)</w:t>
      </w:r>
      <w:r w:rsidRPr="00F62964">
        <w:rPr>
          <w:rFonts w:ascii="Palatino Linotype" w:hAnsi="Palatino Linotype"/>
          <w:i/>
          <w:sz w:val="22"/>
          <w:szCs w:val="22"/>
          <w:lang w:val="sr-Cyrl-CS"/>
        </w:rPr>
        <w:t>,</w:t>
      </w:r>
      <w:r w:rsidRPr="00F62964">
        <w:rPr>
          <w:rFonts w:ascii="Palatino Linotype" w:hAnsi="Palatino Linotype"/>
          <w:sz w:val="22"/>
          <w:szCs w:val="22"/>
          <w:lang w:val="sr-Cyrl-CS"/>
        </w:rPr>
        <w:t xml:space="preserve"> који означава </w:t>
      </w:r>
      <w:r w:rsidRPr="00F62964">
        <w:rPr>
          <w:rFonts w:ascii="Palatino Linotype" w:hAnsi="Palatino Linotype"/>
          <w:i/>
          <w:sz w:val="22"/>
          <w:szCs w:val="22"/>
          <w:lang w:val="sr-Cyrl-CS"/>
        </w:rPr>
        <w:t>место</w:t>
      </w:r>
      <w:r w:rsidRPr="00F62964">
        <w:rPr>
          <w:rFonts w:ascii="Palatino Linotype" w:hAnsi="Palatino Linotype"/>
          <w:sz w:val="22"/>
          <w:szCs w:val="22"/>
          <w:lang w:val="sr-Cyrl-CS"/>
        </w:rPr>
        <w:t xml:space="preserve"> ауторефлексивног искорака: сопствена реч се не поима као </w:t>
      </w:r>
      <w:r w:rsidRPr="00F62964">
        <w:rPr>
          <w:rFonts w:ascii="Palatino Linotype" w:hAnsi="Palatino Linotype"/>
          <w:i/>
          <w:sz w:val="22"/>
          <w:szCs w:val="22"/>
          <w:lang w:val="sr-Cyrl-CS"/>
        </w:rPr>
        <w:t xml:space="preserve">истиносна, </w:t>
      </w:r>
      <w:r w:rsidRPr="00F62964">
        <w:rPr>
          <w:rFonts w:ascii="Palatino Linotype" w:hAnsi="Palatino Linotype"/>
          <w:sz w:val="22"/>
          <w:szCs w:val="22"/>
          <w:lang w:val="sr-Cyrl-CS"/>
        </w:rPr>
        <w:t xml:space="preserve">већ као </w:t>
      </w:r>
      <w:r w:rsidRPr="00F62964">
        <w:rPr>
          <w:rFonts w:ascii="Palatino Linotype" w:hAnsi="Palatino Linotype"/>
          <w:i/>
          <w:sz w:val="22"/>
          <w:szCs w:val="22"/>
          <w:lang w:val="sr-Cyrl-CS"/>
        </w:rPr>
        <w:t xml:space="preserve">сновидна </w:t>
      </w:r>
      <w:r w:rsidRPr="00F62964">
        <w:rPr>
          <w:rFonts w:ascii="Palatino Linotype" w:hAnsi="Palatino Linotype"/>
          <w:sz w:val="22"/>
          <w:szCs w:val="22"/>
          <w:lang w:val="sr-Cyrl-CS"/>
        </w:rPr>
        <w:t>- можда фантазматска, можда имагинарна, можда по</w:t>
      </w:r>
      <w:r w:rsidRPr="00F62964">
        <w:rPr>
          <w:rFonts w:ascii="Palatino Linotype" w:hAnsi="Palatino Linotype"/>
          <w:i/>
          <w:sz w:val="22"/>
          <w:szCs w:val="22"/>
          <w:lang w:val="sr-Cyrl-CS"/>
        </w:rPr>
        <w:t>ј</w:t>
      </w:r>
      <w:r w:rsidRPr="00F62964">
        <w:rPr>
          <w:rFonts w:ascii="Palatino Linotype" w:hAnsi="Palatino Linotype"/>
          <w:sz w:val="22"/>
          <w:szCs w:val="22"/>
          <w:lang w:val="sr-Cyrl-CS"/>
        </w:rPr>
        <w:t xml:space="preserve">етичка, свакако несводива ни на </w:t>
      </w:r>
      <w:r w:rsidRPr="00F62964">
        <w:rPr>
          <w:rFonts w:ascii="Palatino Linotype" w:hAnsi="Palatino Linotype"/>
          <w:i/>
          <w:sz w:val="22"/>
          <w:szCs w:val="22"/>
          <w:lang w:val="sr-Cyrl-CS"/>
        </w:rPr>
        <w:t xml:space="preserve">логос </w:t>
      </w:r>
      <w:r w:rsidRPr="00F62964">
        <w:rPr>
          <w:rFonts w:ascii="Palatino Linotype" w:hAnsi="Palatino Linotype"/>
          <w:sz w:val="22"/>
          <w:szCs w:val="22"/>
          <w:lang w:val="sr-Cyrl-CS"/>
        </w:rPr>
        <w:t xml:space="preserve">ни на </w:t>
      </w:r>
      <w:r w:rsidRPr="00F62964">
        <w:rPr>
          <w:rFonts w:ascii="Palatino Linotype" w:hAnsi="Palatino Linotype"/>
          <w:i/>
          <w:sz w:val="22"/>
          <w:szCs w:val="22"/>
          <w:lang w:val="sr-Cyrl-CS"/>
        </w:rPr>
        <w:t>митос.</w:t>
      </w:r>
      <w:r w:rsidRPr="00F62964">
        <w:rPr>
          <w:rFonts w:ascii="Palatino Linotype" w:hAnsi="Palatino Linotype"/>
          <w:sz w:val="22"/>
          <w:szCs w:val="22"/>
          <w:lang w:val="sr-Cyrl-CS"/>
        </w:rPr>
        <w:t xml:space="preserve"> Уп. </w:t>
      </w:r>
      <w:r w:rsidRPr="00F62964">
        <w:rPr>
          <w:rFonts w:ascii="Palatino Linotype" w:hAnsi="Palatino Linotype"/>
          <w:sz w:val="22"/>
          <w:szCs w:val="22"/>
          <w:lang w:val="fr-FR"/>
        </w:rPr>
        <w:t>Derrida</w:t>
      </w:r>
      <w:r w:rsidRPr="00F62964">
        <w:rPr>
          <w:rFonts w:ascii="Palatino Linotype" w:hAnsi="Palatino Linotype"/>
          <w:sz w:val="22"/>
          <w:szCs w:val="22"/>
          <w:lang w:val="sr-Cyrl-CS"/>
        </w:rPr>
        <w:t xml:space="preserve"> 1993: </w:t>
      </w:r>
      <w:r w:rsidRPr="00F62964">
        <w:rPr>
          <w:rFonts w:ascii="Palatino Linotype" w:hAnsi="Palatino Linotype"/>
          <w:i/>
          <w:sz w:val="22"/>
          <w:szCs w:val="22"/>
          <w:lang w:val="fr-FR"/>
        </w:rPr>
        <w:t>passim </w:t>
      </w:r>
      <w:r w:rsidRPr="00F62964">
        <w:rPr>
          <w:rFonts w:ascii="Palatino Linotype" w:hAnsi="Palatino Linotype"/>
          <w:i/>
          <w:sz w:val="22"/>
          <w:szCs w:val="22"/>
          <w:lang w:val="sr-Cyrl-CS"/>
        </w:rPr>
        <w: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Derrida</w:t>
      </w:r>
      <w:r w:rsidRPr="00F62964">
        <w:rPr>
          <w:rFonts w:ascii="Palatino Linotype" w:hAnsi="Palatino Linotype"/>
          <w:sz w:val="22"/>
          <w:szCs w:val="22"/>
          <w:lang w:val="sr-Cyrl-CS"/>
        </w:rPr>
        <w:t xml:space="preserve"> 2005: 45-60. Јулија Кристева трансформише </w:t>
      </w:r>
      <w:r w:rsidRPr="00F62964">
        <w:rPr>
          <w:rFonts w:ascii="Palatino Linotype" w:hAnsi="Palatino Linotype"/>
          <w:i/>
          <w:sz w:val="22"/>
          <w:szCs w:val="22"/>
          <w:lang w:val="sr-Cyrl-CS"/>
        </w:rPr>
        <w:t xml:space="preserve">хору </w:t>
      </w:r>
      <w:r w:rsidRPr="00F62964">
        <w:rPr>
          <w:rFonts w:ascii="Palatino Linotype" w:hAnsi="Palatino Linotype"/>
          <w:sz w:val="22"/>
          <w:szCs w:val="22"/>
          <w:lang w:val="sr-Cyrl-CS"/>
        </w:rPr>
        <w:t xml:space="preserve">у знак пресимболичког односно прејезичког и ванјезичког искуства. У психолошком смислу, реч је о превербалном стадијуму, а у социогенеричком смислу реч је о ономе примордијалном, о </w:t>
      </w:r>
      <w:r w:rsidRPr="00F62964">
        <w:rPr>
          <w:rFonts w:ascii="Palatino Linotype" w:hAnsi="Palatino Linotype"/>
          <w:i/>
          <w:sz w:val="22"/>
          <w:szCs w:val="22"/>
          <w:lang w:val="sr-Cyrl-CS"/>
        </w:rPr>
        <w:t>архајском изворишту,</w:t>
      </w:r>
      <w:r w:rsidRPr="00F62964">
        <w:rPr>
          <w:rFonts w:ascii="Palatino Linotype" w:hAnsi="Palatino Linotype"/>
          <w:sz w:val="22"/>
          <w:szCs w:val="22"/>
          <w:lang w:val="sr-Cyrl-CS"/>
        </w:rPr>
        <w:t xml:space="preserve"> о рађалачком које се опире фалогоцентризму (чије су доминантне парадигме Логос </w:t>
      </w:r>
      <w:r w:rsidRPr="00F62964">
        <w:rPr>
          <w:rFonts w:ascii="Palatino Linotype" w:hAnsi="Palatino Linotype"/>
          <w:i/>
          <w:sz w:val="22"/>
          <w:szCs w:val="22"/>
          <w:lang w:val="sr-Cyrl-CS"/>
        </w:rPr>
        <w:t xml:space="preserve">Јеванђеља по Јовану </w:t>
      </w:r>
      <w:r w:rsidRPr="00F62964">
        <w:rPr>
          <w:rFonts w:ascii="Palatino Linotype" w:hAnsi="Palatino Linotype"/>
          <w:sz w:val="22"/>
          <w:szCs w:val="22"/>
          <w:lang w:val="sr-Cyrl-CS"/>
        </w:rPr>
        <w:t xml:space="preserve">и хегеловска филозофија - </w:t>
      </w:r>
      <w:r w:rsidRPr="00F62964">
        <w:rPr>
          <w:rFonts w:ascii="Palatino Linotype" w:eastAsiaTheme="minorHAnsi" w:hAnsi="Palatino Linotype" w:cs="TimesNewRomanPSMT"/>
          <w:sz w:val="22"/>
          <w:szCs w:val="22"/>
        </w:rPr>
        <w:t>Kristeva</w:t>
      </w:r>
      <w:r w:rsidRPr="00F62964">
        <w:rPr>
          <w:rFonts w:ascii="Palatino Linotype" w:eastAsiaTheme="minorHAnsi" w:hAnsi="Palatino Linotype" w:cs="TimesNewRomanPSMT"/>
          <w:sz w:val="22"/>
          <w:szCs w:val="22"/>
          <w:lang w:val="sr-Cyrl-CS"/>
        </w:rPr>
        <w:t xml:space="preserve"> 1974: 11</w:t>
      </w:r>
      <w:r w:rsidRPr="00F62964">
        <w:rPr>
          <w:rFonts w:ascii="Palatino Linotype" w:hAnsi="Palatino Linotype"/>
          <w:sz w:val="22"/>
          <w:szCs w:val="22"/>
          <w:lang w:val="sr-Cyrl-CS"/>
        </w:rPr>
        <w:t>).</w:t>
      </w:r>
      <w:r w:rsidRPr="00F62964">
        <w:rPr>
          <w:rFonts w:ascii="Palatino Linotype" w:hAnsi="Palatino Linotype" w:cs="Arial"/>
          <w:sz w:val="22"/>
          <w:szCs w:val="22"/>
          <w:lang w:val="sr-Cyrl-CS"/>
        </w:rPr>
        <w:t>.</w:t>
      </w:r>
    </w:p>
  </w:footnote>
  <w:footnote w:id="3">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Једна једина Сапфина песма недвојбено је очувана у целости: то је </w:t>
      </w:r>
      <w:r w:rsidRPr="00F62964">
        <w:rPr>
          <w:rFonts w:ascii="Palatino Linotype" w:hAnsi="Palatino Linotype"/>
          <w:i/>
          <w:sz w:val="22"/>
          <w:szCs w:val="22"/>
          <w:lang w:val="sr-Cyrl-CS"/>
        </w:rPr>
        <w:t>Химна Афродити,</w:t>
      </w:r>
      <w:r w:rsidRPr="00F62964">
        <w:rPr>
          <w:rFonts w:ascii="Palatino Linotype" w:hAnsi="Palatino Linotype"/>
          <w:sz w:val="22"/>
          <w:szCs w:val="22"/>
          <w:lang w:val="sr-Cyrl-CS"/>
        </w:rPr>
        <w:t xml:space="preserve"> која се у складу са остатком опуса класификује као фр. 1, иако није фрагментарна. Све остале данас доступне песме су не-целе.</w:t>
      </w:r>
    </w:p>
  </w:footnote>
  <w:footnote w:id="4">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Latn-CS"/>
        </w:rPr>
        <w:t xml:space="preserve"> </w:t>
      </w:r>
      <w:r w:rsidRPr="00F62964">
        <w:rPr>
          <w:rFonts w:ascii="Palatino Linotype" w:hAnsi="Palatino Linotype"/>
          <w:sz w:val="22"/>
          <w:szCs w:val="22"/>
          <w:lang w:val="sr-Cyrl-CS"/>
        </w:rPr>
        <w:t>Као што је познато, најплодније манускриптно налазиште  двадестеог века јесте ђубриште у Оксиринху, једном провинцијском граду у римском Египту. Њему дугујемо највећи број Сапфиних „песама“.</w:t>
      </w:r>
    </w:p>
  </w:footnote>
  <w:footnote w:id="5">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Б. Акоста-Хјуз презицира:</w:t>
      </w:r>
      <w:r w:rsidRPr="00F62964">
        <w:rPr>
          <w:rFonts w:ascii="Palatino Linotype" w:hAnsi="Palatino Linotype"/>
          <w:sz w:val="22"/>
          <w:szCs w:val="22"/>
        </w:rPr>
        <w:t xml:space="preserve"> “While there is some uncertainty about the exact number of papyrus rolls that contained her lyric poetry (7, 8 or 9 books), we do know that the Book 1 of the Alexandrian edition comprised 1320 lines… Given the fraction of Sappho now remaining – only sixty-three extant fragments present complete lines – demonstrates so vivid a history of later reception, we can only, dimly, imagine what we are missing.</w:t>
      </w:r>
      <w:r w:rsidRPr="00F62964">
        <w:rPr>
          <w:rFonts w:ascii="Palatino Linotype" w:hAnsi="Palatino Linotype"/>
          <w:sz w:val="22"/>
          <w:szCs w:val="22"/>
          <w:lang w:val="sr-Cyrl-CS"/>
        </w:rPr>
        <w:t xml:space="preserve">“ </w:t>
      </w:r>
      <w:r w:rsidRPr="00F62964">
        <w:rPr>
          <w:rFonts w:ascii="Palatino Linotype" w:hAnsi="Palatino Linotype"/>
          <w:sz w:val="22"/>
          <w:szCs w:val="22"/>
        </w:rPr>
        <w:t>Acosta</w:t>
      </w:r>
      <w:r w:rsidRPr="00F62964">
        <w:rPr>
          <w:rFonts w:ascii="Palatino Linotype" w:hAnsi="Palatino Linotype"/>
          <w:sz w:val="22"/>
          <w:szCs w:val="22"/>
          <w:lang w:val="sr-Cyrl-CS"/>
        </w:rPr>
        <w:t>-</w:t>
      </w:r>
      <w:r w:rsidRPr="00F62964">
        <w:rPr>
          <w:rFonts w:ascii="Palatino Linotype" w:hAnsi="Palatino Linotype"/>
          <w:sz w:val="22"/>
          <w:szCs w:val="22"/>
        </w:rPr>
        <w:t>Hughes</w:t>
      </w:r>
      <w:r w:rsidRPr="00F62964">
        <w:rPr>
          <w:rFonts w:ascii="Palatino Linotype" w:hAnsi="Palatino Linotype"/>
          <w:sz w:val="22"/>
          <w:szCs w:val="22"/>
          <w:lang w:val="sr-Cyrl-CS"/>
        </w:rPr>
        <w:t xml:space="preserve"> 2010: 12.</w:t>
      </w:r>
    </w:p>
  </w:footnote>
  <w:footnote w:id="6">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Уп: „...гносеолошки аспект принципа недовршености подразумева да извесна форма недовршености, ма каква она била, известан мањак чулних података, то јест баш оно што није понуђено субјектовој опажајној свести, самим начином на који није понуђено, подстиче свест на праву – естетску реакцију.“ Драшкић Вићановић 2010: 15. </w:t>
      </w:r>
    </w:p>
  </w:footnote>
  <w:footnote w:id="7">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Због уштеде материјала за писање, могуће је, међутим, да претходни текст, иако је збијено исписан, представља завршетак неке друге песме, а ознака за крај једне целине је могла стајати иза последње речи, тако да се због тога не губи читав ред папирусног свитка. </w:t>
      </w:r>
    </w:p>
  </w:footnote>
  <w:footnote w:id="8">
    <w:p w:rsidR="00CA5248" w:rsidRPr="00F62964" w:rsidRDefault="00CA5248" w:rsidP="00F16FC6">
      <w:pPr>
        <w:pStyle w:val="FootnoteText"/>
        <w:ind w:left="115" w:right="576"/>
        <w:jc w:val="both"/>
        <w:rPr>
          <w:rFonts w:ascii="Palatino Linotype" w:hAnsi="Palatino Linotype"/>
          <w:lang w:val="sr-Cyrl-CS"/>
        </w:rPr>
      </w:pPr>
      <w:r w:rsidRPr="00F62964">
        <w:rPr>
          <w:rStyle w:val="FootnoteReference"/>
          <w:rFonts w:ascii="Palatino Linotype" w:hAnsi="Palatino Linotype"/>
        </w:rPr>
        <w:footnoteRef/>
      </w:r>
      <w:r w:rsidRPr="00F62964">
        <w:rPr>
          <w:rFonts w:ascii="Palatino Linotype" w:hAnsi="Palatino Linotype"/>
          <w:lang w:val="sr-Cyrl-CS"/>
        </w:rPr>
        <w:t xml:space="preserve"> </w:t>
      </w:r>
      <w:r w:rsidRPr="00F62964">
        <w:rPr>
          <w:rFonts w:ascii="Palatino Linotype" w:hAnsi="Palatino Linotype"/>
          <w:sz w:val="22"/>
          <w:szCs w:val="22"/>
          <w:lang w:val="sr-Cyrl-CS"/>
        </w:rPr>
        <w:t xml:space="preserve">Еуритмија представља аксиолошку димензију ритма, која у питагорејству, а особито у Платоновом делу добија симболички смисао и теоријску важност – уп. </w:t>
      </w:r>
      <w:r w:rsidRPr="00F62964">
        <w:rPr>
          <w:rFonts w:ascii="Palatino Linotype" w:hAnsi="Palatino Linotype"/>
          <w:i/>
          <w:lang w:val="sr-Cyrl-CS"/>
        </w:rPr>
        <w:t xml:space="preserve">Држава </w:t>
      </w:r>
      <w:r w:rsidRPr="00F62964">
        <w:rPr>
          <w:rFonts w:ascii="Palatino Linotype" w:hAnsi="Palatino Linotype"/>
          <w:lang w:val="sr-Cyrl-CS"/>
        </w:rPr>
        <w:t>522а и</w:t>
      </w:r>
      <w:r w:rsidRPr="00F62964">
        <w:rPr>
          <w:rFonts w:ascii="Palatino Linotype" w:hAnsi="Palatino Linotype"/>
          <w:i/>
          <w:lang w:val="sr-Cyrl-CS"/>
        </w:rPr>
        <w:t xml:space="preserve"> </w:t>
      </w:r>
      <w:r w:rsidRPr="00F62964">
        <w:rPr>
          <w:rFonts w:ascii="Palatino Linotype" w:hAnsi="Palatino Linotype"/>
          <w:lang w:val="sr-Cyrl-CS"/>
        </w:rPr>
        <w:t xml:space="preserve">400д, </w:t>
      </w:r>
      <w:r w:rsidRPr="00F62964">
        <w:rPr>
          <w:rFonts w:ascii="Palatino Linotype" w:hAnsi="Palatino Linotype"/>
          <w:i/>
          <w:lang w:val="sr-Cyrl-CS"/>
        </w:rPr>
        <w:t>Протагора</w:t>
      </w:r>
      <w:r w:rsidRPr="00F62964">
        <w:rPr>
          <w:rFonts w:ascii="Palatino Linotype" w:hAnsi="Palatino Linotype"/>
          <w:lang w:val="sr-Cyrl-CS"/>
        </w:rPr>
        <w:t xml:space="preserve"> 326 б. Еуритмију у естетско-перцептивном смислу дефинише Марко Витрувије Полион, </w:t>
      </w:r>
      <w:r w:rsidRPr="00F62964">
        <w:rPr>
          <w:rFonts w:ascii="Palatino Linotype" w:hAnsi="Palatino Linotype"/>
          <w:i/>
          <w:lang w:val="sr-Cyrl-CS"/>
        </w:rPr>
        <w:t>О архитектури</w:t>
      </w:r>
      <w:r w:rsidRPr="00F62964">
        <w:rPr>
          <w:rFonts w:ascii="Palatino Linotype" w:hAnsi="Palatino Linotype"/>
          <w:lang w:val="sr-Cyrl-CS"/>
        </w:rPr>
        <w:t>, књ.1, 2. 3-4.</w:t>
      </w:r>
    </w:p>
  </w:footnote>
  <w:footnote w:id="9">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Сапфијска</w:t>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строфа</w:t>
      </w:r>
      <w:r w:rsidRPr="00F62964">
        <w:rPr>
          <w:rFonts w:ascii="Palatino Linotype" w:hAnsi="Palatino Linotype"/>
          <w:sz w:val="22"/>
          <w:szCs w:val="22"/>
          <w:lang w:val="sr-Cyrl-CS"/>
        </w:rPr>
        <w:t xml:space="preserve"> је четворостих, сачињен од три сапфијска једанаестерца и завршног адонејског стиха. Логаедичка ритмови везују лезбљанску мелику мање за херојски епски стих, а више за строфичку структуру хорске лирике. То су дактилско-трохејски ритмови – сапфијски једанаестерац творе четири трохеја, од којих само други може бити замењен спондејем (у складу са начелима квантитативне версификације) и у чије средиште је усађен један једини дактил, док дактил и спондеј чине кратки адонијски стих, тако назван јер представља метричку транспозицију тренодијског припева ω̉ </w:t>
      </w:r>
      <w:r w:rsidRPr="00F62964">
        <w:rPr>
          <w:rFonts w:ascii="Palatino Linotype" w:hAnsi="Palatino Linotype"/>
          <w:sz w:val="22"/>
          <w:szCs w:val="22"/>
        </w:rPr>
        <w:t>τόν</w:t>
      </w:r>
      <w:r w:rsidRPr="00F62964">
        <w:rPr>
          <w:rFonts w:ascii="Palatino Linotype" w:hAnsi="Palatino Linotype"/>
          <w:sz w:val="22"/>
          <w:szCs w:val="22"/>
          <w:lang w:val="sr-Cyrl-CS"/>
        </w:rPr>
        <w:t xml:space="preserve">  ̉</w:t>
      </w:r>
      <w:r w:rsidRPr="00F62964">
        <w:rPr>
          <w:rFonts w:ascii="Palatino Linotype" w:hAnsi="Palatino Linotype"/>
          <w:sz w:val="22"/>
          <w:szCs w:val="22"/>
        </w:rPr>
        <w:t>Άδωνιν</w:t>
      </w:r>
      <w:r w:rsidRPr="00F62964">
        <w:rPr>
          <w:rFonts w:ascii="Palatino Linotype" w:hAnsi="Palatino Linotype"/>
          <w:sz w:val="22"/>
          <w:szCs w:val="22"/>
          <w:lang w:val="sr-Cyrl-CS"/>
        </w:rPr>
        <w:t>, (Сапфо, фр. 140, 168, 211</w:t>
      </w:r>
      <w:r w:rsidRPr="00F62964">
        <w:rPr>
          <w:rFonts w:ascii="Palatino Linotype" w:hAnsi="Palatino Linotype"/>
          <w:sz w:val="22"/>
          <w:szCs w:val="22"/>
        </w:rPr>
        <w:t>b</w:t>
      </w:r>
      <w:r w:rsidRPr="00F62964">
        <w:rPr>
          <w:rFonts w:ascii="Palatino Linotype" w:hAnsi="Palatino Linotype"/>
          <w:sz w:val="22"/>
          <w:szCs w:val="22"/>
          <w:lang w:val="sr-Cyrl-CS"/>
        </w:rPr>
        <w:t>; еолски фрагменти, 24 б),  који карактерише имагинарну тужбалицу Афродите над мртвим Адонисом, која се ритуално понавља током празника Адоније. Марије Плоције Сацердос (</w:t>
      </w:r>
      <w:r w:rsidRPr="00F62964">
        <w:rPr>
          <w:rFonts w:ascii="Palatino Linotype" w:hAnsi="Palatino Linotype"/>
          <w:sz w:val="22"/>
          <w:szCs w:val="22"/>
        </w:rPr>
        <w:t>Marius</w:t>
      </w:r>
      <w:r w:rsidRPr="00F62964">
        <w:rPr>
          <w:rFonts w:ascii="Palatino Linotype" w:hAnsi="Palatino Linotype"/>
          <w:sz w:val="22"/>
          <w:szCs w:val="22"/>
          <w:lang w:val="sr-Cyrl-CS"/>
        </w:rPr>
        <w:t xml:space="preserve"> </w:t>
      </w:r>
      <w:r w:rsidRPr="00F62964">
        <w:rPr>
          <w:rFonts w:ascii="Palatino Linotype" w:hAnsi="Palatino Linotype"/>
          <w:sz w:val="22"/>
          <w:szCs w:val="22"/>
        </w:rPr>
        <w:t>Plotius</w:t>
      </w:r>
      <w:r w:rsidRPr="00F62964">
        <w:rPr>
          <w:rFonts w:ascii="Palatino Linotype" w:hAnsi="Palatino Linotype"/>
          <w:sz w:val="22"/>
          <w:szCs w:val="22"/>
          <w:lang w:val="sr-Cyrl-CS"/>
        </w:rPr>
        <w:t xml:space="preserve"> </w:t>
      </w:r>
      <w:r w:rsidRPr="00F62964">
        <w:rPr>
          <w:rFonts w:ascii="Palatino Linotype" w:hAnsi="Palatino Linotype"/>
          <w:sz w:val="22"/>
          <w:szCs w:val="22"/>
        </w:rPr>
        <w:t>Sacerdos</w:t>
      </w:r>
      <w:r w:rsidRPr="00F62964">
        <w:rPr>
          <w:rFonts w:ascii="Palatino Linotype" w:hAnsi="Palatino Linotype"/>
          <w:sz w:val="22"/>
          <w:szCs w:val="22"/>
          <w:lang w:val="sr-Cyrl-CS"/>
        </w:rPr>
        <w:t xml:space="preserve">, </w:t>
      </w:r>
      <w:r w:rsidRPr="00F62964">
        <w:rPr>
          <w:rFonts w:ascii="Palatino Linotype" w:hAnsi="Palatino Linotype"/>
          <w:i/>
          <w:sz w:val="22"/>
          <w:szCs w:val="22"/>
        </w:rPr>
        <w:t>Ars</w:t>
      </w:r>
      <w:r w:rsidRPr="00F62964">
        <w:rPr>
          <w:rFonts w:ascii="Palatino Linotype" w:hAnsi="Palatino Linotype"/>
          <w:i/>
          <w:sz w:val="22"/>
          <w:szCs w:val="22"/>
          <w:lang w:val="sr-Cyrl-CS"/>
        </w:rPr>
        <w:t xml:space="preserve"> </w:t>
      </w:r>
      <w:r w:rsidRPr="00F62964">
        <w:rPr>
          <w:rFonts w:ascii="Palatino Linotype" w:hAnsi="Palatino Linotype"/>
          <w:i/>
          <w:sz w:val="22"/>
          <w:szCs w:val="22"/>
        </w:rPr>
        <w:t>grammatica</w:t>
      </w:r>
      <w:r w:rsidRPr="00F62964">
        <w:rPr>
          <w:rFonts w:ascii="Palatino Linotype" w:hAnsi="Palatino Linotype"/>
          <w:i/>
          <w:sz w:val="22"/>
          <w:szCs w:val="22"/>
          <w:lang w:val="sr-Cyrl-CS"/>
        </w:rPr>
        <w:t xml:space="preserve">, </w:t>
      </w:r>
      <w:r w:rsidRPr="00F62964">
        <w:rPr>
          <w:rFonts w:ascii="Palatino Linotype" w:hAnsi="Palatino Linotype"/>
          <w:sz w:val="22"/>
          <w:szCs w:val="22"/>
          <w:lang w:val="sr-Cyrl-CS"/>
        </w:rPr>
        <w:t>3.3) прецизно описује адониј као „каталектички дактилски диметар који је изумела Сапфо, па се стога зове и „сапфикум“, а моносхематски је, будући увек сачињен од дактила и спондеја“.</w:t>
      </w:r>
    </w:p>
  </w:footnote>
  <w:footnote w:id="10">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Замисливо је, иако бескрајно мало вероватно, да у неком часу, можда негде у египатском песку, или у неком од подземних тунела у Херкуланеуму,  буде откривено целокупно, вероватно  деветотомно, александријско издање. Сапфин опус је у сваком случају у свом базичном, материјално-текстуалном, виду осцилантан, као што сведоче и најновија папирусна открића потпуно новог фрагмента, који говори о песникињиној браћи Хараксу и Лариху, и допуне фрагмента 26, која још нису прошла стручну проверу, већ за њихову аутентичност, својим великим ауторитетом, јемчи за сада само Дирк Обинк – погл. </w:t>
      </w:r>
      <w:r w:rsidRPr="00F62964">
        <w:rPr>
          <w:rFonts w:ascii="Palatino Linotype" w:hAnsi="Palatino Linotype"/>
          <w:sz w:val="22"/>
          <w:szCs w:val="22"/>
        </w:rPr>
        <w:t>Obbink</w:t>
      </w:r>
      <w:r w:rsidRPr="00F62964">
        <w:rPr>
          <w:rFonts w:ascii="Palatino Linotype" w:hAnsi="Palatino Linotype"/>
          <w:sz w:val="22"/>
          <w:szCs w:val="22"/>
          <w:lang w:val="sr-Cyrl-CS"/>
        </w:rPr>
        <w:t xml:space="preserve"> 2014.</w:t>
      </w:r>
    </w:p>
  </w:footnote>
  <w:footnote w:id="11">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Иако недвојбено рачунам са реинвенцијом појма полифоније у делу Михаила Бахтина, ипак имам на уму и много древније идеје о многогласју у књижевном делу које изражава Луције Анеј Сенека (</w:t>
      </w:r>
      <w:r w:rsidRPr="00F62964">
        <w:rPr>
          <w:rFonts w:ascii="Palatino Linotype" w:hAnsi="Palatino Linotype"/>
          <w:i/>
          <w:sz w:val="22"/>
          <w:szCs w:val="22"/>
        </w:rPr>
        <w:t>Epistolae</w:t>
      </w:r>
      <w:r w:rsidRPr="00F62964">
        <w:rPr>
          <w:rFonts w:ascii="Palatino Linotype" w:hAnsi="Palatino Linotype"/>
          <w:i/>
          <w:sz w:val="22"/>
          <w:szCs w:val="22"/>
          <w:lang w:val="sr-Cyrl-CS"/>
        </w:rPr>
        <w:t xml:space="preserve"> </w:t>
      </w:r>
      <w:r w:rsidRPr="00F62964">
        <w:rPr>
          <w:rFonts w:ascii="Palatino Linotype" w:hAnsi="Palatino Linotype"/>
          <w:i/>
          <w:sz w:val="22"/>
          <w:szCs w:val="22"/>
        </w:rPr>
        <w:t>morales</w:t>
      </w:r>
      <w:r w:rsidRPr="00F62964">
        <w:rPr>
          <w:rFonts w:ascii="Palatino Linotype" w:hAnsi="Palatino Linotype"/>
          <w:i/>
          <w:sz w:val="22"/>
          <w:szCs w:val="22"/>
          <w:lang w:val="sr-Cyrl-CS"/>
        </w:rPr>
        <w:t xml:space="preserve">, </w:t>
      </w:r>
      <w:r w:rsidRPr="00F62964">
        <w:rPr>
          <w:rFonts w:ascii="Palatino Linotype" w:hAnsi="Palatino Linotype"/>
          <w:sz w:val="22"/>
          <w:szCs w:val="22"/>
          <w:lang w:val="sr-Cyrl-CS"/>
        </w:rPr>
        <w:t xml:space="preserve">84, превод ), употпуњујући свој концептуални дискурс симболичким сликама пчелињег лета и дијафоничног хора који постиже симфонични звук . О томе уп. </w:t>
      </w:r>
      <w:r w:rsidRPr="00F62964">
        <w:rPr>
          <w:rFonts w:ascii="Palatino Linotype" w:hAnsi="Palatino Linotype"/>
          <w:sz w:val="22"/>
          <w:szCs w:val="22"/>
        </w:rPr>
        <w:t>Hubbard</w:t>
      </w:r>
      <w:r w:rsidRPr="00F62964">
        <w:rPr>
          <w:rFonts w:ascii="Palatino Linotype" w:hAnsi="Palatino Linotype"/>
          <w:sz w:val="22"/>
          <w:szCs w:val="22"/>
          <w:lang w:val="sr-Cyrl-CS"/>
        </w:rPr>
        <w:t xml:space="preserve"> 2001: 11-12.</w:t>
      </w:r>
    </w:p>
  </w:footnote>
  <w:footnote w:id="12">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 питању је партицип </w:t>
      </w:r>
      <w:r w:rsidRPr="00F62964">
        <w:rPr>
          <w:rFonts w:ascii="Palatino Linotype" w:hAnsi="Palatino Linotype"/>
          <w:i/>
          <w:sz w:val="22"/>
          <w:szCs w:val="22"/>
          <w:lang w:val="fr-FR"/>
        </w:rPr>
        <w:t>intertextos</w:t>
      </w:r>
      <w:r w:rsidRPr="00F62964">
        <w:rPr>
          <w:rFonts w:ascii="Palatino Linotype" w:hAnsi="Palatino Linotype"/>
          <w:i/>
          <w:sz w:val="22"/>
          <w:szCs w:val="22"/>
          <w:lang w:val="sr-Cyrl-CS"/>
        </w:rPr>
        <w:t xml:space="preserve">, </w:t>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Метаморфозе</w:t>
      </w:r>
      <w:r w:rsidRPr="00F62964">
        <w:rPr>
          <w:rFonts w:ascii="Palatino Linotype" w:hAnsi="Palatino Linotype"/>
          <w:sz w:val="22"/>
          <w:szCs w:val="22"/>
          <w:lang w:val="sr-Cyrl-CS"/>
        </w:rPr>
        <w:t xml:space="preserve"> 6. 128. Уп. </w:t>
      </w:r>
      <w:r w:rsidRPr="00F62964">
        <w:rPr>
          <w:rFonts w:ascii="Palatino Linotype" w:hAnsi="Palatino Linotype"/>
          <w:sz w:val="22"/>
          <w:szCs w:val="22"/>
        </w:rPr>
        <w:t>Fantham</w:t>
      </w:r>
      <w:r w:rsidRPr="00F62964">
        <w:rPr>
          <w:rFonts w:ascii="Palatino Linotype" w:hAnsi="Palatino Linotype"/>
          <w:sz w:val="22"/>
          <w:szCs w:val="22"/>
          <w:lang w:val="sr-Cyrl-CS"/>
        </w:rPr>
        <w:t xml:space="preserve"> 2004: 54-56; о етимологији и семантичком пољу изворног глагола  </w:t>
      </w:r>
      <w:r w:rsidRPr="00F62964">
        <w:rPr>
          <w:rFonts w:ascii="Palatino Linotype" w:hAnsi="Palatino Linotype"/>
          <w:i/>
          <w:sz w:val="22"/>
          <w:szCs w:val="22"/>
        </w:rPr>
        <w:t>texo</w:t>
      </w:r>
      <w:r w:rsidRPr="00F62964">
        <w:rPr>
          <w:rFonts w:ascii="Palatino Linotype" w:hAnsi="Palatino Linotype"/>
          <w:i/>
          <w:sz w:val="22"/>
          <w:szCs w:val="22"/>
          <w:lang w:val="sr-Cyrl-CS"/>
        </w:rPr>
        <w:t xml:space="preserve">, 3, </w:t>
      </w:r>
      <w:r w:rsidRPr="00F62964">
        <w:rPr>
          <w:rFonts w:ascii="Palatino Linotype" w:hAnsi="Palatino Linotype"/>
          <w:i/>
          <w:sz w:val="22"/>
          <w:szCs w:val="22"/>
        </w:rPr>
        <w:t>texui</w:t>
      </w:r>
      <w:r w:rsidRPr="00F62964">
        <w:rPr>
          <w:rFonts w:ascii="Palatino Linotype" w:hAnsi="Palatino Linotype"/>
          <w:i/>
          <w:sz w:val="22"/>
          <w:szCs w:val="22"/>
          <w:lang w:val="sr-Cyrl-CS"/>
        </w:rPr>
        <w:t xml:space="preserve">, </w:t>
      </w:r>
      <w:r w:rsidRPr="00F62964">
        <w:rPr>
          <w:rFonts w:ascii="Palatino Linotype" w:hAnsi="Palatino Linotype"/>
          <w:i/>
          <w:sz w:val="22"/>
          <w:szCs w:val="22"/>
        </w:rPr>
        <w:t>textum</w:t>
      </w:r>
      <w:r w:rsidRPr="00F62964">
        <w:rPr>
          <w:rFonts w:ascii="Palatino Linotype" w:hAnsi="Palatino Linotype"/>
          <w:sz w:val="22"/>
          <w:szCs w:val="22"/>
          <w:lang w:val="sr-Cyrl-CS"/>
        </w:rPr>
        <w:t xml:space="preserve">  погл. </w:t>
      </w:r>
      <w:r w:rsidRPr="00F62964">
        <w:rPr>
          <w:rFonts w:ascii="Palatino Linotype" w:hAnsi="Palatino Linotype"/>
          <w:sz w:val="22"/>
          <w:szCs w:val="22"/>
        </w:rPr>
        <w:t>Ernout</w:t>
      </w:r>
      <w:r w:rsidRPr="00F62964">
        <w:rPr>
          <w:rFonts w:ascii="Palatino Linotype" w:hAnsi="Palatino Linotype"/>
          <w:sz w:val="22"/>
          <w:szCs w:val="22"/>
          <w:lang w:val="sr-Cyrl-CS"/>
        </w:rPr>
        <w:t xml:space="preserve"> – </w:t>
      </w:r>
      <w:r w:rsidRPr="00F62964">
        <w:rPr>
          <w:rFonts w:ascii="Palatino Linotype" w:hAnsi="Palatino Linotype"/>
          <w:sz w:val="22"/>
          <w:szCs w:val="22"/>
        </w:rPr>
        <w:t>Meillet</w:t>
      </w:r>
      <w:r w:rsidRPr="00F62964">
        <w:rPr>
          <w:rFonts w:ascii="Palatino Linotype" w:hAnsi="Palatino Linotype"/>
          <w:sz w:val="22"/>
          <w:szCs w:val="22"/>
          <w:lang w:val="sr-Cyrl-CS"/>
        </w:rPr>
        <w:t xml:space="preserve"> 2001: 690. </w:t>
      </w:r>
      <w:r w:rsidRPr="00F62964">
        <w:rPr>
          <w:rFonts w:ascii="Palatino Linotype" w:hAnsi="Palatino Linotype"/>
          <w:sz w:val="22"/>
          <w:szCs w:val="22"/>
        </w:rPr>
        <w:t>O</w:t>
      </w:r>
      <w:r w:rsidRPr="00F62964">
        <w:rPr>
          <w:rFonts w:ascii="Palatino Linotype" w:hAnsi="Palatino Linotype"/>
          <w:sz w:val="22"/>
          <w:szCs w:val="22"/>
          <w:lang w:val="sr-Cyrl-CS"/>
        </w:rPr>
        <w:t xml:space="preserve"> настанку и развоју поетске и метапоетске семантике појма </w:t>
      </w:r>
      <w:r w:rsidRPr="00F62964">
        <w:rPr>
          <w:rFonts w:ascii="Palatino Linotype" w:hAnsi="Palatino Linotype"/>
          <w:i/>
          <w:sz w:val="22"/>
          <w:szCs w:val="22"/>
          <w:lang w:val="sr-Cyrl-CS"/>
        </w:rPr>
        <w:t>ткање</w:t>
      </w:r>
      <w:r w:rsidRPr="00F62964">
        <w:rPr>
          <w:rFonts w:ascii="Palatino Linotype" w:hAnsi="Palatino Linotype"/>
          <w:sz w:val="22"/>
          <w:szCs w:val="22"/>
          <w:lang w:val="sr-Cyrl-CS"/>
        </w:rPr>
        <w:t xml:space="preserve"> у хеленско-римској књижевности погл. </w:t>
      </w:r>
      <w:r w:rsidRPr="00F62964">
        <w:rPr>
          <w:rFonts w:ascii="Palatino Linotype" w:hAnsi="Palatino Linotype"/>
          <w:sz w:val="22"/>
          <w:szCs w:val="22"/>
          <w:lang w:val="fr-FR"/>
        </w:rPr>
        <w:t>Scheid</w:t>
      </w:r>
      <w:r w:rsidRPr="00F62964">
        <w:rPr>
          <w:rFonts w:ascii="Palatino Linotype" w:hAnsi="Palatino Linotype"/>
          <w:sz w:val="22"/>
          <w:szCs w:val="22"/>
          <w:lang w:val="sr-Cyrl-CS"/>
        </w:rPr>
        <w:t xml:space="preserve"> – </w:t>
      </w:r>
      <w:r w:rsidRPr="00F62964">
        <w:rPr>
          <w:rFonts w:ascii="Palatino Linotype" w:hAnsi="Palatino Linotype"/>
          <w:sz w:val="22"/>
          <w:szCs w:val="22"/>
          <w:lang w:val="fr-FR"/>
        </w:rPr>
        <w:t>Svenbro</w:t>
      </w:r>
      <w:r w:rsidRPr="00F62964">
        <w:rPr>
          <w:rFonts w:ascii="Palatino Linotype" w:hAnsi="Palatino Linotype"/>
          <w:sz w:val="22"/>
          <w:szCs w:val="22"/>
          <w:lang w:val="sr-Cyrl-CS"/>
        </w:rPr>
        <w:t xml:space="preserve"> 2003: </w:t>
      </w:r>
      <w:r w:rsidRPr="00F62964">
        <w:rPr>
          <w:rFonts w:ascii="Palatino Linotype" w:hAnsi="Palatino Linotype"/>
          <w:i/>
          <w:sz w:val="22"/>
          <w:szCs w:val="22"/>
          <w:lang w:val="fr-FR"/>
        </w:rPr>
        <w:t>passim</w:t>
      </w:r>
      <w:r w:rsidRPr="00F62964">
        <w:rPr>
          <w:rFonts w:ascii="Palatino Linotype" w:hAnsi="Palatino Linotype"/>
          <w:sz w:val="22"/>
          <w:szCs w:val="22"/>
          <w:lang w:val="sr-Cyrl-CS"/>
        </w:rPr>
        <w:t xml:space="preserve">. За шири увид у теорију интертекстуалности упућујем на следеће студије: </w:t>
      </w:r>
      <w:r w:rsidRPr="00F62964">
        <w:rPr>
          <w:rFonts w:ascii="Palatino Linotype" w:hAnsi="Palatino Linotype"/>
          <w:sz w:val="22"/>
          <w:szCs w:val="22"/>
          <w:lang w:val="sl-SI"/>
        </w:rPr>
        <w:t xml:space="preserve">Kristeva 1969, </w:t>
      </w:r>
      <w:r w:rsidRPr="00F62964">
        <w:rPr>
          <w:rFonts w:ascii="Palatino Linotype" w:hAnsi="Palatino Linotype"/>
          <w:sz w:val="22"/>
          <w:szCs w:val="22"/>
          <w:lang w:val="fr-FR"/>
        </w:rPr>
        <w:t>Riffaterre</w:t>
      </w:r>
      <w:r w:rsidRPr="00F62964">
        <w:rPr>
          <w:rFonts w:ascii="Palatino Linotype" w:hAnsi="Palatino Linotype"/>
          <w:sz w:val="22"/>
          <w:szCs w:val="22"/>
          <w:lang w:val="sr-Cyrl-CS"/>
        </w:rPr>
        <w:t xml:space="preserve"> 1978,</w:t>
      </w:r>
      <w:r w:rsidRPr="00F62964">
        <w:rPr>
          <w:rFonts w:ascii="Palatino Linotype" w:hAnsi="Palatino Linotype"/>
          <w:sz w:val="22"/>
          <w:szCs w:val="22"/>
          <w:lang w:val="fr-FR"/>
        </w:rPr>
        <w:t> Genette</w:t>
      </w:r>
      <w:r w:rsidRPr="00F62964">
        <w:rPr>
          <w:rFonts w:ascii="Palatino Linotype" w:hAnsi="Palatino Linotype"/>
          <w:sz w:val="22"/>
          <w:szCs w:val="22"/>
          <w:lang w:val="sr-Cyrl-CS"/>
        </w:rPr>
        <w:t xml:space="preserve"> 1979, </w:t>
      </w:r>
      <w:r w:rsidRPr="00F62964">
        <w:rPr>
          <w:rFonts w:ascii="Palatino Linotype" w:hAnsi="Palatino Linotype"/>
          <w:sz w:val="22"/>
          <w:szCs w:val="22"/>
        </w:rPr>
        <w:t>Riffaterre</w:t>
      </w:r>
      <w:r w:rsidRPr="00F62964">
        <w:rPr>
          <w:rFonts w:ascii="Palatino Linotype" w:hAnsi="Palatino Linotype"/>
          <w:sz w:val="22"/>
          <w:szCs w:val="22"/>
          <w:lang w:val="sr-Cyrl-CS"/>
        </w:rPr>
        <w:t xml:space="preserve"> 1979, </w:t>
      </w:r>
      <w:r w:rsidRPr="00F62964">
        <w:rPr>
          <w:rFonts w:ascii="Palatino Linotype" w:hAnsi="Palatino Linotype"/>
          <w:sz w:val="22"/>
          <w:szCs w:val="22"/>
          <w:lang w:val="fr-FR"/>
        </w:rPr>
        <w:t>Genette</w:t>
      </w:r>
      <w:r w:rsidRPr="00F62964">
        <w:rPr>
          <w:rFonts w:ascii="Palatino Linotype" w:hAnsi="Palatino Linotype"/>
          <w:sz w:val="22"/>
          <w:szCs w:val="22"/>
          <w:lang w:val="sr-Cyrl-CS"/>
        </w:rPr>
        <w:t xml:space="preserve"> 1982; за основна обавештења погл. Бужињска – Марковски 2009: 354-64.</w:t>
      </w:r>
    </w:p>
  </w:footnote>
  <w:footnote w:id="13">
    <w:p w:rsidR="00CA5248" w:rsidRPr="00F62964" w:rsidRDefault="00CA5248" w:rsidP="00F16FC6">
      <w:pPr>
        <w:pStyle w:val="FootnoteText"/>
        <w:rPr>
          <w:rFonts w:ascii="Palatino Linotype" w:hAnsi="Palatino Linotype"/>
          <w:sz w:val="22"/>
          <w:szCs w:val="22"/>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Тканицу која је дело жене, како подвлачи Ненси К. Милер, градећи теоријски конструкт </w:t>
      </w:r>
      <w:r w:rsidRPr="00F62964">
        <w:rPr>
          <w:rFonts w:ascii="Palatino Linotype" w:hAnsi="Palatino Linotype"/>
          <w:i/>
          <w:sz w:val="22"/>
          <w:szCs w:val="22"/>
          <w:lang w:val="sr-Cyrl-CS"/>
        </w:rPr>
        <w:t>арахнологије</w:t>
      </w:r>
      <w:r w:rsidRPr="00F62964">
        <w:rPr>
          <w:rFonts w:ascii="Palatino Linotype" w:hAnsi="Palatino Linotype"/>
          <w:sz w:val="22"/>
          <w:szCs w:val="22"/>
          <w:lang w:val="sr-Cyrl-CS"/>
        </w:rPr>
        <w:t xml:space="preserve"> (реч, како ауторка прецизира, М</w:t>
      </w:r>
      <w:r w:rsidRPr="00F62964">
        <w:rPr>
          <w:rFonts w:ascii="Palatino Linotype" w:hAnsi="Palatino Linotype"/>
          <w:sz w:val="22"/>
          <w:szCs w:val="22"/>
        </w:rPr>
        <w:t>iller</w:t>
      </w:r>
      <w:r w:rsidRPr="00F62964">
        <w:rPr>
          <w:rFonts w:ascii="Palatino Linotype" w:hAnsi="Palatino Linotype"/>
          <w:sz w:val="22"/>
          <w:szCs w:val="22"/>
          <w:lang w:val="sr-Cyrl-CS"/>
        </w:rPr>
        <w:t xml:space="preserve"> 1986: 271, није неологизам, већ катахреза, будући да арахнологија означава једну зоолошку дисциплину), којом се скреће пажња на </w:t>
      </w:r>
      <w:r w:rsidRPr="00F62964">
        <w:rPr>
          <w:rFonts w:ascii="Palatino Linotype" w:hAnsi="Palatino Linotype"/>
          <w:i/>
          <w:sz w:val="22"/>
          <w:szCs w:val="22"/>
          <w:lang w:val="sr-Cyrl-CS"/>
        </w:rPr>
        <w:t>родно одређену субјективност</w:t>
      </w:r>
      <w:r w:rsidRPr="00F62964">
        <w:rPr>
          <w:rFonts w:ascii="Palatino Linotype" w:hAnsi="Palatino Linotype"/>
          <w:sz w:val="22"/>
          <w:szCs w:val="22"/>
          <w:lang w:val="sr-Cyrl-CS"/>
        </w:rPr>
        <w:t xml:space="preserve"> у књижевном делу. </w:t>
      </w:r>
      <w:r w:rsidRPr="00F62964">
        <w:rPr>
          <w:rFonts w:ascii="Palatino Linotype" w:hAnsi="Palatino Linotype"/>
          <w:sz w:val="22"/>
          <w:szCs w:val="22"/>
        </w:rPr>
        <w:t>M</w:t>
      </w:r>
      <w:r w:rsidRPr="00F62964">
        <w:rPr>
          <w:rFonts w:ascii="Palatino Linotype" w:hAnsi="Palatino Linotype"/>
          <w:sz w:val="22"/>
          <w:szCs w:val="22"/>
          <w:lang w:val="sr-Cyrl-CS"/>
        </w:rPr>
        <w:t xml:space="preserve">ит о Арахни сугерише ауторску субјективност, али појам арахнологије се наравно шири и на све остале </w:t>
      </w:r>
      <w:r w:rsidRPr="00F62964">
        <w:rPr>
          <w:rFonts w:ascii="Palatino Linotype" w:hAnsi="Palatino Linotype"/>
          <w:i/>
          <w:sz w:val="22"/>
          <w:szCs w:val="22"/>
          <w:lang w:val="sr-Cyrl-CS"/>
        </w:rPr>
        <w:t>субјекте уплетене</w:t>
      </w:r>
      <w:r w:rsidRPr="00F62964">
        <w:rPr>
          <w:rFonts w:ascii="Palatino Linotype" w:hAnsi="Palatino Linotype"/>
          <w:sz w:val="22"/>
          <w:szCs w:val="22"/>
          <w:lang w:val="sr-Cyrl-CS"/>
        </w:rPr>
        <w:t xml:space="preserve"> у књижевни чин, интратекстуално и екстратекстуално.</w:t>
      </w:r>
      <w:r w:rsidRPr="00F62964">
        <w:rPr>
          <w:rFonts w:ascii="Palatino Linotype" w:hAnsi="Palatino Linotype"/>
          <w:i/>
          <w:sz w:val="22"/>
          <w:szCs w:val="22"/>
          <w:lang w:val="sr-Cyrl-CS"/>
        </w:rPr>
        <w:t xml:space="preserve"> </w:t>
      </w:r>
      <w:r w:rsidRPr="00F62964">
        <w:rPr>
          <w:rFonts w:ascii="Palatino Linotype" w:hAnsi="Palatino Linotype"/>
          <w:sz w:val="22"/>
          <w:szCs w:val="22"/>
          <w:lang w:val="sr-Cyrl-CS"/>
        </w:rPr>
        <w:t>Уп.:</w:t>
      </w:r>
      <w:r w:rsidRPr="00F62964">
        <w:rPr>
          <w:rFonts w:ascii="Palatino Linotype" w:hAnsi="Palatino Linotype"/>
          <w:sz w:val="22"/>
          <w:szCs w:val="22"/>
        </w:rPr>
        <w:t xml:space="preserve"> “By arachnology, then, I mean</w:t>
      </w:r>
      <w:r w:rsidRPr="00F62964">
        <w:rPr>
          <w:rFonts w:ascii="Palatino Linotype" w:hAnsi="Palatino Linotype"/>
          <w:sz w:val="22"/>
          <w:szCs w:val="22"/>
          <w:lang w:val="sr-Cyrl-CS"/>
        </w:rPr>
        <w:t xml:space="preserve"> </w:t>
      </w:r>
      <w:r w:rsidRPr="00F62964">
        <w:rPr>
          <w:rFonts w:ascii="Palatino Linotype" w:hAnsi="Palatino Linotype"/>
          <w:sz w:val="22"/>
          <w:szCs w:val="22"/>
        </w:rPr>
        <w:t xml:space="preserve">a critical positioning which reads </w:t>
      </w:r>
      <w:r w:rsidRPr="00F62964">
        <w:rPr>
          <w:rFonts w:ascii="Palatino Linotype" w:hAnsi="Palatino Linotype"/>
          <w:i/>
          <w:sz w:val="22"/>
          <w:szCs w:val="22"/>
        </w:rPr>
        <w:t>against</w:t>
      </w:r>
      <w:r w:rsidRPr="00F62964">
        <w:rPr>
          <w:rFonts w:ascii="Palatino Linotype" w:hAnsi="Palatino Linotype"/>
          <w:sz w:val="22"/>
          <w:szCs w:val="22"/>
        </w:rPr>
        <w:t xml:space="preserve"> the weave of indifferentiation to discover the embodiment in writing</w:t>
      </w:r>
      <w:r w:rsidRPr="00F62964">
        <w:rPr>
          <w:rFonts w:ascii="Palatino Linotype" w:hAnsi="Palatino Linotype"/>
          <w:sz w:val="22"/>
          <w:szCs w:val="22"/>
          <w:lang w:val="sr-Cyrl-CS"/>
        </w:rPr>
        <w:t xml:space="preserve"> </w:t>
      </w:r>
      <w:r w:rsidRPr="00F62964">
        <w:rPr>
          <w:rFonts w:ascii="Palatino Linotype" w:hAnsi="Palatino Linotype"/>
          <w:sz w:val="22"/>
          <w:szCs w:val="22"/>
        </w:rPr>
        <w:t xml:space="preserve">of a gendered a gendered subjectivity.” </w:t>
      </w:r>
      <w:r w:rsidRPr="00F62964">
        <w:rPr>
          <w:rFonts w:ascii="Palatino Linotype" w:hAnsi="Palatino Linotype"/>
          <w:sz w:val="22"/>
          <w:szCs w:val="22"/>
          <w:lang w:val="sr-Cyrl-CS"/>
        </w:rPr>
        <w:t>М</w:t>
      </w:r>
      <w:r w:rsidRPr="00F62964">
        <w:rPr>
          <w:rFonts w:ascii="Palatino Linotype" w:hAnsi="Palatino Linotype"/>
          <w:sz w:val="22"/>
          <w:szCs w:val="22"/>
        </w:rPr>
        <w:t>iller</w:t>
      </w:r>
      <w:r w:rsidRPr="00F62964">
        <w:rPr>
          <w:rFonts w:ascii="Palatino Linotype" w:hAnsi="Palatino Linotype"/>
          <w:sz w:val="22"/>
          <w:szCs w:val="22"/>
          <w:lang w:val="sr-Cyrl-CS"/>
        </w:rPr>
        <w:t xml:space="preserve"> 1986: 27</w:t>
      </w:r>
      <w:r w:rsidRPr="00F62964">
        <w:rPr>
          <w:rFonts w:ascii="Palatino Linotype" w:hAnsi="Palatino Linotype"/>
          <w:sz w:val="22"/>
          <w:szCs w:val="22"/>
        </w:rPr>
        <w:t>2.</w:t>
      </w:r>
    </w:p>
  </w:footnote>
  <w:footnote w:id="14">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Метафориком мреже желим да призовем и идејну везу појма </w:t>
      </w:r>
      <w:r w:rsidRPr="00F62964">
        <w:rPr>
          <w:rFonts w:ascii="Palatino Linotype" w:hAnsi="Palatino Linotype"/>
          <w:i/>
          <w:sz w:val="22"/>
          <w:szCs w:val="22"/>
          <w:lang w:val="sr-Cyrl-CS"/>
        </w:rPr>
        <w:t>текста</w:t>
      </w:r>
      <w:r w:rsidRPr="00F62964">
        <w:rPr>
          <w:rFonts w:ascii="Palatino Linotype" w:hAnsi="Palatino Linotype"/>
          <w:sz w:val="22"/>
          <w:szCs w:val="22"/>
          <w:lang w:val="sr-Cyrl-CS"/>
        </w:rPr>
        <w:t xml:space="preserve"> са процесом ткања, чије је почело </w:t>
      </w:r>
      <w:r w:rsidRPr="00F62964">
        <w:rPr>
          <w:rFonts w:ascii="Palatino Linotype" w:hAnsi="Palatino Linotype"/>
          <w:i/>
          <w:sz w:val="22"/>
          <w:szCs w:val="22"/>
          <w:lang w:val="sr-Cyrl-CS"/>
        </w:rPr>
        <w:t>предење,</w:t>
      </w:r>
      <w:r w:rsidRPr="00F62964">
        <w:rPr>
          <w:rFonts w:ascii="Palatino Linotype" w:hAnsi="Palatino Linotype"/>
          <w:sz w:val="22"/>
          <w:szCs w:val="22"/>
          <w:lang w:val="sr-Cyrl-CS"/>
        </w:rPr>
        <w:t xml:space="preserve"> не случајно упоредиво са судбинском пређом Моира, али желим да призовем и појам хифологије, </w:t>
      </w:r>
      <w:r w:rsidRPr="00F62964">
        <w:rPr>
          <w:rFonts w:ascii="Palatino Linotype" w:hAnsi="Palatino Linotype"/>
          <w:i/>
          <w:sz w:val="22"/>
          <w:szCs w:val="22"/>
        </w:rPr>
        <w:t>hyphologie</w:t>
      </w:r>
      <w:r w:rsidRPr="00F62964">
        <w:rPr>
          <w:rFonts w:ascii="Palatino Linotype" w:hAnsi="Palatino Linotype"/>
          <w:i/>
          <w:sz w:val="22"/>
          <w:szCs w:val="22"/>
          <w:lang w:val="sr-Cyrl-CS"/>
        </w:rPr>
        <w:t xml:space="preserve">, </w:t>
      </w:r>
      <w:r w:rsidRPr="00F62964">
        <w:rPr>
          <w:rFonts w:ascii="Palatino Linotype" w:hAnsi="Palatino Linotype"/>
          <w:sz w:val="22"/>
          <w:szCs w:val="22"/>
          <w:lang w:val="sr-Cyrl-CS"/>
        </w:rPr>
        <w:t>неологизам који  Ролан Барт (</w:t>
      </w:r>
      <w:r w:rsidRPr="00F62964">
        <w:rPr>
          <w:rFonts w:ascii="Palatino Linotype" w:hAnsi="Palatino Linotype"/>
          <w:sz w:val="22"/>
          <w:szCs w:val="22"/>
        </w:rPr>
        <w:t>Barthes</w:t>
      </w:r>
      <w:r w:rsidRPr="00F62964">
        <w:rPr>
          <w:rFonts w:ascii="Palatino Linotype" w:hAnsi="Palatino Linotype"/>
          <w:sz w:val="22"/>
          <w:szCs w:val="22"/>
          <w:lang w:val="sr-Cyrl-CS"/>
        </w:rPr>
        <w:t xml:space="preserve"> 1973: 64) кује из старогрчке речи ύ̉φος </w:t>
      </w:r>
      <w:r w:rsidRPr="00F62964">
        <w:rPr>
          <w:rFonts w:ascii="Palatino Linotype" w:hAnsi="Palatino Linotype"/>
          <w:i/>
          <w:sz w:val="22"/>
          <w:szCs w:val="22"/>
          <w:lang w:val="sr-Cyrl-CS"/>
        </w:rPr>
        <w:t>мрежа</w:t>
      </w:r>
      <w:r w:rsidRPr="00F62964">
        <w:rPr>
          <w:rFonts w:ascii="Palatino Linotype" w:hAnsi="Palatino Linotype"/>
          <w:sz w:val="22"/>
          <w:szCs w:val="22"/>
          <w:lang w:val="sr-Cyrl-CS"/>
        </w:rPr>
        <w:t xml:space="preserve"> (у дословном и пренесеном значењу – уп. </w:t>
      </w:r>
      <w:r w:rsidRPr="00F62964">
        <w:rPr>
          <w:rFonts w:ascii="Palatino Linotype" w:hAnsi="Palatino Linotype"/>
          <w:sz w:val="22"/>
          <w:szCs w:val="22"/>
        </w:rPr>
        <w:t>Liddell</w:t>
      </w:r>
      <w:r w:rsidRPr="00F62964">
        <w:rPr>
          <w:rFonts w:ascii="Palatino Linotype" w:hAnsi="Palatino Linotype"/>
          <w:sz w:val="22"/>
          <w:szCs w:val="22"/>
          <w:lang w:val="sr-Cyrl-CS"/>
        </w:rPr>
        <w:t xml:space="preserve"> – </w:t>
      </w:r>
      <w:r w:rsidRPr="00F62964">
        <w:rPr>
          <w:rFonts w:ascii="Palatino Linotype" w:hAnsi="Palatino Linotype"/>
          <w:sz w:val="22"/>
          <w:szCs w:val="22"/>
        </w:rPr>
        <w:t>Scott</w:t>
      </w:r>
      <w:r w:rsidRPr="00F62964">
        <w:rPr>
          <w:rFonts w:ascii="Palatino Linotype" w:hAnsi="Palatino Linotype"/>
          <w:sz w:val="22"/>
          <w:szCs w:val="22"/>
          <w:lang w:val="sr-Cyrl-CS"/>
        </w:rPr>
        <w:t xml:space="preserve"> 1968: 1909), инсистирајући на разлици која паукову мрежу дели од ткања: паук наиме излучује-разлучује самог себе у нит из које плете мрежу, тако да је његова </w:t>
      </w:r>
      <w:r w:rsidRPr="00F62964">
        <w:rPr>
          <w:rFonts w:ascii="Palatino Linotype" w:hAnsi="Palatino Linotype"/>
          <w:i/>
          <w:sz w:val="22"/>
          <w:szCs w:val="22"/>
          <w:lang w:val="sr-Cyrl-CS"/>
        </w:rPr>
        <w:t xml:space="preserve">изградња </w:t>
      </w:r>
      <w:r w:rsidRPr="00F62964">
        <w:rPr>
          <w:rFonts w:ascii="Palatino Linotype" w:hAnsi="Palatino Linotype"/>
          <w:sz w:val="22"/>
          <w:szCs w:val="22"/>
          <w:lang w:val="sr-Cyrl-CS"/>
        </w:rPr>
        <w:t xml:space="preserve">пређе истодобно и </w:t>
      </w:r>
      <w:r w:rsidRPr="00F62964">
        <w:rPr>
          <w:rFonts w:ascii="Palatino Linotype" w:hAnsi="Palatino Linotype"/>
          <w:i/>
          <w:sz w:val="22"/>
          <w:szCs w:val="22"/>
          <w:lang w:val="sr-Cyrl-CS"/>
        </w:rPr>
        <w:t xml:space="preserve">разградња </w:t>
      </w:r>
      <w:r w:rsidRPr="00F62964">
        <w:rPr>
          <w:rFonts w:ascii="Palatino Linotype" w:hAnsi="Palatino Linotype"/>
          <w:sz w:val="22"/>
          <w:szCs w:val="22"/>
          <w:lang w:val="sr-Cyrl-CS"/>
        </w:rPr>
        <w:t xml:space="preserve">самог себе.  </w:t>
      </w:r>
    </w:p>
  </w:footnote>
  <w:footnote w:id="15">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 мојој употреби речи </w:t>
      </w:r>
      <w:r w:rsidRPr="00F62964">
        <w:rPr>
          <w:rFonts w:ascii="Palatino Linotype" w:hAnsi="Palatino Linotype"/>
          <w:i/>
          <w:sz w:val="22"/>
          <w:szCs w:val="22"/>
          <w:lang w:val="sr-Cyrl-CS"/>
        </w:rPr>
        <w:t>херменеутика</w:t>
      </w:r>
      <w:r w:rsidRPr="00F62964">
        <w:rPr>
          <w:rFonts w:ascii="Palatino Linotype" w:hAnsi="Palatino Linotype"/>
          <w:sz w:val="22"/>
          <w:szCs w:val="22"/>
          <w:lang w:val="sr-Cyrl-CS"/>
        </w:rPr>
        <w:t xml:space="preserve"> чува се појам τέχνη ε̉ρμηνευτική у широком и непрецизираном значењу </w:t>
      </w:r>
      <w:r w:rsidRPr="00F62964">
        <w:rPr>
          <w:rFonts w:ascii="Palatino Linotype" w:hAnsi="Palatino Linotype"/>
          <w:i/>
          <w:sz w:val="22"/>
          <w:szCs w:val="22"/>
          <w:lang w:val="sr-Cyrl-CS"/>
        </w:rPr>
        <w:t>умеће тумачења,</w:t>
      </w:r>
      <w:r w:rsidRPr="00F62964">
        <w:rPr>
          <w:rFonts w:ascii="Palatino Linotype" w:hAnsi="Palatino Linotype"/>
          <w:sz w:val="22"/>
          <w:szCs w:val="22"/>
          <w:lang w:val="sr-Cyrl-CS"/>
        </w:rPr>
        <w:t xml:space="preserve"> у коме синтагму разумевају антички прототекстови, попут Платоновог </w:t>
      </w:r>
      <w:r w:rsidRPr="00F62964">
        <w:rPr>
          <w:rFonts w:ascii="Palatino Linotype" w:hAnsi="Palatino Linotype"/>
          <w:i/>
          <w:sz w:val="22"/>
          <w:szCs w:val="22"/>
          <w:lang w:val="sr-Cyrl-CS"/>
        </w:rPr>
        <w:t>Државника</w:t>
      </w:r>
      <w:r w:rsidRPr="00F62964">
        <w:rPr>
          <w:rFonts w:ascii="Palatino Linotype" w:hAnsi="Palatino Linotype"/>
          <w:sz w:val="22"/>
          <w:szCs w:val="22"/>
          <w:lang w:val="sr-Cyrl-CS"/>
        </w:rPr>
        <w:t xml:space="preserve"> (260 д), на пример, у коме Сократ ову τέχνη ни по чему не издваја из низа других τέχναι, али само као језгро концепције Ханс-Георга Гадамера, који ју је на одлучан начин пре-мислио. Гадамерова концепција утолико је један од методолошки угаоних каменова овог рада, иако је третирана слободно и еклектички. Фундаментална идеја стапања хоризоната, односно саговорништва текста и читаоца - </w:t>
      </w:r>
      <w:r w:rsidRPr="00F62964">
        <w:rPr>
          <w:rFonts w:ascii="Palatino Linotype" w:hAnsi="Palatino Linotype"/>
          <w:i/>
          <w:sz w:val="22"/>
          <w:szCs w:val="22"/>
          <w:lang w:val="sr-Cyrl-CS"/>
        </w:rPr>
        <w:t>"И текст</w:t>
      </w:r>
      <w:r w:rsidRPr="00F62964">
        <w:rPr>
          <w:rFonts w:ascii="Palatino Linotype" w:hAnsi="Palatino Linotype"/>
          <w:i/>
          <w:sz w:val="22"/>
          <w:szCs w:val="22"/>
          <w:lang w:val="sr-Latn-CS"/>
        </w:rPr>
        <w:t xml:space="preserve">, чак пре свега онај текст који називамо </w:t>
      </w:r>
      <w:r w:rsidRPr="00F62964">
        <w:rPr>
          <w:rFonts w:ascii="Palatino Linotype" w:hAnsi="Palatino Linotype"/>
          <w:i/>
          <w:sz w:val="22"/>
          <w:szCs w:val="22"/>
          <w:lang w:val="sr-Cyrl-CS"/>
        </w:rPr>
        <w:t>"</w:t>
      </w:r>
      <w:r w:rsidRPr="00F62964">
        <w:rPr>
          <w:rFonts w:ascii="Palatino Linotype" w:hAnsi="Palatino Linotype"/>
          <w:i/>
          <w:sz w:val="22"/>
          <w:szCs w:val="22"/>
          <w:lang w:val="sr-Latn-CS"/>
        </w:rPr>
        <w:t>делом"</w:t>
      </w:r>
      <w:r w:rsidRPr="00F62964">
        <w:rPr>
          <w:rFonts w:ascii="Palatino Linotype" w:hAnsi="Palatino Linotype"/>
          <w:i/>
          <w:sz w:val="22"/>
          <w:szCs w:val="22"/>
          <w:lang w:val="sr-Cyrl-CS"/>
        </w:rPr>
        <w:t xml:space="preserve">, односно језичким уметничким делом, који пред нама стоји независно од његовог "ствараоца", неуморно нуди одговоре на извесна питања, а истовремено представља ону запитану страну, која понуђеним одговорима увек супротставља нова питања.(...) Херменеутички заокрет тако је изашао далеко изван граница нововековне науке којом влада идеал метода." </w:t>
      </w:r>
      <w:r w:rsidRPr="00F62964">
        <w:rPr>
          <w:rFonts w:ascii="Palatino Linotype" w:hAnsi="Palatino Linotype"/>
          <w:sz w:val="22"/>
          <w:szCs w:val="22"/>
          <w:lang w:val="sr-Cyrl-CS"/>
        </w:rPr>
        <w:t xml:space="preserve">Гадамер </w:t>
      </w:r>
      <w:r w:rsidRPr="00F62964">
        <w:rPr>
          <w:rFonts w:ascii="Palatino Linotype" w:hAnsi="Palatino Linotype"/>
          <w:sz w:val="22"/>
          <w:szCs w:val="22"/>
          <w:lang w:val="sr-Latn-CS"/>
        </w:rPr>
        <w:t xml:space="preserve">2005: </w:t>
      </w:r>
      <w:r w:rsidRPr="00F62964">
        <w:rPr>
          <w:rFonts w:ascii="Palatino Linotype" w:hAnsi="Palatino Linotype"/>
          <w:sz w:val="22"/>
          <w:szCs w:val="22"/>
          <w:lang w:val="sr-Cyrl-CS"/>
        </w:rPr>
        <w:t>150-151.</w:t>
      </w:r>
    </w:p>
  </w:footnote>
  <w:footnote w:id="16">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Јер, како каже Мартин Хајдегер: „Поетски стварати значи: казивати нешто поново – казивати опет милозвучје духа одвојености, милозвучје које је изговорено песнику. Највише времена поетско стварање, пре него што постане казивање у смислу изговарања јесте тек слушање.“ Хајдегер 2007: 67. </w:t>
      </w:r>
    </w:p>
  </w:footnote>
  <w:footnote w:id="17">
    <w:p w:rsidR="00CA5248" w:rsidRPr="00F62964" w:rsidRDefault="00CA5248"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hAnsi="Palatino Linotype" w:cs="Courier New"/>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cs="Tahoma"/>
          <w:sz w:val="22"/>
          <w:szCs w:val="22"/>
        </w:rPr>
        <w:t>ἄ</w:t>
      </w:r>
      <w:r w:rsidRPr="00F62964">
        <w:rPr>
          <w:rFonts w:ascii="Palatino Linotype" w:hAnsi="Palatino Linotype" w:cs="Courier New"/>
          <w:sz w:val="22"/>
          <w:szCs w:val="22"/>
        </w:rPr>
        <w:t>γι</w:t>
      </w:r>
      <w:r w:rsidRPr="00F62964">
        <w:rPr>
          <w:rFonts w:ascii="Palatino Linotype" w:hAnsi="Palatino Linotype" w:cs="Courier New"/>
          <w:sz w:val="22"/>
          <w:szCs w:val="22"/>
          <w:lang w:val="sr-Cyrl-CS"/>
        </w:rPr>
        <w:t xml:space="preserve"> &lt;</w:t>
      </w:r>
      <w:r w:rsidRPr="00F62964">
        <w:rPr>
          <w:rFonts w:ascii="Palatino Linotype" w:hAnsi="Palatino Linotype" w:cs="Courier New"/>
          <w:sz w:val="22"/>
          <w:szCs w:val="22"/>
        </w:rPr>
        <w:t>δή</w:t>
      </w:r>
      <w:r w:rsidRPr="00F62964">
        <w:rPr>
          <w:rFonts w:ascii="Palatino Linotype" w:hAnsi="Palatino Linotype" w:cs="Courier New"/>
          <w:sz w:val="22"/>
          <w:szCs w:val="22"/>
          <w:lang w:val="sr-Cyrl-CS"/>
        </w:rPr>
        <w:t xml:space="preserve">,&gt; </w:t>
      </w:r>
      <w:r w:rsidRPr="00F62964">
        <w:rPr>
          <w:rFonts w:ascii="Palatino Linotype" w:hAnsi="Palatino Linotype" w:cs="Courier New"/>
          <w:sz w:val="22"/>
          <w:szCs w:val="22"/>
        </w:rPr>
        <w:t>χέλυ</w:t>
      </w:r>
      <w:r w:rsidRPr="00F62964">
        <w:rPr>
          <w:rFonts w:ascii="Palatino Linotype" w:hAnsi="Palatino Linotype" w:cs="Courier New"/>
          <w:sz w:val="22"/>
          <w:szCs w:val="22"/>
          <w:lang w:val="sr-Cyrl-CS"/>
        </w:rPr>
        <w:t xml:space="preserve"> </w:t>
      </w:r>
      <w:r w:rsidRPr="00F62964">
        <w:rPr>
          <w:rFonts w:ascii="Palatino Linotype" w:hAnsi="Palatino Linotype" w:cs="Courier New"/>
          <w:sz w:val="22"/>
          <w:szCs w:val="22"/>
        </w:rPr>
        <w:t>δ</w:t>
      </w:r>
      <w:r w:rsidRPr="00F62964">
        <w:rPr>
          <w:rFonts w:ascii="Palatino Linotype" w:hAnsi="Palatino Linotype" w:cs="Tahoma"/>
          <w:sz w:val="22"/>
          <w:szCs w:val="22"/>
        </w:rPr>
        <w:t>ῖ</w:t>
      </w:r>
      <w:r w:rsidRPr="00F62964">
        <w:rPr>
          <w:rFonts w:ascii="Palatino Linotype" w:hAnsi="Palatino Linotype" w:cs="Courier New"/>
          <w:sz w:val="22"/>
          <w:szCs w:val="22"/>
        </w:rPr>
        <w:t>α</w:t>
      </w:r>
      <w:r w:rsidRPr="00F62964">
        <w:rPr>
          <w:rFonts w:ascii="Palatino Linotype" w:hAnsi="Palatino Linotype" w:cs="Courier New"/>
          <w:sz w:val="22"/>
          <w:szCs w:val="22"/>
          <w:lang w:val="sr-Cyrl-CS"/>
        </w:rPr>
        <w:t xml:space="preserve">, </w:t>
      </w:r>
      <w:r w:rsidRPr="00F62964">
        <w:rPr>
          <w:rFonts w:ascii="Palatino Linotype" w:hAnsi="Palatino Linotype" w:cs="Courier New"/>
          <w:sz w:val="22"/>
          <w:szCs w:val="22"/>
        </w:rPr>
        <w:t>μοι</w:t>
      </w:r>
    </w:p>
    <w:p w:rsidR="00CA5248" w:rsidRPr="00F62964" w:rsidRDefault="00CA5248" w:rsidP="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hAnsi="Palatino Linotype" w:cs="Courier New"/>
          <w:sz w:val="22"/>
          <w:szCs w:val="22"/>
          <w:lang w:val="sr-Cyrl-CS"/>
        </w:rPr>
      </w:pPr>
      <w:r w:rsidRPr="00F62964">
        <w:rPr>
          <w:rFonts w:ascii="Palatino Linotype" w:hAnsi="Palatino Linotype" w:cs="Courier New"/>
          <w:sz w:val="22"/>
          <w:szCs w:val="22"/>
        </w:rPr>
        <w:t>φωνάεσσα</w:t>
      </w:r>
      <w:r w:rsidRPr="00F62964">
        <w:rPr>
          <w:rFonts w:ascii="Palatino Linotype" w:hAnsi="Palatino Linotype" w:cs="Courier New"/>
          <w:sz w:val="22"/>
          <w:szCs w:val="22"/>
          <w:lang w:val="sr-Cyrl-CS"/>
        </w:rPr>
        <w:t xml:space="preserve"> </w:t>
      </w:r>
      <w:r w:rsidRPr="00F62964">
        <w:rPr>
          <w:rFonts w:ascii="Palatino Linotype" w:hAnsi="Palatino Linotype" w:cs="Courier New"/>
          <w:sz w:val="22"/>
          <w:szCs w:val="22"/>
        </w:rPr>
        <w:t>γένοιο</w:t>
      </w:r>
      <w:r w:rsidRPr="00F62964">
        <w:rPr>
          <w:rFonts w:ascii="Palatino Linotype" w:hAnsi="Palatino Linotype" w:cs="Courier New"/>
          <w:sz w:val="22"/>
          <w:szCs w:val="22"/>
          <w:lang w:val="sr-Cyrl-CS"/>
        </w:rPr>
        <w:t xml:space="preserve"> </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sz w:val="22"/>
          <w:szCs w:val="22"/>
          <w:lang w:val="sr-Cyrl-CS"/>
        </w:rPr>
        <w:t xml:space="preserve">Фрагмент се класификује као </w:t>
      </w:r>
      <w:r w:rsidRPr="00F62964">
        <w:rPr>
          <w:rFonts w:ascii="Palatino Linotype" w:hAnsi="Palatino Linotype"/>
          <w:bCs/>
          <w:sz w:val="22"/>
          <w:szCs w:val="22"/>
        </w:rPr>
        <w:t>Lobel</w:t>
      </w:r>
      <w:r w:rsidRPr="00F62964">
        <w:rPr>
          <w:rFonts w:ascii="Palatino Linotype" w:hAnsi="Palatino Linotype"/>
          <w:bCs/>
          <w:sz w:val="22"/>
          <w:szCs w:val="22"/>
          <w:lang w:val="sr-Cyrl-CS"/>
        </w:rPr>
        <w:t>-</w:t>
      </w:r>
      <w:r w:rsidRPr="00F62964">
        <w:rPr>
          <w:rFonts w:ascii="Palatino Linotype" w:hAnsi="Palatino Linotype"/>
          <w:bCs/>
          <w:sz w:val="22"/>
          <w:szCs w:val="22"/>
        </w:rPr>
        <w:t>Page</w:t>
      </w:r>
      <w:r w:rsidRPr="00F62964">
        <w:rPr>
          <w:rFonts w:ascii="Palatino Linotype" w:hAnsi="Palatino Linotype"/>
          <w:bCs/>
          <w:sz w:val="22"/>
          <w:szCs w:val="22"/>
          <w:lang w:val="sr-Cyrl-CS"/>
        </w:rPr>
        <w:t xml:space="preserve"> 156 / 138</w:t>
      </w:r>
      <w:r w:rsidRPr="00F62964">
        <w:rPr>
          <w:rFonts w:ascii="Palatino Linotype" w:hAnsi="Palatino Linotype"/>
          <w:bCs/>
          <w:sz w:val="22"/>
          <w:szCs w:val="22"/>
        </w:rPr>
        <w:t>D</w:t>
      </w:r>
      <w:r w:rsidRPr="00F62964">
        <w:rPr>
          <w:rFonts w:ascii="Palatino Linotype" w:hAnsi="Palatino Linotype"/>
          <w:bCs/>
          <w:sz w:val="22"/>
          <w:szCs w:val="22"/>
          <w:lang w:val="sr-Cyrl-CS"/>
        </w:rPr>
        <w:t xml:space="preserve"> / </w:t>
      </w:r>
      <w:r w:rsidRPr="00F62964">
        <w:rPr>
          <w:rFonts w:ascii="Palatino Linotype" w:hAnsi="Palatino Linotype"/>
          <w:bCs/>
          <w:sz w:val="22"/>
          <w:szCs w:val="22"/>
        </w:rPr>
        <w:t>Cox</w:t>
      </w:r>
      <w:r w:rsidRPr="00F62964">
        <w:rPr>
          <w:rFonts w:ascii="Palatino Linotype" w:hAnsi="Palatino Linotype"/>
          <w:bCs/>
          <w:sz w:val="22"/>
          <w:szCs w:val="22"/>
          <w:lang w:val="sr-Cyrl-CS"/>
        </w:rPr>
        <w:t xml:space="preserve"> 115. Мој превод. „</w:t>
      </w:r>
      <w:r w:rsidRPr="00F62964">
        <w:rPr>
          <w:rFonts w:ascii="Palatino Linotype" w:hAnsi="Palatino Linotype" w:cs="Courier New"/>
          <w:sz w:val="22"/>
          <w:szCs w:val="22"/>
        </w:rPr>
        <w:t>φωνάεσσα</w:t>
      </w:r>
      <w:r w:rsidRPr="00F62964">
        <w:rPr>
          <w:rFonts w:ascii="Palatino Linotype" w:hAnsi="Palatino Linotype" w:cs="Courier New"/>
          <w:sz w:val="22"/>
          <w:szCs w:val="22"/>
          <w:lang w:val="sr-Cyrl-CS"/>
        </w:rPr>
        <w:t>“</w:t>
      </w:r>
      <w:r w:rsidRPr="00F62964">
        <w:rPr>
          <w:rFonts w:ascii="Palatino Linotype" w:hAnsi="Palatino Linotype"/>
          <w:sz w:val="22"/>
          <w:szCs w:val="22"/>
          <w:lang w:val="sr-Cyrl-CS"/>
        </w:rPr>
        <w:t xml:space="preserve"> би дословно значило </w:t>
      </w:r>
      <w:r w:rsidRPr="00F62964">
        <w:rPr>
          <w:rFonts w:ascii="Palatino Linotype" w:hAnsi="Palatino Linotype"/>
          <w:i/>
          <w:sz w:val="22"/>
          <w:szCs w:val="22"/>
          <w:lang w:val="sr-Cyrl-CS"/>
        </w:rPr>
        <w:t xml:space="preserve">она која одаје глас, која се гласа. </w:t>
      </w:r>
      <w:r w:rsidRPr="00F62964">
        <w:rPr>
          <w:rFonts w:ascii="Palatino Linotype" w:hAnsi="Palatino Linotype"/>
          <w:sz w:val="22"/>
          <w:szCs w:val="22"/>
          <w:lang w:val="sr-Cyrl-CS"/>
        </w:rPr>
        <w:t>У духу српског језика било би превести „постани чујна“, али то би уклонило деликатну семантичку разлику између звука и гласа. Више о овом фрагменту у поглављу „Смртна Муза“.</w:t>
      </w:r>
    </w:p>
  </w:footnote>
  <w:footnote w:id="18">
    <w:p w:rsidR="00CA5248" w:rsidRPr="00F62964" w:rsidRDefault="00CA5248" w:rsidP="00F16FC6">
      <w:pPr>
        <w:autoSpaceDE w:val="0"/>
        <w:autoSpaceDN w:val="0"/>
        <w:adjustRightInd w:val="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Клод Калам као темељну поетичку одлику хеленске архајске лирске („меличке“, како овај аутор инсистира, сматрајући да је сам књижевно-теоријски појам „лирско“ компромитован и неадекватан - уп. </w:t>
      </w:r>
      <w:r w:rsidRPr="00F62964">
        <w:rPr>
          <w:rFonts w:ascii="Palatino Linotype" w:hAnsi="Palatino Linotype"/>
          <w:sz w:val="22"/>
          <w:szCs w:val="22"/>
        </w:rPr>
        <w:t>Calame</w:t>
      </w:r>
      <w:r w:rsidRPr="00F62964">
        <w:rPr>
          <w:rFonts w:ascii="Palatino Linotype" w:hAnsi="Palatino Linotype"/>
          <w:sz w:val="22"/>
          <w:szCs w:val="22"/>
          <w:lang w:val="sr-Cyrl-CS"/>
        </w:rPr>
        <w:t xml:space="preserve"> 2008: 85-106) песме види </w:t>
      </w:r>
      <w:r w:rsidRPr="00F62964">
        <w:rPr>
          <w:rFonts w:ascii="Palatino Linotype" w:hAnsi="Palatino Linotype"/>
          <w:i/>
          <w:sz w:val="22"/>
          <w:szCs w:val="22"/>
          <w:lang w:val="sr-Cyrl-CS"/>
        </w:rPr>
        <w:t xml:space="preserve">чин, </w:t>
      </w:r>
      <w:r w:rsidRPr="00F62964">
        <w:rPr>
          <w:rFonts w:ascii="Palatino Linotype" w:hAnsi="Palatino Linotype"/>
          <w:sz w:val="22"/>
          <w:szCs w:val="22"/>
          <w:lang w:val="sr-Cyrl-CS"/>
        </w:rPr>
        <w:t xml:space="preserve">а не мимесис чина. „Меличка“ (тј. архајска лирска)  песма је превасходно аутореференцијална, одликује је надасве деиксис – упућивање - на </w:t>
      </w:r>
      <w:r w:rsidRPr="00F62964">
        <w:rPr>
          <w:rFonts w:ascii="Palatino Linotype" w:hAnsi="Palatino Linotype"/>
          <w:i/>
          <w:sz w:val="22"/>
          <w:szCs w:val="22"/>
          <w:lang w:val="sr-Cyrl-CS"/>
        </w:rPr>
        <w:t>овде и сада</w:t>
      </w:r>
      <w:r w:rsidRPr="00F62964">
        <w:rPr>
          <w:rFonts w:ascii="Palatino Linotype" w:hAnsi="Palatino Linotype"/>
          <w:sz w:val="22"/>
          <w:szCs w:val="22"/>
          <w:lang w:val="sr-Cyrl-CS"/>
        </w:rPr>
        <w:t xml:space="preserve"> самог чина извођења: укратко, овај поетски облик осликава и описује делање које управо врши њен говорник, </w:t>
      </w:r>
      <w:r w:rsidRPr="00F62964">
        <w:rPr>
          <w:rFonts w:ascii="Palatino Linotype" w:hAnsi="Palatino Linotype"/>
          <w:i/>
          <w:sz w:val="22"/>
          <w:szCs w:val="22"/>
          <w:lang w:val="sr-Cyrl-CS"/>
        </w:rPr>
        <w:t xml:space="preserve">Ја </w:t>
      </w:r>
      <w:r w:rsidRPr="00F62964">
        <w:rPr>
          <w:rFonts w:ascii="Palatino Linotype" w:hAnsi="Palatino Linotype"/>
          <w:sz w:val="22"/>
          <w:szCs w:val="22"/>
          <w:lang w:val="sr-Cyrl-CS"/>
        </w:rPr>
        <w:t xml:space="preserve">или </w:t>
      </w:r>
      <w:r w:rsidRPr="00F62964">
        <w:rPr>
          <w:rFonts w:ascii="Palatino Linotype" w:hAnsi="Palatino Linotype"/>
          <w:i/>
          <w:sz w:val="22"/>
          <w:szCs w:val="22"/>
          <w:lang w:val="sr-Cyrl-CS"/>
        </w:rPr>
        <w:t>Ми,</w:t>
      </w:r>
      <w:r w:rsidRPr="00F62964">
        <w:rPr>
          <w:rFonts w:ascii="Palatino Linotype" w:hAnsi="Palatino Linotype"/>
          <w:sz w:val="22"/>
          <w:szCs w:val="22"/>
          <w:lang w:val="sr-Cyrl-CS"/>
        </w:rPr>
        <w:t xml:space="preserve"> и стога представља </w:t>
      </w:r>
      <w:r w:rsidRPr="00F62964">
        <w:rPr>
          <w:rFonts w:ascii="Palatino Linotype" w:hAnsi="Palatino Linotype"/>
          <w:i/>
          <w:sz w:val="22"/>
          <w:szCs w:val="22"/>
          <w:lang w:val="sr-Cyrl-CS"/>
        </w:rPr>
        <w:t xml:space="preserve">ритуални чин певања, </w:t>
      </w:r>
      <w:r w:rsidRPr="00F62964">
        <w:rPr>
          <w:rFonts w:ascii="Palatino Linotype" w:hAnsi="Palatino Linotype"/>
          <w:sz w:val="22"/>
          <w:szCs w:val="22"/>
          <w:lang w:val="sr-Cyrl-CS"/>
        </w:rPr>
        <w:t xml:space="preserve">врло близак савременом појму перформатива, или </w:t>
      </w:r>
      <w:r w:rsidRPr="00F62964">
        <w:rPr>
          <w:rFonts w:ascii="Palatino Linotype" w:hAnsi="Palatino Linotype"/>
          <w:i/>
          <w:sz w:val="22"/>
          <w:szCs w:val="22"/>
          <w:lang w:val="sr-Cyrl-CS"/>
        </w:rPr>
        <w:t xml:space="preserve">говорног чина, </w:t>
      </w:r>
      <w:r w:rsidRPr="00F62964">
        <w:rPr>
          <w:rFonts w:ascii="Palatino Linotype" w:eastAsia="Calibri" w:hAnsi="Palatino Linotype"/>
          <w:i/>
          <w:iCs/>
          <w:sz w:val="22"/>
          <w:szCs w:val="22"/>
          <w:lang w:val="fr-FR"/>
        </w:rPr>
        <w:t>speech</w:t>
      </w:r>
      <w:r w:rsidRPr="00F62964">
        <w:rPr>
          <w:rFonts w:ascii="Palatino Linotype" w:eastAsia="Calibri" w:hAnsi="Palatino Linotype"/>
          <w:i/>
          <w:iCs/>
          <w:sz w:val="22"/>
          <w:szCs w:val="22"/>
          <w:lang w:val="sr-Cyrl-CS"/>
        </w:rPr>
        <w:t>-</w:t>
      </w:r>
      <w:r w:rsidRPr="00F62964">
        <w:rPr>
          <w:rFonts w:ascii="Palatino Linotype" w:eastAsia="Calibri" w:hAnsi="Palatino Linotype"/>
          <w:i/>
          <w:iCs/>
          <w:sz w:val="22"/>
          <w:szCs w:val="22"/>
          <w:lang w:val="fr-FR"/>
        </w:rPr>
        <w:t>act</w:t>
      </w:r>
      <w:r w:rsidRPr="00F62964">
        <w:rPr>
          <w:rFonts w:ascii="Palatino Linotype" w:eastAsia="Calibri" w:hAnsi="Palatino Linotype"/>
          <w:i/>
          <w:iCs/>
          <w:sz w:val="22"/>
          <w:szCs w:val="22"/>
          <w:lang w:val="sr-Cyrl-CS"/>
        </w:rPr>
        <w:t xml:space="preserve">. </w:t>
      </w:r>
      <w:r w:rsidRPr="00F62964">
        <w:rPr>
          <w:rFonts w:ascii="Palatino Linotype" w:eastAsia="Calibri" w:hAnsi="Palatino Linotype"/>
          <w:iCs/>
          <w:sz w:val="22"/>
          <w:szCs w:val="22"/>
          <w:lang w:val="sr-Cyrl-CS"/>
        </w:rPr>
        <w:t>Уп.: „</w:t>
      </w:r>
      <w:r w:rsidRPr="00F62964">
        <w:rPr>
          <w:rFonts w:ascii="Palatino Linotype" w:eastAsia="Calibri" w:hAnsi="Palatino Linotype"/>
          <w:sz w:val="22"/>
          <w:szCs w:val="22"/>
          <w:lang w:val="fr-FR"/>
        </w:rPr>
        <w:t>Le poème mélique grec ne raconte pas principalement une action, il n’est pas</w:t>
      </w:r>
      <w:r w:rsidRPr="00F62964">
        <w:rPr>
          <w:rFonts w:ascii="Palatino Linotype" w:eastAsia="Calibri" w:hAnsi="Palatino Linotype"/>
          <w:sz w:val="22"/>
          <w:szCs w:val="22"/>
          <w:lang w:val="sr-Cyrl-CS"/>
        </w:rPr>
        <w:t xml:space="preserve"> </w:t>
      </w:r>
      <w:r w:rsidRPr="00F62964">
        <w:rPr>
          <w:rFonts w:ascii="Palatino Linotype" w:eastAsia="Calibri" w:hAnsi="Palatino Linotype"/>
          <w:i/>
          <w:iCs/>
          <w:sz w:val="22"/>
          <w:szCs w:val="22"/>
          <w:lang w:val="fr-FR"/>
        </w:rPr>
        <w:t xml:space="preserve">mímesis </w:t>
      </w:r>
      <w:r w:rsidRPr="00F62964">
        <w:rPr>
          <w:rFonts w:ascii="Palatino Linotype" w:eastAsia="Calibri" w:hAnsi="Palatino Linotype"/>
          <w:sz w:val="22"/>
          <w:szCs w:val="22"/>
          <w:lang w:val="fr-FR"/>
        </w:rPr>
        <w:t xml:space="preserve">d’une action, mais il est lui-même action. Par les nombreuses formes autoréférentielles que l’on a indiquées, par les nombreux gestes de deixis désignant le </w:t>
      </w:r>
      <w:r w:rsidRPr="00F62964">
        <w:rPr>
          <w:rFonts w:ascii="Palatino Linotype" w:eastAsia="Calibri" w:hAnsi="Palatino Linotype"/>
          <w:i/>
          <w:iCs/>
          <w:sz w:val="22"/>
          <w:szCs w:val="22"/>
          <w:lang w:val="fr-FR"/>
        </w:rPr>
        <w:t>hic</w:t>
      </w:r>
      <w:r w:rsidRPr="00F62964">
        <w:rPr>
          <w:rFonts w:ascii="Palatino Linotype" w:eastAsia="Calibri" w:hAnsi="Palatino Linotype"/>
          <w:i/>
          <w:iCs/>
          <w:sz w:val="22"/>
          <w:szCs w:val="22"/>
          <w:lang w:val="sr-Cyrl-CS"/>
        </w:rPr>
        <w:t xml:space="preserve"> </w:t>
      </w:r>
      <w:r w:rsidRPr="00F62964">
        <w:rPr>
          <w:rFonts w:ascii="Palatino Linotype" w:eastAsia="Calibri" w:hAnsi="Palatino Linotype"/>
          <w:i/>
          <w:iCs/>
          <w:sz w:val="22"/>
          <w:szCs w:val="22"/>
          <w:lang w:val="fr-FR"/>
        </w:rPr>
        <w:t xml:space="preserve">et nunc </w:t>
      </w:r>
      <w:r w:rsidRPr="00F62964">
        <w:rPr>
          <w:rFonts w:ascii="Palatino Linotype" w:eastAsia="Calibri" w:hAnsi="Palatino Linotype"/>
          <w:sz w:val="22"/>
          <w:szCs w:val="22"/>
          <w:lang w:val="fr-FR"/>
        </w:rPr>
        <w:t>de son exécution, par la polyphonie</w:t>
      </w:r>
      <w:r w:rsidRPr="00F62964">
        <w:rPr>
          <w:rFonts w:ascii="Palatino Linotype" w:eastAsia="Calibri" w:hAnsi="Palatino Linotype"/>
          <w:sz w:val="22"/>
          <w:szCs w:val="22"/>
          <w:lang w:val="sr-Cyrl-CS"/>
        </w:rPr>
        <w:t xml:space="preserve"> </w:t>
      </w:r>
      <w:r w:rsidRPr="00F62964">
        <w:rPr>
          <w:rFonts w:ascii="Palatino Linotype" w:eastAsia="Calibri" w:hAnsi="Palatino Linotype"/>
          <w:sz w:val="22"/>
          <w:szCs w:val="22"/>
          <w:lang w:val="fr-FR"/>
        </w:rPr>
        <w:t>énonciative et discursive qui le porte, le</w:t>
      </w:r>
      <w:r w:rsidRPr="00F62964">
        <w:rPr>
          <w:rFonts w:ascii="Palatino Linotype" w:eastAsia="Calibri" w:hAnsi="Palatino Linotype"/>
          <w:sz w:val="22"/>
          <w:szCs w:val="22"/>
          <w:lang w:val="sr-Cyrl-CS"/>
        </w:rPr>
        <w:t xml:space="preserve"> </w:t>
      </w:r>
      <w:r w:rsidRPr="00F62964">
        <w:rPr>
          <w:rFonts w:ascii="Palatino Linotype" w:eastAsia="Calibri" w:hAnsi="Palatino Linotype"/>
          <w:sz w:val="22"/>
          <w:szCs w:val="22"/>
          <w:lang w:val="fr-FR"/>
        </w:rPr>
        <w:t>poème mélique grec désigne et décrit l’action chantée dans laquelle est engagé son</w:t>
      </w:r>
      <w:r w:rsidRPr="00F62964">
        <w:rPr>
          <w:rFonts w:ascii="Palatino Linotype" w:eastAsia="Calibri" w:hAnsi="Palatino Linotype"/>
          <w:sz w:val="22"/>
          <w:szCs w:val="22"/>
          <w:lang w:val="sr-Cyrl-CS"/>
        </w:rPr>
        <w:t xml:space="preserve"> </w:t>
      </w:r>
      <w:r w:rsidRPr="00F62964">
        <w:rPr>
          <w:rFonts w:ascii="Palatino Linotype" w:eastAsia="Calibri" w:hAnsi="Palatino Linotype"/>
          <w:sz w:val="22"/>
          <w:szCs w:val="22"/>
          <w:lang w:val="fr-FR"/>
        </w:rPr>
        <w:t>propre locuteur-</w:t>
      </w:r>
      <w:r w:rsidRPr="00F62964">
        <w:rPr>
          <w:rFonts w:ascii="Palatino Linotype" w:eastAsia="Calibri" w:hAnsi="Palatino Linotype"/>
          <w:i/>
          <w:iCs/>
          <w:sz w:val="22"/>
          <w:szCs w:val="22"/>
          <w:lang w:val="fr-FR"/>
        </w:rPr>
        <w:t xml:space="preserve">je </w:t>
      </w:r>
      <w:r w:rsidRPr="00F62964">
        <w:rPr>
          <w:rFonts w:ascii="Palatino Linotype" w:eastAsia="Calibri" w:hAnsi="Palatino Linotype"/>
          <w:sz w:val="22"/>
          <w:szCs w:val="22"/>
          <w:lang w:val="fr-FR"/>
        </w:rPr>
        <w:t xml:space="preserve">ou </w:t>
      </w:r>
      <w:r w:rsidRPr="00F62964">
        <w:rPr>
          <w:rFonts w:ascii="Palatino Linotype" w:eastAsia="Calibri" w:hAnsi="Palatino Linotype"/>
          <w:i/>
          <w:iCs/>
          <w:sz w:val="22"/>
          <w:szCs w:val="22"/>
          <w:lang w:val="fr-FR"/>
        </w:rPr>
        <w:t>nous</w:t>
      </w:r>
      <w:r w:rsidRPr="00F62964">
        <w:rPr>
          <w:rFonts w:ascii="Palatino Linotype" w:eastAsia="Calibri" w:hAnsi="Palatino Linotype"/>
          <w:sz w:val="22"/>
          <w:szCs w:val="22"/>
          <w:lang w:val="fr-FR"/>
        </w:rPr>
        <w:t xml:space="preserve">. Le poème mélique correspondrait donc à un </w:t>
      </w:r>
      <w:r w:rsidRPr="00F62964">
        <w:rPr>
          <w:rFonts w:ascii="Palatino Linotype" w:eastAsia="Calibri" w:hAnsi="Palatino Linotype"/>
          <w:i/>
          <w:iCs/>
          <w:sz w:val="22"/>
          <w:szCs w:val="22"/>
          <w:lang w:val="fr-FR"/>
        </w:rPr>
        <w:t>speech-act</w:t>
      </w:r>
      <w:r w:rsidRPr="00F62964">
        <w:rPr>
          <w:rFonts w:ascii="Palatino Linotype" w:eastAsia="Calibri" w:hAnsi="Palatino Linotype"/>
          <w:sz w:val="22"/>
          <w:szCs w:val="22"/>
          <w:lang w:val="fr-FR"/>
        </w:rPr>
        <w:t>,</w:t>
      </w:r>
      <w:r w:rsidRPr="00F62964">
        <w:rPr>
          <w:rFonts w:ascii="Palatino Linotype" w:eastAsia="Calibri" w:hAnsi="Palatino Linotype"/>
          <w:sz w:val="22"/>
          <w:szCs w:val="22"/>
          <w:lang w:val="sr-Cyrl-CS"/>
        </w:rPr>
        <w:t xml:space="preserve"> </w:t>
      </w:r>
      <w:r w:rsidRPr="00F62964">
        <w:rPr>
          <w:rFonts w:ascii="Palatino Linotype" w:eastAsia="Calibri" w:hAnsi="Palatino Linotype"/>
          <w:sz w:val="22"/>
          <w:szCs w:val="22"/>
          <w:lang w:val="fr-FR"/>
        </w:rPr>
        <w:t>c’est un acte de chant rituel. Son énonciation même ressortit au « performatif ».</w:t>
      </w:r>
      <w:r w:rsidRPr="00F62964">
        <w:rPr>
          <w:rFonts w:ascii="Palatino Linotype" w:eastAsia="Calibri" w:hAnsi="Palatino Linotype"/>
          <w:sz w:val="22"/>
          <w:szCs w:val="22"/>
          <w:lang w:val="sr-Cyrl-CS"/>
        </w:rPr>
        <w:t>“</w:t>
      </w:r>
      <w:r w:rsidRPr="00F62964">
        <w:rPr>
          <w:rFonts w:ascii="Palatino Linotype" w:eastAsia="Calibri" w:hAnsi="Palatino Linotype"/>
          <w:sz w:val="22"/>
          <w:szCs w:val="22"/>
          <w:lang w:val="fr-FR"/>
        </w:rPr>
        <w:t xml:space="preserve"> </w:t>
      </w:r>
      <w:r w:rsidRPr="00F62964">
        <w:rPr>
          <w:rFonts w:ascii="Palatino Linotype" w:hAnsi="Palatino Linotype"/>
          <w:sz w:val="22"/>
          <w:szCs w:val="22"/>
          <w:lang w:val="fr-FR"/>
        </w:rPr>
        <w:t>Calame</w:t>
      </w:r>
      <w:r w:rsidRPr="00F62964">
        <w:rPr>
          <w:rFonts w:ascii="Palatino Linotype" w:hAnsi="Palatino Linotype"/>
          <w:sz w:val="22"/>
          <w:szCs w:val="22"/>
          <w:lang w:val="sr-Cyrl-CS"/>
        </w:rPr>
        <w:t xml:space="preserve"> 2006: </w:t>
      </w:r>
      <w:r w:rsidRPr="00F62964">
        <w:rPr>
          <w:rFonts w:ascii="Palatino Linotype" w:hAnsi="Palatino Linotype"/>
          <w:sz w:val="22"/>
          <w:szCs w:val="22"/>
          <w:lang w:val="fr-FR"/>
        </w:rPr>
        <w:t>54.</w:t>
      </w:r>
    </w:p>
  </w:footnote>
  <w:footnote w:id="19">
    <w:p w:rsidR="00CA5248" w:rsidRPr="00F62964" w:rsidRDefault="00CA5248" w:rsidP="00F16FC6">
      <w:pPr>
        <w:spacing w:line="360" w:lineRule="auto"/>
        <w:ind w:right="-72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Полифонија Сапфиног дискурса све више постаје предмет истраживања. Уп. следеће опажање Димитриоса Јатроманолакиса: „</w:t>
      </w:r>
      <w:r w:rsidRPr="00F62964">
        <w:rPr>
          <w:rFonts w:ascii="Palatino Linotype" w:hAnsi="Palatino Linotype"/>
          <w:sz w:val="22"/>
          <w:szCs w:val="22"/>
        </w:rPr>
        <w:t>One</w:t>
      </w:r>
      <w:r w:rsidRPr="00F62964">
        <w:rPr>
          <w:rFonts w:ascii="Palatino Linotype" w:hAnsi="Palatino Linotype"/>
          <w:sz w:val="22"/>
          <w:szCs w:val="22"/>
          <w:lang w:val="sr-Cyrl-CS"/>
        </w:rPr>
        <w:t xml:space="preserve"> </w:t>
      </w:r>
      <w:r w:rsidRPr="00F62964">
        <w:rPr>
          <w:rFonts w:ascii="Palatino Linotype" w:hAnsi="Palatino Linotype"/>
          <w:sz w:val="22"/>
          <w:szCs w:val="22"/>
        </w:rPr>
        <w:t>of</w:t>
      </w:r>
      <w:r w:rsidRPr="00F62964">
        <w:rPr>
          <w:rFonts w:ascii="Palatino Linotype" w:hAnsi="Palatino Linotype"/>
          <w:sz w:val="22"/>
          <w:szCs w:val="22"/>
          <w:lang w:val="sr-Cyrl-CS"/>
        </w:rPr>
        <w:t xml:space="preserve"> </w:t>
      </w:r>
      <w:r w:rsidRPr="00F62964">
        <w:rPr>
          <w:rFonts w:ascii="Palatino Linotype" w:hAnsi="Palatino Linotype"/>
          <w:sz w:val="22"/>
          <w:szCs w:val="22"/>
        </w:rPr>
        <w:t>the most complex features of Sappho’s poetics is its polyphonic dimensions. So far as her fragments allow us to discern, Sappho assumes diverse poetic personae and constructs multi-faceted, ritualistic discourses.</w:t>
      </w:r>
      <w:r w:rsidRPr="00F62964">
        <w:rPr>
          <w:rFonts w:ascii="Palatino Linotype" w:hAnsi="Palatino Linotype"/>
          <w:sz w:val="22"/>
          <w:szCs w:val="22"/>
          <w:lang w:val="sr-Cyrl-CS"/>
        </w:rPr>
        <w:t xml:space="preserve">“ </w:t>
      </w:r>
      <w:r w:rsidRPr="00F62964">
        <w:rPr>
          <w:rFonts w:ascii="Palatino Linotype" w:hAnsi="Palatino Linotype"/>
          <w:sz w:val="22"/>
          <w:szCs w:val="22"/>
        </w:rPr>
        <w:t>Yatromanolakis</w:t>
      </w:r>
      <w:r w:rsidRPr="00F62964">
        <w:rPr>
          <w:rFonts w:ascii="Palatino Linotype" w:hAnsi="Palatino Linotype"/>
          <w:sz w:val="22"/>
          <w:szCs w:val="22"/>
          <w:lang w:val="sr-Cyrl-CS"/>
        </w:rPr>
        <w:t xml:space="preserve"> 2007 </w:t>
      </w:r>
      <w:r w:rsidRPr="00F62964">
        <w:rPr>
          <w:rFonts w:ascii="Palatino Linotype" w:hAnsi="Palatino Linotype"/>
          <w:sz w:val="22"/>
          <w:szCs w:val="22"/>
        </w:rPr>
        <w:t>b</w:t>
      </w:r>
      <w:r w:rsidRPr="00F62964">
        <w:rPr>
          <w:rFonts w:ascii="Palatino Linotype" w:hAnsi="Palatino Linotype"/>
          <w:sz w:val="22"/>
          <w:szCs w:val="22"/>
          <w:lang w:val="sr-Cyrl-CS"/>
        </w:rPr>
        <w:t>: 59.</w:t>
      </w:r>
    </w:p>
  </w:footnote>
  <w:footnote w:id="20">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Преливање у много боја </w:t>
      </w:r>
      <w:r w:rsidRPr="00F62964">
        <w:rPr>
          <w:rFonts w:ascii="Palatino Linotype" w:hAnsi="Palatino Linotype"/>
          <w:sz w:val="22"/>
          <w:szCs w:val="22"/>
          <w:lang w:val="sr-Cyrl-CS"/>
        </w:rPr>
        <w:t xml:space="preserve">или </w:t>
      </w:r>
      <w:r w:rsidRPr="00F62964">
        <w:rPr>
          <w:rFonts w:ascii="Palatino Linotype" w:hAnsi="Palatino Linotype"/>
          <w:i/>
          <w:sz w:val="22"/>
          <w:szCs w:val="22"/>
          <w:lang w:val="sr-Cyrl-CS"/>
        </w:rPr>
        <w:t xml:space="preserve">разнобојност, </w:t>
      </w:r>
      <w:r w:rsidRPr="00F62964">
        <w:rPr>
          <w:rFonts w:ascii="Palatino Linotype" w:hAnsi="Palatino Linotype"/>
          <w:sz w:val="22"/>
          <w:szCs w:val="22"/>
          <w:lang w:val="sr-Cyrl-CS"/>
        </w:rPr>
        <w:t xml:space="preserve">изражена знаковитим придевом  </w:t>
      </w:r>
      <w:hyperlink r:id="rId1" w:tgtFrame="morph" w:history="1">
        <w:r w:rsidRPr="00F62964">
          <w:rPr>
            <w:rStyle w:val="Hyperlink"/>
            <w:rFonts w:ascii="Palatino Linotype" w:hAnsi="Palatino Linotype"/>
            <w:color w:val="auto"/>
            <w:sz w:val="22"/>
            <w:szCs w:val="22"/>
            <w:u w:val="none"/>
          </w:rPr>
          <w:t>ποικίλος</w:t>
        </w:r>
      </w:hyperlink>
      <w:r w:rsidRPr="00F62964">
        <w:rPr>
          <w:rFonts w:ascii="Palatino Linotype" w:hAnsi="Palatino Linotype"/>
          <w:sz w:val="22"/>
          <w:szCs w:val="22"/>
          <w:lang w:val="sr-Cyrl-CS"/>
        </w:rPr>
        <w:t>, представља један од важних елемената Сапфине метафоричке поетике, о чему ће бити речи у поглављима „Језик боја“ и „Богињин осмех“.</w:t>
      </w:r>
    </w:p>
  </w:footnote>
  <w:footnote w:id="21">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Осим самог величанственог Платоновог текста-песме о </w:t>
      </w:r>
      <w:r w:rsidRPr="00F62964">
        <w:rPr>
          <w:rFonts w:ascii="Palatino Linotype" w:hAnsi="Palatino Linotype"/>
          <w:i/>
          <w:sz w:val="22"/>
          <w:szCs w:val="22"/>
          <w:lang w:val="sr-Cyrl-CS"/>
        </w:rPr>
        <w:t xml:space="preserve">хори, </w:t>
      </w:r>
      <w:r w:rsidRPr="00F62964">
        <w:rPr>
          <w:rFonts w:ascii="Palatino Linotype" w:hAnsi="Palatino Linotype"/>
          <w:sz w:val="22"/>
          <w:szCs w:val="22"/>
          <w:lang w:val="sr-Cyrl-CS"/>
        </w:rPr>
        <w:t xml:space="preserve"> желим да призовем и већ поменуту студију Јулије Кристеве која се окреће овом Платоновом концепту-матафори-симболу, у напору да концептуализује </w:t>
      </w:r>
      <w:r w:rsidRPr="00F62964">
        <w:rPr>
          <w:rFonts w:ascii="Palatino Linotype" w:hAnsi="Palatino Linotype"/>
          <w:i/>
          <w:sz w:val="22"/>
          <w:szCs w:val="22"/>
          <w:lang w:val="sr-Cyrl-CS"/>
        </w:rPr>
        <w:t xml:space="preserve">силазак, </w:t>
      </w:r>
      <w:r w:rsidRPr="00F62964">
        <w:rPr>
          <w:rFonts w:ascii="Palatino Linotype" w:hAnsi="Palatino Linotype"/>
          <w:i/>
          <w:sz w:val="22"/>
          <w:szCs w:val="22"/>
        </w:rPr>
        <w:t>descensus</w:t>
      </w:r>
      <w:r w:rsidRPr="00F62964">
        <w:rPr>
          <w:rFonts w:ascii="Palatino Linotype" w:hAnsi="Palatino Linotype"/>
          <w:i/>
          <w:sz w:val="22"/>
          <w:szCs w:val="22"/>
          <w:lang w:val="sr-Cyrl-CS"/>
        </w:rPr>
        <w:t xml:space="preserve">, </w:t>
      </w:r>
      <w:r w:rsidRPr="00F62964">
        <w:rPr>
          <w:rFonts w:ascii="Palatino Linotype" w:hAnsi="Palatino Linotype"/>
          <w:sz w:val="22"/>
          <w:szCs w:val="22"/>
          <w:lang w:val="sr-Cyrl-CS"/>
        </w:rPr>
        <w:t xml:space="preserve"> у </w:t>
      </w:r>
      <w:r w:rsidRPr="00F62964">
        <w:rPr>
          <w:rFonts w:ascii="Palatino Linotype" w:hAnsi="Palatino Linotype"/>
          <w:i/>
          <w:sz w:val="22"/>
          <w:szCs w:val="22"/>
          <w:lang w:val="sr-Cyrl-CS"/>
        </w:rPr>
        <w:t xml:space="preserve">архајске </w:t>
      </w:r>
      <w:r w:rsidRPr="00F62964">
        <w:rPr>
          <w:rFonts w:ascii="Palatino Linotype" w:hAnsi="Palatino Linotype"/>
          <w:sz w:val="22"/>
          <w:szCs w:val="22"/>
          <w:lang w:val="sr-Cyrl-CS"/>
        </w:rPr>
        <w:t>дубине бића (</w:t>
      </w:r>
      <w:r w:rsidRPr="00F62964">
        <w:rPr>
          <w:rFonts w:ascii="Palatino Linotype" w:eastAsiaTheme="minorHAnsi" w:hAnsi="Palatino Linotype" w:cs="TimesNewRomanPSMT"/>
          <w:sz w:val="22"/>
          <w:szCs w:val="22"/>
        </w:rPr>
        <w:t>Kristeva</w:t>
      </w:r>
      <w:r w:rsidRPr="00F62964">
        <w:rPr>
          <w:rFonts w:ascii="Palatino Linotype" w:eastAsiaTheme="minorHAnsi" w:hAnsi="Palatino Linotype" w:cs="TimesNewRomanPSMT"/>
          <w:sz w:val="22"/>
          <w:szCs w:val="22"/>
          <w:lang w:val="sr-Cyrl-CS"/>
        </w:rPr>
        <w:t xml:space="preserve"> 1974: 83)</w:t>
      </w:r>
      <w:r w:rsidRPr="00F62964">
        <w:rPr>
          <w:rFonts w:ascii="Palatino Linotype" w:hAnsi="Palatino Linotype"/>
          <w:sz w:val="22"/>
          <w:szCs w:val="22"/>
          <w:lang w:val="sr-Cyrl-CS"/>
        </w:rPr>
        <w:t xml:space="preserve">, у којима лежи порекло и језика и субјекта, али које постоје </w:t>
      </w:r>
      <w:r w:rsidRPr="00F62964">
        <w:rPr>
          <w:rFonts w:ascii="Palatino Linotype" w:hAnsi="Palatino Linotype"/>
          <w:i/>
          <w:sz w:val="22"/>
          <w:szCs w:val="22"/>
          <w:lang w:val="sr-Cyrl-CS"/>
        </w:rPr>
        <w:t xml:space="preserve">пре </w:t>
      </w:r>
      <w:r w:rsidRPr="00F62964">
        <w:rPr>
          <w:rFonts w:ascii="Palatino Linotype" w:hAnsi="Palatino Linotype"/>
          <w:sz w:val="22"/>
          <w:szCs w:val="22"/>
          <w:lang w:val="sr-Cyrl-CS"/>
        </w:rPr>
        <w:t xml:space="preserve">и </w:t>
      </w:r>
      <w:r w:rsidRPr="00F62964">
        <w:rPr>
          <w:rFonts w:ascii="Palatino Linotype" w:hAnsi="Palatino Linotype"/>
          <w:i/>
          <w:sz w:val="22"/>
          <w:szCs w:val="22"/>
          <w:lang w:val="sr-Cyrl-CS"/>
        </w:rPr>
        <w:t>мимо</w:t>
      </w:r>
      <w:r w:rsidRPr="00F62964">
        <w:rPr>
          <w:rFonts w:ascii="Palatino Linotype" w:hAnsi="Palatino Linotype"/>
          <w:sz w:val="22"/>
          <w:szCs w:val="22"/>
          <w:lang w:val="sr-Cyrl-CS"/>
        </w:rPr>
        <w:t xml:space="preserve"> логосног заснивања субјективности и фаличког установљења симболичког поретка. Отуда она </w:t>
      </w:r>
      <w:r w:rsidRPr="00F62964">
        <w:rPr>
          <w:rFonts w:ascii="Palatino Linotype" w:hAnsi="Palatino Linotype"/>
          <w:i/>
          <w:sz w:val="22"/>
          <w:szCs w:val="22"/>
          <w:lang w:val="sr-Cyrl-CS"/>
        </w:rPr>
        <w:t>хору</w:t>
      </w:r>
      <w:r w:rsidRPr="00F62964">
        <w:rPr>
          <w:rFonts w:ascii="Palatino Linotype" w:hAnsi="Palatino Linotype"/>
          <w:sz w:val="22"/>
          <w:szCs w:val="22"/>
          <w:lang w:val="sr-Cyrl-CS"/>
        </w:rPr>
        <w:t xml:space="preserve"> обележава атрибутом </w:t>
      </w:r>
      <w:r w:rsidRPr="00F62964">
        <w:rPr>
          <w:rFonts w:ascii="Palatino Linotype" w:hAnsi="Palatino Linotype"/>
          <w:i/>
          <w:sz w:val="22"/>
          <w:szCs w:val="22"/>
          <w:lang w:val="sr-Cyrl-CS"/>
        </w:rPr>
        <w:t>семиотичка</w:t>
      </w:r>
      <w:r w:rsidRPr="00F62964">
        <w:rPr>
          <w:rFonts w:ascii="Palatino Linotype" w:hAnsi="Palatino Linotype"/>
          <w:sz w:val="22"/>
          <w:szCs w:val="22"/>
          <w:lang w:val="sr-Cyrl-CS"/>
        </w:rPr>
        <w:t xml:space="preserve"> што указује да се ти делови бића екстериоризују и постају спознатљиви кроз пара-логосне феномене као што су авангардна уметност, езотеризам, карневал, религија. Ове феномене теоритичарка одређују као по суштини фрагментарне у односу на фалогоцентричну тоталитаризујућу слику света – или, дозволићу себи да приметим, у односу на парменидовско ευ̉κυκλέος. Репресивној владавини језика-логоса-мушкарца-симболичког поретка „неизрецива“ материца-материја (наиме, у аутентичном појму </w:t>
      </w:r>
      <w:r w:rsidRPr="00F62964">
        <w:rPr>
          <w:rFonts w:ascii="Palatino Linotype" w:hAnsi="Palatino Linotype"/>
          <w:i/>
          <w:sz w:val="22"/>
          <w:szCs w:val="22"/>
          <w:lang w:val="sr-Cyrl-CS"/>
        </w:rPr>
        <w:t xml:space="preserve">хоре </w:t>
      </w:r>
      <w:r w:rsidRPr="00F62964">
        <w:rPr>
          <w:rFonts w:ascii="Palatino Linotype" w:hAnsi="Palatino Linotype"/>
          <w:sz w:val="22"/>
          <w:szCs w:val="22"/>
          <w:lang w:val="sr-Cyrl-CS"/>
        </w:rPr>
        <w:t xml:space="preserve">Платоновог </w:t>
      </w:r>
      <w:r w:rsidRPr="00F62964">
        <w:rPr>
          <w:rFonts w:ascii="Palatino Linotype" w:hAnsi="Palatino Linotype"/>
          <w:i/>
          <w:sz w:val="22"/>
          <w:szCs w:val="22"/>
          <w:lang w:val="sr-Cyrl-CS"/>
        </w:rPr>
        <w:t>Тимају</w:t>
      </w:r>
      <w:r w:rsidRPr="00F62964">
        <w:rPr>
          <w:rFonts w:ascii="Palatino Linotype" w:hAnsi="Palatino Linotype"/>
          <w:sz w:val="22"/>
          <w:szCs w:val="22"/>
          <w:lang w:val="sr-Cyrl-CS"/>
        </w:rPr>
        <w:t xml:space="preserve"> спојено је оно што ће Аристотел раздвојити на </w:t>
      </w:r>
      <w:r w:rsidRPr="00F62964">
        <w:rPr>
          <w:rFonts w:ascii="Palatino Linotype" w:hAnsi="Palatino Linotype"/>
          <w:i/>
          <w:sz w:val="22"/>
          <w:szCs w:val="22"/>
          <w:lang w:val="sr-Cyrl-CS"/>
        </w:rPr>
        <w:t>место,</w:t>
      </w:r>
      <w:r w:rsidRPr="00F62964">
        <w:rPr>
          <w:rFonts w:ascii="Palatino Linotype" w:hAnsi="Palatino Linotype"/>
          <w:sz w:val="22"/>
          <w:szCs w:val="22"/>
          <w:lang w:val="sr-Cyrl-CS"/>
        </w:rPr>
        <w:t xml:space="preserve"> тј. </w:t>
      </w:r>
      <w:r w:rsidRPr="00F62964">
        <w:rPr>
          <w:rFonts w:ascii="Palatino Linotype" w:hAnsi="Palatino Linotype"/>
          <w:i/>
          <w:sz w:val="22"/>
          <w:szCs w:val="22"/>
          <w:lang w:val="sr-Cyrl-CS"/>
        </w:rPr>
        <w:t xml:space="preserve">топос </w:t>
      </w:r>
      <w:r w:rsidRPr="00F62964">
        <w:rPr>
          <w:rFonts w:ascii="Palatino Linotype" w:hAnsi="Palatino Linotype"/>
          <w:sz w:val="22"/>
          <w:szCs w:val="22"/>
          <w:lang w:val="sr-Cyrl-CS"/>
        </w:rPr>
        <w:t xml:space="preserve">и </w:t>
      </w:r>
      <w:r w:rsidRPr="00F62964">
        <w:rPr>
          <w:rFonts w:ascii="Palatino Linotype" w:hAnsi="Palatino Linotype"/>
          <w:i/>
          <w:sz w:val="22"/>
          <w:szCs w:val="22"/>
          <w:lang w:val="sr-Cyrl-CS"/>
        </w:rPr>
        <w:t xml:space="preserve">материју, </w:t>
      </w:r>
      <w:r w:rsidRPr="00F62964">
        <w:rPr>
          <w:rFonts w:ascii="Palatino Linotype" w:hAnsi="Palatino Linotype"/>
          <w:sz w:val="22"/>
          <w:szCs w:val="22"/>
          <w:lang w:val="sr-Cyrl-CS"/>
        </w:rPr>
        <w:t xml:space="preserve">тј. </w:t>
      </w:r>
      <w:r w:rsidRPr="00F62964">
        <w:rPr>
          <w:rFonts w:ascii="Palatino Linotype" w:hAnsi="Palatino Linotype"/>
          <w:i/>
          <w:sz w:val="22"/>
          <w:szCs w:val="22"/>
          <w:lang w:val="sr-Cyrl-CS"/>
        </w:rPr>
        <w:t>хиле</w:t>
      </w:r>
      <w:r w:rsidRPr="00F62964">
        <w:rPr>
          <w:rFonts w:ascii="Palatino Linotype" w:hAnsi="Palatino Linotype"/>
          <w:sz w:val="22"/>
          <w:szCs w:val="22"/>
          <w:lang w:val="sr-Cyrl-CS"/>
        </w:rPr>
        <w:t xml:space="preserve">) трајно пружа отпор путем низа пара-логосних или алогосних појава које продиру у егзистенцију: тај отпор је рађалачки и без семиотичке </w:t>
      </w:r>
      <w:r w:rsidRPr="00F62964">
        <w:rPr>
          <w:rFonts w:ascii="Palatino Linotype" w:hAnsi="Palatino Linotype"/>
          <w:i/>
          <w:sz w:val="22"/>
          <w:szCs w:val="22"/>
          <w:lang w:val="sr-Cyrl-CS"/>
        </w:rPr>
        <w:t>хоре</w:t>
      </w:r>
      <w:r w:rsidRPr="00F62964">
        <w:rPr>
          <w:rFonts w:ascii="Palatino Linotype" w:hAnsi="Palatino Linotype"/>
          <w:sz w:val="22"/>
          <w:szCs w:val="22"/>
          <w:lang w:val="sr-Cyrl-CS"/>
        </w:rPr>
        <w:t xml:space="preserve"> људска мисао би била </w:t>
      </w:r>
      <w:r w:rsidRPr="00F62964">
        <w:rPr>
          <w:rFonts w:ascii="Palatino Linotype" w:eastAsiaTheme="minorHAnsi" w:hAnsi="Palatino Linotype" w:cs="TimesNewRomanPSMT"/>
          <w:sz w:val="22"/>
          <w:szCs w:val="22"/>
          <w:lang w:val="sr-Cyrl-CS"/>
        </w:rPr>
        <w:t>“архивистичка, археологијска и некрофилијска” (</w:t>
      </w:r>
      <w:r w:rsidRPr="00F62964">
        <w:rPr>
          <w:rFonts w:ascii="Palatino Linotype" w:eastAsiaTheme="minorHAnsi" w:hAnsi="Palatino Linotype" w:cs="TimesNewRomanPSMT"/>
          <w:sz w:val="22"/>
          <w:szCs w:val="22"/>
        </w:rPr>
        <w:t>Kristeva</w:t>
      </w:r>
      <w:r w:rsidRPr="00F62964">
        <w:rPr>
          <w:rFonts w:ascii="Palatino Linotype" w:eastAsiaTheme="minorHAnsi" w:hAnsi="Palatino Linotype" w:cs="TimesNewRomanPSMT"/>
          <w:sz w:val="22"/>
          <w:szCs w:val="22"/>
          <w:lang w:val="sr-Cyrl-CS"/>
        </w:rPr>
        <w:t xml:space="preserve"> 1974: 13).</w:t>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 Хора  </w:t>
      </w:r>
      <w:r w:rsidRPr="00F62964">
        <w:rPr>
          <w:rFonts w:ascii="Palatino Linotype" w:hAnsi="Palatino Linotype"/>
          <w:sz w:val="22"/>
          <w:szCs w:val="22"/>
          <w:lang w:val="sr-Cyrl-CS"/>
        </w:rPr>
        <w:t xml:space="preserve">утолико није ни превербална ни предисторијска, већ, с обзиром да остаје вечно делатна, </w:t>
      </w:r>
      <w:r w:rsidRPr="00F62964">
        <w:rPr>
          <w:rFonts w:ascii="Palatino Linotype" w:hAnsi="Palatino Linotype"/>
          <w:i/>
          <w:sz w:val="22"/>
          <w:szCs w:val="22"/>
          <w:lang w:val="sr-Cyrl-CS"/>
        </w:rPr>
        <w:t xml:space="preserve">трансвербална </w:t>
      </w:r>
      <w:r w:rsidRPr="00F62964">
        <w:rPr>
          <w:rFonts w:ascii="Palatino Linotype" w:hAnsi="Palatino Linotype"/>
          <w:sz w:val="22"/>
          <w:szCs w:val="22"/>
          <w:lang w:val="sr-Cyrl-CS"/>
        </w:rPr>
        <w:t xml:space="preserve">и </w:t>
      </w:r>
      <w:r w:rsidRPr="00F62964">
        <w:rPr>
          <w:rFonts w:ascii="Palatino Linotype" w:hAnsi="Palatino Linotype"/>
          <w:i/>
          <w:sz w:val="22"/>
          <w:szCs w:val="22"/>
          <w:lang w:val="sr-Cyrl-CS"/>
        </w:rPr>
        <w:t xml:space="preserve">трансисторијска. </w:t>
      </w:r>
      <w:r w:rsidRPr="00F62964">
        <w:rPr>
          <w:rFonts w:ascii="Palatino Linotype" w:hAnsi="Palatino Linotype"/>
          <w:sz w:val="22"/>
          <w:szCs w:val="22"/>
          <w:lang w:val="sr-Cyrl-CS"/>
        </w:rPr>
        <w:t xml:space="preserve"> Уп. такође </w:t>
      </w:r>
      <w:r w:rsidRPr="00F62964">
        <w:rPr>
          <w:rFonts w:ascii="Palatino Linotype" w:hAnsi="Palatino Linotype" w:cs="Arial"/>
          <w:sz w:val="22"/>
          <w:szCs w:val="22"/>
        </w:rPr>
        <w:t>Rickert</w:t>
      </w:r>
      <w:r w:rsidRPr="00F62964">
        <w:rPr>
          <w:rFonts w:ascii="Palatino Linotype" w:hAnsi="Palatino Linotype" w:cs="Arial"/>
          <w:sz w:val="22"/>
          <w:szCs w:val="22"/>
          <w:lang w:val="sr-Cyrl-CS"/>
        </w:rPr>
        <w:t xml:space="preserve">  2007: 251-273.</w:t>
      </w:r>
      <w:r w:rsidRPr="00F62964">
        <w:rPr>
          <w:rFonts w:ascii="Palatino Linotype" w:hAnsi="Palatino Linotype"/>
          <w:sz w:val="22"/>
          <w:szCs w:val="22"/>
          <w:lang w:val="sr-Cyrl-CS"/>
        </w:rPr>
        <w:t xml:space="preserve">  Занимљиво је да је овај концепт Јулије Кристеве наишао на критику феминистички усмерених теоретичарки –  преглед вид. у </w:t>
      </w:r>
      <w:r w:rsidRPr="00F62964">
        <w:rPr>
          <w:rFonts w:ascii="Palatino Linotype" w:hAnsi="Palatino Linotype"/>
          <w:sz w:val="22"/>
          <w:szCs w:val="22"/>
        </w:rPr>
        <w:t>Margaroni</w:t>
      </w:r>
      <w:r w:rsidRPr="00F62964">
        <w:rPr>
          <w:rFonts w:ascii="Palatino Linotype" w:hAnsi="Palatino Linotype"/>
          <w:sz w:val="22"/>
          <w:szCs w:val="22"/>
          <w:lang w:val="sr-Cyrl-CS"/>
        </w:rPr>
        <w:t xml:space="preserve"> 2005: 80-81.</w:t>
      </w:r>
    </w:p>
    <w:p w:rsidR="00CA5248" w:rsidRPr="00F62964" w:rsidRDefault="00CA5248" w:rsidP="00F16FC6">
      <w:pPr>
        <w:pStyle w:val="FootnoteText"/>
        <w:rPr>
          <w:rFonts w:ascii="Palatino Linotype" w:hAnsi="Palatino Linotype"/>
          <w:sz w:val="22"/>
          <w:szCs w:val="22"/>
          <w:lang w:val="sr-Cyrl-CS"/>
        </w:rPr>
      </w:pPr>
    </w:p>
  </w:footnote>
  <w:footnote w:id="22">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 Хиполит, </w:t>
      </w:r>
      <w:r w:rsidRPr="00F62964">
        <w:rPr>
          <w:rFonts w:ascii="Palatino Linotype" w:hAnsi="Palatino Linotype"/>
          <w:i/>
          <w:sz w:val="22"/>
          <w:szCs w:val="22"/>
          <w:lang w:val="sr-Cyrl-CS"/>
        </w:rPr>
        <w:t xml:space="preserve">Побијање свих јереси, </w:t>
      </w:r>
      <w:r w:rsidRPr="00F62964">
        <w:rPr>
          <w:rFonts w:ascii="Palatino Linotype" w:hAnsi="Palatino Linotype"/>
          <w:sz w:val="22"/>
          <w:szCs w:val="22"/>
          <w:lang w:val="sr-Cyrl-CS"/>
        </w:rPr>
        <w:t>9.10. 4.</w:t>
      </w:r>
    </w:p>
  </w:footnote>
  <w:footnote w:id="23">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Овај појам не користим у релативној значењској једноставности коју подразумева аристотеловски појам </w:t>
      </w:r>
      <w:r w:rsidRPr="00F62964">
        <w:rPr>
          <w:rFonts w:ascii="Palatino Linotype" w:hAnsi="Palatino Linotype"/>
          <w:i/>
          <w:sz w:val="22"/>
          <w:szCs w:val="22"/>
          <w:lang w:val="sr-Cyrl-CS"/>
        </w:rPr>
        <w:t xml:space="preserve">метода, контемплативног пута, над-пута, </w:t>
      </w:r>
      <w:r w:rsidRPr="00F62964">
        <w:rPr>
          <w:rFonts w:ascii="Palatino Linotype" w:hAnsi="Palatino Linotype"/>
          <w:sz w:val="22"/>
          <w:szCs w:val="22"/>
          <w:lang w:val="sr-Cyrl-CS"/>
        </w:rPr>
        <w:t xml:space="preserve">већ у двозначности коју осветљавају следеће Хајдегерове речи: „Трајни елемент у мишљењу јесте пут. А путеви мишљења садрже оно тајанствено својство да њима можемо ићи напред и натраг, да нас чак пут-натраг води тек напред.“ (Хајдегер 2007: 95.) Велики немачки мислилац призива и обогаћује Хераклитове фрагменте, којима започињем и прво и последње поглавље ове студије, да бих нагласила нелинеарност свог хеуристичког </w:t>
      </w:r>
      <w:r w:rsidRPr="00F62964">
        <w:rPr>
          <w:rFonts w:ascii="Palatino Linotype" w:hAnsi="Palatino Linotype"/>
          <w:i/>
          <w:sz w:val="22"/>
          <w:szCs w:val="22"/>
          <w:lang w:val="sr-Cyrl-CS"/>
        </w:rPr>
        <w:t>пута.</w:t>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 </w:t>
      </w:r>
    </w:p>
  </w:footnote>
  <w:footnote w:id="24">
    <w:p w:rsidR="00CA5248" w:rsidRPr="00F62964" w:rsidRDefault="00CA5248" w:rsidP="00F16FC6">
      <w:pPr>
        <w:pStyle w:val="FootnoteText"/>
        <w:rPr>
          <w:rFonts w:ascii="Palatino Linotype" w:hAnsi="Palatino Linotype"/>
          <w:i/>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Филодем, </w:t>
      </w:r>
      <w:r w:rsidRPr="00F62964">
        <w:rPr>
          <w:rFonts w:ascii="Palatino Linotype" w:hAnsi="Palatino Linotype"/>
          <w:i/>
          <w:sz w:val="22"/>
          <w:szCs w:val="22"/>
          <w:lang w:val="sr-Cyrl-CS"/>
        </w:rPr>
        <w:t xml:space="preserve">О песмама, </w:t>
      </w:r>
      <w:r w:rsidRPr="00F62964">
        <w:rPr>
          <w:rFonts w:ascii="Palatino Linotype" w:hAnsi="Palatino Linotype"/>
          <w:sz w:val="22"/>
          <w:szCs w:val="22"/>
          <w:lang w:val="sr-Cyrl-CS"/>
        </w:rPr>
        <w:t xml:space="preserve">Књига 1, пар. 42. 4, 43. 16 и 61. 23-4. Уп. такође </w:t>
      </w:r>
      <w:r w:rsidRPr="00F62964">
        <w:rPr>
          <w:rFonts w:ascii="Palatino Linotype" w:hAnsi="Palatino Linotype"/>
          <w:sz w:val="22"/>
          <w:szCs w:val="22"/>
        </w:rPr>
        <w:t>Janko</w:t>
      </w:r>
      <w:r w:rsidRPr="00F62964">
        <w:rPr>
          <w:rFonts w:ascii="Palatino Linotype" w:hAnsi="Palatino Linotype"/>
          <w:sz w:val="22"/>
          <w:szCs w:val="22"/>
          <w:lang w:val="sr-Cyrl-CS"/>
        </w:rPr>
        <w:t xml:space="preserve"> 2007: 162. Осим поимениченог позитива овог придева, τò ι̉δίον </w:t>
      </w:r>
      <w:r w:rsidRPr="00F62964">
        <w:rPr>
          <w:rFonts w:ascii="Palatino Linotype" w:hAnsi="Palatino Linotype"/>
          <w:i/>
          <w:sz w:val="22"/>
          <w:szCs w:val="22"/>
          <w:lang w:val="sr-Cyrl-CS"/>
        </w:rPr>
        <w:t>идион</w:t>
      </w:r>
      <w:r w:rsidRPr="00F62964">
        <w:rPr>
          <w:rFonts w:ascii="Palatino Linotype" w:hAnsi="Palatino Linotype"/>
          <w:sz w:val="22"/>
          <w:szCs w:val="22"/>
          <w:lang w:val="sr-Cyrl-CS"/>
        </w:rPr>
        <w:t xml:space="preserve">, Филодем користи и суперлатив, </w:t>
      </w:r>
      <w:r w:rsidRPr="00F62964">
        <w:rPr>
          <w:rFonts w:ascii="Palatino Linotype" w:hAnsi="Palatino Linotype"/>
          <w:i/>
          <w:sz w:val="22"/>
          <w:szCs w:val="22"/>
          <w:lang w:val="sr-Cyrl-CS"/>
        </w:rPr>
        <w:t xml:space="preserve">оно најособеније, оно најсамосвојније, </w:t>
      </w:r>
      <w:r w:rsidRPr="00F62964">
        <w:rPr>
          <w:rFonts w:ascii="Palatino Linotype" w:hAnsi="Palatino Linotype"/>
          <w:sz w:val="22"/>
          <w:szCs w:val="22"/>
          <w:lang w:val="sr-Cyrl-CS"/>
        </w:rPr>
        <w:t xml:space="preserve">τò ι̉δώτατον - </w:t>
      </w:r>
      <w:r w:rsidRPr="00F62964">
        <w:rPr>
          <w:rFonts w:ascii="Palatino Linotype" w:hAnsi="Palatino Linotype"/>
          <w:i/>
          <w:sz w:val="22"/>
          <w:szCs w:val="22"/>
          <w:lang w:val="sr-Cyrl-CS"/>
        </w:rPr>
        <w:t xml:space="preserve">О песмама, </w:t>
      </w:r>
      <w:r w:rsidRPr="00F62964">
        <w:rPr>
          <w:rFonts w:ascii="Palatino Linotype" w:hAnsi="Palatino Linotype"/>
          <w:sz w:val="22"/>
          <w:szCs w:val="22"/>
          <w:lang w:val="sr-Cyrl-CS"/>
        </w:rPr>
        <w:t>Књига 3, фр. 54. 16.</w:t>
      </w:r>
    </w:p>
  </w:footnote>
  <w:footnote w:id="25">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 значењу овог филодемовског појма у контексту теорије садржаја и форме погл. </w:t>
      </w:r>
      <w:r w:rsidRPr="00F62964">
        <w:rPr>
          <w:rFonts w:ascii="Palatino Linotype" w:hAnsi="Palatino Linotype"/>
          <w:sz w:val="22"/>
          <w:szCs w:val="22"/>
        </w:rPr>
        <w:t>Porter</w:t>
      </w:r>
      <w:r w:rsidRPr="00F62964">
        <w:rPr>
          <w:rFonts w:ascii="Palatino Linotype" w:hAnsi="Palatino Linotype"/>
          <w:sz w:val="22"/>
          <w:szCs w:val="22"/>
          <w:lang w:val="sr-Cyrl-CS"/>
        </w:rPr>
        <w:t xml:space="preserve"> 1995: 97-147 </w:t>
      </w:r>
      <w:r w:rsidRPr="00F62964">
        <w:rPr>
          <w:rFonts w:ascii="Palatino Linotype" w:hAnsi="Palatino Linotype"/>
          <w:sz w:val="22"/>
          <w:szCs w:val="22"/>
        </w:rPr>
        <w:t>Armstrong</w:t>
      </w:r>
      <w:r w:rsidRPr="00F62964">
        <w:rPr>
          <w:rFonts w:ascii="Palatino Linotype" w:hAnsi="Palatino Linotype"/>
          <w:sz w:val="22"/>
          <w:szCs w:val="22"/>
          <w:lang w:val="sr-Cyrl-CS"/>
        </w:rPr>
        <w:t xml:space="preserve"> 1995: 210-232.</w:t>
      </w:r>
    </w:p>
  </w:footnote>
  <w:footnote w:id="26">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Хајдегер 2007: 20. Мислилац упућује на ст. 1-3 Пиндарове </w:t>
      </w:r>
      <w:r w:rsidRPr="00F62964">
        <w:rPr>
          <w:rFonts w:ascii="Palatino Linotype" w:hAnsi="Palatino Linotype"/>
          <w:i/>
          <w:sz w:val="22"/>
          <w:szCs w:val="22"/>
          <w:lang w:val="sr-Cyrl-CS"/>
        </w:rPr>
        <w:t>Пете истамске оде</w:t>
      </w:r>
      <w:r w:rsidRPr="00F62964">
        <w:rPr>
          <w:rFonts w:ascii="Palatino Linotype" w:hAnsi="Palatino Linotype"/>
          <w:sz w:val="22"/>
          <w:szCs w:val="22"/>
          <w:lang w:val="sr-Cyrl-CS"/>
        </w:rPr>
        <w:t>, на себи својствен начин их преосмишљавајући. Песник каже:</w:t>
      </w:r>
    </w:p>
    <w:p w:rsidR="00CA5248" w:rsidRPr="00F62964" w:rsidRDefault="00CA5248" w:rsidP="00F16FC6">
      <w:pPr>
        <w:pStyle w:val="FootnoteText"/>
        <w:rPr>
          <w:rFonts w:ascii="Palatino Linotype" w:hAnsi="Palatino Linotype"/>
          <w:i/>
          <w:sz w:val="22"/>
          <w:szCs w:val="22"/>
          <w:lang w:val="sr-Cyrl-CS"/>
        </w:rPr>
      </w:pPr>
      <w:hyperlink r:id="rId2" w:tgtFrame="morph" w:history="1">
        <w:r w:rsidRPr="00F62964">
          <w:rPr>
            <w:rStyle w:val="Hyperlink"/>
            <w:rFonts w:ascii="Palatino Linotype" w:hAnsi="Palatino Linotype"/>
            <w:color w:val="auto"/>
            <w:sz w:val="22"/>
            <w:szCs w:val="22"/>
            <w:u w:val="none"/>
          </w:rPr>
          <w:t>μᾶτερ</w:t>
        </w:r>
      </w:hyperlink>
      <w:r w:rsidRPr="00F62964">
        <w:rPr>
          <w:rStyle w:val="apple-converted-space"/>
          <w:rFonts w:ascii="Palatino Linotype" w:hAnsi="Palatino Linotype"/>
          <w:sz w:val="22"/>
          <w:szCs w:val="22"/>
        </w:rPr>
        <w:t> </w:t>
      </w:r>
      <w:hyperlink r:id="rId3" w:tgtFrame="morph" w:history="1">
        <w:r w:rsidRPr="00F62964">
          <w:rPr>
            <w:rStyle w:val="Hyperlink"/>
            <w:rFonts w:ascii="Palatino Linotype" w:hAnsi="Palatino Linotype"/>
            <w:color w:val="auto"/>
            <w:sz w:val="22"/>
            <w:szCs w:val="22"/>
            <w:u w:val="none"/>
          </w:rPr>
          <w:t>Ἁλίου</w:t>
        </w:r>
      </w:hyperlink>
      <w:r w:rsidRPr="00F62964">
        <w:rPr>
          <w:rStyle w:val="apple-converted-space"/>
          <w:rFonts w:ascii="Palatino Linotype" w:hAnsi="Palatino Linotype"/>
          <w:sz w:val="22"/>
          <w:szCs w:val="22"/>
        </w:rPr>
        <w:t> </w:t>
      </w:r>
      <w:hyperlink r:id="rId4" w:tgtFrame="morph" w:history="1">
        <w:r w:rsidRPr="00F62964">
          <w:rPr>
            <w:rStyle w:val="Hyperlink"/>
            <w:rFonts w:ascii="Palatino Linotype" w:hAnsi="Palatino Linotype"/>
            <w:color w:val="auto"/>
            <w:sz w:val="22"/>
            <w:szCs w:val="22"/>
            <w:u w:val="none"/>
          </w:rPr>
          <w:t>πολυώνυμε</w:t>
        </w:r>
      </w:hyperlink>
      <w:r w:rsidRPr="00F62964">
        <w:rPr>
          <w:rStyle w:val="apple-converted-space"/>
          <w:rFonts w:ascii="Palatino Linotype" w:hAnsi="Palatino Linotype"/>
          <w:sz w:val="22"/>
          <w:szCs w:val="22"/>
        </w:rPr>
        <w:t> </w:t>
      </w:r>
      <w:hyperlink r:id="rId5" w:tgtFrame="morph" w:history="1">
        <w:r w:rsidRPr="00F62964">
          <w:rPr>
            <w:rStyle w:val="Hyperlink"/>
            <w:rFonts w:ascii="Palatino Linotype" w:hAnsi="Palatino Linotype"/>
            <w:color w:val="auto"/>
            <w:sz w:val="22"/>
            <w:szCs w:val="22"/>
            <w:u w:val="none"/>
          </w:rPr>
          <w:t>Θεία</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r w:rsidRPr="00F62964">
        <w:rPr>
          <w:rFonts w:ascii="Palatino Linotype" w:hAnsi="Palatino Linotype"/>
          <w:sz w:val="22"/>
          <w:szCs w:val="22"/>
          <w:lang w:val="sr-Cyrl-CS"/>
        </w:rPr>
        <w:br/>
      </w:r>
      <w:hyperlink r:id="rId6" w:tgtFrame="morph" w:history="1">
        <w:r w:rsidRPr="00F62964">
          <w:rPr>
            <w:rStyle w:val="Hyperlink"/>
            <w:rFonts w:ascii="Palatino Linotype" w:hAnsi="Palatino Linotype"/>
            <w:color w:val="auto"/>
            <w:sz w:val="22"/>
            <w:szCs w:val="22"/>
            <w:u w:val="none"/>
          </w:rPr>
          <w:t>σέο</w:t>
        </w:r>
      </w:hyperlink>
      <w:r w:rsidRPr="00F62964">
        <w:rPr>
          <w:rStyle w:val="apple-converted-space"/>
          <w:rFonts w:ascii="Palatino Linotype" w:hAnsi="Palatino Linotype"/>
          <w:sz w:val="22"/>
          <w:szCs w:val="22"/>
        </w:rPr>
        <w:t> </w:t>
      </w:r>
      <w:hyperlink r:id="rId7" w:tgtFrame="morph" w:history="1">
        <w:r w:rsidRPr="00F62964">
          <w:rPr>
            <w:rStyle w:val="Hyperlink"/>
            <w:rFonts w:ascii="Palatino Linotype" w:hAnsi="Palatino Linotype"/>
            <w:color w:val="auto"/>
            <w:sz w:val="22"/>
            <w:szCs w:val="22"/>
            <w:u w:val="none"/>
          </w:rPr>
          <w:t>ἕκατι</w:t>
        </w:r>
      </w:hyperlink>
      <w:r w:rsidRPr="00F62964">
        <w:rPr>
          <w:rStyle w:val="apple-converted-space"/>
          <w:rFonts w:ascii="Palatino Linotype" w:hAnsi="Palatino Linotype"/>
          <w:sz w:val="22"/>
          <w:szCs w:val="22"/>
        </w:rPr>
        <w:t> </w:t>
      </w:r>
      <w:hyperlink r:id="rId8" w:tgtFrame="morph" w:history="1">
        <w:r w:rsidRPr="00F62964">
          <w:rPr>
            <w:rStyle w:val="Hyperlink"/>
            <w:rFonts w:ascii="Palatino Linotype" w:hAnsi="Palatino Linotype"/>
            <w:color w:val="auto"/>
            <w:sz w:val="22"/>
            <w:szCs w:val="22"/>
            <w:u w:val="none"/>
          </w:rPr>
          <w:t>καὶ</w:t>
        </w:r>
      </w:hyperlink>
      <w:r w:rsidRPr="00F62964">
        <w:rPr>
          <w:rStyle w:val="apple-converted-space"/>
          <w:rFonts w:ascii="Palatino Linotype" w:hAnsi="Palatino Linotype"/>
          <w:sz w:val="22"/>
          <w:szCs w:val="22"/>
        </w:rPr>
        <w:t> </w:t>
      </w:r>
      <w:hyperlink r:id="rId9" w:tgtFrame="morph" w:history="1">
        <w:r w:rsidRPr="00F62964">
          <w:rPr>
            <w:rStyle w:val="Hyperlink"/>
            <w:rFonts w:ascii="Palatino Linotype" w:hAnsi="Palatino Linotype"/>
            <w:color w:val="auto"/>
            <w:sz w:val="22"/>
            <w:szCs w:val="22"/>
            <w:u w:val="none"/>
          </w:rPr>
          <w:t>μεγασθενῆ</w:t>
        </w:r>
      </w:hyperlink>
      <w:r w:rsidRPr="00F62964">
        <w:rPr>
          <w:rStyle w:val="apple-converted-space"/>
          <w:rFonts w:ascii="Palatino Linotype" w:hAnsi="Palatino Linotype"/>
          <w:sz w:val="22"/>
          <w:szCs w:val="22"/>
        </w:rPr>
        <w:t> </w:t>
      </w:r>
      <w:hyperlink r:id="rId10" w:tgtFrame="morph" w:history="1">
        <w:r w:rsidRPr="00F62964">
          <w:rPr>
            <w:rStyle w:val="Hyperlink"/>
            <w:rFonts w:ascii="Palatino Linotype" w:hAnsi="Palatino Linotype"/>
            <w:color w:val="auto"/>
            <w:sz w:val="22"/>
            <w:szCs w:val="22"/>
            <w:u w:val="none"/>
          </w:rPr>
          <w:t>νόμισαν</w:t>
        </w:r>
      </w:hyperlink>
      <w:r w:rsidRPr="00F62964">
        <w:rPr>
          <w:rStyle w:val="apple-converted-space"/>
          <w:rFonts w:ascii="Palatino Linotype" w:hAnsi="Palatino Linotype"/>
          <w:sz w:val="22"/>
          <w:szCs w:val="22"/>
        </w:rPr>
        <w:t> </w:t>
      </w:r>
      <w:r w:rsidRPr="00F62964">
        <w:rPr>
          <w:rFonts w:ascii="Palatino Linotype" w:hAnsi="Palatino Linotype"/>
          <w:sz w:val="22"/>
          <w:szCs w:val="22"/>
          <w:lang w:val="sr-Cyrl-CS"/>
        </w:rPr>
        <w:br/>
      </w:r>
      <w:hyperlink r:id="rId11" w:tgtFrame="morph" w:history="1">
        <w:r w:rsidRPr="00F62964">
          <w:rPr>
            <w:rStyle w:val="Hyperlink"/>
            <w:rFonts w:ascii="Palatino Linotype" w:hAnsi="Palatino Linotype"/>
            <w:color w:val="auto"/>
            <w:sz w:val="22"/>
            <w:szCs w:val="22"/>
            <w:u w:val="none"/>
          </w:rPr>
          <w:t>χρυσὸν</w:t>
        </w:r>
      </w:hyperlink>
      <w:r w:rsidRPr="00F62964">
        <w:rPr>
          <w:rStyle w:val="apple-converted-space"/>
          <w:rFonts w:ascii="Palatino Linotype" w:hAnsi="Palatino Linotype"/>
          <w:sz w:val="22"/>
          <w:szCs w:val="22"/>
        </w:rPr>
        <w:t> </w:t>
      </w:r>
      <w:hyperlink r:id="rId12" w:tgtFrame="morph" w:history="1">
        <w:r w:rsidRPr="00F62964">
          <w:rPr>
            <w:rStyle w:val="Hyperlink"/>
            <w:rFonts w:ascii="Palatino Linotype" w:hAnsi="Palatino Linotype"/>
            <w:color w:val="auto"/>
            <w:sz w:val="22"/>
            <w:szCs w:val="22"/>
            <w:u w:val="none"/>
          </w:rPr>
          <w:t>ἄνθρωποι</w:t>
        </w:r>
      </w:hyperlink>
      <w:r w:rsidRPr="00F62964">
        <w:rPr>
          <w:rStyle w:val="apple-converted-space"/>
          <w:rFonts w:ascii="Palatino Linotype" w:hAnsi="Palatino Linotype"/>
          <w:sz w:val="22"/>
          <w:szCs w:val="22"/>
        </w:rPr>
        <w:t> </w:t>
      </w:r>
      <w:hyperlink r:id="rId13" w:tgtFrame="morph" w:history="1">
        <w:r w:rsidRPr="00F62964">
          <w:rPr>
            <w:rStyle w:val="Hyperlink"/>
            <w:rFonts w:ascii="Palatino Linotype" w:hAnsi="Palatino Linotype"/>
            <w:color w:val="auto"/>
            <w:sz w:val="22"/>
            <w:szCs w:val="22"/>
            <w:u w:val="none"/>
          </w:rPr>
          <w:t>περιώσιον</w:t>
        </w:r>
      </w:hyperlink>
      <w:r w:rsidRPr="00F62964">
        <w:rPr>
          <w:rStyle w:val="apple-converted-space"/>
          <w:rFonts w:ascii="Palatino Linotype" w:hAnsi="Palatino Linotype"/>
          <w:sz w:val="22"/>
          <w:szCs w:val="22"/>
        </w:rPr>
        <w:t> </w:t>
      </w:r>
      <w:hyperlink r:id="rId14" w:tgtFrame="morph" w:history="1">
        <w:r w:rsidRPr="00F62964">
          <w:rPr>
            <w:rStyle w:val="Hyperlink"/>
            <w:rFonts w:ascii="Palatino Linotype" w:hAnsi="Palatino Linotype"/>
            <w:color w:val="auto"/>
            <w:sz w:val="22"/>
            <w:szCs w:val="22"/>
            <w:u w:val="none"/>
          </w:rPr>
          <w:t>ἄλλων</w:t>
        </w:r>
      </w:hyperlink>
      <w:r w:rsidRPr="00F62964">
        <w:rPr>
          <w:rFonts w:ascii="Palatino Linotype" w:hAnsi="Palatino Linotype"/>
          <w:sz w:val="22"/>
          <w:szCs w:val="22"/>
          <w:lang w:val="sr-Cyrl-CS"/>
        </w:rPr>
        <w:t xml:space="preserve">,  „О мајко Сунчева, многоименаТејо, зарад тебе људи злато нада све друго вреднују“, указујући можда на сличност злата са сунчевим сјајем, можда на његову спрегу са доменом оног видљивог, оног перцептивног, насупрот аперцептивним, моралним и аретичким, вредностима о којима ће у потоњим стиховима певати. А можда Хајдегер уопште не преосмишљава, већ </w:t>
      </w:r>
      <w:r w:rsidRPr="00F62964">
        <w:rPr>
          <w:rFonts w:ascii="Palatino Linotype" w:hAnsi="Palatino Linotype"/>
          <w:i/>
          <w:sz w:val="22"/>
          <w:szCs w:val="22"/>
          <w:lang w:val="sr-Cyrl-CS"/>
        </w:rPr>
        <w:t xml:space="preserve">осветљава </w:t>
      </w:r>
      <w:r w:rsidRPr="00F62964">
        <w:rPr>
          <w:rFonts w:ascii="Palatino Linotype" w:hAnsi="Palatino Linotype"/>
          <w:sz w:val="22"/>
          <w:szCs w:val="22"/>
          <w:lang w:val="sr-Cyrl-CS"/>
        </w:rPr>
        <w:t xml:space="preserve">Пиндарове стихове, препознавајући везу између пра-перцептивне светлости, коју симболише </w:t>
      </w:r>
      <w:r w:rsidRPr="00F62964">
        <w:rPr>
          <w:rFonts w:ascii="Palatino Linotype" w:hAnsi="Palatino Linotype"/>
          <w:i/>
          <w:sz w:val="22"/>
          <w:szCs w:val="22"/>
          <w:lang w:val="sr-Cyrl-CS"/>
        </w:rPr>
        <w:t>сунчева мајка</w:t>
      </w:r>
      <w:r w:rsidRPr="00F62964">
        <w:rPr>
          <w:rFonts w:ascii="Palatino Linotype" w:hAnsi="Palatino Linotype"/>
          <w:sz w:val="22"/>
          <w:szCs w:val="22"/>
          <w:lang w:val="sr-Cyrl-CS"/>
        </w:rPr>
        <w:t xml:space="preserve">, и пра-перцептивног слоја у поетском делу.  </w:t>
      </w:r>
      <w:r w:rsidRPr="00F62964">
        <w:rPr>
          <w:rFonts w:ascii="Palatino Linotype" w:hAnsi="Palatino Linotype"/>
          <w:sz w:val="22"/>
          <w:szCs w:val="22"/>
          <w:lang w:val="sr-Cyrl-CS"/>
        </w:rPr>
        <w:br/>
      </w:r>
    </w:p>
  </w:footnote>
  <w:footnote w:id="27">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Премда термин ренесанса (</w:t>
      </w:r>
      <w:r w:rsidRPr="00F62964">
        <w:rPr>
          <w:rFonts w:ascii="Palatino Linotype" w:hAnsi="Palatino Linotype"/>
          <w:i/>
          <w:sz w:val="22"/>
          <w:szCs w:val="22"/>
        </w:rPr>
        <w:t>renascit</w:t>
      </w:r>
      <w:r w:rsidRPr="00F62964">
        <w:rPr>
          <w:rFonts w:ascii="Palatino Linotype" w:hAnsi="Palatino Linotype"/>
          <w:i/>
          <w:sz w:val="22"/>
          <w:szCs w:val="22"/>
          <w:lang w:val="sr-Cyrl-CS"/>
        </w:rPr>
        <w:t>à</w:t>
      </w:r>
      <w:r w:rsidRPr="00F62964">
        <w:rPr>
          <w:rFonts w:ascii="Palatino Linotype" w:hAnsi="Palatino Linotype"/>
          <w:sz w:val="22"/>
          <w:szCs w:val="22"/>
          <w:lang w:val="sr-Cyrl-CS"/>
        </w:rPr>
        <w:t>)</w:t>
      </w:r>
      <w:r w:rsidRPr="00F62964">
        <w:rPr>
          <w:rFonts w:ascii="Palatino Linotype" w:hAnsi="Palatino Linotype"/>
          <w:i/>
          <w:sz w:val="22"/>
          <w:szCs w:val="22"/>
          <w:lang w:val="sr-Cyrl-CS"/>
        </w:rPr>
        <w:t xml:space="preserve"> </w:t>
      </w:r>
      <w:r w:rsidRPr="00F62964">
        <w:rPr>
          <w:rFonts w:ascii="Palatino Linotype" w:hAnsi="Palatino Linotype"/>
          <w:sz w:val="22"/>
          <w:szCs w:val="22"/>
          <w:lang w:val="sr-Cyrl-CS"/>
        </w:rPr>
        <w:t xml:space="preserve">у часу настанка ове фреске још није скован, Ђорђо Вазари ће то учинити тек неколико деценија, његово значење се белодано приказује у неразликовности древних песника Хеладе и Рима од песника </w:t>
      </w:r>
      <w:r w:rsidRPr="00F62964">
        <w:rPr>
          <w:rFonts w:ascii="Palatino Linotype" w:hAnsi="Palatino Linotype"/>
          <w:i/>
          <w:sz w:val="22"/>
          <w:szCs w:val="22"/>
          <w:lang w:val="sr-Cyrl-CS"/>
        </w:rPr>
        <w:t>нове</w:t>
      </w:r>
      <w:r w:rsidRPr="00F62964">
        <w:rPr>
          <w:rFonts w:ascii="Palatino Linotype" w:hAnsi="Palatino Linotype"/>
          <w:sz w:val="22"/>
          <w:szCs w:val="22"/>
          <w:lang w:val="sr-Cyrl-CS"/>
        </w:rPr>
        <w:t xml:space="preserve"> Италије, која започиње са Дантеом.</w:t>
      </w:r>
    </w:p>
  </w:footnote>
  <w:footnote w:id="28">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Карту земље нежности</w:t>
      </w:r>
      <w:r w:rsidRPr="00F62964">
        <w:rPr>
          <w:rFonts w:ascii="Palatino Linotype" w:hAnsi="Palatino Linotype"/>
          <w:sz w:val="22"/>
          <w:szCs w:val="22"/>
          <w:lang w:val="sr-Cyrl-CS"/>
        </w:rPr>
        <w:t xml:space="preserve"> (</w:t>
      </w:r>
      <w:r w:rsidRPr="00F62964">
        <w:rPr>
          <w:rFonts w:ascii="Palatino Linotype" w:hAnsi="Palatino Linotype"/>
          <w:sz w:val="22"/>
          <w:szCs w:val="22"/>
          <w:lang w:val="sl-SI"/>
        </w:rPr>
        <w:t>La Carte de Tendre</w:t>
      </w:r>
      <w:r w:rsidRPr="00F62964">
        <w:rPr>
          <w:rFonts w:ascii="Palatino Linotype" w:hAnsi="Palatino Linotype"/>
          <w:sz w:val="22"/>
          <w:szCs w:val="22"/>
          <w:lang w:val="sr-Cyrl-CS"/>
        </w:rPr>
        <w:t>)</w:t>
      </w:r>
      <w:r w:rsidRPr="00F62964">
        <w:rPr>
          <w:rFonts w:ascii="Palatino Linotype" w:hAnsi="Palatino Linotype"/>
          <w:sz w:val="22"/>
          <w:szCs w:val="22"/>
          <w:lang w:val="sl-SI"/>
        </w:rPr>
        <w:fldChar w:fldCharType="begin"/>
      </w:r>
      <w:r w:rsidRPr="00F62964">
        <w:rPr>
          <w:rFonts w:ascii="Palatino Linotype" w:hAnsi="Palatino Linotype"/>
          <w:sz w:val="22"/>
          <w:szCs w:val="22"/>
          <w:lang w:val="sl-SI"/>
        </w:rPr>
        <w:instrText>PRIVATE "TYPE=PICT;ALT=leaf.gif"</w:instrText>
      </w:r>
      <w:r w:rsidRPr="00F62964">
        <w:rPr>
          <w:rFonts w:ascii="Palatino Linotype" w:hAnsi="Palatino Linotype"/>
          <w:sz w:val="22"/>
          <w:szCs w:val="22"/>
          <w:lang w:val="sl-SI"/>
        </w:rPr>
        <w:fldChar w:fldCharType="end"/>
      </w:r>
      <w:r w:rsidRPr="00F62964">
        <w:rPr>
          <w:rFonts w:ascii="Palatino Linotype" w:hAnsi="Palatino Linotype"/>
          <w:sz w:val="22"/>
          <w:szCs w:val="22"/>
          <w:lang w:val="sr-Cyrl-CS"/>
        </w:rPr>
        <w:t xml:space="preserve"> исписаће Мадлена де Скидери</w:t>
      </w:r>
      <w:r w:rsidRPr="00F62964">
        <w:rPr>
          <w:rFonts w:ascii="Palatino Linotype" w:hAnsi="Palatino Linotype"/>
          <w:sz w:val="22"/>
          <w:szCs w:val="22"/>
          <w:lang w:val="sl-SI"/>
        </w:rPr>
        <w:t xml:space="preserve"> </w:t>
      </w:r>
      <w:r w:rsidRPr="00F62964">
        <w:rPr>
          <w:rFonts w:ascii="Palatino Linotype" w:hAnsi="Palatino Linotype"/>
          <w:sz w:val="22"/>
          <w:szCs w:val="22"/>
          <w:lang w:val="sr-Cyrl-CS"/>
        </w:rPr>
        <w:t>(</w:t>
      </w:r>
      <w:r w:rsidRPr="00F62964">
        <w:rPr>
          <w:rFonts w:ascii="Palatino Linotype" w:hAnsi="Palatino Linotype"/>
          <w:sz w:val="22"/>
          <w:szCs w:val="22"/>
          <w:lang w:val="sl-SI"/>
        </w:rPr>
        <w:t>Madeleine de Scudéry</w:t>
      </w:r>
      <w:r w:rsidRPr="00F62964">
        <w:rPr>
          <w:rFonts w:ascii="Palatino Linotype" w:hAnsi="Palatino Linotype"/>
          <w:sz w:val="22"/>
          <w:szCs w:val="22"/>
          <w:lang w:val="sr-Cyrl-CS"/>
        </w:rPr>
        <w:t xml:space="preserve">, </w:t>
      </w:r>
      <w:r w:rsidRPr="00F62964">
        <w:rPr>
          <w:rFonts w:ascii="Palatino Linotype" w:hAnsi="Palatino Linotype"/>
          <w:sz w:val="22"/>
          <w:szCs w:val="22"/>
          <w:lang w:val="sl-SI"/>
        </w:rPr>
        <w:t>1607-1701)</w:t>
      </w:r>
      <w:r w:rsidRPr="00F62964">
        <w:rPr>
          <w:rFonts w:ascii="Palatino Linotype" w:hAnsi="Palatino Linotype"/>
          <w:sz w:val="22"/>
          <w:szCs w:val="22"/>
          <w:lang w:val="sr-Cyrl-CS"/>
        </w:rPr>
        <w:t xml:space="preserve">, најзнатнија списатељица тзв. прециозне књижевности, уметнувши је у свој роман </w:t>
      </w:r>
      <w:r w:rsidRPr="00F62964">
        <w:rPr>
          <w:rFonts w:ascii="Palatino Linotype" w:hAnsi="Palatino Linotype"/>
          <w:i/>
          <w:sz w:val="22"/>
          <w:szCs w:val="22"/>
          <w:lang w:val="sr-Cyrl-CS"/>
        </w:rPr>
        <w:t>Клелија</w:t>
      </w:r>
      <w:r w:rsidRPr="00F62964">
        <w:rPr>
          <w:rFonts w:ascii="Palatino Linotype" w:hAnsi="Palatino Linotype"/>
          <w:sz w:val="22"/>
          <w:szCs w:val="22"/>
          <w:lang w:val="sl-SI"/>
        </w:rPr>
        <w:t>(</w:t>
      </w:r>
      <w:r w:rsidRPr="00F62964">
        <w:rPr>
          <w:rFonts w:ascii="Palatino Linotype" w:hAnsi="Palatino Linotype"/>
          <w:i/>
          <w:sz w:val="22"/>
          <w:szCs w:val="22"/>
          <w:lang w:val="sl-SI"/>
        </w:rPr>
        <w:t>Clélie</w:t>
      </w:r>
      <w:r w:rsidRPr="00F62964">
        <w:rPr>
          <w:rFonts w:ascii="Palatino Linotype" w:hAnsi="Palatino Linotype"/>
          <w:sz w:val="22"/>
          <w:szCs w:val="22"/>
          <w:lang w:val="sl-SI"/>
        </w:rPr>
        <w:t xml:space="preserve">, </w:t>
      </w:r>
      <w:r w:rsidRPr="00F62964">
        <w:rPr>
          <w:rFonts w:ascii="Palatino Linotype" w:hAnsi="Palatino Linotype"/>
          <w:i/>
          <w:sz w:val="22"/>
          <w:szCs w:val="22"/>
          <w:lang w:val="sl-SI"/>
        </w:rPr>
        <w:t>histoire romaine</w:t>
      </w:r>
      <w:r w:rsidRPr="00F62964">
        <w:rPr>
          <w:rFonts w:ascii="Palatino Linotype" w:hAnsi="Palatino Linotype"/>
          <w:sz w:val="22"/>
          <w:szCs w:val="22"/>
          <w:lang w:val="sl-SI"/>
        </w:rPr>
        <w:t>, 1654-1660</w:t>
      </w:r>
      <w:r w:rsidRPr="00F62964">
        <w:rPr>
          <w:rFonts w:ascii="Palatino Linotype" w:hAnsi="Palatino Linotype"/>
          <w:sz w:val="22"/>
          <w:szCs w:val="22"/>
          <w:lang w:val="sr-Cyrl-CS"/>
        </w:rPr>
        <w:t>)</w:t>
      </w:r>
      <w:r w:rsidRPr="00F62964">
        <w:rPr>
          <w:rFonts w:ascii="Palatino Linotype" w:hAnsi="Palatino Linotype"/>
          <w:i/>
          <w:sz w:val="22"/>
          <w:szCs w:val="22"/>
          <w:lang w:val="sr-Cyrl-CS"/>
        </w:rPr>
        <w:t>,</w:t>
      </w:r>
      <w:r w:rsidRPr="00F62964">
        <w:rPr>
          <w:rFonts w:ascii="Palatino Linotype" w:hAnsi="Palatino Linotype"/>
          <w:sz w:val="22"/>
          <w:szCs w:val="22"/>
          <w:lang w:val="sr-Cyrl-CS"/>
        </w:rPr>
        <w:t xml:space="preserve"> историјску фантазмагорију, у којој се као један од ликова јавља и Сапфо, чије песме саучествују у настанку женске (списатељске и ине) самосвести у француској култури ренесансе, особито у делу Лујзе Лабе, и барока. О томе погл. </w:t>
      </w:r>
      <w:r w:rsidRPr="00F62964">
        <w:rPr>
          <w:rFonts w:ascii="Palatino Linotype" w:hAnsi="Palatino Linotype"/>
          <w:sz w:val="22"/>
          <w:szCs w:val="22"/>
          <w:lang w:val="fr-FR"/>
        </w:rPr>
        <w:t>Febel</w:t>
      </w:r>
      <w:r w:rsidRPr="00F62964">
        <w:rPr>
          <w:rFonts w:ascii="Palatino Linotype" w:hAnsi="Palatino Linotype"/>
          <w:sz w:val="22"/>
          <w:szCs w:val="22"/>
          <w:lang w:val="sr-Cyrl-CS"/>
        </w:rPr>
        <w:t xml:space="preserve"> 2000: 117-139.</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sz w:val="22"/>
          <w:szCs w:val="22"/>
          <w:lang w:val="sr-Cyrl-CS"/>
        </w:rPr>
        <w:t xml:space="preserve"> </w:t>
      </w:r>
    </w:p>
  </w:footnote>
  <w:footnote w:id="29">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 питању је жичани инструмент, већи од лире, са јачим жицама, како описује позноантички лексикограф Полукс (</w:t>
      </w:r>
      <w:r w:rsidRPr="00F62964">
        <w:rPr>
          <w:rFonts w:ascii="Palatino Linotype" w:hAnsi="Palatino Linotype"/>
          <w:i/>
          <w:sz w:val="22"/>
          <w:szCs w:val="22"/>
          <w:lang w:val="sr-Cyrl-CS"/>
        </w:rPr>
        <w:t>Ономастикон</w:t>
      </w:r>
      <w:r w:rsidRPr="00F62964">
        <w:rPr>
          <w:rFonts w:ascii="Palatino Linotype" w:hAnsi="Palatino Linotype"/>
          <w:sz w:val="22"/>
          <w:szCs w:val="22"/>
          <w:lang w:val="sr-Cyrl-CS"/>
        </w:rPr>
        <w:t xml:space="preserve"> 4. 59), чији звук је био и јачи и виши но на другим лироликим инструментима. На њему се свирало уз помоћ плектрума, као што сведоче позноантички песници Клаудијан (</w:t>
      </w:r>
      <w:r w:rsidRPr="00F62964">
        <w:rPr>
          <w:rFonts w:ascii="Palatino Linotype" w:hAnsi="Palatino Linotype"/>
          <w:i/>
          <w:sz w:val="22"/>
          <w:szCs w:val="22"/>
          <w:lang w:val="sr-Cyrl-CS"/>
        </w:rPr>
        <w:t>Епиталамиј за цара Хонорија</w:t>
      </w:r>
      <w:r w:rsidRPr="00F62964">
        <w:rPr>
          <w:rFonts w:ascii="Palatino Linotype" w:hAnsi="Palatino Linotype"/>
          <w:sz w:val="22"/>
          <w:szCs w:val="22"/>
          <w:lang w:val="sr-Cyrl-CS"/>
        </w:rPr>
        <w:t>, проемиј ст. 9) и Аузоније (</w:t>
      </w:r>
      <w:r w:rsidRPr="00F62964">
        <w:rPr>
          <w:rFonts w:ascii="Palatino Linotype" w:hAnsi="Palatino Linotype"/>
          <w:i/>
          <w:sz w:val="22"/>
          <w:szCs w:val="22"/>
          <w:lang w:val="sr-Cyrl-CS"/>
        </w:rPr>
        <w:t>Епиграми</w:t>
      </w:r>
      <w:r w:rsidRPr="00F62964">
        <w:rPr>
          <w:rFonts w:ascii="Palatino Linotype" w:hAnsi="Palatino Linotype"/>
          <w:sz w:val="22"/>
          <w:szCs w:val="22"/>
          <w:lang w:val="sr-Cyrl-CS"/>
        </w:rPr>
        <w:t xml:space="preserve"> 44). Уп. </w:t>
      </w:r>
      <w:r w:rsidRPr="00F62964">
        <w:rPr>
          <w:rFonts w:ascii="Palatino Linotype" w:hAnsi="Palatino Linotype"/>
          <w:sz w:val="22"/>
          <w:szCs w:val="22"/>
        </w:rPr>
        <w:t>Rich</w:t>
      </w:r>
      <w:r w:rsidRPr="00F62964">
        <w:rPr>
          <w:rFonts w:ascii="Palatino Linotype" w:hAnsi="Palatino Linotype"/>
          <w:sz w:val="22"/>
          <w:szCs w:val="22"/>
          <w:lang w:val="sr-Cyrl-CS"/>
        </w:rPr>
        <w:t xml:space="preserve"> 2004: 75-76. Импресивна слика барбитона може се наћи на једној од помпејанских фресака, уз лик Аполона (фреска потиче из западне инсуле бр. 6, </w:t>
      </w:r>
      <w:r w:rsidRPr="00F62964">
        <w:rPr>
          <w:rFonts w:ascii="Palatino Linotype" w:hAnsi="Palatino Linotype"/>
          <w:sz w:val="22"/>
          <w:szCs w:val="22"/>
        </w:rPr>
        <w:t>VI</w:t>
      </w:r>
      <w:r w:rsidRPr="00F62964">
        <w:rPr>
          <w:rFonts w:ascii="Palatino Linotype" w:hAnsi="Palatino Linotype"/>
          <w:sz w:val="22"/>
          <w:szCs w:val="22"/>
          <w:lang w:val="sr-Cyrl-CS"/>
        </w:rPr>
        <w:t xml:space="preserve"> </w:t>
      </w:r>
      <w:r w:rsidRPr="00F62964">
        <w:rPr>
          <w:rFonts w:ascii="Palatino Linotype" w:hAnsi="Palatino Linotype"/>
          <w:sz w:val="22"/>
          <w:szCs w:val="22"/>
        </w:rPr>
        <w:t>Insula</w:t>
      </w:r>
      <w:r w:rsidRPr="00F62964">
        <w:rPr>
          <w:rFonts w:ascii="Palatino Linotype" w:hAnsi="Palatino Linotype"/>
          <w:sz w:val="22"/>
          <w:szCs w:val="22"/>
          <w:lang w:val="sr-Cyrl-CS"/>
        </w:rPr>
        <w:t xml:space="preserve"> </w:t>
      </w:r>
      <w:r w:rsidRPr="00F62964">
        <w:rPr>
          <w:rFonts w:ascii="Palatino Linotype" w:hAnsi="Palatino Linotype"/>
          <w:sz w:val="22"/>
          <w:szCs w:val="22"/>
        </w:rPr>
        <w:t>Occidentalis</w:t>
      </w:r>
      <w:r w:rsidRPr="00F62964">
        <w:rPr>
          <w:rFonts w:ascii="Palatino Linotype" w:hAnsi="Palatino Linotype"/>
          <w:sz w:val="22"/>
          <w:szCs w:val="22"/>
          <w:lang w:val="sr-Cyrl-CS"/>
        </w:rPr>
        <w:t xml:space="preserve">, 10, </w:t>
      </w:r>
      <w:r w:rsidRPr="00F62964">
        <w:rPr>
          <w:rFonts w:ascii="Palatino Linotype" w:hAnsi="Palatino Linotype"/>
          <w:sz w:val="22"/>
          <w:szCs w:val="22"/>
        </w:rPr>
        <w:t>a</w:t>
      </w:r>
      <w:r w:rsidRPr="00F62964">
        <w:rPr>
          <w:rFonts w:ascii="Palatino Linotype" w:hAnsi="Palatino Linotype"/>
          <w:sz w:val="22"/>
          <w:szCs w:val="22"/>
          <w:lang w:val="sr-Cyrl-CS"/>
        </w:rPr>
        <w:t xml:space="preserve"> чува су у Националном археолошком музеју у Напуљу, инв. бр. 9541) – погл. </w:t>
      </w:r>
      <w:r w:rsidRPr="00F62964">
        <w:rPr>
          <w:rFonts w:ascii="Palatino Linotype" w:hAnsi="Palatino Linotype"/>
          <w:sz w:val="22"/>
          <w:szCs w:val="22"/>
        </w:rPr>
        <w:t>Bragantini</w:t>
      </w:r>
      <w:r w:rsidRPr="00F62964">
        <w:rPr>
          <w:rFonts w:ascii="Palatino Linotype" w:hAnsi="Palatino Linotype"/>
          <w:sz w:val="22"/>
          <w:szCs w:val="22"/>
          <w:lang w:val="sr-Cyrl-CS"/>
        </w:rPr>
        <w:t xml:space="preserve"> 2009: 188-9.  Први ликовни прикази овог инструмента много су древнији и везани за меличке песнике, Сапфу и Анакреонта: најстарији позната вазна слика Сапфе предочава је са барбитоном у руци (у питању је хидрија из о. 510-500.г.ст.е, приписана </w:t>
      </w:r>
      <w:r w:rsidRPr="00F62964">
        <w:rPr>
          <w:rFonts w:ascii="Palatino Linotype" w:hAnsi="Palatino Linotype"/>
          <w:i/>
          <w:sz w:val="22"/>
          <w:szCs w:val="22"/>
          <w:lang w:val="sr-Cyrl-CS"/>
        </w:rPr>
        <w:t>Сапфином сликару</w:t>
      </w:r>
      <w:r w:rsidRPr="00F62964">
        <w:rPr>
          <w:rFonts w:ascii="Palatino Linotype" w:hAnsi="Palatino Linotype"/>
          <w:sz w:val="22"/>
          <w:szCs w:val="22"/>
          <w:lang w:val="sr-Cyrl-CS"/>
        </w:rPr>
        <w:t xml:space="preserve">, а налази се у Националном музеју у Варшави, инв.бр. 142333). У вазном сликарству краја шестог и петог века барбитон је ликовни топос, везан за симпосиастичке сцене, као и за сцене кућног музицирања, често придаван женским фигурама, али и Анакреонту и анакреонтским фигурама: врло детаљно о томе извештава </w:t>
      </w:r>
      <w:r w:rsidRPr="00F62964">
        <w:rPr>
          <w:rFonts w:ascii="Palatino Linotype" w:hAnsi="Palatino Linotype"/>
          <w:sz w:val="22"/>
          <w:szCs w:val="22"/>
        </w:rPr>
        <w:t>Yatromanolakis</w:t>
      </w:r>
      <w:r w:rsidRPr="00F62964">
        <w:rPr>
          <w:rFonts w:ascii="Palatino Linotype" w:hAnsi="Palatino Linotype"/>
          <w:sz w:val="22"/>
          <w:szCs w:val="22"/>
          <w:lang w:val="sr-Cyrl-CS"/>
        </w:rPr>
        <w:t xml:space="preserve"> 2007</w:t>
      </w:r>
      <w:r w:rsidRPr="00F62964">
        <w:rPr>
          <w:rFonts w:ascii="Palatino Linotype" w:hAnsi="Palatino Linotype"/>
          <w:sz w:val="22"/>
          <w:szCs w:val="22"/>
        </w:rPr>
        <w:t>a</w:t>
      </w:r>
      <w:r w:rsidRPr="00F62964">
        <w:rPr>
          <w:rFonts w:ascii="Palatino Linotype" w:hAnsi="Palatino Linotype"/>
          <w:sz w:val="22"/>
          <w:szCs w:val="22"/>
          <w:lang w:val="sr-Cyrl-CS"/>
        </w:rPr>
        <w:t xml:space="preserve">: 68-73, 111-119, који закључује да барбитон и аулос у културолошком погледу на вазним сликама постају индистинктивни.  </w:t>
      </w:r>
    </w:p>
  </w:footnote>
  <w:footnote w:id="30">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 стварном изгледу и облику лироликих инструмената у хеленској антици вид. </w:t>
      </w:r>
      <w:r w:rsidRPr="00F62964">
        <w:rPr>
          <w:rFonts w:ascii="Palatino Linotype" w:eastAsia="Calibri" w:hAnsi="Palatino Linotype" w:cs="Code2000"/>
          <w:sz w:val="22"/>
          <w:szCs w:val="22"/>
        </w:rPr>
        <w:t>Maas</w:t>
      </w:r>
      <w:r w:rsidRPr="00F62964">
        <w:rPr>
          <w:rFonts w:ascii="Palatino Linotype" w:eastAsia="Calibri" w:hAnsi="Palatino Linotype" w:cs="Code2000"/>
          <w:sz w:val="22"/>
          <w:szCs w:val="22"/>
          <w:lang w:val="sr-Cyrl-CS"/>
        </w:rPr>
        <w:t xml:space="preserve"> 1992: 74-88.</w:t>
      </w:r>
    </w:p>
  </w:footnote>
  <w:footnote w:id="31">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Ову иконографију Рафаел вероватно баштини од римских песника: у </w:t>
      </w:r>
      <w:r w:rsidRPr="00F62964">
        <w:rPr>
          <w:rFonts w:ascii="Palatino Linotype" w:hAnsi="Palatino Linotype"/>
          <w:i/>
          <w:sz w:val="22"/>
          <w:szCs w:val="22"/>
          <w:lang w:val="sr-Cyrl-CS"/>
        </w:rPr>
        <w:t xml:space="preserve">Одама </w:t>
      </w:r>
      <w:r w:rsidRPr="00F62964">
        <w:rPr>
          <w:rFonts w:ascii="Palatino Linotype" w:hAnsi="Palatino Linotype"/>
          <w:sz w:val="22"/>
          <w:szCs w:val="22"/>
          <w:lang w:val="sr-Cyrl-CS"/>
        </w:rPr>
        <w:t xml:space="preserve">1.1, 34 Хорације спомиње </w:t>
      </w:r>
      <w:r w:rsidRPr="00F62964">
        <w:rPr>
          <w:rFonts w:ascii="Palatino Linotype" w:hAnsi="Palatino Linotype"/>
          <w:i/>
          <w:sz w:val="22"/>
          <w:szCs w:val="22"/>
          <w:lang w:val="sr-Cyrl-CS"/>
        </w:rPr>
        <w:t xml:space="preserve">Лезбљански... барбитон, </w:t>
      </w:r>
      <w:r w:rsidRPr="00F62964">
        <w:rPr>
          <w:rFonts w:ascii="Palatino Linotype" w:hAnsi="Palatino Linotype"/>
          <w:i/>
          <w:sz w:val="22"/>
          <w:szCs w:val="22"/>
        </w:rPr>
        <w:t>Lesboum</w:t>
      </w:r>
      <w:r w:rsidRPr="00F62964">
        <w:rPr>
          <w:rFonts w:ascii="Palatino Linotype" w:hAnsi="Palatino Linotype"/>
          <w:i/>
          <w:sz w:val="22"/>
          <w:szCs w:val="22"/>
          <w:lang w:val="sr-Cyrl-CS"/>
        </w:rPr>
        <w:t xml:space="preserve"> … </w:t>
      </w:r>
      <w:r w:rsidRPr="00F62964">
        <w:rPr>
          <w:rFonts w:ascii="Palatino Linotype" w:hAnsi="Palatino Linotype"/>
          <w:i/>
          <w:sz w:val="22"/>
          <w:szCs w:val="22"/>
        </w:rPr>
        <w:t>barbiton</w:t>
      </w:r>
      <w:r w:rsidRPr="00F62964">
        <w:rPr>
          <w:rFonts w:ascii="Palatino Linotype" w:hAnsi="Palatino Linotype"/>
          <w:i/>
          <w:sz w:val="22"/>
          <w:szCs w:val="22"/>
          <w:lang w:val="sr-Cyrl-CS"/>
        </w:rPr>
        <w:t xml:space="preserve">, </w:t>
      </w:r>
      <w:r w:rsidRPr="00F62964">
        <w:rPr>
          <w:rFonts w:ascii="Palatino Linotype" w:hAnsi="Palatino Linotype"/>
          <w:sz w:val="22"/>
          <w:szCs w:val="22"/>
          <w:lang w:val="sr-Cyrl-CS"/>
        </w:rPr>
        <w:t xml:space="preserve">док Овидије у </w:t>
      </w:r>
      <w:r w:rsidRPr="00F62964">
        <w:rPr>
          <w:rFonts w:ascii="Palatino Linotype" w:hAnsi="Palatino Linotype"/>
          <w:i/>
          <w:sz w:val="22"/>
          <w:szCs w:val="22"/>
          <w:lang w:val="sr-Cyrl-CS"/>
        </w:rPr>
        <w:t xml:space="preserve">Хероиди </w:t>
      </w:r>
      <w:r w:rsidRPr="00F62964">
        <w:rPr>
          <w:rFonts w:ascii="Palatino Linotype" w:hAnsi="Palatino Linotype"/>
          <w:sz w:val="22"/>
          <w:szCs w:val="22"/>
          <w:lang w:val="sr-Cyrl-CS"/>
        </w:rPr>
        <w:t xml:space="preserve">15, </w:t>
      </w:r>
      <w:r w:rsidRPr="00F62964">
        <w:rPr>
          <w:rFonts w:ascii="Palatino Linotype" w:hAnsi="Palatino Linotype"/>
          <w:i/>
          <w:sz w:val="22"/>
          <w:szCs w:val="22"/>
        </w:rPr>
        <w:t>Epistula</w:t>
      </w:r>
      <w:r w:rsidRPr="00F62964">
        <w:rPr>
          <w:rFonts w:ascii="Palatino Linotype" w:hAnsi="Palatino Linotype"/>
          <w:i/>
          <w:sz w:val="22"/>
          <w:szCs w:val="22"/>
          <w:lang w:val="sr-Cyrl-CS"/>
        </w:rPr>
        <w:t xml:space="preserve"> </w:t>
      </w:r>
      <w:r w:rsidRPr="00F62964">
        <w:rPr>
          <w:rFonts w:ascii="Palatino Linotype" w:hAnsi="Palatino Linotype"/>
          <w:i/>
          <w:sz w:val="22"/>
          <w:szCs w:val="22"/>
        </w:rPr>
        <w:t>ad</w:t>
      </w:r>
      <w:r w:rsidRPr="00F62964">
        <w:rPr>
          <w:rFonts w:ascii="Palatino Linotype" w:hAnsi="Palatino Linotype"/>
          <w:i/>
          <w:sz w:val="22"/>
          <w:szCs w:val="22"/>
          <w:lang w:val="sr-Cyrl-CS"/>
        </w:rPr>
        <w:t xml:space="preserve"> </w:t>
      </w:r>
      <w:r w:rsidRPr="00F62964">
        <w:rPr>
          <w:rFonts w:ascii="Palatino Linotype" w:hAnsi="Palatino Linotype"/>
          <w:i/>
          <w:sz w:val="22"/>
          <w:szCs w:val="22"/>
        </w:rPr>
        <w:t>Phaonem</w:t>
      </w:r>
      <w:r w:rsidRPr="00F62964">
        <w:rPr>
          <w:rFonts w:ascii="Palatino Linotype" w:hAnsi="Palatino Linotype"/>
          <w:sz w:val="22"/>
          <w:szCs w:val="22"/>
          <w:lang w:val="sr-Cyrl-CS"/>
        </w:rPr>
        <w:t>. 7-8, експлицитније каже: „</w:t>
      </w:r>
      <w:r w:rsidRPr="00F62964">
        <w:rPr>
          <w:rFonts w:ascii="Palatino Linotype" w:hAnsi="Palatino Linotype"/>
          <w:sz w:val="22"/>
          <w:szCs w:val="22"/>
          <w:shd w:val="clear" w:color="auto" w:fill="FFFFFF"/>
        </w:rPr>
        <w:t>flendus</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amor</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meus</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est</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elegiae</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flebile</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carmen</w:t>
      </w:r>
      <w:r w:rsidRPr="00F62964">
        <w:rPr>
          <w:rFonts w:ascii="Palatino Linotype" w:hAnsi="Palatino Linotype"/>
          <w:sz w:val="22"/>
          <w:szCs w:val="22"/>
          <w:shd w:val="clear" w:color="auto" w:fill="FFFFFF"/>
          <w:lang w:val="sr-Cyrl-CS"/>
        </w:rPr>
        <w:t>;</w:t>
      </w:r>
      <w:r w:rsidRPr="00F62964">
        <w:rPr>
          <w:rStyle w:val="apple-converted-space"/>
          <w:rFonts w:ascii="Palatino Linotype" w:hAnsi="Palatino Linotype"/>
          <w:sz w:val="22"/>
          <w:szCs w:val="22"/>
          <w:shd w:val="clear" w:color="auto" w:fill="FFFFFF"/>
        </w:rPr>
        <w:t> </w:t>
      </w:r>
      <w:r w:rsidRPr="00F62964">
        <w:rPr>
          <w:rStyle w:val="apple-converted-space"/>
          <w:rFonts w:ascii="Palatino Linotype" w:hAnsi="Palatino Linotype"/>
          <w:sz w:val="22"/>
          <w:szCs w:val="22"/>
          <w:shd w:val="clear" w:color="auto" w:fill="FFFFFF"/>
          <w:lang w:val="sr-Cyrl-CS"/>
        </w:rPr>
        <w:t>/</w:t>
      </w:r>
      <w:r w:rsidRPr="00F62964">
        <w:rPr>
          <w:rFonts w:ascii="Palatino Linotype" w:hAnsi="Palatino Linotype"/>
          <w:sz w:val="22"/>
          <w:szCs w:val="22"/>
          <w:shd w:val="clear" w:color="auto" w:fill="FFFFFF"/>
        </w:rPr>
        <w:t>non</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facit</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ad</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lacrimas</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barbitos</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ulla</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meas</w:t>
      </w:r>
      <w:r w:rsidRPr="00F62964">
        <w:rPr>
          <w:rFonts w:ascii="Palatino Linotype" w:hAnsi="Palatino Linotype"/>
          <w:sz w:val="22"/>
          <w:szCs w:val="22"/>
          <w:shd w:val="clear" w:color="auto" w:fill="FFFFFF"/>
          <w:lang w:val="sr-Cyrl-CS"/>
        </w:rPr>
        <w:t>.“</w:t>
      </w:r>
      <w:r w:rsidRPr="00F62964">
        <w:rPr>
          <w:rStyle w:val="apple-converted-space"/>
          <w:rFonts w:ascii="Palatino Linotype" w:hAnsi="Palatino Linotype"/>
          <w:sz w:val="22"/>
          <w:szCs w:val="22"/>
          <w:shd w:val="clear" w:color="auto" w:fill="FFFFFF"/>
        </w:rPr>
        <w:t> </w:t>
      </w:r>
      <w:r w:rsidRPr="00F62964">
        <w:rPr>
          <w:rFonts w:ascii="Palatino Linotype" w:hAnsi="Palatino Linotype"/>
          <w:sz w:val="22"/>
          <w:szCs w:val="22"/>
          <w:lang w:val="sr-Cyrl-CS"/>
        </w:rPr>
        <w:t xml:space="preserve"> (У питању је поетички, управо генерички условљен поступак </w:t>
      </w:r>
      <w:r w:rsidRPr="00F62964">
        <w:rPr>
          <w:rFonts w:ascii="Palatino Linotype" w:hAnsi="Palatino Linotype"/>
          <w:i/>
          <w:sz w:val="22"/>
          <w:szCs w:val="22"/>
        </w:rPr>
        <w:t>recusatio</w:t>
      </w:r>
      <w:r w:rsidRPr="00F62964">
        <w:rPr>
          <w:rFonts w:ascii="Palatino Linotype" w:hAnsi="Palatino Linotype"/>
          <w:sz w:val="22"/>
          <w:szCs w:val="22"/>
          <w:lang w:val="sr-Cyrl-CS"/>
        </w:rPr>
        <w:t xml:space="preserve">, којим песник мотивише употребу елегијског дистиха у фиктивном дискурсу приписаном песникињи за коју се добро зна да је певала у сасвим другачијим стиховним формама.) </w:t>
      </w:r>
    </w:p>
  </w:footnote>
  <w:footnote w:id="32">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Платонов поглед на писмо уистину је много сложенији: Лик Брисон простим јукстапонирањем текстова, без претенциозне анализе, дискретно указује на унутрашњу динамику, заправо некохерентност, па чак и непомирљиву амбигвитетност тог погледа: </w:t>
      </w:r>
      <w:r w:rsidRPr="00F62964">
        <w:rPr>
          <w:rFonts w:ascii="Palatino Linotype" w:hAnsi="Palatino Linotype"/>
          <w:i/>
          <w:sz w:val="22"/>
          <w:szCs w:val="22"/>
          <w:lang w:val="sr-Cyrl-CS"/>
        </w:rPr>
        <w:t xml:space="preserve">Тимај </w:t>
      </w:r>
      <w:r w:rsidRPr="00F62964">
        <w:rPr>
          <w:rFonts w:ascii="Palatino Linotype" w:hAnsi="Palatino Linotype"/>
          <w:sz w:val="22"/>
          <w:szCs w:val="22"/>
          <w:lang w:val="sr-Cyrl-CS"/>
        </w:rPr>
        <w:t xml:space="preserve">22 б- 23 б говори о претрајавању сећања-знања о човечанству и његовој повести захваљујући египатским записима, </w:t>
      </w:r>
      <w:r w:rsidRPr="00F62964">
        <w:rPr>
          <w:rFonts w:ascii="Palatino Linotype" w:hAnsi="Palatino Linotype"/>
          <w:i/>
          <w:sz w:val="22"/>
          <w:szCs w:val="22"/>
          <w:lang w:val="sr-Cyrl-CS"/>
        </w:rPr>
        <w:t xml:space="preserve">Федар </w:t>
      </w:r>
      <w:r w:rsidRPr="00F62964">
        <w:rPr>
          <w:rFonts w:ascii="Palatino Linotype" w:hAnsi="Palatino Linotype"/>
          <w:sz w:val="22"/>
          <w:szCs w:val="22"/>
          <w:lang w:val="sr-Cyrl-CS"/>
        </w:rPr>
        <w:t xml:space="preserve">274 ц- 275 б говори о бескорисности писма у познатој </w:t>
      </w:r>
      <w:r w:rsidRPr="00F62964">
        <w:rPr>
          <w:rFonts w:ascii="Palatino Linotype" w:hAnsi="Palatino Linotype"/>
          <w:i/>
          <w:sz w:val="22"/>
          <w:szCs w:val="22"/>
          <w:lang w:val="sr-Cyrl-CS"/>
        </w:rPr>
        <w:t xml:space="preserve">египатској </w:t>
      </w:r>
      <w:r w:rsidRPr="00F62964">
        <w:rPr>
          <w:rFonts w:ascii="Palatino Linotype" w:hAnsi="Palatino Linotype"/>
          <w:sz w:val="22"/>
          <w:szCs w:val="22"/>
          <w:lang w:val="sr-Cyrl-CS"/>
        </w:rPr>
        <w:t xml:space="preserve">причи о Таму и Теуту, док </w:t>
      </w:r>
      <w:r w:rsidRPr="00F62964">
        <w:rPr>
          <w:rFonts w:ascii="Palatino Linotype" w:hAnsi="Palatino Linotype"/>
          <w:i/>
          <w:sz w:val="22"/>
          <w:szCs w:val="22"/>
          <w:lang w:val="sr-Cyrl-CS"/>
        </w:rPr>
        <w:t>Седмо писмо</w:t>
      </w:r>
      <w:r w:rsidRPr="00F62964">
        <w:rPr>
          <w:rFonts w:ascii="Palatino Linotype" w:hAnsi="Palatino Linotype"/>
          <w:sz w:val="22"/>
          <w:szCs w:val="22"/>
          <w:lang w:val="sr-Cyrl-CS"/>
        </w:rPr>
        <w:t xml:space="preserve"> 342е-343а говори о недостатности језика, који је сувише везан за сензибилно да би могао исказати интелигибилно. </w:t>
      </w:r>
      <w:r w:rsidRPr="00F62964">
        <w:rPr>
          <w:rFonts w:ascii="Palatino Linotype" w:hAnsi="Palatino Linotype"/>
          <w:sz w:val="22"/>
          <w:szCs w:val="22"/>
          <w:lang w:val="fr-FR"/>
        </w:rPr>
        <w:t>Brisson</w:t>
      </w:r>
      <w:r w:rsidRPr="00F62964">
        <w:rPr>
          <w:rFonts w:ascii="Palatino Linotype" w:hAnsi="Palatino Linotype"/>
          <w:sz w:val="22"/>
          <w:szCs w:val="22"/>
          <w:lang w:val="sr-Cyrl-CS"/>
        </w:rPr>
        <w:t xml:space="preserve"> 2000: 151-161.</w:t>
      </w:r>
    </w:p>
  </w:footnote>
  <w:footnote w:id="33">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Један од кључних елемената хеленистичке реинвенције културе представља синкретизам и двоструки идентитет који из њега происходи - на то се овде, нажалост, не осврћем, али упућујем на </w:t>
      </w:r>
      <w:r w:rsidRPr="00F62964">
        <w:rPr>
          <w:rFonts w:ascii="Palatino Linotype" w:hAnsi="Palatino Linotype"/>
          <w:bCs/>
          <w:sz w:val="22"/>
          <w:szCs w:val="22"/>
        </w:rPr>
        <w:t>Stephens</w:t>
      </w:r>
      <w:r w:rsidRPr="00F62964">
        <w:rPr>
          <w:rFonts w:ascii="Palatino Linotype" w:hAnsi="Palatino Linotype"/>
          <w:bCs/>
          <w:sz w:val="22"/>
          <w:szCs w:val="22"/>
          <w:lang w:val="sr-Cyrl-CS"/>
        </w:rPr>
        <w:t xml:space="preserve"> 2003.</w:t>
      </w:r>
    </w:p>
  </w:footnote>
  <w:footnote w:id="34">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 овој промени културалне парадигме и улози коју је реторика одиграла у њој погл. </w:t>
      </w:r>
      <w:r w:rsidRPr="00F62964">
        <w:rPr>
          <w:rFonts w:ascii="Palatino Linotype" w:hAnsi="Palatino Linotype"/>
          <w:sz w:val="22"/>
          <w:szCs w:val="22"/>
        </w:rPr>
        <w:t>Connors</w:t>
      </w:r>
      <w:r w:rsidRPr="00F62964">
        <w:rPr>
          <w:rFonts w:ascii="Palatino Linotype" w:hAnsi="Palatino Linotype"/>
          <w:sz w:val="22"/>
          <w:szCs w:val="22"/>
          <w:lang w:val="sr-Cyrl-CS"/>
        </w:rPr>
        <w:t xml:space="preserve"> 1986: 38-65.</w:t>
      </w:r>
    </w:p>
  </w:footnote>
  <w:footnote w:id="35">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 том храму је постављена златна плоча на којој је исписана, панхајским језиком и укратко, повест о делима Урана, Крона и Зевса. Према том запису, вели Еухемер, први је за краља проглашен Уран, човек честит и заслужан, а и учен познавалац кретања звезда. Тај је први приношењем жртава одао почаст небеским боговима. Стога је и добио име Уран, што ће рећи Небесник. (...) Уопште, у свим многобројним племенима и народима до којих је дошао, поштовали су га и проглашавали за бога.“ Еухемер из Месене, </w:t>
      </w:r>
      <w:r w:rsidRPr="00F62964">
        <w:rPr>
          <w:rFonts w:ascii="Palatino Linotype" w:hAnsi="Palatino Linotype"/>
          <w:i/>
          <w:sz w:val="22"/>
          <w:szCs w:val="22"/>
          <w:lang w:val="sr-Cyrl-CS"/>
        </w:rPr>
        <w:t>Острво Панхаја,</w:t>
      </w:r>
      <w:r w:rsidRPr="00F62964">
        <w:rPr>
          <w:rFonts w:ascii="Palatino Linotype" w:hAnsi="Palatino Linotype"/>
          <w:sz w:val="22"/>
          <w:szCs w:val="22"/>
          <w:lang w:val="sr-Cyrl-CS"/>
        </w:rPr>
        <w:t xml:space="preserve"> 1. 5-9, прев. Челица Миловановић (</w:t>
      </w:r>
      <w:r w:rsidRPr="00F62964">
        <w:rPr>
          <w:rFonts w:ascii="Palatino Linotype" w:hAnsi="Palatino Linotype"/>
          <w:i/>
          <w:sz w:val="22"/>
          <w:szCs w:val="22"/>
          <w:lang w:val="sr-Cyrl-CS"/>
        </w:rPr>
        <w:t xml:space="preserve">Повести из античке књижевности, </w:t>
      </w:r>
      <w:r w:rsidRPr="00F62964">
        <w:rPr>
          <w:rFonts w:ascii="Palatino Linotype" w:hAnsi="Palatino Linotype"/>
          <w:sz w:val="22"/>
          <w:szCs w:val="22"/>
          <w:lang w:val="sr-Cyrl-CS"/>
        </w:rPr>
        <w:t xml:space="preserve">изабрао и приредио Мирон Флашар, СКЗ, Београд, 1986, стр. 282-83). Детронизујући антропоморфне богове Еухемер, очито, не стоји на становишту атеизма, већ прихвата питагорејско-платонистичку концепцију о небеским сферама као истинским божанствима.  </w:t>
      </w:r>
    </w:p>
  </w:footnote>
  <w:footnote w:id="36">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 идејном контексту појмова оригиналности и опонашања погл. </w:t>
      </w:r>
      <w:r w:rsidRPr="00F62964">
        <w:rPr>
          <w:rFonts w:ascii="Palatino Linotype" w:hAnsi="Palatino Linotype"/>
          <w:sz w:val="22"/>
          <w:szCs w:val="22"/>
        </w:rPr>
        <w:t>McFarland</w:t>
      </w:r>
      <w:r w:rsidRPr="00F62964">
        <w:rPr>
          <w:rFonts w:ascii="Palatino Linotype" w:hAnsi="Palatino Linotype"/>
          <w:sz w:val="22"/>
          <w:szCs w:val="22"/>
          <w:lang w:val="sr-Cyrl-CS"/>
        </w:rPr>
        <w:t xml:space="preserve"> 1974:  447-476. Упућујем такође на Квинтилијана, </w:t>
      </w:r>
      <w:r w:rsidRPr="00F62964">
        <w:rPr>
          <w:rFonts w:ascii="Palatino Linotype" w:hAnsi="Palatino Linotype"/>
          <w:i/>
          <w:sz w:val="22"/>
          <w:szCs w:val="22"/>
        </w:rPr>
        <w:t>Institutio</w:t>
      </w:r>
      <w:r w:rsidRPr="00F62964">
        <w:rPr>
          <w:rFonts w:ascii="Palatino Linotype" w:hAnsi="Palatino Linotype"/>
          <w:i/>
          <w:sz w:val="22"/>
          <w:szCs w:val="22"/>
          <w:lang w:val="sr-Cyrl-CS"/>
        </w:rPr>
        <w:t xml:space="preserve"> </w:t>
      </w:r>
      <w:r w:rsidRPr="00F62964">
        <w:rPr>
          <w:rFonts w:ascii="Palatino Linotype" w:hAnsi="Palatino Linotype"/>
          <w:i/>
          <w:sz w:val="22"/>
          <w:szCs w:val="22"/>
        </w:rPr>
        <w:t>oratori</w:t>
      </w:r>
      <w:r w:rsidRPr="00F62964">
        <w:rPr>
          <w:rFonts w:ascii="Palatino Linotype" w:hAnsi="Palatino Linotype"/>
          <w:i/>
          <w:sz w:val="22"/>
          <w:szCs w:val="22"/>
          <w:lang w:val="sr-Cyrl-CS"/>
        </w:rPr>
        <w:t>а</w:t>
      </w:r>
      <w:r w:rsidRPr="00F62964">
        <w:rPr>
          <w:rFonts w:ascii="Palatino Linotype" w:hAnsi="Palatino Linotype"/>
          <w:sz w:val="22"/>
          <w:szCs w:val="22"/>
          <w:lang w:val="sr-Cyrl-CS"/>
        </w:rPr>
        <w:t>, 10. 2. 1-7.</w:t>
      </w:r>
    </w:p>
  </w:footnote>
  <w:footnote w:id="37">
    <w:p w:rsidR="00CA5248" w:rsidRPr="00F62964" w:rsidRDefault="00CA5248" w:rsidP="00F16FC6">
      <w:pPr>
        <w:pStyle w:val="FootnoteText"/>
        <w:ind w:left="115" w:right="576"/>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О узвишеном,</w:t>
      </w:r>
      <w:r w:rsidRPr="00F62964">
        <w:rPr>
          <w:rFonts w:ascii="Palatino Linotype" w:hAnsi="Palatino Linotype"/>
          <w:sz w:val="22"/>
          <w:szCs w:val="22"/>
          <w:lang w:val="sr-Cyrl-CS"/>
        </w:rPr>
        <w:t xml:space="preserve"> 13.2 (прев. Т. Смердел):</w:t>
      </w:r>
    </w:p>
    <w:p w:rsidR="00CA5248" w:rsidRPr="00F62964" w:rsidRDefault="00CA5248" w:rsidP="00F16FC6">
      <w:pPr>
        <w:pStyle w:val="FootnoteText"/>
        <w:ind w:left="115" w:right="576"/>
        <w:jc w:val="both"/>
        <w:rPr>
          <w:rFonts w:ascii="Palatino Linotype" w:hAnsi="Palatino Linotype"/>
          <w:sz w:val="22"/>
          <w:szCs w:val="22"/>
          <w:lang w:val="sr-Cyrl-CS"/>
        </w:rPr>
      </w:pPr>
      <w:hyperlink r:id="rId15" w:tgtFrame="morph" w:history="1">
        <w:r w:rsidRPr="00F62964">
          <w:rPr>
            <w:rStyle w:val="Hyperlink"/>
            <w:rFonts w:ascii="Palatino Linotype" w:hAnsi="Palatino Linotype"/>
            <w:color w:val="auto"/>
            <w:sz w:val="22"/>
            <w:szCs w:val="22"/>
            <w:u w:val="none"/>
          </w:rPr>
          <w:t>πολλοὶ</w:t>
        </w:r>
      </w:hyperlink>
      <w:r w:rsidRPr="00F62964">
        <w:rPr>
          <w:rStyle w:val="apple-converted-space"/>
          <w:rFonts w:ascii="Palatino Linotype" w:hAnsi="Palatino Linotype"/>
          <w:sz w:val="22"/>
          <w:szCs w:val="22"/>
        </w:rPr>
        <w:t> </w:t>
      </w:r>
      <w:hyperlink r:id="rId16" w:tgtFrame="morph" w:history="1">
        <w:r w:rsidRPr="00F62964">
          <w:rPr>
            <w:rStyle w:val="Hyperlink"/>
            <w:rFonts w:ascii="Palatino Linotype" w:hAnsi="Palatino Linotype"/>
            <w:color w:val="auto"/>
            <w:sz w:val="22"/>
            <w:szCs w:val="22"/>
            <w:u w:val="none"/>
          </w:rPr>
          <w:t>γὰρ</w:t>
        </w:r>
      </w:hyperlink>
      <w:r w:rsidRPr="00F62964">
        <w:rPr>
          <w:rStyle w:val="apple-converted-space"/>
          <w:rFonts w:ascii="Palatino Linotype" w:hAnsi="Palatino Linotype"/>
          <w:sz w:val="22"/>
          <w:szCs w:val="22"/>
        </w:rPr>
        <w:t> </w:t>
      </w:r>
      <w:hyperlink r:id="rId17" w:tgtFrame="morph" w:history="1">
        <w:r w:rsidRPr="00F62964">
          <w:rPr>
            <w:rStyle w:val="Hyperlink"/>
            <w:rFonts w:ascii="Palatino Linotype" w:hAnsi="Palatino Linotype"/>
            <w:color w:val="auto"/>
            <w:sz w:val="22"/>
            <w:szCs w:val="22"/>
            <w:u w:val="none"/>
          </w:rPr>
          <w:t>ἀλλοτρίῳ</w:t>
        </w:r>
      </w:hyperlink>
      <w:r w:rsidRPr="00F62964">
        <w:rPr>
          <w:rFonts w:ascii="Palatino Linotype" w:hAnsi="Palatino Linotype"/>
          <w:sz w:val="22"/>
          <w:szCs w:val="22"/>
          <w:lang w:val="sr-Cyrl-CS"/>
        </w:rPr>
        <w:t xml:space="preserve"> </w:t>
      </w:r>
      <w:hyperlink r:id="rId18" w:tgtFrame="morph" w:history="1">
        <w:r w:rsidRPr="00F62964">
          <w:rPr>
            <w:rStyle w:val="Hyperlink"/>
            <w:rFonts w:ascii="Palatino Linotype" w:hAnsi="Palatino Linotype"/>
            <w:color w:val="auto"/>
            <w:sz w:val="22"/>
            <w:szCs w:val="22"/>
            <w:u w:val="none"/>
          </w:rPr>
          <w:t>θεοφοροῦνται</w:t>
        </w:r>
      </w:hyperlink>
      <w:r w:rsidRPr="00F62964">
        <w:rPr>
          <w:rStyle w:val="apple-converted-space"/>
          <w:rFonts w:ascii="Palatino Linotype" w:hAnsi="Palatino Linotype"/>
          <w:sz w:val="22"/>
          <w:szCs w:val="22"/>
        </w:rPr>
        <w:t> </w:t>
      </w:r>
      <w:hyperlink r:id="rId19" w:tgtFrame="morph" w:history="1">
        <w:r w:rsidRPr="00F62964">
          <w:rPr>
            <w:rStyle w:val="Hyperlink"/>
            <w:rFonts w:ascii="Palatino Linotype" w:hAnsi="Palatino Linotype"/>
            <w:color w:val="auto"/>
            <w:sz w:val="22"/>
            <w:szCs w:val="22"/>
            <w:u w:val="none"/>
          </w:rPr>
          <w:t>πνεύματι</w:t>
        </w:r>
      </w:hyperlink>
      <w:r w:rsidRPr="00F62964">
        <w:rPr>
          <w:rStyle w:val="apple-converted-space"/>
          <w:rFonts w:ascii="Palatino Linotype" w:hAnsi="Palatino Linotype"/>
          <w:sz w:val="22"/>
          <w:szCs w:val="22"/>
        </w:rPr>
        <w:t> </w:t>
      </w:r>
      <w:hyperlink r:id="rId20" w:tgtFrame="morph" w:history="1">
        <w:r w:rsidRPr="00F62964">
          <w:rPr>
            <w:rStyle w:val="Hyperlink"/>
            <w:rFonts w:ascii="Palatino Linotype" w:hAnsi="Palatino Linotype"/>
            <w:color w:val="auto"/>
            <w:sz w:val="22"/>
            <w:szCs w:val="22"/>
            <w:u w:val="none"/>
          </w:rPr>
          <w:t>τὸν</w:t>
        </w:r>
      </w:hyperlink>
      <w:r w:rsidRPr="00F62964">
        <w:rPr>
          <w:rStyle w:val="apple-converted-space"/>
          <w:rFonts w:ascii="Palatino Linotype" w:hAnsi="Palatino Linotype"/>
          <w:sz w:val="22"/>
          <w:szCs w:val="22"/>
        </w:rPr>
        <w:t> </w:t>
      </w:r>
      <w:hyperlink r:id="rId21" w:tgtFrame="morph" w:history="1">
        <w:r w:rsidRPr="00F62964">
          <w:rPr>
            <w:rStyle w:val="Hyperlink"/>
            <w:rFonts w:ascii="Palatino Linotype" w:hAnsi="Palatino Linotype"/>
            <w:color w:val="auto"/>
            <w:sz w:val="22"/>
            <w:szCs w:val="22"/>
            <w:u w:val="none"/>
          </w:rPr>
          <w:t>αὐτὸν</w:t>
        </w:r>
      </w:hyperlink>
      <w:r w:rsidRPr="00F62964">
        <w:rPr>
          <w:rStyle w:val="apple-converted-space"/>
          <w:rFonts w:ascii="Palatino Linotype" w:hAnsi="Palatino Linotype"/>
          <w:sz w:val="22"/>
          <w:szCs w:val="22"/>
        </w:rPr>
        <w:t> </w:t>
      </w:r>
      <w:hyperlink r:id="rId22" w:tgtFrame="morph" w:history="1">
        <w:r w:rsidRPr="00F62964">
          <w:rPr>
            <w:rStyle w:val="Hyperlink"/>
            <w:rFonts w:ascii="Palatino Linotype" w:hAnsi="Palatino Linotype"/>
            <w:color w:val="auto"/>
            <w:sz w:val="22"/>
            <w:szCs w:val="22"/>
            <w:u w:val="none"/>
          </w:rPr>
          <w:t>τρόπον</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hyperlink r:id="rId23" w:tgtFrame="morph" w:history="1">
        <w:r w:rsidRPr="00F62964">
          <w:rPr>
            <w:rStyle w:val="Hyperlink"/>
            <w:rFonts w:ascii="Palatino Linotype" w:hAnsi="Palatino Linotype"/>
            <w:color w:val="auto"/>
            <w:sz w:val="22"/>
            <w:szCs w:val="22"/>
            <w:u w:val="none"/>
          </w:rPr>
          <w:t>ὃν</w:t>
        </w:r>
      </w:hyperlink>
      <w:r w:rsidRPr="00F62964">
        <w:rPr>
          <w:rStyle w:val="apple-converted-space"/>
          <w:rFonts w:ascii="Palatino Linotype" w:hAnsi="Palatino Linotype"/>
          <w:sz w:val="22"/>
          <w:szCs w:val="22"/>
        </w:rPr>
        <w:t> </w:t>
      </w:r>
      <w:hyperlink r:id="rId24" w:tgtFrame="morph" w:history="1">
        <w:r w:rsidRPr="00F62964">
          <w:rPr>
            <w:rStyle w:val="Hyperlink"/>
            <w:rFonts w:ascii="Palatino Linotype" w:hAnsi="Palatino Linotype"/>
            <w:color w:val="auto"/>
            <w:sz w:val="22"/>
            <w:szCs w:val="22"/>
            <w:u w:val="none"/>
          </w:rPr>
          <w:t>καὶ</w:t>
        </w:r>
      </w:hyperlink>
      <w:r w:rsidRPr="00F62964">
        <w:rPr>
          <w:rStyle w:val="apple-converted-space"/>
          <w:rFonts w:ascii="Palatino Linotype" w:hAnsi="Palatino Linotype"/>
          <w:sz w:val="22"/>
          <w:szCs w:val="22"/>
        </w:rPr>
        <w:t> </w:t>
      </w:r>
      <w:hyperlink r:id="rId25" w:tgtFrame="morph" w:history="1">
        <w:r w:rsidRPr="00F62964">
          <w:rPr>
            <w:rStyle w:val="Hyperlink"/>
            <w:rFonts w:ascii="Palatino Linotype" w:hAnsi="Palatino Linotype"/>
            <w:color w:val="auto"/>
            <w:sz w:val="22"/>
            <w:szCs w:val="22"/>
            <w:u w:val="none"/>
          </w:rPr>
          <w:t>τὴν</w:t>
        </w:r>
      </w:hyperlink>
      <w:r w:rsidRPr="00F62964">
        <w:rPr>
          <w:rFonts w:ascii="Palatino Linotype" w:hAnsi="Palatino Linotype"/>
          <w:sz w:val="22"/>
          <w:szCs w:val="22"/>
          <w:lang w:val="sr-Cyrl-CS"/>
        </w:rPr>
        <w:t xml:space="preserve"> </w:t>
      </w:r>
      <w:hyperlink r:id="rId26" w:tgtFrame="morph" w:history="1">
        <w:r w:rsidRPr="00F62964">
          <w:rPr>
            <w:rStyle w:val="Hyperlink"/>
            <w:rFonts w:ascii="Palatino Linotype" w:hAnsi="Palatino Linotype"/>
            <w:color w:val="auto"/>
            <w:sz w:val="22"/>
            <w:szCs w:val="22"/>
            <w:u w:val="none"/>
          </w:rPr>
          <w:t>Πυθίαν</w:t>
        </w:r>
      </w:hyperlink>
      <w:r w:rsidRPr="00F62964">
        <w:rPr>
          <w:rStyle w:val="apple-converted-space"/>
          <w:rFonts w:ascii="Palatino Linotype" w:hAnsi="Palatino Linotype"/>
          <w:sz w:val="22"/>
          <w:szCs w:val="22"/>
        </w:rPr>
        <w:t> </w:t>
      </w:r>
      <w:hyperlink r:id="rId27" w:tgtFrame="morph" w:history="1">
        <w:r w:rsidRPr="00F62964">
          <w:rPr>
            <w:rStyle w:val="Hyperlink"/>
            <w:rFonts w:ascii="Palatino Linotype" w:hAnsi="Palatino Linotype"/>
            <w:color w:val="auto"/>
            <w:sz w:val="22"/>
            <w:szCs w:val="22"/>
            <w:u w:val="none"/>
          </w:rPr>
          <w:t>λόγος</w:t>
        </w:r>
      </w:hyperlink>
      <w:r w:rsidRPr="00F62964">
        <w:rPr>
          <w:rStyle w:val="apple-converted-space"/>
          <w:rFonts w:ascii="Palatino Linotype" w:hAnsi="Palatino Linotype"/>
          <w:sz w:val="22"/>
          <w:szCs w:val="22"/>
        </w:rPr>
        <w:t> </w:t>
      </w:r>
      <w:hyperlink r:id="rId28" w:tgtFrame="morph" w:history="1">
        <w:r w:rsidRPr="00F62964">
          <w:rPr>
            <w:rStyle w:val="Hyperlink"/>
            <w:rFonts w:ascii="Palatino Linotype" w:hAnsi="Palatino Linotype"/>
            <w:color w:val="auto"/>
            <w:sz w:val="22"/>
            <w:szCs w:val="22"/>
            <w:u w:val="none"/>
          </w:rPr>
          <w:t>ἔχει</w:t>
        </w:r>
      </w:hyperlink>
      <w:r w:rsidRPr="00F62964">
        <w:rPr>
          <w:rStyle w:val="apple-converted-space"/>
          <w:rFonts w:ascii="Palatino Linotype" w:hAnsi="Palatino Linotype"/>
          <w:sz w:val="22"/>
          <w:szCs w:val="22"/>
        </w:rPr>
        <w:t> </w:t>
      </w:r>
      <w:hyperlink r:id="rId29" w:tgtFrame="morph" w:history="1">
        <w:r w:rsidRPr="00F62964">
          <w:rPr>
            <w:rStyle w:val="Hyperlink"/>
            <w:rFonts w:ascii="Palatino Linotype" w:hAnsi="Palatino Linotype"/>
            <w:color w:val="auto"/>
            <w:sz w:val="22"/>
            <w:szCs w:val="22"/>
            <w:u w:val="none"/>
          </w:rPr>
          <w:t>τρίποδι</w:t>
        </w:r>
      </w:hyperlink>
      <w:r w:rsidRPr="00F62964">
        <w:rPr>
          <w:rStyle w:val="apple-converted-space"/>
          <w:rFonts w:ascii="Palatino Linotype" w:hAnsi="Palatino Linotype"/>
          <w:sz w:val="22"/>
          <w:szCs w:val="22"/>
        </w:rPr>
        <w:t> </w:t>
      </w:r>
      <w:hyperlink r:id="rId30" w:tgtFrame="morph" w:history="1">
        <w:r w:rsidRPr="00F62964">
          <w:rPr>
            <w:rStyle w:val="Hyperlink"/>
            <w:rFonts w:ascii="Palatino Linotype" w:hAnsi="Palatino Linotype"/>
            <w:color w:val="auto"/>
            <w:sz w:val="22"/>
            <w:szCs w:val="22"/>
            <w:u w:val="none"/>
          </w:rPr>
          <w:t>πλησιάζουσαν</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hyperlink r:id="rId31" w:tgtFrame="morph" w:history="1">
        <w:r w:rsidRPr="00F62964">
          <w:rPr>
            <w:rStyle w:val="Hyperlink"/>
            <w:rFonts w:ascii="Palatino Linotype" w:hAnsi="Palatino Linotype"/>
            <w:color w:val="auto"/>
            <w:sz w:val="22"/>
            <w:szCs w:val="22"/>
            <w:u w:val="none"/>
          </w:rPr>
          <w:t>ἔνθα</w:t>
        </w:r>
      </w:hyperlink>
      <w:r w:rsidRPr="00F62964">
        <w:rPr>
          <w:rStyle w:val="apple-converted-space"/>
          <w:rFonts w:ascii="Palatino Linotype" w:hAnsi="Palatino Linotype"/>
          <w:sz w:val="22"/>
          <w:szCs w:val="22"/>
        </w:rPr>
        <w:t> </w:t>
      </w:r>
      <w:hyperlink r:id="rId32" w:tgtFrame="morph" w:history="1">
        <w:r w:rsidRPr="00F62964">
          <w:rPr>
            <w:rStyle w:val="Hyperlink"/>
            <w:rFonts w:ascii="Palatino Linotype" w:hAnsi="Palatino Linotype"/>
            <w:color w:val="auto"/>
            <w:sz w:val="22"/>
            <w:szCs w:val="22"/>
            <w:u w:val="none"/>
          </w:rPr>
          <w:t>ῥῆγμά</w:t>
        </w:r>
      </w:hyperlink>
      <w:r w:rsidRPr="00F62964">
        <w:rPr>
          <w:rStyle w:val="apple-converted-space"/>
          <w:rFonts w:ascii="Palatino Linotype" w:hAnsi="Palatino Linotype"/>
          <w:sz w:val="22"/>
          <w:szCs w:val="22"/>
        </w:rPr>
        <w:t> </w:t>
      </w:r>
      <w:hyperlink r:id="rId33" w:tgtFrame="morph" w:history="1">
        <w:r w:rsidRPr="00F62964">
          <w:rPr>
            <w:rStyle w:val="Hyperlink"/>
            <w:rFonts w:ascii="Palatino Linotype" w:hAnsi="Palatino Linotype"/>
            <w:color w:val="auto"/>
            <w:sz w:val="22"/>
            <w:szCs w:val="22"/>
            <w:u w:val="none"/>
          </w:rPr>
          <w:t>ἐστι</w:t>
        </w:r>
      </w:hyperlink>
      <w:hyperlink r:id="rId34" w:tgtFrame="morph" w:history="1">
        <w:r w:rsidRPr="00F62964">
          <w:rPr>
            <w:rStyle w:val="Hyperlink"/>
            <w:rFonts w:ascii="Palatino Linotype" w:hAnsi="Palatino Linotype"/>
            <w:color w:val="auto"/>
            <w:sz w:val="22"/>
            <w:szCs w:val="22"/>
            <w:u w:val="none"/>
          </w:rPr>
          <w:t>γῆς</w:t>
        </w:r>
      </w:hyperlink>
      <w:r w:rsidRPr="00F62964">
        <w:rPr>
          <w:rStyle w:val="apple-converted-space"/>
          <w:rFonts w:ascii="Palatino Linotype" w:hAnsi="Palatino Linotype"/>
          <w:sz w:val="22"/>
          <w:szCs w:val="22"/>
        </w:rPr>
        <w:t> </w:t>
      </w:r>
      <w:hyperlink r:id="rId35" w:tgtFrame="morph" w:history="1">
        <w:r w:rsidRPr="00F62964">
          <w:rPr>
            <w:rStyle w:val="Hyperlink"/>
            <w:rFonts w:ascii="Palatino Linotype" w:hAnsi="Palatino Linotype"/>
            <w:color w:val="auto"/>
            <w:sz w:val="22"/>
            <w:szCs w:val="22"/>
            <w:u w:val="none"/>
          </w:rPr>
          <w:t>ἀναπνεῖν</w:t>
        </w:r>
      </w:hyperlink>
      <w:r w:rsidRPr="00F62964">
        <w:rPr>
          <w:rStyle w:val="apple-converted-space"/>
          <w:rFonts w:ascii="Palatino Linotype" w:hAnsi="Palatino Linotype"/>
          <w:sz w:val="22"/>
          <w:szCs w:val="22"/>
        </w:rPr>
        <w:t> </w:t>
      </w:r>
      <w:hyperlink r:id="rId36" w:tgtFrame="morph" w:history="1">
        <w:r w:rsidRPr="00F62964">
          <w:rPr>
            <w:rStyle w:val="Hyperlink"/>
            <w:rFonts w:ascii="Palatino Linotype" w:hAnsi="Palatino Linotype"/>
            <w:color w:val="auto"/>
            <w:sz w:val="22"/>
            <w:szCs w:val="22"/>
            <w:u w:val="none"/>
          </w:rPr>
          <w:t>ὥς</w:t>
        </w:r>
      </w:hyperlink>
      <w:r w:rsidRPr="00F62964">
        <w:rPr>
          <w:rStyle w:val="apple-converted-space"/>
          <w:rFonts w:ascii="Palatino Linotype" w:hAnsi="Palatino Linotype"/>
          <w:sz w:val="22"/>
          <w:szCs w:val="22"/>
        </w:rPr>
        <w:t> </w:t>
      </w:r>
      <w:hyperlink r:id="rId37" w:tgtFrame="morph" w:history="1">
        <w:r w:rsidRPr="00F62964">
          <w:rPr>
            <w:rStyle w:val="Hyperlink"/>
            <w:rFonts w:ascii="Palatino Linotype" w:hAnsi="Palatino Linotype"/>
            <w:color w:val="auto"/>
            <w:sz w:val="22"/>
            <w:szCs w:val="22"/>
            <w:u w:val="none"/>
          </w:rPr>
          <w:t>φασιν</w:t>
        </w:r>
      </w:hyperlink>
      <w:r w:rsidRPr="00F62964">
        <w:rPr>
          <w:rStyle w:val="apple-converted-space"/>
          <w:rFonts w:ascii="Palatino Linotype" w:hAnsi="Palatino Linotype"/>
          <w:sz w:val="22"/>
          <w:szCs w:val="22"/>
        </w:rPr>
        <w:t> </w:t>
      </w:r>
      <w:hyperlink r:id="rId38" w:tgtFrame="morph" w:history="1">
        <w:r w:rsidRPr="00F62964">
          <w:rPr>
            <w:rStyle w:val="Hyperlink"/>
            <w:rFonts w:ascii="Palatino Linotype" w:hAnsi="Palatino Linotype"/>
            <w:color w:val="auto"/>
            <w:sz w:val="22"/>
            <w:szCs w:val="22"/>
            <w:u w:val="none"/>
          </w:rPr>
          <w:t>ἀτμὸν</w:t>
        </w:r>
      </w:hyperlink>
      <w:r w:rsidRPr="00F62964">
        <w:rPr>
          <w:rStyle w:val="apple-converted-space"/>
          <w:rFonts w:ascii="Palatino Linotype" w:hAnsi="Palatino Linotype"/>
          <w:sz w:val="22"/>
          <w:szCs w:val="22"/>
        </w:rPr>
        <w:t> </w:t>
      </w:r>
      <w:hyperlink r:id="rId39" w:tgtFrame="morph" w:history="1">
        <w:r w:rsidRPr="00F62964">
          <w:rPr>
            <w:rStyle w:val="Hyperlink"/>
            <w:rFonts w:ascii="Palatino Linotype" w:hAnsi="Palatino Linotype"/>
            <w:color w:val="auto"/>
            <w:sz w:val="22"/>
            <w:szCs w:val="22"/>
            <w:u w:val="none"/>
          </w:rPr>
          <w:t>ἔνθεον</w:t>
        </w:r>
      </w:hyperlink>
      <w:r w:rsidRPr="00F62964">
        <w:rPr>
          <w:rFonts w:ascii="Palatino Linotype" w:hAnsi="Palatino Linotype"/>
          <w:sz w:val="22"/>
          <w:szCs w:val="22"/>
        </w:rPr>
        <w:t>,</w:t>
      </w:r>
      <w:r w:rsidRPr="00F62964">
        <w:rPr>
          <w:rStyle w:val="apple-converted-space"/>
          <w:rFonts w:ascii="Palatino Linotype" w:hAnsi="Palatino Linotype"/>
          <w:sz w:val="22"/>
          <w:szCs w:val="22"/>
        </w:rPr>
        <w:t> </w:t>
      </w:r>
      <w:hyperlink r:id="rId40" w:tgtFrame="morph" w:history="1">
        <w:r w:rsidRPr="00F62964">
          <w:rPr>
            <w:rStyle w:val="Hyperlink"/>
            <w:rFonts w:ascii="Palatino Linotype" w:hAnsi="Palatino Linotype"/>
            <w:color w:val="auto"/>
            <w:sz w:val="22"/>
            <w:szCs w:val="22"/>
            <w:u w:val="none"/>
          </w:rPr>
          <w:t>αὐτόθεν</w:t>
        </w:r>
      </w:hyperlink>
      <w:r w:rsidRPr="00F62964">
        <w:rPr>
          <w:rStyle w:val="apple-converted-space"/>
          <w:rFonts w:ascii="Palatino Linotype" w:hAnsi="Palatino Linotype"/>
          <w:sz w:val="22"/>
          <w:szCs w:val="22"/>
        </w:rPr>
        <w:t> </w:t>
      </w:r>
      <w:hyperlink r:id="rId41" w:tgtFrame="morph" w:history="1">
        <w:r w:rsidRPr="00F62964">
          <w:rPr>
            <w:rStyle w:val="Hyperlink"/>
            <w:rFonts w:ascii="Palatino Linotype" w:hAnsi="Palatino Linotype"/>
            <w:color w:val="auto"/>
            <w:sz w:val="22"/>
            <w:szCs w:val="22"/>
            <w:u w:val="none"/>
          </w:rPr>
          <w:t>ἐγκύμονα</w:t>
        </w:r>
      </w:hyperlink>
      <w:hyperlink r:id="rId42" w:tgtFrame="morph" w:history="1">
        <w:r w:rsidRPr="00F62964">
          <w:rPr>
            <w:rStyle w:val="Hyperlink"/>
            <w:rFonts w:ascii="Palatino Linotype" w:hAnsi="Palatino Linotype"/>
            <w:color w:val="auto"/>
            <w:sz w:val="22"/>
            <w:szCs w:val="22"/>
            <w:u w:val="none"/>
          </w:rPr>
          <w:t>τῆς</w:t>
        </w:r>
      </w:hyperlink>
      <w:r w:rsidRPr="00F62964">
        <w:rPr>
          <w:rStyle w:val="apple-converted-space"/>
          <w:rFonts w:ascii="Palatino Linotype" w:hAnsi="Palatino Linotype"/>
          <w:sz w:val="22"/>
          <w:szCs w:val="22"/>
        </w:rPr>
        <w:t> </w:t>
      </w:r>
      <w:hyperlink r:id="rId43" w:tgtFrame="morph" w:history="1">
        <w:r w:rsidRPr="00F62964">
          <w:rPr>
            <w:rStyle w:val="Hyperlink"/>
            <w:rFonts w:ascii="Palatino Linotype" w:hAnsi="Palatino Linotype"/>
            <w:color w:val="auto"/>
            <w:sz w:val="22"/>
            <w:szCs w:val="22"/>
            <w:u w:val="none"/>
          </w:rPr>
          <w:t>δαιμονίου</w:t>
        </w:r>
      </w:hyperlink>
      <w:r w:rsidRPr="00F62964">
        <w:rPr>
          <w:rStyle w:val="apple-converted-space"/>
          <w:rFonts w:ascii="Palatino Linotype" w:hAnsi="Palatino Linotype"/>
          <w:sz w:val="22"/>
          <w:szCs w:val="22"/>
        </w:rPr>
        <w:t> </w:t>
      </w:r>
      <w:hyperlink r:id="rId44" w:tgtFrame="morph" w:history="1">
        <w:r w:rsidRPr="00F62964">
          <w:rPr>
            <w:rStyle w:val="Hyperlink"/>
            <w:rFonts w:ascii="Palatino Linotype" w:hAnsi="Palatino Linotype"/>
            <w:color w:val="auto"/>
            <w:sz w:val="22"/>
            <w:szCs w:val="22"/>
            <w:u w:val="none"/>
          </w:rPr>
          <w:t>καθισταμένην</w:t>
        </w:r>
      </w:hyperlink>
      <w:r w:rsidRPr="00F62964">
        <w:rPr>
          <w:rStyle w:val="apple-converted-space"/>
          <w:rFonts w:ascii="Palatino Linotype" w:hAnsi="Palatino Linotype"/>
          <w:sz w:val="22"/>
          <w:szCs w:val="22"/>
        </w:rPr>
        <w:t> </w:t>
      </w:r>
      <w:hyperlink r:id="rId45" w:tgtFrame="morph" w:history="1">
        <w:r w:rsidRPr="00F62964">
          <w:rPr>
            <w:rStyle w:val="Hyperlink"/>
            <w:rFonts w:ascii="Palatino Linotype" w:hAnsi="Palatino Linotype"/>
            <w:color w:val="auto"/>
            <w:sz w:val="22"/>
            <w:szCs w:val="22"/>
            <w:u w:val="none"/>
          </w:rPr>
          <w:t>δυνάμεως</w:t>
        </w:r>
      </w:hyperlink>
      <w:r w:rsidRPr="00F62964">
        <w:rPr>
          <w:rStyle w:val="apple-converted-space"/>
          <w:rFonts w:ascii="Palatino Linotype" w:hAnsi="Palatino Linotype"/>
          <w:sz w:val="22"/>
          <w:szCs w:val="22"/>
        </w:rPr>
        <w:t> </w:t>
      </w:r>
      <w:hyperlink r:id="rId46" w:tgtFrame="morph" w:history="1">
        <w:r w:rsidRPr="00F62964">
          <w:rPr>
            <w:rStyle w:val="Hyperlink"/>
            <w:rFonts w:ascii="Palatino Linotype" w:hAnsi="Palatino Linotype"/>
            <w:color w:val="auto"/>
            <w:sz w:val="22"/>
            <w:szCs w:val="22"/>
            <w:u w:val="none"/>
          </w:rPr>
          <w:t>παραυτίκα</w:t>
        </w:r>
      </w:hyperlink>
      <w:r w:rsidRPr="00F62964">
        <w:rPr>
          <w:rFonts w:ascii="Palatino Linotype" w:hAnsi="Palatino Linotype"/>
          <w:sz w:val="22"/>
          <w:szCs w:val="22"/>
          <w:lang w:val="sr-Cyrl-CS"/>
        </w:rPr>
        <w:t xml:space="preserve"> </w:t>
      </w:r>
      <w:hyperlink r:id="rId47" w:tgtFrame="morph" w:history="1">
        <w:r w:rsidRPr="00F62964">
          <w:rPr>
            <w:rStyle w:val="Hyperlink"/>
            <w:rFonts w:ascii="Palatino Linotype" w:hAnsi="Palatino Linotype"/>
            <w:color w:val="auto"/>
            <w:sz w:val="22"/>
            <w:szCs w:val="22"/>
            <w:u w:val="none"/>
          </w:rPr>
          <w:t>χρησμῳδεῖν</w:t>
        </w:r>
      </w:hyperlink>
      <w:r w:rsidRPr="00F62964">
        <w:rPr>
          <w:rStyle w:val="apple-converted-space"/>
          <w:rFonts w:ascii="Palatino Linotype" w:hAnsi="Palatino Linotype"/>
          <w:sz w:val="22"/>
          <w:szCs w:val="22"/>
        </w:rPr>
        <w:t> </w:t>
      </w:r>
      <w:hyperlink r:id="rId48" w:tgtFrame="morph" w:history="1">
        <w:r w:rsidRPr="00F62964">
          <w:rPr>
            <w:rStyle w:val="Hyperlink"/>
            <w:rFonts w:ascii="Palatino Linotype" w:hAnsi="Palatino Linotype"/>
            <w:color w:val="auto"/>
            <w:sz w:val="22"/>
            <w:szCs w:val="22"/>
            <w:u w:val="none"/>
          </w:rPr>
          <w:t>κατ</w:t>
        </w:r>
        <w:r w:rsidRPr="00F62964">
          <w:rPr>
            <w:rStyle w:val="Hyperlink"/>
            <w:rFonts w:ascii="Cambria Math" w:hAnsi="Cambria Math" w:cs="Cambria Math"/>
            <w:color w:val="auto"/>
            <w:sz w:val="22"/>
            <w:szCs w:val="22"/>
            <w:u w:val="none"/>
          </w:rPr>
          <w:t>̓</w:t>
        </w:r>
      </w:hyperlink>
      <w:r w:rsidRPr="00F62964">
        <w:rPr>
          <w:rStyle w:val="apple-converted-space"/>
          <w:rFonts w:ascii="Palatino Linotype" w:hAnsi="Palatino Linotype"/>
          <w:sz w:val="22"/>
          <w:szCs w:val="22"/>
        </w:rPr>
        <w:t> </w:t>
      </w:r>
      <w:hyperlink r:id="rId49" w:tgtFrame="morph" w:history="1">
        <w:r w:rsidRPr="00F62964">
          <w:rPr>
            <w:rStyle w:val="Hyperlink"/>
            <w:rFonts w:ascii="Palatino Linotype" w:hAnsi="Palatino Linotype"/>
            <w:color w:val="auto"/>
            <w:sz w:val="22"/>
            <w:szCs w:val="22"/>
            <w:u w:val="none"/>
          </w:rPr>
          <w:t>ἐπίπνοιαν</w:t>
        </w:r>
      </w:hyperlink>
      <w:r w:rsidRPr="00F62964">
        <w:rPr>
          <w:rFonts w:ascii="Palatino Linotype" w:hAnsi="Palatino Linotype"/>
          <w:sz w:val="22"/>
          <w:szCs w:val="22"/>
        </w:rPr>
        <w:t>.</w:t>
      </w:r>
      <w:r w:rsidRPr="00F62964">
        <w:rPr>
          <w:rStyle w:val="apple-converted-space"/>
          <w:rFonts w:ascii="Palatino Linotype" w:hAnsi="Palatino Linotype"/>
          <w:sz w:val="22"/>
          <w:szCs w:val="22"/>
        </w:rPr>
        <w:t> </w:t>
      </w:r>
      <w:hyperlink r:id="rId50" w:tgtFrame="morph" w:history="1">
        <w:r w:rsidRPr="00F62964">
          <w:rPr>
            <w:rStyle w:val="Hyperlink"/>
            <w:rFonts w:ascii="Palatino Linotype" w:hAnsi="Palatino Linotype"/>
            <w:color w:val="auto"/>
            <w:sz w:val="22"/>
            <w:szCs w:val="22"/>
            <w:u w:val="none"/>
          </w:rPr>
          <w:t>οὕτως</w:t>
        </w:r>
      </w:hyperlink>
      <w:r w:rsidRPr="00F62964">
        <w:rPr>
          <w:rStyle w:val="apple-converted-space"/>
          <w:rFonts w:ascii="Palatino Linotype" w:hAnsi="Palatino Linotype"/>
          <w:sz w:val="22"/>
          <w:szCs w:val="22"/>
        </w:rPr>
        <w:t> </w:t>
      </w:r>
      <w:hyperlink r:id="rId51" w:tgtFrame="morph" w:history="1">
        <w:r w:rsidRPr="00F62964">
          <w:rPr>
            <w:rStyle w:val="Hyperlink"/>
            <w:rFonts w:ascii="Palatino Linotype" w:hAnsi="Palatino Linotype"/>
            <w:color w:val="auto"/>
            <w:sz w:val="22"/>
            <w:szCs w:val="22"/>
            <w:u w:val="none"/>
          </w:rPr>
          <w:t>ἀπὸ</w:t>
        </w:r>
      </w:hyperlink>
      <w:r w:rsidRPr="00F62964">
        <w:rPr>
          <w:rStyle w:val="apple-converted-space"/>
          <w:rFonts w:ascii="Palatino Linotype" w:hAnsi="Palatino Linotype"/>
          <w:sz w:val="22"/>
          <w:szCs w:val="22"/>
        </w:rPr>
        <w:t> </w:t>
      </w:r>
      <w:hyperlink r:id="rId52" w:tgtFrame="morph" w:history="1">
        <w:r w:rsidRPr="00F62964">
          <w:rPr>
            <w:rStyle w:val="Hyperlink"/>
            <w:rFonts w:ascii="Palatino Linotype" w:hAnsi="Palatino Linotype"/>
            <w:color w:val="auto"/>
            <w:sz w:val="22"/>
            <w:szCs w:val="22"/>
            <w:u w:val="none"/>
          </w:rPr>
          <w:t>τῆς</w:t>
        </w:r>
      </w:hyperlink>
      <w:r w:rsidRPr="00F62964">
        <w:rPr>
          <w:rStyle w:val="apple-converted-space"/>
          <w:rFonts w:ascii="Palatino Linotype" w:hAnsi="Palatino Linotype"/>
          <w:sz w:val="22"/>
          <w:szCs w:val="22"/>
        </w:rPr>
        <w:t> </w:t>
      </w:r>
      <w:hyperlink r:id="rId53" w:tgtFrame="morph" w:history="1">
        <w:r w:rsidRPr="00F62964">
          <w:rPr>
            <w:rStyle w:val="Hyperlink"/>
            <w:rFonts w:ascii="Palatino Linotype" w:hAnsi="Palatino Linotype"/>
            <w:color w:val="auto"/>
            <w:sz w:val="22"/>
            <w:szCs w:val="22"/>
            <w:u w:val="none"/>
          </w:rPr>
          <w:t>τῶν</w:t>
        </w:r>
      </w:hyperlink>
      <w:r w:rsidRPr="00F62964">
        <w:rPr>
          <w:rStyle w:val="apple-converted-space"/>
          <w:rFonts w:ascii="Palatino Linotype" w:hAnsi="Palatino Linotype"/>
          <w:sz w:val="22"/>
          <w:szCs w:val="22"/>
        </w:rPr>
        <w:t> </w:t>
      </w:r>
      <w:hyperlink r:id="rId54" w:tgtFrame="morph" w:history="1">
        <w:r w:rsidRPr="00F62964">
          <w:rPr>
            <w:rStyle w:val="Hyperlink"/>
            <w:rFonts w:ascii="Palatino Linotype" w:hAnsi="Palatino Linotype"/>
            <w:color w:val="auto"/>
            <w:sz w:val="22"/>
            <w:szCs w:val="22"/>
            <w:u w:val="none"/>
          </w:rPr>
          <w:t>ἀρχαίων</w:t>
        </w:r>
      </w:hyperlink>
      <w:r w:rsidRPr="00F62964">
        <w:rPr>
          <w:rFonts w:ascii="Palatino Linotype" w:hAnsi="Palatino Linotype"/>
          <w:sz w:val="22"/>
          <w:szCs w:val="22"/>
          <w:lang w:val="sr-Cyrl-CS"/>
        </w:rPr>
        <w:t xml:space="preserve"> </w:t>
      </w:r>
      <w:hyperlink r:id="rId55" w:tgtFrame="morph" w:history="1">
        <w:r w:rsidRPr="00F62964">
          <w:rPr>
            <w:rStyle w:val="Hyperlink"/>
            <w:rFonts w:ascii="Palatino Linotype" w:hAnsi="Palatino Linotype"/>
            <w:color w:val="auto"/>
            <w:sz w:val="22"/>
            <w:szCs w:val="22"/>
            <w:u w:val="none"/>
          </w:rPr>
          <w:t>μεγαλοφυΐας</w:t>
        </w:r>
      </w:hyperlink>
      <w:r w:rsidRPr="00F62964">
        <w:rPr>
          <w:rStyle w:val="apple-converted-space"/>
          <w:rFonts w:ascii="Palatino Linotype" w:hAnsi="Palatino Linotype"/>
          <w:sz w:val="22"/>
          <w:szCs w:val="22"/>
        </w:rPr>
        <w:t> </w:t>
      </w:r>
      <w:hyperlink r:id="rId56" w:tgtFrame="morph" w:history="1">
        <w:r w:rsidRPr="00F62964">
          <w:rPr>
            <w:rStyle w:val="Hyperlink"/>
            <w:rFonts w:ascii="Palatino Linotype" w:hAnsi="Palatino Linotype"/>
            <w:color w:val="auto"/>
            <w:sz w:val="22"/>
            <w:szCs w:val="22"/>
            <w:u w:val="none"/>
          </w:rPr>
          <w:t>εἰς</w:t>
        </w:r>
      </w:hyperlink>
      <w:r w:rsidRPr="00F62964">
        <w:rPr>
          <w:rStyle w:val="apple-converted-space"/>
          <w:rFonts w:ascii="Palatino Linotype" w:hAnsi="Palatino Linotype"/>
          <w:sz w:val="22"/>
          <w:szCs w:val="22"/>
        </w:rPr>
        <w:t> </w:t>
      </w:r>
      <w:hyperlink r:id="rId57" w:tgtFrame="morph" w:history="1">
        <w:r w:rsidRPr="00F62964">
          <w:rPr>
            <w:rStyle w:val="Hyperlink"/>
            <w:rFonts w:ascii="Palatino Linotype" w:hAnsi="Palatino Linotype"/>
            <w:color w:val="auto"/>
            <w:sz w:val="22"/>
            <w:szCs w:val="22"/>
            <w:u w:val="none"/>
          </w:rPr>
          <w:t>τὰς</w:t>
        </w:r>
      </w:hyperlink>
      <w:r w:rsidRPr="00F62964">
        <w:rPr>
          <w:rStyle w:val="apple-converted-space"/>
          <w:rFonts w:ascii="Palatino Linotype" w:hAnsi="Palatino Linotype"/>
          <w:sz w:val="22"/>
          <w:szCs w:val="22"/>
        </w:rPr>
        <w:t> </w:t>
      </w:r>
      <w:hyperlink r:id="rId58" w:tgtFrame="morph" w:history="1">
        <w:r w:rsidRPr="00F62964">
          <w:rPr>
            <w:rStyle w:val="Hyperlink"/>
            <w:rFonts w:ascii="Palatino Linotype" w:hAnsi="Palatino Linotype"/>
            <w:color w:val="auto"/>
            <w:sz w:val="22"/>
            <w:szCs w:val="22"/>
            <w:u w:val="none"/>
          </w:rPr>
          <w:t>τῶν</w:t>
        </w:r>
      </w:hyperlink>
      <w:r w:rsidRPr="00F62964">
        <w:rPr>
          <w:rStyle w:val="apple-converted-space"/>
          <w:rFonts w:ascii="Palatino Linotype" w:hAnsi="Palatino Linotype"/>
          <w:sz w:val="22"/>
          <w:szCs w:val="22"/>
        </w:rPr>
        <w:t> </w:t>
      </w:r>
      <w:hyperlink r:id="rId59" w:tgtFrame="morph" w:history="1">
        <w:r w:rsidRPr="00F62964">
          <w:rPr>
            <w:rStyle w:val="Hyperlink"/>
            <w:rFonts w:ascii="Palatino Linotype" w:hAnsi="Palatino Linotype"/>
            <w:color w:val="auto"/>
            <w:sz w:val="22"/>
            <w:szCs w:val="22"/>
            <w:u w:val="none"/>
          </w:rPr>
          <w:t>ζηλούντων</w:t>
        </w:r>
      </w:hyperlink>
      <w:r w:rsidRPr="00F62964">
        <w:rPr>
          <w:rStyle w:val="apple-converted-space"/>
          <w:rFonts w:ascii="Palatino Linotype" w:hAnsi="Palatino Linotype"/>
          <w:sz w:val="22"/>
          <w:szCs w:val="22"/>
        </w:rPr>
        <w:t> </w:t>
      </w:r>
      <w:hyperlink r:id="rId60" w:tgtFrame="morph" w:history="1">
        <w:r w:rsidRPr="00F62964">
          <w:rPr>
            <w:rStyle w:val="Hyperlink"/>
            <w:rFonts w:ascii="Palatino Linotype" w:hAnsi="Palatino Linotype"/>
            <w:color w:val="auto"/>
            <w:sz w:val="22"/>
            <w:szCs w:val="22"/>
            <w:u w:val="none"/>
          </w:rPr>
          <w:t>ἐκείνους</w:t>
        </w:r>
      </w:hyperlink>
      <w:r w:rsidRPr="00F62964">
        <w:rPr>
          <w:rStyle w:val="apple-converted-space"/>
          <w:rFonts w:ascii="Palatino Linotype" w:hAnsi="Palatino Linotype"/>
          <w:sz w:val="22"/>
          <w:szCs w:val="22"/>
        </w:rPr>
        <w:t> </w:t>
      </w:r>
      <w:hyperlink r:id="rId61" w:tgtFrame="morph" w:history="1">
        <w:r w:rsidRPr="00F62964">
          <w:rPr>
            <w:rStyle w:val="Hyperlink"/>
            <w:rFonts w:ascii="Palatino Linotype" w:hAnsi="Palatino Linotype"/>
            <w:color w:val="auto"/>
            <w:sz w:val="22"/>
            <w:szCs w:val="22"/>
            <w:u w:val="none"/>
          </w:rPr>
          <w:t>ψυχὰς</w:t>
        </w:r>
      </w:hyperlink>
      <w:r w:rsidRPr="00F62964">
        <w:rPr>
          <w:rStyle w:val="apple-converted-space"/>
          <w:rFonts w:ascii="Palatino Linotype" w:hAnsi="Palatino Linotype"/>
          <w:sz w:val="22"/>
          <w:szCs w:val="22"/>
        </w:rPr>
        <w:t> </w:t>
      </w:r>
      <w:hyperlink r:id="rId62" w:tgtFrame="morph" w:history="1">
        <w:r w:rsidRPr="00F62964">
          <w:rPr>
            <w:rStyle w:val="Hyperlink"/>
            <w:rFonts w:ascii="Palatino Linotype" w:hAnsi="Palatino Linotype"/>
            <w:color w:val="auto"/>
            <w:sz w:val="22"/>
            <w:szCs w:val="22"/>
            <w:u w:val="none"/>
          </w:rPr>
          <w:t>ὡς</w:t>
        </w:r>
      </w:hyperlink>
      <w:r w:rsidRPr="00F62964">
        <w:rPr>
          <w:rStyle w:val="apple-converted-space"/>
          <w:rFonts w:ascii="Palatino Linotype" w:hAnsi="Palatino Linotype"/>
          <w:sz w:val="22"/>
          <w:szCs w:val="22"/>
        </w:rPr>
        <w:t> </w:t>
      </w:r>
      <w:hyperlink r:id="rId63" w:tgtFrame="morph" w:history="1">
        <w:r w:rsidRPr="00F62964">
          <w:rPr>
            <w:rStyle w:val="Hyperlink"/>
            <w:rFonts w:ascii="Palatino Linotype" w:hAnsi="Palatino Linotype"/>
            <w:color w:val="auto"/>
            <w:sz w:val="22"/>
            <w:szCs w:val="22"/>
            <w:u w:val="none"/>
          </w:rPr>
          <w:t>ἀπὸ</w:t>
        </w:r>
      </w:hyperlink>
      <w:hyperlink r:id="rId64" w:tgtFrame="morph" w:history="1">
        <w:r w:rsidRPr="00F62964">
          <w:rPr>
            <w:rStyle w:val="Hyperlink"/>
            <w:rFonts w:ascii="Palatino Linotype" w:hAnsi="Palatino Linotype"/>
            <w:color w:val="auto"/>
            <w:sz w:val="22"/>
            <w:szCs w:val="22"/>
            <w:u w:val="none"/>
          </w:rPr>
          <w:t>ἱερῶν</w:t>
        </w:r>
      </w:hyperlink>
      <w:r w:rsidRPr="00F62964">
        <w:rPr>
          <w:rStyle w:val="apple-converted-space"/>
          <w:rFonts w:ascii="Palatino Linotype" w:hAnsi="Palatino Linotype"/>
          <w:sz w:val="22"/>
          <w:szCs w:val="22"/>
        </w:rPr>
        <w:t> </w:t>
      </w:r>
      <w:hyperlink r:id="rId65" w:tgtFrame="morph" w:history="1">
        <w:r w:rsidRPr="00F62964">
          <w:rPr>
            <w:rStyle w:val="Hyperlink"/>
            <w:rFonts w:ascii="Palatino Linotype" w:hAnsi="Palatino Linotype"/>
            <w:color w:val="auto"/>
            <w:sz w:val="22"/>
            <w:szCs w:val="22"/>
            <w:u w:val="none"/>
          </w:rPr>
          <w:t>στομίων</w:t>
        </w:r>
      </w:hyperlink>
      <w:r w:rsidRPr="00F62964">
        <w:rPr>
          <w:rStyle w:val="apple-converted-space"/>
          <w:rFonts w:ascii="Palatino Linotype" w:hAnsi="Palatino Linotype"/>
          <w:sz w:val="22"/>
          <w:szCs w:val="22"/>
        </w:rPr>
        <w:t> </w:t>
      </w:r>
      <w:hyperlink r:id="rId66" w:tgtFrame="morph" w:history="1">
        <w:r w:rsidRPr="00F62964">
          <w:rPr>
            <w:rStyle w:val="Hyperlink"/>
            <w:rFonts w:ascii="Palatino Linotype" w:hAnsi="Palatino Linotype"/>
            <w:color w:val="auto"/>
            <w:sz w:val="22"/>
            <w:szCs w:val="22"/>
            <w:u w:val="none"/>
          </w:rPr>
          <w:t>ἀπόρροιαί</w:t>
        </w:r>
      </w:hyperlink>
      <w:r w:rsidRPr="00F62964">
        <w:rPr>
          <w:rStyle w:val="apple-converted-space"/>
          <w:rFonts w:ascii="Palatino Linotype" w:hAnsi="Palatino Linotype"/>
          <w:sz w:val="22"/>
          <w:szCs w:val="22"/>
        </w:rPr>
        <w:t> </w:t>
      </w:r>
      <w:hyperlink r:id="rId67" w:tgtFrame="morph" w:history="1">
        <w:r w:rsidRPr="00F62964">
          <w:rPr>
            <w:rStyle w:val="Hyperlink"/>
            <w:rFonts w:ascii="Palatino Linotype" w:hAnsi="Palatino Linotype"/>
            <w:color w:val="auto"/>
            <w:sz w:val="22"/>
            <w:szCs w:val="22"/>
            <w:u w:val="none"/>
          </w:rPr>
          <w:t>τινες</w:t>
        </w:r>
      </w:hyperlink>
      <w:r w:rsidRPr="00F62964">
        <w:rPr>
          <w:rStyle w:val="apple-converted-space"/>
          <w:rFonts w:ascii="Palatino Linotype" w:hAnsi="Palatino Linotype"/>
          <w:sz w:val="22"/>
          <w:szCs w:val="22"/>
        </w:rPr>
        <w:t> </w:t>
      </w:r>
      <w:hyperlink r:id="rId68" w:tgtFrame="morph" w:history="1">
        <w:r w:rsidRPr="00F62964">
          <w:rPr>
            <w:rStyle w:val="Hyperlink"/>
            <w:rFonts w:ascii="Palatino Linotype" w:hAnsi="Palatino Linotype"/>
            <w:color w:val="auto"/>
            <w:sz w:val="22"/>
            <w:szCs w:val="22"/>
            <w:u w:val="none"/>
          </w:rPr>
          <w:t>φέρονται</w:t>
        </w:r>
      </w:hyperlink>
      <w:r w:rsidRPr="00F62964">
        <w:rPr>
          <w:rFonts w:ascii="Palatino Linotype" w:hAnsi="Palatino Linotype"/>
          <w:sz w:val="22"/>
          <w:szCs w:val="22"/>
        </w:rPr>
        <w:t>,</w:t>
      </w:r>
      <w:r w:rsidRPr="00F62964">
        <w:rPr>
          <w:rStyle w:val="apple-converted-space"/>
          <w:rFonts w:ascii="Palatino Linotype" w:hAnsi="Palatino Linotype"/>
          <w:sz w:val="22"/>
          <w:szCs w:val="22"/>
        </w:rPr>
        <w:t> </w:t>
      </w:r>
      <w:hyperlink r:id="rId69" w:tgtFrame="morph" w:history="1">
        <w:r w:rsidRPr="00F62964">
          <w:rPr>
            <w:rStyle w:val="Hyperlink"/>
            <w:rFonts w:ascii="Palatino Linotype" w:hAnsi="Palatino Linotype"/>
            <w:color w:val="auto"/>
            <w:sz w:val="22"/>
            <w:szCs w:val="22"/>
            <w:u w:val="none"/>
          </w:rPr>
          <w:t>ὑφ</w:t>
        </w:r>
        <w:r w:rsidRPr="00F62964">
          <w:rPr>
            <w:rStyle w:val="Hyperlink"/>
            <w:rFonts w:ascii="Cambria Math" w:hAnsi="Cambria Math" w:cs="Cambria Math"/>
            <w:color w:val="auto"/>
            <w:sz w:val="22"/>
            <w:szCs w:val="22"/>
            <w:u w:val="none"/>
          </w:rPr>
          <w:t>̓</w:t>
        </w:r>
      </w:hyperlink>
      <w:r w:rsidRPr="00F62964">
        <w:rPr>
          <w:rStyle w:val="apple-converted-space"/>
          <w:rFonts w:ascii="Palatino Linotype" w:hAnsi="Palatino Linotype"/>
          <w:sz w:val="22"/>
          <w:szCs w:val="22"/>
        </w:rPr>
        <w:t> </w:t>
      </w:r>
      <w:hyperlink r:id="rId70" w:tgtFrame="morph" w:history="1">
        <w:r w:rsidRPr="00F62964">
          <w:rPr>
            <w:rStyle w:val="Hyperlink"/>
            <w:rFonts w:ascii="Palatino Linotype" w:hAnsi="Palatino Linotype"/>
            <w:color w:val="auto"/>
            <w:sz w:val="22"/>
            <w:szCs w:val="22"/>
            <w:u w:val="none"/>
          </w:rPr>
          <w:t>ὧν</w:t>
        </w:r>
      </w:hyperlink>
      <w:r w:rsidRPr="00F62964">
        <w:rPr>
          <w:rStyle w:val="apple-converted-space"/>
          <w:rFonts w:ascii="Palatino Linotype" w:hAnsi="Palatino Linotype"/>
          <w:sz w:val="22"/>
          <w:szCs w:val="22"/>
        </w:rPr>
        <w:t> </w:t>
      </w:r>
      <w:hyperlink r:id="rId71" w:tgtFrame="morph" w:history="1">
        <w:r w:rsidRPr="00F62964">
          <w:rPr>
            <w:rStyle w:val="Hyperlink"/>
            <w:rFonts w:ascii="Palatino Linotype" w:hAnsi="Palatino Linotype"/>
            <w:color w:val="auto"/>
            <w:sz w:val="22"/>
            <w:szCs w:val="22"/>
            <w:u w:val="none"/>
          </w:rPr>
          <w:t>ἐπιπνεόμενοι</w:t>
        </w:r>
      </w:hyperlink>
      <w:hyperlink r:id="rId72" w:tgtFrame="morph" w:history="1">
        <w:r w:rsidRPr="00F62964">
          <w:rPr>
            <w:rStyle w:val="Hyperlink"/>
            <w:rFonts w:ascii="Palatino Linotype" w:hAnsi="Palatino Linotype"/>
            <w:color w:val="auto"/>
            <w:sz w:val="22"/>
            <w:szCs w:val="22"/>
            <w:u w:val="none"/>
          </w:rPr>
          <w:t>καὶ</w:t>
        </w:r>
      </w:hyperlink>
      <w:r w:rsidRPr="00F62964">
        <w:rPr>
          <w:rStyle w:val="apple-converted-space"/>
          <w:rFonts w:ascii="Palatino Linotype" w:hAnsi="Palatino Linotype"/>
          <w:sz w:val="22"/>
          <w:szCs w:val="22"/>
        </w:rPr>
        <w:t> </w:t>
      </w:r>
      <w:hyperlink r:id="rId73" w:tgtFrame="morph" w:history="1">
        <w:r w:rsidRPr="00F62964">
          <w:rPr>
            <w:rStyle w:val="Hyperlink"/>
            <w:rFonts w:ascii="Palatino Linotype" w:hAnsi="Palatino Linotype"/>
            <w:color w:val="auto"/>
            <w:sz w:val="22"/>
            <w:szCs w:val="22"/>
            <w:u w:val="none"/>
          </w:rPr>
          <w:t>οἱ</w:t>
        </w:r>
      </w:hyperlink>
      <w:r w:rsidRPr="00F62964">
        <w:rPr>
          <w:rStyle w:val="apple-converted-space"/>
          <w:rFonts w:ascii="Palatino Linotype" w:hAnsi="Palatino Linotype"/>
          <w:sz w:val="22"/>
          <w:szCs w:val="22"/>
        </w:rPr>
        <w:t> </w:t>
      </w:r>
      <w:hyperlink r:id="rId74" w:tgtFrame="morph" w:history="1">
        <w:r w:rsidRPr="00F62964">
          <w:rPr>
            <w:rStyle w:val="Hyperlink"/>
            <w:rFonts w:ascii="Palatino Linotype" w:hAnsi="Palatino Linotype"/>
            <w:color w:val="auto"/>
            <w:sz w:val="22"/>
            <w:szCs w:val="22"/>
            <w:u w:val="none"/>
          </w:rPr>
          <w:t>μὴ</w:t>
        </w:r>
      </w:hyperlink>
      <w:r w:rsidRPr="00F62964">
        <w:rPr>
          <w:rStyle w:val="apple-converted-space"/>
          <w:rFonts w:ascii="Palatino Linotype" w:hAnsi="Palatino Linotype"/>
          <w:sz w:val="22"/>
          <w:szCs w:val="22"/>
        </w:rPr>
        <w:t> </w:t>
      </w:r>
      <w:hyperlink r:id="rId75" w:tgtFrame="morph" w:history="1">
        <w:r w:rsidRPr="00F62964">
          <w:rPr>
            <w:rStyle w:val="Hyperlink"/>
            <w:rFonts w:ascii="Palatino Linotype" w:hAnsi="Palatino Linotype"/>
            <w:color w:val="auto"/>
            <w:sz w:val="22"/>
            <w:szCs w:val="22"/>
            <w:u w:val="none"/>
          </w:rPr>
          <w:t>λίαν</w:t>
        </w:r>
      </w:hyperlink>
      <w:r w:rsidRPr="00F62964">
        <w:rPr>
          <w:rStyle w:val="apple-converted-space"/>
          <w:rFonts w:ascii="Palatino Linotype" w:hAnsi="Palatino Linotype"/>
          <w:sz w:val="22"/>
          <w:szCs w:val="22"/>
        </w:rPr>
        <w:t> </w:t>
      </w:r>
      <w:hyperlink r:id="rId76" w:tgtFrame="morph" w:history="1">
        <w:r w:rsidRPr="00F62964">
          <w:rPr>
            <w:rStyle w:val="Hyperlink"/>
            <w:rFonts w:ascii="Palatino Linotype" w:hAnsi="Palatino Linotype"/>
            <w:color w:val="auto"/>
            <w:sz w:val="22"/>
            <w:szCs w:val="22"/>
            <w:u w:val="none"/>
          </w:rPr>
          <w:t>φοιβαστικοὶ</w:t>
        </w:r>
      </w:hyperlink>
      <w:r w:rsidRPr="00F62964">
        <w:rPr>
          <w:rStyle w:val="apple-converted-space"/>
          <w:rFonts w:ascii="Palatino Linotype" w:hAnsi="Palatino Linotype"/>
          <w:sz w:val="22"/>
          <w:szCs w:val="22"/>
        </w:rPr>
        <w:t> </w:t>
      </w:r>
      <w:hyperlink r:id="rId77" w:tgtFrame="morph" w:history="1">
        <w:r w:rsidRPr="00F62964">
          <w:rPr>
            <w:rStyle w:val="Hyperlink"/>
            <w:rFonts w:ascii="Palatino Linotype" w:hAnsi="Palatino Linotype"/>
            <w:color w:val="auto"/>
            <w:sz w:val="22"/>
            <w:szCs w:val="22"/>
            <w:u w:val="none"/>
          </w:rPr>
          <w:t>τῷ</w:t>
        </w:r>
      </w:hyperlink>
      <w:r w:rsidRPr="00F62964">
        <w:rPr>
          <w:rStyle w:val="apple-converted-space"/>
          <w:rFonts w:ascii="Palatino Linotype" w:hAnsi="Palatino Linotype"/>
          <w:sz w:val="22"/>
          <w:szCs w:val="22"/>
        </w:rPr>
        <w:t> </w:t>
      </w:r>
      <w:hyperlink r:id="rId78" w:tgtFrame="morph" w:history="1">
        <w:r w:rsidRPr="00F62964">
          <w:rPr>
            <w:rStyle w:val="Hyperlink"/>
            <w:rFonts w:ascii="Palatino Linotype" w:hAnsi="Palatino Linotype"/>
            <w:color w:val="auto"/>
            <w:sz w:val="22"/>
            <w:szCs w:val="22"/>
            <w:u w:val="none"/>
          </w:rPr>
          <w:t>ἑτέρων</w:t>
        </w:r>
      </w:hyperlink>
      <w:r w:rsidRPr="00F62964">
        <w:rPr>
          <w:rStyle w:val="apple-converted-space"/>
          <w:rFonts w:ascii="Palatino Linotype" w:hAnsi="Palatino Linotype"/>
          <w:sz w:val="22"/>
          <w:szCs w:val="22"/>
        </w:rPr>
        <w:t> </w:t>
      </w:r>
      <w:hyperlink r:id="rId79" w:tgtFrame="morph" w:history="1">
        <w:r w:rsidRPr="00F62964">
          <w:rPr>
            <w:rStyle w:val="Hyperlink"/>
            <w:rFonts w:ascii="Palatino Linotype" w:hAnsi="Palatino Linotype"/>
            <w:color w:val="auto"/>
            <w:sz w:val="22"/>
            <w:szCs w:val="22"/>
            <w:u w:val="none"/>
          </w:rPr>
          <w:t>συνενθουσιῶσι</w:t>
        </w:r>
      </w:hyperlink>
      <w:hyperlink r:id="rId80" w:tgtFrame="morph" w:history="1">
        <w:r w:rsidRPr="00F62964">
          <w:rPr>
            <w:rStyle w:val="Hyperlink"/>
            <w:rFonts w:ascii="Palatino Linotype" w:hAnsi="Palatino Linotype"/>
            <w:color w:val="auto"/>
            <w:sz w:val="22"/>
            <w:szCs w:val="22"/>
            <w:u w:val="none"/>
          </w:rPr>
          <w:t>μεγέθει</w:t>
        </w:r>
      </w:hyperlink>
      <w:r w:rsidRPr="00F62964">
        <w:rPr>
          <w:rFonts w:ascii="Palatino Linotype" w:hAnsi="Palatino Linotype"/>
          <w:sz w:val="22"/>
          <w:szCs w:val="22"/>
        </w:rPr>
        <w:t>.</w:t>
      </w:r>
      <w:r w:rsidRPr="00F62964">
        <w:rPr>
          <w:rStyle w:val="apple-converted-space"/>
          <w:rFonts w:ascii="Palatino Linotype" w:hAnsi="Palatino Linotype"/>
          <w:sz w:val="22"/>
          <w:szCs w:val="22"/>
        </w:rPr>
        <w:t> </w:t>
      </w:r>
    </w:p>
  </w:footnote>
  <w:footnote w:id="38">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Дозвољавам себи да употребим сопствене неологизме </w:t>
      </w:r>
      <w:r w:rsidRPr="00F62964">
        <w:rPr>
          <w:rFonts w:ascii="Palatino Linotype" w:hAnsi="Palatino Linotype"/>
          <w:i/>
          <w:sz w:val="22"/>
          <w:szCs w:val="22"/>
          <w:lang w:val="sr-Cyrl-CS"/>
        </w:rPr>
        <w:t xml:space="preserve">панпоетичност </w:t>
      </w:r>
      <w:r w:rsidRPr="00F62964">
        <w:rPr>
          <w:rFonts w:ascii="Palatino Linotype" w:hAnsi="Palatino Linotype"/>
          <w:sz w:val="22"/>
          <w:szCs w:val="22"/>
          <w:lang w:val="sr-Cyrl-CS"/>
        </w:rPr>
        <w:t xml:space="preserve">и </w:t>
      </w:r>
      <w:r w:rsidRPr="00F62964">
        <w:rPr>
          <w:rFonts w:ascii="Palatino Linotype" w:hAnsi="Palatino Linotype"/>
          <w:i/>
          <w:sz w:val="22"/>
          <w:szCs w:val="22"/>
          <w:lang w:val="sr-Cyrl-CS"/>
        </w:rPr>
        <w:t xml:space="preserve">панпоезија, </w:t>
      </w:r>
      <w:r w:rsidRPr="00F62964">
        <w:rPr>
          <w:rFonts w:ascii="Palatino Linotype" w:hAnsi="Palatino Linotype"/>
          <w:sz w:val="22"/>
          <w:szCs w:val="22"/>
          <w:lang w:val="sr-Cyrl-CS"/>
        </w:rPr>
        <w:t xml:space="preserve">у основном значењу </w:t>
      </w:r>
      <w:r w:rsidRPr="00F62964">
        <w:rPr>
          <w:rFonts w:ascii="Palatino Linotype" w:hAnsi="Palatino Linotype"/>
          <w:i/>
          <w:sz w:val="22"/>
          <w:szCs w:val="22"/>
          <w:lang w:val="sr-Cyrl-CS"/>
        </w:rPr>
        <w:t>све-песништво,</w:t>
      </w:r>
      <w:r w:rsidRPr="00F62964">
        <w:rPr>
          <w:rFonts w:ascii="Palatino Linotype" w:hAnsi="Palatino Linotype"/>
          <w:sz w:val="22"/>
          <w:szCs w:val="22"/>
          <w:lang w:val="sr-Cyrl-CS"/>
        </w:rPr>
        <w:t xml:space="preserve"> а у особеном смислу који је на више начин објашњен у Пилиповић 2005: </w:t>
      </w:r>
      <w:r w:rsidRPr="00F62964">
        <w:rPr>
          <w:rFonts w:ascii="Palatino Linotype" w:hAnsi="Palatino Linotype"/>
          <w:i/>
          <w:sz w:val="22"/>
          <w:szCs w:val="22"/>
        </w:rPr>
        <w:t>passim</w:t>
      </w:r>
      <w:r w:rsidRPr="00F62964">
        <w:rPr>
          <w:rFonts w:ascii="Palatino Linotype" w:hAnsi="Palatino Linotype"/>
          <w:i/>
          <w:sz w:val="22"/>
          <w:szCs w:val="22"/>
          <w:lang w:val="sr-Cyrl-CS"/>
        </w:rPr>
        <w:t>.</w:t>
      </w:r>
      <w:r w:rsidRPr="00F62964">
        <w:rPr>
          <w:rFonts w:ascii="Palatino Linotype" w:hAnsi="Palatino Linotype"/>
          <w:sz w:val="22"/>
          <w:szCs w:val="22"/>
          <w:lang w:val="sr-Cyrl-CS"/>
        </w:rPr>
        <w:t xml:space="preserve"> </w:t>
      </w:r>
    </w:p>
  </w:footnote>
  <w:footnote w:id="39">
    <w:p w:rsidR="00CA5248" w:rsidRPr="00F62964" w:rsidRDefault="00CA5248" w:rsidP="00F16FC6">
      <w:pPr>
        <w:tabs>
          <w:tab w:val="left" w:pos="3440"/>
        </w:tabs>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Детаљну анализу ових епиграма читалац ће наћи у </w:t>
      </w:r>
      <w:r w:rsidRPr="00F62964">
        <w:rPr>
          <w:rFonts w:ascii="Palatino Linotype" w:hAnsi="Palatino Linotype"/>
          <w:sz w:val="22"/>
          <w:szCs w:val="22"/>
        </w:rPr>
        <w:t>Gosetti</w:t>
      </w:r>
      <w:r w:rsidRPr="00F62964">
        <w:rPr>
          <w:rFonts w:ascii="Palatino Linotype" w:hAnsi="Palatino Linotype"/>
          <w:sz w:val="22"/>
          <w:szCs w:val="22"/>
          <w:lang w:val="sr-Cyrl-CS"/>
        </w:rPr>
        <w:t>-</w:t>
      </w:r>
      <w:r w:rsidRPr="00F62964">
        <w:rPr>
          <w:rFonts w:ascii="Palatino Linotype" w:hAnsi="Palatino Linotype"/>
          <w:sz w:val="22"/>
          <w:szCs w:val="22"/>
        </w:rPr>
        <w:t>Murrayjohn</w:t>
      </w:r>
      <w:r w:rsidRPr="00F62964">
        <w:rPr>
          <w:rFonts w:ascii="Palatino Linotype" w:hAnsi="Palatino Linotype"/>
          <w:sz w:val="22"/>
          <w:szCs w:val="22"/>
          <w:lang w:val="sr-Cyrl-CS"/>
        </w:rPr>
        <w:t xml:space="preserve"> 2006: 21-45.</w:t>
      </w:r>
    </w:p>
  </w:footnote>
  <w:footnote w:id="40">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Збирка је уобличена за владавине Константина </w:t>
      </w:r>
      <w:r w:rsidRPr="00F62964">
        <w:rPr>
          <w:rFonts w:ascii="Palatino Linotype" w:hAnsi="Palatino Linotype"/>
          <w:sz w:val="22"/>
          <w:szCs w:val="22"/>
        </w:rPr>
        <w:t>VII</w:t>
      </w:r>
      <w:r w:rsidRPr="00F62964">
        <w:rPr>
          <w:rFonts w:ascii="Palatino Linotype" w:hAnsi="Palatino Linotype"/>
          <w:sz w:val="22"/>
          <w:szCs w:val="22"/>
          <w:lang w:val="sr-Cyrl-CS"/>
        </w:rPr>
        <w:t xml:space="preserve"> Порфирогенита (912-959.г.) или нешто раније, око 900.г, на темељу три древније антологијске целине: најстарији, </w:t>
      </w:r>
      <w:r w:rsidRPr="00F62964">
        <w:rPr>
          <w:rFonts w:ascii="Palatino Linotype" w:hAnsi="Palatino Linotype"/>
          <w:i/>
          <w:sz w:val="22"/>
          <w:szCs w:val="22"/>
          <w:lang w:val="sr-Cyrl-CS"/>
        </w:rPr>
        <w:t xml:space="preserve">Венац </w:t>
      </w:r>
      <w:r w:rsidRPr="00F62964">
        <w:rPr>
          <w:rFonts w:ascii="Palatino Linotype" w:hAnsi="Palatino Linotype"/>
          <w:sz w:val="22"/>
          <w:szCs w:val="22"/>
          <w:lang w:val="sr-Cyrl-CS"/>
        </w:rPr>
        <w:t xml:space="preserve">Мелеагра из Гадара (настао између 100. и 75. г.ст.е, при чему постоје покушаји да се прецизније ситуира у године око 90.ст.е.) обухвата епиграме у распону од Архилоха до самог антологичара, при чему је мноштво песама проблематичног ауторства, те се готово сви епиграми приписани архајским и класичним ауторима данас сматрају за плод хеленистичких анонима, док се ауторства из епохе хеленизма углавном сматрају за аутентична. Надовезујући се на Мелеагра, Филип из Тесалонике средином првог века н.е, вероватно око 40. г, обликује нови </w:t>
      </w:r>
      <w:r w:rsidRPr="00F62964">
        <w:rPr>
          <w:rFonts w:ascii="Palatino Linotype" w:hAnsi="Palatino Linotype"/>
          <w:i/>
          <w:sz w:val="22"/>
          <w:szCs w:val="22"/>
          <w:lang w:val="sr-Cyrl-CS"/>
        </w:rPr>
        <w:t>Венац</w:t>
      </w:r>
      <w:r w:rsidRPr="00F62964">
        <w:rPr>
          <w:rFonts w:ascii="Palatino Linotype" w:hAnsi="Palatino Linotype"/>
          <w:sz w:val="22"/>
          <w:szCs w:val="22"/>
          <w:lang w:val="sr-Cyrl-CS"/>
        </w:rPr>
        <w:t xml:space="preserve"> у који улазе хеленси епиграми настали после Мелеагрове компилације. Последњи прилог, названа </w:t>
      </w:r>
      <w:r w:rsidRPr="00F62964">
        <w:rPr>
          <w:rFonts w:ascii="Palatino Linotype" w:hAnsi="Palatino Linotype"/>
          <w:i/>
          <w:sz w:val="22"/>
          <w:szCs w:val="22"/>
          <w:lang w:val="sr-Cyrl-CS"/>
        </w:rPr>
        <w:t>Круг (Киклос),</w:t>
      </w:r>
      <w:r w:rsidRPr="00F62964">
        <w:rPr>
          <w:rFonts w:ascii="Palatino Linotype" w:hAnsi="Palatino Linotype"/>
          <w:sz w:val="22"/>
          <w:szCs w:val="22"/>
          <w:lang w:val="sr-Cyrl-CS"/>
        </w:rPr>
        <w:t xml:space="preserve"> око 570.г.н.е, даје Агатија „Схоластик“ из Еолиде допунивши збирку многим новијим делима и уредивши је према темама, а не ауторима или метрима. Константин Кефалас, протопапас, тј. старешина дворског свештенства, у време  Константина </w:t>
      </w:r>
      <w:r w:rsidRPr="00F62964">
        <w:rPr>
          <w:rFonts w:ascii="Palatino Linotype" w:hAnsi="Palatino Linotype"/>
          <w:sz w:val="22"/>
          <w:szCs w:val="22"/>
        </w:rPr>
        <w:t>VII</w:t>
      </w:r>
      <w:r w:rsidRPr="00F62964">
        <w:rPr>
          <w:rFonts w:ascii="Palatino Linotype" w:hAnsi="Palatino Linotype"/>
          <w:sz w:val="22"/>
          <w:szCs w:val="22"/>
          <w:lang w:val="sr-Cyrl-CS"/>
        </w:rPr>
        <w:t xml:space="preserve"> Порфирогенита, објединио је ова три избора, очувавши проемије које је сваки од антологичара саставио (спојени, они чине четврту књигу), обогатио их и груписао према темама. И његово дело ће потом бити унеколико проширено, од стране анонима,  чиме настаје </w:t>
      </w:r>
      <w:r w:rsidRPr="00F62964">
        <w:rPr>
          <w:rFonts w:ascii="Palatino Linotype" w:hAnsi="Palatino Linotype"/>
          <w:i/>
          <w:sz w:val="22"/>
          <w:szCs w:val="22"/>
          <w:lang w:val="sr-Cyrl-CS"/>
        </w:rPr>
        <w:t>Палатинска антологија,</w:t>
      </w:r>
      <w:r w:rsidRPr="00F62964">
        <w:rPr>
          <w:rFonts w:ascii="Palatino Linotype" w:hAnsi="Palatino Linotype"/>
          <w:sz w:val="22"/>
          <w:szCs w:val="22"/>
          <w:lang w:val="sr-Cyrl-CS"/>
        </w:rPr>
        <w:t xml:space="preserve"> која своје име дугује Палатинској библиотеци у Хајделбергу где је рукопис откривен. Ревидирана и знатно осиромашена њена верзија  настала је 1301.г. као плод Максима Плануда  и назива се </w:t>
      </w:r>
      <w:r w:rsidRPr="00F62964">
        <w:rPr>
          <w:rFonts w:ascii="Palatino Linotype" w:hAnsi="Palatino Linotype"/>
          <w:i/>
          <w:sz w:val="22"/>
          <w:szCs w:val="22"/>
        </w:rPr>
        <w:t>Anthologia</w:t>
      </w:r>
      <w:r w:rsidRPr="00F62964">
        <w:rPr>
          <w:rFonts w:ascii="Palatino Linotype" w:hAnsi="Palatino Linotype"/>
          <w:i/>
          <w:sz w:val="22"/>
          <w:szCs w:val="22"/>
          <w:lang w:val="sr-Cyrl-CS"/>
        </w:rPr>
        <w:t xml:space="preserve"> </w:t>
      </w:r>
      <w:r w:rsidRPr="00F62964">
        <w:rPr>
          <w:rFonts w:ascii="Palatino Linotype" w:hAnsi="Palatino Linotype"/>
          <w:i/>
          <w:sz w:val="22"/>
          <w:szCs w:val="22"/>
        </w:rPr>
        <w:t>Planudea</w:t>
      </w:r>
      <w:r w:rsidRPr="00F62964">
        <w:rPr>
          <w:rFonts w:ascii="Palatino Linotype" w:hAnsi="Palatino Linotype"/>
          <w:i/>
          <w:sz w:val="22"/>
          <w:szCs w:val="22"/>
          <w:lang w:val="sr-Cyrl-CS"/>
        </w:rPr>
        <w:t xml:space="preserve">. </w:t>
      </w:r>
      <w:r w:rsidRPr="00F62964">
        <w:rPr>
          <w:rFonts w:ascii="Palatino Linotype" w:hAnsi="Palatino Linotype"/>
          <w:sz w:val="22"/>
          <w:szCs w:val="22"/>
          <w:lang w:val="sr-Cyrl-CS"/>
        </w:rPr>
        <w:t>(</w:t>
      </w:r>
      <w:r w:rsidRPr="00F62964">
        <w:rPr>
          <w:rFonts w:ascii="Palatino Linotype" w:hAnsi="Palatino Linotype"/>
          <w:iCs/>
          <w:sz w:val="22"/>
          <w:szCs w:val="22"/>
        </w:rPr>
        <w:t>Dale</w:t>
      </w:r>
      <w:r w:rsidRPr="00F62964">
        <w:rPr>
          <w:rFonts w:ascii="Palatino Linotype" w:hAnsi="Palatino Linotype"/>
          <w:iCs/>
          <w:sz w:val="22"/>
          <w:szCs w:val="22"/>
          <w:lang w:val="sr-Cyrl-CS"/>
        </w:rPr>
        <w:t xml:space="preserve"> 2010: 193–213.)</w:t>
      </w:r>
    </w:p>
  </w:footnote>
  <w:footnote w:id="41">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Уп. </w:t>
      </w:r>
      <w:r w:rsidRPr="00F62964">
        <w:rPr>
          <w:rFonts w:ascii="Palatino Linotype" w:hAnsi="Palatino Linotype"/>
          <w:sz w:val="22"/>
          <w:szCs w:val="22"/>
        </w:rPr>
        <w:t>Yatromanolakis</w:t>
      </w:r>
      <w:r w:rsidRPr="00F62964">
        <w:rPr>
          <w:rFonts w:ascii="Palatino Linotype" w:hAnsi="Palatino Linotype"/>
          <w:sz w:val="22"/>
          <w:szCs w:val="22"/>
          <w:lang w:val="sr-Cyrl-CS"/>
        </w:rPr>
        <w:t xml:space="preserve"> 1999: 185.</w:t>
      </w:r>
    </w:p>
  </w:footnote>
  <w:footnote w:id="42">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Ова самохвалитељска песма је, наравно, алузија на вероватно најчувенији епиграм хеленског света, који слави погинуле код Термопила и приписује се Симониду, али је заправо дело анонима.</w:t>
      </w:r>
    </w:p>
  </w:footnote>
  <w:footnote w:id="43">
    <w:p w:rsidR="00CA5248" w:rsidRPr="00F62964" w:rsidRDefault="00CA5248" w:rsidP="00F16FC6">
      <w:pPr>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Друго значење: „</w:t>
      </w:r>
      <w:r w:rsidRPr="00F62964">
        <w:rPr>
          <w:rFonts w:ascii="Palatino Linotype" w:hAnsi="Palatino Linotype"/>
          <w:i/>
          <w:sz w:val="22"/>
          <w:szCs w:val="22"/>
          <w:lang w:val="sr-Cyrl-CS"/>
        </w:rPr>
        <w:t>,Сапфине љупкости и заводљивости“</w:t>
      </w:r>
      <w:r w:rsidRPr="00F62964">
        <w:rPr>
          <w:rFonts w:ascii="Palatino Linotype" w:hAnsi="Palatino Linotype"/>
          <w:sz w:val="22"/>
          <w:szCs w:val="22"/>
          <w:lang w:val="sr-Cyrl-CS"/>
        </w:rPr>
        <w:t xml:space="preserve">. Носида овде користи вишезначност лексеме </w:t>
      </w:r>
      <w:r w:rsidRPr="00F62964">
        <w:rPr>
          <w:rFonts w:ascii="Palatino Linotype" w:hAnsi="Palatino Linotype"/>
          <w:i/>
          <w:sz w:val="22"/>
          <w:szCs w:val="22"/>
          <w:lang w:val="sr-Cyrl-CS"/>
        </w:rPr>
        <w:t>Харите</w:t>
      </w:r>
      <w:r w:rsidRPr="00F62964">
        <w:rPr>
          <w:rFonts w:ascii="Palatino Linotype" w:hAnsi="Palatino Linotype"/>
          <w:sz w:val="22"/>
          <w:szCs w:val="22"/>
          <w:lang w:val="sr-Cyrl-CS"/>
        </w:rPr>
        <w:t>, која је и име богиња, Талије, Еуфросине и Аглаје, како прецизира Хесиод (</w:t>
      </w:r>
      <w:r w:rsidRPr="00F62964">
        <w:rPr>
          <w:rFonts w:ascii="Palatino Linotype" w:hAnsi="Palatino Linotype"/>
          <w:i/>
          <w:sz w:val="22"/>
          <w:szCs w:val="22"/>
          <w:lang w:val="sr-Cyrl-CS"/>
        </w:rPr>
        <w:t>Теогонија</w:t>
      </w:r>
      <w:r w:rsidRPr="00F62964">
        <w:rPr>
          <w:rFonts w:ascii="Palatino Linotype" w:hAnsi="Palatino Linotype"/>
          <w:sz w:val="22"/>
          <w:szCs w:val="22"/>
          <w:lang w:val="sr-Cyrl-CS"/>
        </w:rPr>
        <w:t xml:space="preserve"> 907-8), али и множина именице </w:t>
      </w:r>
      <w:r w:rsidRPr="00F62964">
        <w:rPr>
          <w:rFonts w:ascii="Palatino Linotype" w:hAnsi="Palatino Linotype"/>
          <w:i/>
          <w:sz w:val="22"/>
          <w:szCs w:val="22"/>
          <w:lang w:val="sr-Cyrl-CS"/>
        </w:rPr>
        <w:t>харис,</w:t>
      </w:r>
      <w:r w:rsidRPr="00F62964">
        <w:rPr>
          <w:rFonts w:ascii="Palatino Linotype" w:hAnsi="Palatino Linotype"/>
          <w:sz w:val="22"/>
          <w:szCs w:val="22"/>
          <w:lang w:val="sr-Cyrl-CS"/>
        </w:rPr>
        <w:t xml:space="preserve"> чије је семантичко поље широко, а најконцизније се може свести на два смисла - „онај квалитет којим неко постаје предмет љубави“ и „оно чиме се показује љубав“. Спој општег и појединачног значења је древан: ова лексичка група, наиме, даје антропониме још у микенско-грчком језику (</w:t>
      </w:r>
      <w:r w:rsidRPr="00F62964">
        <w:rPr>
          <w:rFonts w:ascii="Palatino Linotype" w:hAnsi="Palatino Linotype"/>
          <w:bCs/>
          <w:sz w:val="22"/>
          <w:szCs w:val="22"/>
          <w:lang w:val="fr-FR"/>
        </w:rPr>
        <w:t>Chantraine</w:t>
      </w:r>
      <w:r w:rsidRPr="00F62964">
        <w:rPr>
          <w:rFonts w:ascii="Palatino Linotype" w:hAnsi="Palatino Linotype"/>
          <w:bCs/>
          <w:sz w:val="22"/>
          <w:szCs w:val="22"/>
          <w:lang w:val="sr-Cyrl-CS"/>
        </w:rPr>
        <w:t xml:space="preserve"> 2009: 1202).</w:t>
      </w:r>
      <w:r w:rsidRPr="00F62964">
        <w:rPr>
          <w:rFonts w:ascii="Palatino Linotype" w:hAnsi="Palatino Linotype"/>
          <w:sz w:val="22"/>
          <w:szCs w:val="22"/>
          <w:lang w:val="sr-Cyrl-CS"/>
        </w:rPr>
        <w:t xml:space="preserve"> </w:t>
      </w:r>
    </w:p>
  </w:footnote>
  <w:footnote w:id="44">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Палатинска антологија, </w:t>
      </w:r>
      <w:r w:rsidRPr="00F62964">
        <w:rPr>
          <w:rFonts w:ascii="Palatino Linotype" w:hAnsi="Palatino Linotype"/>
          <w:sz w:val="22"/>
          <w:szCs w:val="22"/>
          <w:lang w:val="sr-Cyrl-CS"/>
        </w:rPr>
        <w:t xml:space="preserve"> 7.718:</w:t>
      </w:r>
      <w:r w:rsidRPr="00F62964">
        <w:rPr>
          <w:rFonts w:ascii="Palatino Linotype" w:hAnsi="Palatino Linotype"/>
          <w:sz w:val="22"/>
          <w:szCs w:val="22"/>
          <w:lang w:val="sr-Cyrl-CS"/>
        </w:rPr>
        <w:br/>
      </w:r>
      <w:hyperlink r:id="rId81" w:tgtFrame="morph" w:history="1">
        <w:r w:rsidRPr="00F62964">
          <w:rPr>
            <w:rStyle w:val="Hyperlink"/>
            <w:rFonts w:ascii="Palatino Linotype" w:hAnsi="Palatino Linotype"/>
            <w:color w:val="auto"/>
            <w:sz w:val="22"/>
            <w:szCs w:val="22"/>
            <w:u w:val="none"/>
          </w:rPr>
          <w:t>ὦ</w:t>
        </w:r>
      </w:hyperlink>
      <w:r w:rsidRPr="00F62964">
        <w:rPr>
          <w:rStyle w:val="apple-converted-space"/>
          <w:rFonts w:ascii="Palatino Linotype" w:hAnsi="Palatino Linotype"/>
          <w:sz w:val="22"/>
          <w:szCs w:val="22"/>
        </w:rPr>
        <w:t> </w:t>
      </w:r>
      <w:hyperlink r:id="rId82" w:tgtFrame="morph" w:history="1">
        <w:r w:rsidRPr="00F62964">
          <w:rPr>
            <w:rStyle w:val="Hyperlink"/>
            <w:rFonts w:ascii="Palatino Linotype" w:hAnsi="Palatino Linotype"/>
            <w:color w:val="auto"/>
            <w:sz w:val="22"/>
            <w:szCs w:val="22"/>
            <w:u w:val="none"/>
          </w:rPr>
          <w:t>ξεῖν᾽</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hyperlink r:id="rId83" w:tgtFrame="morph" w:history="1">
        <w:r w:rsidRPr="00F62964">
          <w:rPr>
            <w:rStyle w:val="Hyperlink"/>
            <w:rFonts w:ascii="Palatino Linotype" w:hAnsi="Palatino Linotype"/>
            <w:color w:val="auto"/>
            <w:sz w:val="22"/>
            <w:szCs w:val="22"/>
            <w:u w:val="none"/>
          </w:rPr>
          <w:t>εἰ</w:t>
        </w:r>
      </w:hyperlink>
      <w:r w:rsidRPr="00F62964">
        <w:rPr>
          <w:rStyle w:val="apple-converted-space"/>
          <w:rFonts w:ascii="Palatino Linotype" w:hAnsi="Palatino Linotype"/>
          <w:sz w:val="22"/>
          <w:szCs w:val="22"/>
        </w:rPr>
        <w:t> </w:t>
      </w:r>
      <w:hyperlink r:id="rId84" w:tgtFrame="morph" w:history="1">
        <w:r w:rsidRPr="00F62964">
          <w:rPr>
            <w:rStyle w:val="Hyperlink"/>
            <w:rFonts w:ascii="Palatino Linotype" w:hAnsi="Palatino Linotype"/>
            <w:color w:val="auto"/>
            <w:sz w:val="22"/>
            <w:szCs w:val="22"/>
            <w:u w:val="none"/>
          </w:rPr>
          <w:t>τύ</w:t>
        </w:r>
      </w:hyperlink>
      <w:r w:rsidRPr="00F62964">
        <w:rPr>
          <w:rStyle w:val="apple-converted-space"/>
          <w:rFonts w:ascii="Palatino Linotype" w:hAnsi="Palatino Linotype"/>
          <w:sz w:val="22"/>
          <w:szCs w:val="22"/>
        </w:rPr>
        <w:t> </w:t>
      </w:r>
      <w:hyperlink r:id="rId85" w:tgtFrame="morph" w:history="1">
        <w:r w:rsidRPr="00F62964">
          <w:rPr>
            <w:rStyle w:val="Hyperlink"/>
            <w:rFonts w:ascii="Palatino Linotype" w:hAnsi="Palatino Linotype"/>
            <w:color w:val="auto"/>
            <w:sz w:val="22"/>
            <w:szCs w:val="22"/>
            <w:u w:val="none"/>
          </w:rPr>
          <w:t>γε</w:t>
        </w:r>
      </w:hyperlink>
      <w:r w:rsidRPr="00F62964">
        <w:rPr>
          <w:rStyle w:val="apple-converted-space"/>
          <w:rFonts w:ascii="Palatino Linotype" w:hAnsi="Palatino Linotype"/>
          <w:sz w:val="22"/>
          <w:szCs w:val="22"/>
        </w:rPr>
        <w:t> </w:t>
      </w:r>
      <w:hyperlink r:id="rId86" w:tgtFrame="morph" w:history="1">
        <w:r w:rsidRPr="00F62964">
          <w:rPr>
            <w:rStyle w:val="Hyperlink"/>
            <w:rFonts w:ascii="Palatino Linotype" w:hAnsi="Palatino Linotype"/>
            <w:color w:val="auto"/>
            <w:sz w:val="22"/>
            <w:szCs w:val="22"/>
            <w:u w:val="none"/>
          </w:rPr>
          <w:t>πλεῖς</w:t>
        </w:r>
      </w:hyperlink>
      <w:r w:rsidRPr="00F62964">
        <w:rPr>
          <w:rStyle w:val="apple-converted-space"/>
          <w:rFonts w:ascii="Palatino Linotype" w:hAnsi="Palatino Linotype"/>
          <w:sz w:val="22"/>
          <w:szCs w:val="22"/>
        </w:rPr>
        <w:t> </w:t>
      </w:r>
      <w:hyperlink r:id="rId87" w:tgtFrame="morph" w:history="1">
        <w:r w:rsidRPr="00F62964">
          <w:rPr>
            <w:rStyle w:val="Hyperlink"/>
            <w:rFonts w:ascii="Palatino Linotype" w:hAnsi="Palatino Linotype"/>
            <w:color w:val="auto"/>
            <w:sz w:val="22"/>
            <w:szCs w:val="22"/>
            <w:u w:val="none"/>
          </w:rPr>
          <w:t>ποτὶ</w:t>
        </w:r>
      </w:hyperlink>
      <w:r w:rsidRPr="00F62964">
        <w:rPr>
          <w:rStyle w:val="apple-converted-space"/>
          <w:rFonts w:ascii="Palatino Linotype" w:hAnsi="Palatino Linotype"/>
          <w:sz w:val="22"/>
          <w:szCs w:val="22"/>
        </w:rPr>
        <w:t> </w:t>
      </w:r>
      <w:hyperlink r:id="rId88" w:tgtFrame="morph" w:history="1">
        <w:r w:rsidRPr="00F62964">
          <w:rPr>
            <w:rStyle w:val="Hyperlink"/>
            <w:rFonts w:ascii="Palatino Linotype" w:hAnsi="Palatino Linotype"/>
            <w:color w:val="auto"/>
            <w:sz w:val="22"/>
            <w:szCs w:val="22"/>
            <w:u w:val="none"/>
          </w:rPr>
          <w:t>καλλίχορον</w:t>
        </w:r>
      </w:hyperlink>
      <w:r w:rsidRPr="00F62964">
        <w:rPr>
          <w:rStyle w:val="apple-converted-space"/>
          <w:rFonts w:ascii="Palatino Linotype" w:hAnsi="Palatino Linotype"/>
          <w:sz w:val="22"/>
          <w:szCs w:val="22"/>
        </w:rPr>
        <w:t> </w:t>
      </w:r>
      <w:hyperlink r:id="rId89" w:tgtFrame="morph" w:history="1">
        <w:r w:rsidRPr="00F62964">
          <w:rPr>
            <w:rStyle w:val="Hyperlink"/>
            <w:rFonts w:ascii="Palatino Linotype" w:hAnsi="Palatino Linotype"/>
            <w:color w:val="auto"/>
            <w:sz w:val="22"/>
            <w:szCs w:val="22"/>
            <w:u w:val="none"/>
          </w:rPr>
          <w:t>Μυτιλάναν</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r w:rsidRPr="00F62964">
        <w:rPr>
          <w:rFonts w:ascii="Palatino Linotype" w:hAnsi="Palatino Linotype"/>
          <w:sz w:val="22"/>
          <w:szCs w:val="22"/>
          <w:lang w:val="sr-Cyrl-CS"/>
        </w:rPr>
        <w:br/>
      </w:r>
      <w:hyperlink r:id="rId90" w:tgtFrame="morph" w:history="1">
        <w:r w:rsidRPr="00F62964">
          <w:rPr>
            <w:rStyle w:val="Hyperlink"/>
            <w:rFonts w:ascii="Palatino Linotype" w:hAnsi="Palatino Linotype"/>
            <w:color w:val="auto"/>
            <w:sz w:val="22"/>
            <w:szCs w:val="22"/>
            <w:u w:val="none"/>
          </w:rPr>
          <w:t>τᾶν</w:t>
        </w:r>
      </w:hyperlink>
      <w:r w:rsidRPr="00F62964">
        <w:rPr>
          <w:rStyle w:val="apple-converted-space"/>
          <w:rFonts w:ascii="Palatino Linotype" w:hAnsi="Palatino Linotype"/>
          <w:sz w:val="22"/>
          <w:szCs w:val="22"/>
        </w:rPr>
        <w:t> </w:t>
      </w:r>
      <w:hyperlink r:id="rId91" w:tgtFrame="morph" w:history="1">
        <w:r w:rsidRPr="00F62964">
          <w:rPr>
            <w:rStyle w:val="Hyperlink"/>
            <w:rFonts w:ascii="Palatino Linotype" w:hAnsi="Palatino Linotype"/>
            <w:color w:val="auto"/>
            <w:sz w:val="22"/>
            <w:szCs w:val="22"/>
            <w:u w:val="none"/>
          </w:rPr>
          <w:t>Σαπφὼ</w:t>
        </w:r>
      </w:hyperlink>
      <w:r w:rsidRPr="00F62964">
        <w:rPr>
          <w:rStyle w:val="apple-converted-space"/>
          <w:rFonts w:ascii="Palatino Linotype" w:hAnsi="Palatino Linotype"/>
          <w:sz w:val="22"/>
          <w:szCs w:val="22"/>
        </w:rPr>
        <w:t> </w:t>
      </w:r>
      <w:hyperlink r:id="rId92" w:tgtFrame="morph" w:history="1">
        <w:r w:rsidRPr="00F62964">
          <w:rPr>
            <w:rStyle w:val="Hyperlink"/>
            <w:rFonts w:ascii="Palatino Linotype" w:hAnsi="Palatino Linotype"/>
            <w:color w:val="auto"/>
            <w:sz w:val="22"/>
            <w:szCs w:val="22"/>
            <w:u w:val="none"/>
          </w:rPr>
          <w:t>χαρίτων</w:t>
        </w:r>
      </w:hyperlink>
      <w:r w:rsidRPr="00F62964">
        <w:rPr>
          <w:rStyle w:val="apple-converted-space"/>
          <w:rFonts w:ascii="Palatino Linotype" w:hAnsi="Palatino Linotype"/>
          <w:sz w:val="22"/>
          <w:szCs w:val="22"/>
        </w:rPr>
        <w:t> </w:t>
      </w:r>
      <w:hyperlink r:id="rId93" w:tgtFrame="morph" w:history="1">
        <w:r w:rsidRPr="00F62964">
          <w:rPr>
            <w:rStyle w:val="Hyperlink"/>
            <w:rFonts w:ascii="Palatino Linotype" w:hAnsi="Palatino Linotype"/>
            <w:color w:val="auto"/>
            <w:sz w:val="22"/>
            <w:szCs w:val="22"/>
            <w:u w:val="none"/>
          </w:rPr>
          <w:t>ἄνθος</w:t>
        </w:r>
      </w:hyperlink>
      <w:r w:rsidRPr="00F62964">
        <w:rPr>
          <w:rStyle w:val="apple-converted-space"/>
          <w:rFonts w:ascii="Palatino Linotype" w:hAnsi="Palatino Linotype"/>
          <w:sz w:val="22"/>
          <w:szCs w:val="22"/>
        </w:rPr>
        <w:t> </w:t>
      </w:r>
      <w:hyperlink r:id="rId94" w:tgtFrame="morph" w:history="1">
        <w:r w:rsidRPr="00F62964">
          <w:rPr>
            <w:rStyle w:val="Hyperlink"/>
            <w:rFonts w:ascii="Palatino Linotype" w:hAnsi="Palatino Linotype"/>
            <w:color w:val="auto"/>
            <w:sz w:val="22"/>
            <w:szCs w:val="22"/>
            <w:u w:val="none"/>
          </w:rPr>
          <w:t>ἐναυσαμέναν</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r w:rsidRPr="00F62964">
        <w:rPr>
          <w:rFonts w:ascii="Palatino Linotype" w:hAnsi="Palatino Linotype"/>
          <w:sz w:val="22"/>
          <w:szCs w:val="22"/>
          <w:lang w:val="sr-Cyrl-CS"/>
        </w:rPr>
        <w:br/>
      </w:r>
      <w:hyperlink r:id="rId95" w:tgtFrame="morph" w:history="1">
        <w:r w:rsidRPr="00F62964">
          <w:rPr>
            <w:rStyle w:val="Hyperlink"/>
            <w:rFonts w:ascii="Palatino Linotype" w:hAnsi="Palatino Linotype"/>
            <w:color w:val="auto"/>
            <w:sz w:val="22"/>
            <w:szCs w:val="22"/>
            <w:u w:val="none"/>
          </w:rPr>
          <w:t>εἰπεῖν</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hyperlink r:id="rId96" w:tgtFrame="morph" w:history="1">
        <w:r w:rsidRPr="00F62964">
          <w:rPr>
            <w:rStyle w:val="Hyperlink"/>
            <w:rFonts w:ascii="Palatino Linotype" w:hAnsi="Palatino Linotype"/>
            <w:color w:val="auto"/>
            <w:sz w:val="22"/>
            <w:szCs w:val="22"/>
            <w:u w:val="none"/>
          </w:rPr>
          <w:t>ὡς</w:t>
        </w:r>
      </w:hyperlink>
      <w:r w:rsidRPr="00F62964">
        <w:rPr>
          <w:rStyle w:val="apple-converted-space"/>
          <w:rFonts w:ascii="Palatino Linotype" w:hAnsi="Palatino Linotype"/>
          <w:sz w:val="22"/>
          <w:szCs w:val="22"/>
        </w:rPr>
        <w:t> </w:t>
      </w:r>
      <w:hyperlink r:id="rId97" w:tgtFrame="morph" w:history="1">
        <w:r w:rsidRPr="00F62964">
          <w:rPr>
            <w:rStyle w:val="Hyperlink"/>
            <w:rFonts w:ascii="Palatino Linotype" w:hAnsi="Palatino Linotype"/>
            <w:color w:val="auto"/>
            <w:sz w:val="22"/>
            <w:szCs w:val="22"/>
            <w:u w:val="none"/>
          </w:rPr>
          <w:t>Μούσαισι</w:t>
        </w:r>
      </w:hyperlink>
      <w:r w:rsidRPr="00F62964">
        <w:rPr>
          <w:rStyle w:val="apple-converted-space"/>
          <w:rFonts w:ascii="Palatino Linotype" w:hAnsi="Palatino Linotype"/>
          <w:sz w:val="22"/>
          <w:szCs w:val="22"/>
        </w:rPr>
        <w:t> </w:t>
      </w:r>
      <w:hyperlink r:id="rId98" w:tgtFrame="morph" w:history="1">
        <w:r w:rsidRPr="00F62964">
          <w:rPr>
            <w:rStyle w:val="Hyperlink"/>
            <w:rFonts w:ascii="Palatino Linotype" w:hAnsi="Palatino Linotype"/>
            <w:color w:val="auto"/>
            <w:sz w:val="22"/>
            <w:szCs w:val="22"/>
            <w:u w:val="none"/>
          </w:rPr>
          <w:t>φίλαν</w:t>
        </w:r>
      </w:hyperlink>
      <w:r w:rsidRPr="00F62964">
        <w:rPr>
          <w:rStyle w:val="apple-converted-space"/>
          <w:rFonts w:ascii="Palatino Linotype" w:hAnsi="Palatino Linotype"/>
          <w:sz w:val="22"/>
          <w:szCs w:val="22"/>
        </w:rPr>
        <w:t> </w:t>
      </w:r>
      <w:hyperlink r:id="rId99" w:tgtFrame="morph" w:history="1">
        <w:r w:rsidRPr="00F62964">
          <w:rPr>
            <w:rStyle w:val="Hyperlink"/>
            <w:rFonts w:ascii="Palatino Linotype" w:hAnsi="Palatino Linotype"/>
            <w:color w:val="auto"/>
            <w:sz w:val="22"/>
            <w:szCs w:val="22"/>
            <w:u w:val="none"/>
          </w:rPr>
          <w:t>τήνᾳ</w:t>
        </w:r>
      </w:hyperlink>
      <w:r w:rsidRPr="00F62964">
        <w:rPr>
          <w:rStyle w:val="apple-converted-space"/>
          <w:rFonts w:ascii="Palatino Linotype" w:hAnsi="Palatino Linotype"/>
          <w:sz w:val="22"/>
          <w:szCs w:val="22"/>
        </w:rPr>
        <w:t> </w:t>
      </w:r>
      <w:hyperlink r:id="rId100" w:tgtFrame="morph" w:history="1">
        <w:r w:rsidRPr="00F62964">
          <w:rPr>
            <w:rStyle w:val="Hyperlink"/>
            <w:rFonts w:ascii="Palatino Linotype" w:hAnsi="Palatino Linotype"/>
            <w:color w:val="auto"/>
            <w:sz w:val="22"/>
            <w:szCs w:val="22"/>
            <w:u w:val="none"/>
          </w:rPr>
          <w:t>τε</w:t>
        </w:r>
      </w:hyperlink>
      <w:r w:rsidRPr="00F62964">
        <w:rPr>
          <w:rStyle w:val="apple-converted-space"/>
          <w:rFonts w:ascii="Palatino Linotype" w:hAnsi="Palatino Linotype"/>
          <w:sz w:val="22"/>
          <w:szCs w:val="22"/>
        </w:rPr>
        <w:t> </w:t>
      </w:r>
      <w:hyperlink r:id="rId101" w:tgtFrame="morph" w:history="1">
        <w:r w:rsidRPr="00F62964">
          <w:rPr>
            <w:rStyle w:val="Hyperlink"/>
            <w:rFonts w:ascii="Palatino Linotype" w:hAnsi="Palatino Linotype"/>
            <w:color w:val="auto"/>
            <w:sz w:val="22"/>
            <w:szCs w:val="22"/>
            <w:u w:val="none"/>
          </w:rPr>
          <w:t>Λοκρὶς</w:t>
        </w:r>
      </w:hyperlink>
      <w:r w:rsidRPr="00F62964">
        <w:rPr>
          <w:rStyle w:val="apple-converted-space"/>
          <w:rFonts w:ascii="Palatino Linotype" w:hAnsi="Palatino Linotype"/>
          <w:sz w:val="22"/>
          <w:szCs w:val="22"/>
        </w:rPr>
        <w:t> </w:t>
      </w:r>
      <w:hyperlink r:id="rId102" w:tgtFrame="morph" w:history="1">
        <w:r w:rsidRPr="00F62964">
          <w:rPr>
            <w:rStyle w:val="Hyperlink"/>
            <w:rFonts w:ascii="Palatino Linotype" w:hAnsi="Palatino Linotype"/>
            <w:color w:val="auto"/>
            <w:sz w:val="22"/>
            <w:szCs w:val="22"/>
            <w:u w:val="none"/>
          </w:rPr>
          <w:t>γᾶ</w:t>
        </w:r>
      </w:hyperlink>
      <w:r w:rsidRPr="00F62964">
        <w:rPr>
          <w:rStyle w:val="apple-converted-space"/>
          <w:rFonts w:ascii="Palatino Linotype" w:hAnsi="Palatino Linotype"/>
          <w:sz w:val="22"/>
          <w:szCs w:val="22"/>
        </w:rPr>
        <w:t> </w:t>
      </w:r>
      <w:r w:rsidRPr="00F62964">
        <w:rPr>
          <w:rFonts w:ascii="Palatino Linotype" w:hAnsi="Palatino Linotype"/>
          <w:sz w:val="22"/>
          <w:szCs w:val="22"/>
          <w:lang w:val="sr-Cyrl-CS"/>
        </w:rPr>
        <w:br/>
      </w:r>
      <w:hyperlink r:id="rId103" w:tgtFrame="morph" w:history="1">
        <w:r w:rsidRPr="00F62964">
          <w:rPr>
            <w:rStyle w:val="Hyperlink"/>
            <w:rFonts w:ascii="Palatino Linotype" w:hAnsi="Palatino Linotype"/>
            <w:color w:val="auto"/>
            <w:sz w:val="22"/>
            <w:szCs w:val="22"/>
            <w:u w:val="none"/>
          </w:rPr>
          <w:t>τίκτεν</w:t>
        </w:r>
      </w:hyperlink>
      <w:r w:rsidRPr="00F62964">
        <w:rPr>
          <w:rStyle w:val="apple-converted-space"/>
          <w:rFonts w:ascii="Palatino Linotype" w:hAnsi="Palatino Linotype"/>
          <w:sz w:val="22"/>
          <w:szCs w:val="22"/>
        </w:rPr>
        <w:t> </w:t>
      </w:r>
      <w:hyperlink r:id="rId104" w:tgtFrame="morph" w:history="1">
        <w:r w:rsidRPr="00F62964">
          <w:rPr>
            <w:rStyle w:val="Hyperlink"/>
            <w:rFonts w:ascii="Palatino Linotype" w:hAnsi="Palatino Linotype"/>
            <w:color w:val="auto"/>
            <w:sz w:val="22"/>
            <w:szCs w:val="22"/>
            <w:u w:val="none"/>
          </w:rPr>
          <w:t>ἴσαν</w:t>
        </w:r>
      </w:hyperlink>
      <w:r w:rsidRPr="00F62964">
        <w:rPr>
          <w:rStyle w:val="apple-converted-space"/>
          <w:rFonts w:ascii="Palatino Linotype" w:hAnsi="Palatino Linotype"/>
          <w:sz w:val="22"/>
          <w:szCs w:val="22"/>
        </w:rPr>
        <w:t> </w:t>
      </w:r>
      <w:hyperlink r:id="rId105" w:tgtFrame="morph" w:history="1">
        <w:r w:rsidRPr="00F62964">
          <w:rPr>
            <w:rStyle w:val="Hyperlink"/>
            <w:rFonts w:ascii="Palatino Linotype" w:hAnsi="Palatino Linotype"/>
            <w:color w:val="auto"/>
            <w:sz w:val="22"/>
            <w:szCs w:val="22"/>
            <w:u w:val="none"/>
          </w:rPr>
          <w:t>ὅτι</w:t>
        </w:r>
      </w:hyperlink>
      <w:r w:rsidRPr="00F62964">
        <w:rPr>
          <w:rStyle w:val="apple-converted-space"/>
          <w:rFonts w:ascii="Palatino Linotype" w:hAnsi="Palatino Linotype"/>
          <w:sz w:val="22"/>
          <w:szCs w:val="22"/>
        </w:rPr>
        <w:t> </w:t>
      </w:r>
      <w:hyperlink r:id="rId106" w:tgtFrame="morph" w:history="1">
        <w:r w:rsidRPr="00F62964">
          <w:rPr>
            <w:rStyle w:val="Hyperlink"/>
            <w:rFonts w:ascii="Palatino Linotype" w:hAnsi="Palatino Linotype"/>
            <w:color w:val="auto"/>
            <w:sz w:val="22"/>
            <w:szCs w:val="22"/>
            <w:u w:val="none"/>
          </w:rPr>
          <w:t>θ᾽</w:t>
        </w:r>
      </w:hyperlink>
      <w:r w:rsidRPr="00F62964">
        <w:rPr>
          <w:rStyle w:val="apple-converted-space"/>
          <w:rFonts w:ascii="Palatino Linotype" w:hAnsi="Palatino Linotype"/>
          <w:sz w:val="22"/>
          <w:szCs w:val="22"/>
        </w:rPr>
        <w:t> </w:t>
      </w:r>
      <w:hyperlink r:id="rId107" w:tgtFrame="morph" w:history="1">
        <w:r w:rsidRPr="00F62964">
          <w:rPr>
            <w:rStyle w:val="Hyperlink"/>
            <w:rFonts w:ascii="Palatino Linotype" w:hAnsi="Palatino Linotype"/>
            <w:color w:val="auto"/>
            <w:sz w:val="22"/>
            <w:szCs w:val="22"/>
            <w:u w:val="none"/>
          </w:rPr>
          <w:t>οἱ</w:t>
        </w:r>
      </w:hyperlink>
      <w:r w:rsidRPr="00F62964">
        <w:rPr>
          <w:rStyle w:val="apple-converted-space"/>
          <w:rFonts w:ascii="Palatino Linotype" w:hAnsi="Palatino Linotype"/>
          <w:sz w:val="22"/>
          <w:szCs w:val="22"/>
        </w:rPr>
        <w:t> </w:t>
      </w:r>
      <w:hyperlink r:id="rId108" w:tgtFrame="morph" w:history="1">
        <w:r w:rsidRPr="00F62964">
          <w:rPr>
            <w:rStyle w:val="Hyperlink"/>
            <w:rFonts w:ascii="Palatino Linotype" w:hAnsi="Palatino Linotype"/>
            <w:color w:val="auto"/>
            <w:sz w:val="22"/>
            <w:szCs w:val="22"/>
            <w:u w:val="none"/>
          </w:rPr>
          <w:t>τοὔνομα</w:t>
        </w:r>
      </w:hyperlink>
      <w:r w:rsidRPr="00F62964">
        <w:rPr>
          <w:rStyle w:val="apple-converted-space"/>
          <w:rFonts w:ascii="Palatino Linotype" w:hAnsi="Palatino Linotype"/>
          <w:sz w:val="22"/>
          <w:szCs w:val="22"/>
        </w:rPr>
        <w:t> </w:t>
      </w:r>
      <w:hyperlink r:id="rId109" w:tgtFrame="morph" w:history="1">
        <w:r w:rsidRPr="00F62964">
          <w:rPr>
            <w:rStyle w:val="Hyperlink"/>
            <w:rFonts w:ascii="Palatino Linotype" w:hAnsi="Palatino Linotype"/>
            <w:color w:val="auto"/>
            <w:sz w:val="22"/>
            <w:szCs w:val="22"/>
            <w:u w:val="none"/>
          </w:rPr>
          <w:t>Νοσσίς</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hyperlink r:id="rId110" w:tgtFrame="morph" w:history="1">
        <w:r w:rsidRPr="00F62964">
          <w:rPr>
            <w:rStyle w:val="Hyperlink"/>
            <w:rFonts w:ascii="Palatino Linotype" w:hAnsi="Palatino Linotype"/>
            <w:color w:val="auto"/>
            <w:sz w:val="22"/>
            <w:szCs w:val="22"/>
            <w:u w:val="none"/>
          </w:rPr>
          <w:t>ἴθι</w:t>
        </w:r>
      </w:hyperlink>
      <w:r w:rsidRPr="00F62964">
        <w:rPr>
          <w:rFonts w:ascii="Palatino Linotype" w:hAnsi="Palatino Linotype"/>
          <w:sz w:val="22"/>
          <w:szCs w:val="22"/>
          <w:lang w:val="sr-Cyrl-CS"/>
        </w:rPr>
        <w:t>.</w:t>
      </w:r>
    </w:p>
  </w:footnote>
  <w:footnote w:id="45">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Носида из Епизефирских Локра оставила је траг </w:t>
      </w:r>
      <w:r w:rsidRPr="00F62964">
        <w:rPr>
          <w:rFonts w:ascii="Palatino Linotype" w:hAnsi="Palatino Linotype"/>
          <w:i/>
          <w:sz w:val="22"/>
          <w:szCs w:val="22"/>
          <w:lang w:val="sr-Cyrl-CS"/>
        </w:rPr>
        <w:t xml:space="preserve">Палатинској антологији </w:t>
      </w:r>
      <w:r w:rsidRPr="00F62964">
        <w:rPr>
          <w:rFonts w:ascii="Palatino Linotype" w:hAnsi="Palatino Linotype"/>
          <w:sz w:val="22"/>
          <w:szCs w:val="22"/>
          <w:lang w:val="sr-Cyrl-CS"/>
        </w:rPr>
        <w:t xml:space="preserve">у виду десетак дорских епиграма, углавном епиграфских типа и у вези са култом Афродите (можда и конкретно у служби великог локранског светилишта овој богињи). Зенит њеног делања се везује за период око 280. и 270. г.ст.е. (Оскудни подаци о мање познатим античким песницима потичу поглавито од византијског лексикографа Суде, који за главну хронолошку одредницу није сматрао ни рођење ни смрт аутора, него његов стваралачки зенит, </w:t>
      </w:r>
      <w:r w:rsidRPr="00F62964">
        <w:rPr>
          <w:rFonts w:ascii="Palatino Linotype" w:hAnsi="Palatino Linotype"/>
          <w:i/>
          <w:sz w:val="22"/>
          <w:szCs w:val="22"/>
        </w:rPr>
        <w:t>floruit</w:t>
      </w:r>
      <w:r w:rsidRPr="00F62964">
        <w:rPr>
          <w:rFonts w:ascii="Palatino Linotype" w:hAnsi="Palatino Linotype"/>
          <w:i/>
          <w:sz w:val="22"/>
          <w:szCs w:val="22"/>
          <w:lang w:val="sr-Cyrl-CS"/>
        </w:rPr>
        <w:t xml:space="preserve">, </w:t>
      </w:r>
      <w:r w:rsidRPr="00F62964">
        <w:rPr>
          <w:rFonts w:ascii="Palatino Linotype" w:hAnsi="Palatino Linotype"/>
          <w:sz w:val="22"/>
          <w:szCs w:val="22"/>
          <w:lang w:val="sr-Cyrl-CS"/>
        </w:rPr>
        <w:t xml:space="preserve">који се поклапао са 40-им годинама живота, тако да је једино та временска координата у многим случајевима доступна.) </w:t>
      </w:r>
      <w:r w:rsidRPr="00F62964">
        <w:rPr>
          <w:rFonts w:ascii="Palatino Linotype" w:hAnsi="Palatino Linotype"/>
          <w:sz w:val="22"/>
          <w:szCs w:val="22"/>
        </w:rPr>
        <w:t>Cary</w:t>
      </w:r>
      <w:r w:rsidRPr="00F62964">
        <w:rPr>
          <w:rFonts w:ascii="Palatino Linotype" w:hAnsi="Palatino Linotype"/>
          <w:sz w:val="22"/>
          <w:szCs w:val="22"/>
          <w:lang w:val="sr-Cyrl-CS"/>
        </w:rPr>
        <w:t xml:space="preserve"> 1981: 611; </w:t>
      </w:r>
      <w:r w:rsidRPr="00F62964">
        <w:rPr>
          <w:rFonts w:ascii="Palatino Linotype" w:hAnsi="Palatino Linotype"/>
          <w:sz w:val="22"/>
          <w:szCs w:val="22"/>
        </w:rPr>
        <w:t>Lesky</w:t>
      </w:r>
      <w:r w:rsidRPr="00F62964">
        <w:rPr>
          <w:rFonts w:ascii="Palatino Linotype" w:hAnsi="Palatino Linotype"/>
          <w:sz w:val="22"/>
          <w:szCs w:val="22"/>
          <w:lang w:val="sr-Cyrl-CS"/>
        </w:rPr>
        <w:t xml:space="preserve"> 2001: 721.</w:t>
      </w:r>
    </w:p>
  </w:footnote>
  <w:footnote w:id="46">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Антипатер из Тесалонике (или Солуна) дела на размеђи две ере – зна се да око 11.г.ст.е. постаје клијент (у римском смислу институције патроната) Луција Калпурнија Пизона Фругија, чијим синовим је посвећена најчувенија Хорацијева посланица, прозвана </w:t>
      </w:r>
      <w:r w:rsidRPr="00F62964">
        <w:rPr>
          <w:rFonts w:ascii="Palatino Linotype" w:hAnsi="Palatino Linotype"/>
          <w:i/>
          <w:sz w:val="22"/>
          <w:szCs w:val="22"/>
        </w:rPr>
        <w:t>Ars</w:t>
      </w:r>
      <w:r w:rsidRPr="00F62964">
        <w:rPr>
          <w:rFonts w:ascii="Palatino Linotype" w:hAnsi="Palatino Linotype"/>
          <w:i/>
          <w:sz w:val="22"/>
          <w:szCs w:val="22"/>
          <w:lang w:val="sr-Cyrl-CS"/>
        </w:rPr>
        <w:t xml:space="preserve"> </w:t>
      </w:r>
      <w:r w:rsidRPr="00F62964">
        <w:rPr>
          <w:rFonts w:ascii="Palatino Linotype" w:hAnsi="Palatino Linotype"/>
          <w:i/>
          <w:sz w:val="22"/>
          <w:szCs w:val="22"/>
        </w:rPr>
        <w:t>poetica</w:t>
      </w:r>
      <w:r w:rsidRPr="00F62964">
        <w:rPr>
          <w:rFonts w:ascii="Palatino Linotype" w:hAnsi="Palatino Linotype"/>
          <w:i/>
          <w:sz w:val="22"/>
          <w:szCs w:val="22"/>
          <w:lang w:val="sr-Cyrl-CS"/>
        </w:rPr>
        <w:t>,</w:t>
      </w:r>
      <w:r w:rsidRPr="00F62964">
        <w:rPr>
          <w:rFonts w:ascii="Palatino Linotype" w:hAnsi="Palatino Linotype"/>
          <w:sz w:val="22"/>
          <w:szCs w:val="22"/>
          <w:lang w:val="sr-Cyrl-CS"/>
        </w:rPr>
        <w:t xml:space="preserve"> </w:t>
      </w:r>
      <w:r w:rsidRPr="00F62964">
        <w:rPr>
          <w:rFonts w:ascii="Palatino Linotype" w:hAnsi="Palatino Linotype"/>
          <w:sz w:val="22"/>
          <w:szCs w:val="22"/>
        </w:rPr>
        <w:t>a</w:t>
      </w:r>
      <w:r w:rsidRPr="00F62964">
        <w:rPr>
          <w:rFonts w:ascii="Palatino Linotype" w:hAnsi="Palatino Linotype"/>
          <w:sz w:val="22"/>
          <w:szCs w:val="22"/>
          <w:lang w:val="sr-Cyrl-CS"/>
        </w:rPr>
        <w:t xml:space="preserve"> последњи епиграми који се могу датовати смештају се у 12-15.г.н.е. Уп. </w:t>
      </w:r>
      <w:r w:rsidRPr="00F62964">
        <w:rPr>
          <w:rFonts w:ascii="Palatino Linotype" w:hAnsi="Palatino Linotype"/>
          <w:sz w:val="22"/>
          <w:szCs w:val="22"/>
        </w:rPr>
        <w:t>Cary</w:t>
      </w:r>
      <w:r w:rsidRPr="00F62964">
        <w:rPr>
          <w:rFonts w:ascii="Palatino Linotype" w:hAnsi="Palatino Linotype"/>
          <w:sz w:val="22"/>
          <w:szCs w:val="22"/>
          <w:lang w:val="sr-Cyrl-CS"/>
        </w:rPr>
        <w:t xml:space="preserve"> 1981: 61; </w:t>
      </w:r>
      <w:r w:rsidRPr="00F62964">
        <w:rPr>
          <w:rFonts w:ascii="Palatino Linotype" w:hAnsi="Palatino Linotype"/>
          <w:sz w:val="22"/>
          <w:szCs w:val="22"/>
        </w:rPr>
        <w:t>Lesky</w:t>
      </w:r>
      <w:r w:rsidRPr="00F62964">
        <w:rPr>
          <w:rFonts w:ascii="Palatino Linotype" w:hAnsi="Palatino Linotype"/>
          <w:sz w:val="22"/>
          <w:szCs w:val="22"/>
          <w:lang w:val="sr-Cyrl-CS"/>
        </w:rPr>
        <w:t xml:space="preserve"> 2001: 790.</w:t>
      </w:r>
    </w:p>
  </w:footnote>
  <w:footnote w:id="47">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Употребљена је многозначна реч </w:t>
      </w:r>
      <w:r w:rsidRPr="00F62964">
        <w:rPr>
          <w:rFonts w:ascii="Palatino Linotype" w:hAnsi="Palatino Linotype"/>
          <w:i/>
          <w:sz w:val="22"/>
          <w:szCs w:val="22"/>
          <w:lang w:val="sr-Cyrl-CS"/>
        </w:rPr>
        <w:t>космос</w:t>
      </w:r>
      <w:r w:rsidRPr="00F62964">
        <w:rPr>
          <w:rFonts w:ascii="Palatino Linotype" w:hAnsi="Palatino Linotype"/>
          <w:sz w:val="22"/>
          <w:szCs w:val="22"/>
          <w:lang w:val="sr-Cyrl-CS"/>
        </w:rPr>
        <w:t xml:space="preserve"> – украс, али и поредак, уређеност, свет.</w:t>
      </w:r>
    </w:p>
  </w:footnote>
  <w:footnote w:id="48">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Лексема </w:t>
      </w:r>
      <w:r w:rsidRPr="00F62964">
        <w:rPr>
          <w:rFonts w:ascii="Palatino Linotype" w:hAnsi="Palatino Linotype"/>
          <w:sz w:val="22"/>
          <w:szCs w:val="22"/>
        </w:rPr>
        <w:t>σελίς</w:t>
      </w:r>
      <w:r w:rsidRPr="00F62964">
        <w:rPr>
          <w:rFonts w:ascii="Palatino Linotype" w:hAnsi="Palatino Linotype"/>
          <w:sz w:val="22"/>
          <w:szCs w:val="22"/>
          <w:lang w:val="sr-Cyrl-CS"/>
        </w:rPr>
        <w:t xml:space="preserve"> значи </w:t>
      </w:r>
      <w:r w:rsidRPr="00F62964">
        <w:rPr>
          <w:rFonts w:ascii="Palatino Linotype" w:hAnsi="Palatino Linotype"/>
          <w:i/>
          <w:sz w:val="22"/>
          <w:szCs w:val="22"/>
          <w:lang w:val="sr-Cyrl-CS"/>
        </w:rPr>
        <w:t>трака папира; лист, плоча;</w:t>
      </w:r>
      <w:r w:rsidRPr="00F62964">
        <w:rPr>
          <w:rFonts w:ascii="Palatino Linotype" w:hAnsi="Palatino Linotype"/>
          <w:sz w:val="22"/>
          <w:szCs w:val="22"/>
          <w:lang w:val="sr-Cyrl-CS"/>
        </w:rPr>
        <w:t xml:space="preserve"> а потом метонимијски и песма. Недвојбено указује на песништо као </w:t>
      </w:r>
      <w:r w:rsidRPr="00F62964">
        <w:rPr>
          <w:rFonts w:ascii="Palatino Linotype" w:hAnsi="Palatino Linotype"/>
          <w:i/>
          <w:sz w:val="22"/>
          <w:szCs w:val="22"/>
          <w:lang w:val="sr-Cyrl-CS"/>
        </w:rPr>
        <w:t>ствар писма</w:t>
      </w:r>
      <w:r w:rsidRPr="00F62964">
        <w:rPr>
          <w:rFonts w:ascii="Palatino Linotype" w:hAnsi="Palatino Linotype"/>
          <w:sz w:val="22"/>
          <w:szCs w:val="22"/>
          <w:lang w:val="sr-Cyrl-CS"/>
        </w:rPr>
        <w:t xml:space="preserve"> и на културалну епоху сасвим различиту од Сапфине.</w:t>
      </w:r>
    </w:p>
  </w:footnote>
  <w:footnote w:id="49">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 изворнику Уран: међутим, Антипатер очигледно не мисли на бога Урана, који је део пантеона и који се нигде не јавља као отац Муза, већ на небеса, као трансценденти простор, коме је супротстављена земља.</w:t>
      </w:r>
    </w:p>
  </w:footnote>
  <w:footnote w:id="50">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Палатинска антологија </w:t>
      </w:r>
      <w:r w:rsidRPr="00F62964">
        <w:rPr>
          <w:rFonts w:ascii="Palatino Linotype" w:hAnsi="Palatino Linotype"/>
          <w:sz w:val="22"/>
          <w:szCs w:val="22"/>
          <w:lang w:val="sr-Cyrl-CS"/>
        </w:rPr>
        <w:t>9. 26: „</w:t>
      </w:r>
      <w:hyperlink r:id="rId111" w:tgtFrame="morph" w:history="1">
        <w:r w:rsidRPr="00F62964">
          <w:rPr>
            <w:rStyle w:val="Hyperlink"/>
            <w:rFonts w:ascii="Palatino Linotype" w:hAnsi="Palatino Linotype"/>
            <w:color w:val="auto"/>
            <w:sz w:val="22"/>
            <w:szCs w:val="22"/>
            <w:u w:val="none"/>
            <w:lang w:val="fr-FR"/>
          </w:rPr>
          <w:t>τάσδε</w:t>
        </w:r>
      </w:hyperlink>
      <w:r w:rsidRPr="00F62964">
        <w:rPr>
          <w:rFonts w:ascii="Palatino Linotype" w:hAnsi="Palatino Linotype"/>
          <w:sz w:val="22"/>
          <w:szCs w:val="22"/>
        </w:rPr>
        <w:t> </w:t>
      </w:r>
      <w:hyperlink r:id="rId112" w:tgtFrame="morph" w:history="1">
        <w:r w:rsidRPr="00F62964">
          <w:rPr>
            <w:rStyle w:val="Hyperlink"/>
            <w:rFonts w:ascii="Palatino Linotype" w:hAnsi="Palatino Linotype"/>
            <w:color w:val="auto"/>
            <w:sz w:val="22"/>
            <w:szCs w:val="22"/>
            <w:u w:val="none"/>
            <w:lang w:val="fr-FR"/>
          </w:rPr>
          <w:t>θεογλώσσους</w:t>
        </w:r>
      </w:hyperlink>
      <w:r w:rsidRPr="00F62964">
        <w:rPr>
          <w:rFonts w:ascii="Palatino Linotype" w:hAnsi="Palatino Linotype"/>
          <w:sz w:val="22"/>
          <w:szCs w:val="22"/>
        </w:rPr>
        <w:t> </w:t>
      </w:r>
      <w:hyperlink r:id="rId113" w:tgtFrame="morph" w:history="1">
        <w:r w:rsidRPr="00F62964">
          <w:rPr>
            <w:rStyle w:val="Hyperlink"/>
            <w:rFonts w:ascii="Palatino Linotype" w:hAnsi="Palatino Linotype" w:cs="Tahoma"/>
            <w:color w:val="auto"/>
            <w:sz w:val="22"/>
            <w:szCs w:val="22"/>
            <w:u w:val="none"/>
            <w:lang w:val="fr-FR"/>
          </w:rPr>
          <w:t>Ἑ</w:t>
        </w:r>
        <w:r w:rsidRPr="00F62964">
          <w:rPr>
            <w:rStyle w:val="Hyperlink"/>
            <w:rFonts w:ascii="Palatino Linotype" w:hAnsi="Palatino Linotype"/>
            <w:color w:val="auto"/>
            <w:sz w:val="22"/>
            <w:szCs w:val="22"/>
            <w:u w:val="none"/>
            <w:lang w:val="fr-FR"/>
          </w:rPr>
          <w:t>λικ</w:t>
        </w:r>
        <w:r w:rsidRPr="00F62964">
          <w:rPr>
            <w:rStyle w:val="Hyperlink"/>
            <w:rFonts w:ascii="Palatino Linotype" w:hAnsi="Palatino Linotype" w:cs="Tahoma"/>
            <w:color w:val="auto"/>
            <w:sz w:val="22"/>
            <w:szCs w:val="22"/>
            <w:u w:val="none"/>
            <w:lang w:val="fr-FR"/>
          </w:rPr>
          <w:t>ὼ</w:t>
        </w:r>
        <w:r w:rsidRPr="00F62964">
          <w:rPr>
            <w:rStyle w:val="Hyperlink"/>
            <w:rFonts w:ascii="Palatino Linotype" w:hAnsi="Palatino Linotype"/>
            <w:color w:val="auto"/>
            <w:sz w:val="22"/>
            <w:szCs w:val="22"/>
            <w:u w:val="none"/>
            <w:lang w:val="fr-FR"/>
          </w:rPr>
          <w:t>ν</w:t>
        </w:r>
      </w:hyperlink>
      <w:r w:rsidRPr="00F62964">
        <w:rPr>
          <w:rFonts w:ascii="Palatino Linotype" w:hAnsi="Palatino Linotype"/>
          <w:sz w:val="22"/>
          <w:szCs w:val="22"/>
          <w:lang w:val="fr-FR"/>
        </w:rPr>
        <w:t> </w:t>
      </w:r>
      <w:hyperlink r:id="rId114" w:tgtFrame="morph" w:history="1">
        <w:r w:rsidRPr="00F62964">
          <w:rPr>
            <w:rStyle w:val="Hyperlink"/>
            <w:rFonts w:ascii="Palatino Linotype" w:hAnsi="Palatino Linotype" w:cs="Tahoma"/>
            <w:color w:val="auto"/>
            <w:sz w:val="22"/>
            <w:szCs w:val="22"/>
            <w:u w:val="none"/>
            <w:lang w:val="fr-FR"/>
          </w:rPr>
          <w:t>ἔ</w:t>
        </w:r>
        <w:r w:rsidRPr="00F62964">
          <w:rPr>
            <w:rStyle w:val="Hyperlink"/>
            <w:rFonts w:ascii="Palatino Linotype" w:hAnsi="Palatino Linotype"/>
            <w:color w:val="auto"/>
            <w:sz w:val="22"/>
            <w:szCs w:val="22"/>
            <w:u w:val="none"/>
            <w:lang w:val="fr-FR"/>
          </w:rPr>
          <w:t>θρεψε</w:t>
        </w:r>
      </w:hyperlink>
      <w:r w:rsidRPr="00F62964">
        <w:rPr>
          <w:rFonts w:ascii="Palatino Linotype" w:hAnsi="Palatino Linotype"/>
          <w:sz w:val="22"/>
          <w:szCs w:val="22"/>
          <w:lang w:val="fr-FR"/>
        </w:rPr>
        <w:t> </w:t>
      </w:r>
      <w:hyperlink r:id="rId115" w:tgtFrame="morph" w:history="1">
        <w:r w:rsidRPr="00F62964">
          <w:rPr>
            <w:rStyle w:val="Hyperlink"/>
            <w:rFonts w:ascii="Palatino Linotype" w:hAnsi="Palatino Linotype"/>
            <w:color w:val="auto"/>
            <w:sz w:val="22"/>
            <w:szCs w:val="22"/>
            <w:u w:val="none"/>
            <w:lang w:val="fr-FR"/>
          </w:rPr>
          <w:t>γυνα</w:t>
        </w:r>
        <w:r w:rsidRPr="00F62964">
          <w:rPr>
            <w:rStyle w:val="Hyperlink"/>
            <w:rFonts w:ascii="Palatino Linotype" w:hAnsi="Palatino Linotype" w:cs="Tahoma"/>
            <w:color w:val="auto"/>
            <w:sz w:val="22"/>
            <w:szCs w:val="22"/>
            <w:u w:val="none"/>
            <w:lang w:val="fr-FR"/>
          </w:rPr>
          <w:t>ῖ</w:t>
        </w:r>
        <w:r w:rsidRPr="00F62964">
          <w:rPr>
            <w:rStyle w:val="Hyperlink"/>
            <w:rFonts w:ascii="Palatino Linotype" w:hAnsi="Palatino Linotype"/>
            <w:color w:val="auto"/>
            <w:sz w:val="22"/>
            <w:szCs w:val="22"/>
            <w:u w:val="none"/>
            <w:lang w:val="fr-FR"/>
          </w:rPr>
          <w:t>κας</w:t>
        </w:r>
      </w:hyperlink>
      <w:r w:rsidRPr="00F62964">
        <w:rPr>
          <w:rFonts w:ascii="Palatino Linotype" w:hAnsi="Palatino Linotype"/>
          <w:sz w:val="22"/>
          <w:szCs w:val="22"/>
          <w:lang w:val="fr-FR"/>
        </w:rPr>
        <w:t> </w:t>
      </w:r>
      <w:r w:rsidRPr="00F62964">
        <w:rPr>
          <w:rFonts w:ascii="Palatino Linotype" w:hAnsi="Palatino Linotype"/>
          <w:sz w:val="22"/>
          <w:szCs w:val="22"/>
          <w:lang w:val="sr-Cyrl-CS"/>
        </w:rPr>
        <w:br/>
      </w:r>
      <w:hyperlink r:id="rId116" w:tgtFrame="morph" w:history="1">
        <w:r w:rsidRPr="00F62964">
          <w:rPr>
            <w:rStyle w:val="Hyperlink"/>
            <w:rFonts w:ascii="Palatino Linotype" w:hAnsi="Palatino Linotype" w:cs="Tahoma"/>
            <w:color w:val="auto"/>
            <w:sz w:val="22"/>
            <w:szCs w:val="22"/>
            <w:u w:val="none"/>
            <w:lang w:val="fr-FR"/>
          </w:rPr>
          <w:t>ὕ</w:t>
        </w:r>
        <w:r w:rsidRPr="00F62964">
          <w:rPr>
            <w:rStyle w:val="Hyperlink"/>
            <w:rFonts w:ascii="Palatino Linotype" w:hAnsi="Palatino Linotype"/>
            <w:color w:val="auto"/>
            <w:sz w:val="22"/>
            <w:szCs w:val="22"/>
            <w:u w:val="none"/>
            <w:lang w:val="fr-FR"/>
          </w:rPr>
          <w:t>μνοις</w:t>
        </w:r>
      </w:hyperlink>
      <w:r w:rsidRPr="00F62964">
        <w:rPr>
          <w:rFonts w:ascii="Palatino Linotype" w:hAnsi="Palatino Linotype"/>
          <w:sz w:val="22"/>
          <w:szCs w:val="22"/>
          <w:lang w:val="sr-Cyrl-CS"/>
        </w:rPr>
        <w:t>,</w:t>
      </w:r>
      <w:r w:rsidRPr="00F62964">
        <w:rPr>
          <w:rFonts w:ascii="Palatino Linotype" w:hAnsi="Palatino Linotype"/>
          <w:sz w:val="22"/>
          <w:szCs w:val="22"/>
          <w:lang w:val="fr-FR"/>
        </w:rPr>
        <w:t> </w:t>
      </w:r>
      <w:hyperlink r:id="rId117" w:tgtFrame="morph" w:history="1">
        <w:r w:rsidRPr="00F62964">
          <w:rPr>
            <w:rStyle w:val="Hyperlink"/>
            <w:rFonts w:ascii="Palatino Linotype" w:hAnsi="Palatino Linotype"/>
            <w:color w:val="auto"/>
            <w:sz w:val="22"/>
            <w:szCs w:val="22"/>
            <w:u w:val="none"/>
            <w:lang w:val="fr-FR"/>
          </w:rPr>
          <w:t>κα</w:t>
        </w:r>
        <w:r w:rsidRPr="00F62964">
          <w:rPr>
            <w:rStyle w:val="Hyperlink"/>
            <w:rFonts w:ascii="Palatino Linotype" w:hAnsi="Palatino Linotype" w:cs="Tahoma"/>
            <w:color w:val="auto"/>
            <w:sz w:val="22"/>
            <w:szCs w:val="22"/>
            <w:u w:val="none"/>
            <w:lang w:val="fr-FR"/>
          </w:rPr>
          <w:t>ὶ</w:t>
        </w:r>
      </w:hyperlink>
      <w:r w:rsidRPr="00F62964">
        <w:rPr>
          <w:rFonts w:ascii="Palatino Linotype" w:hAnsi="Palatino Linotype"/>
          <w:sz w:val="22"/>
          <w:szCs w:val="22"/>
          <w:lang w:val="fr-FR"/>
        </w:rPr>
        <w:t> </w:t>
      </w:r>
      <w:hyperlink r:id="rId118" w:tgtFrame="morph" w:history="1">
        <w:r w:rsidRPr="00F62964">
          <w:rPr>
            <w:rStyle w:val="Hyperlink"/>
            <w:rFonts w:ascii="Palatino Linotype" w:hAnsi="Palatino Linotype"/>
            <w:color w:val="auto"/>
            <w:sz w:val="22"/>
            <w:szCs w:val="22"/>
            <w:u w:val="none"/>
            <w:lang w:val="fr-FR"/>
          </w:rPr>
          <w:t>Μακεδ</w:t>
        </w:r>
        <w:r w:rsidRPr="00F62964">
          <w:rPr>
            <w:rStyle w:val="Hyperlink"/>
            <w:rFonts w:ascii="Palatino Linotype" w:hAnsi="Palatino Linotype" w:cs="Tahoma"/>
            <w:color w:val="auto"/>
            <w:sz w:val="22"/>
            <w:szCs w:val="22"/>
            <w:u w:val="none"/>
            <w:lang w:val="fr-FR"/>
          </w:rPr>
          <w:t>ὼ</w:t>
        </w:r>
        <w:r w:rsidRPr="00F62964">
          <w:rPr>
            <w:rStyle w:val="Hyperlink"/>
            <w:rFonts w:ascii="Palatino Linotype" w:hAnsi="Palatino Linotype"/>
            <w:color w:val="auto"/>
            <w:sz w:val="22"/>
            <w:szCs w:val="22"/>
            <w:u w:val="none"/>
            <w:lang w:val="fr-FR"/>
          </w:rPr>
          <w:t>ν</w:t>
        </w:r>
      </w:hyperlink>
      <w:r w:rsidRPr="00F62964">
        <w:rPr>
          <w:rFonts w:ascii="Palatino Linotype" w:hAnsi="Palatino Linotype"/>
          <w:sz w:val="22"/>
          <w:szCs w:val="22"/>
          <w:lang w:val="fr-FR"/>
        </w:rPr>
        <w:t> </w:t>
      </w:r>
      <w:hyperlink r:id="rId119" w:tgtFrame="morph" w:history="1">
        <w:r w:rsidRPr="00F62964">
          <w:rPr>
            <w:rStyle w:val="Hyperlink"/>
            <w:rFonts w:ascii="Palatino Linotype" w:hAnsi="Palatino Linotype"/>
            <w:color w:val="auto"/>
            <w:sz w:val="22"/>
            <w:szCs w:val="22"/>
            <w:u w:val="none"/>
            <w:lang w:val="fr-FR"/>
          </w:rPr>
          <w:t>Πιερίας</w:t>
        </w:r>
      </w:hyperlink>
      <w:r w:rsidRPr="00F62964">
        <w:rPr>
          <w:rFonts w:ascii="Palatino Linotype" w:hAnsi="Palatino Linotype"/>
          <w:sz w:val="22"/>
          <w:szCs w:val="22"/>
          <w:lang w:val="fr-FR"/>
        </w:rPr>
        <w:t> </w:t>
      </w:r>
      <w:hyperlink r:id="rId120" w:tgtFrame="morph" w:history="1">
        <w:r w:rsidRPr="00F62964">
          <w:rPr>
            <w:rStyle w:val="Hyperlink"/>
            <w:rFonts w:ascii="Palatino Linotype" w:hAnsi="Palatino Linotype"/>
            <w:color w:val="auto"/>
            <w:sz w:val="22"/>
            <w:szCs w:val="22"/>
            <w:u w:val="none"/>
            <w:lang w:val="fr-FR"/>
          </w:rPr>
          <w:t>σκόπελος</w:t>
        </w:r>
      </w:hyperlink>
      <w:r w:rsidRPr="00F62964">
        <w:rPr>
          <w:rFonts w:ascii="Palatino Linotype" w:hAnsi="Palatino Linotype"/>
          <w:sz w:val="22"/>
          <w:szCs w:val="22"/>
          <w:lang w:val="sr-Cyrl-CS"/>
        </w:rPr>
        <w:t>,</w:t>
      </w:r>
      <w:r w:rsidRPr="00F62964">
        <w:rPr>
          <w:rFonts w:ascii="Palatino Linotype" w:hAnsi="Palatino Linotype"/>
          <w:sz w:val="22"/>
          <w:szCs w:val="22"/>
          <w:lang w:val="fr-FR"/>
        </w:rPr>
        <w:t> </w:t>
      </w:r>
      <w:r w:rsidRPr="00F62964">
        <w:rPr>
          <w:rFonts w:ascii="Palatino Linotype" w:hAnsi="Palatino Linotype"/>
          <w:sz w:val="22"/>
          <w:szCs w:val="22"/>
          <w:lang w:val="sr-Cyrl-CS"/>
        </w:rPr>
        <w:br/>
      </w:r>
      <w:hyperlink r:id="rId121" w:tgtFrame="morph" w:history="1">
        <w:r w:rsidRPr="00F62964">
          <w:rPr>
            <w:rStyle w:val="Hyperlink"/>
            <w:rFonts w:ascii="Palatino Linotype" w:hAnsi="Palatino Linotype"/>
            <w:color w:val="auto"/>
            <w:sz w:val="22"/>
            <w:szCs w:val="22"/>
            <w:u w:val="none"/>
            <w:lang w:val="fr-FR"/>
          </w:rPr>
          <w:t>Πρήξιλλαν</w:t>
        </w:r>
      </w:hyperlink>
      <w:r w:rsidRPr="00F62964">
        <w:rPr>
          <w:rFonts w:ascii="Palatino Linotype" w:hAnsi="Palatino Linotype"/>
          <w:sz w:val="22"/>
          <w:szCs w:val="22"/>
          <w:lang w:val="sr-Cyrl-CS"/>
        </w:rPr>
        <w:t>,</w:t>
      </w:r>
      <w:r w:rsidRPr="00F62964">
        <w:rPr>
          <w:rFonts w:ascii="Palatino Linotype" w:hAnsi="Palatino Linotype"/>
          <w:sz w:val="22"/>
          <w:szCs w:val="22"/>
          <w:lang w:val="fr-FR"/>
        </w:rPr>
        <w:t> </w:t>
      </w:r>
      <w:hyperlink r:id="rId122" w:tgtFrame="morph" w:history="1">
        <w:r w:rsidRPr="00F62964">
          <w:rPr>
            <w:rStyle w:val="Hyperlink"/>
            <w:rFonts w:ascii="Palatino Linotype" w:hAnsi="Palatino Linotype"/>
            <w:color w:val="auto"/>
            <w:sz w:val="22"/>
            <w:szCs w:val="22"/>
            <w:u w:val="none"/>
            <w:lang w:val="fr-FR"/>
          </w:rPr>
          <w:t>Μοιρώ</w:t>
        </w:r>
      </w:hyperlink>
      <w:r w:rsidRPr="00F62964">
        <w:rPr>
          <w:rFonts w:ascii="Palatino Linotype" w:hAnsi="Palatino Linotype"/>
          <w:sz w:val="22"/>
          <w:szCs w:val="22"/>
          <w:lang w:val="sr-Cyrl-CS"/>
        </w:rPr>
        <w:t>,</w:t>
      </w:r>
      <w:r w:rsidRPr="00F62964">
        <w:rPr>
          <w:rFonts w:ascii="Palatino Linotype" w:hAnsi="Palatino Linotype"/>
          <w:sz w:val="22"/>
          <w:szCs w:val="22"/>
        </w:rPr>
        <w:t> </w:t>
      </w:r>
      <w:hyperlink r:id="rId123" w:tgtFrame="morph" w:history="1">
        <w:r w:rsidRPr="00F62964">
          <w:rPr>
            <w:rStyle w:val="Hyperlink"/>
            <w:rFonts w:ascii="Palatino Linotype" w:hAnsi="Palatino Linotype" w:cs="Tahoma"/>
            <w:color w:val="auto"/>
            <w:sz w:val="22"/>
            <w:szCs w:val="22"/>
            <w:u w:val="none"/>
            <w:lang w:val="fr-FR"/>
          </w:rPr>
          <w:t>Ἀ</w:t>
        </w:r>
        <w:r w:rsidRPr="00F62964">
          <w:rPr>
            <w:rStyle w:val="Hyperlink"/>
            <w:rFonts w:ascii="Palatino Linotype" w:hAnsi="Palatino Linotype"/>
            <w:color w:val="auto"/>
            <w:sz w:val="22"/>
            <w:szCs w:val="22"/>
            <w:u w:val="none"/>
            <w:lang w:val="fr-FR"/>
          </w:rPr>
          <w:t>νύτης</w:t>
        </w:r>
      </w:hyperlink>
      <w:r w:rsidRPr="00F62964">
        <w:rPr>
          <w:rFonts w:ascii="Palatino Linotype" w:hAnsi="Palatino Linotype"/>
          <w:sz w:val="22"/>
          <w:szCs w:val="22"/>
        </w:rPr>
        <w:t> </w:t>
      </w:r>
      <w:hyperlink r:id="rId124" w:tgtFrame="morph" w:history="1">
        <w:r w:rsidRPr="00F62964">
          <w:rPr>
            <w:rStyle w:val="Hyperlink"/>
            <w:rFonts w:ascii="Palatino Linotype" w:hAnsi="Palatino Linotype"/>
            <w:color w:val="auto"/>
            <w:sz w:val="22"/>
            <w:szCs w:val="22"/>
            <w:u w:val="none"/>
            <w:lang w:val="fr-FR"/>
          </w:rPr>
          <w:t>στόμα</w:t>
        </w:r>
      </w:hyperlink>
      <w:r w:rsidRPr="00F62964">
        <w:rPr>
          <w:rFonts w:ascii="Palatino Linotype" w:hAnsi="Palatino Linotype"/>
          <w:sz w:val="22"/>
          <w:szCs w:val="22"/>
          <w:lang w:val="sr-Cyrl-CS"/>
        </w:rPr>
        <w:t>,</w:t>
      </w:r>
      <w:r w:rsidRPr="00F62964">
        <w:rPr>
          <w:rFonts w:ascii="Palatino Linotype" w:hAnsi="Palatino Linotype"/>
          <w:sz w:val="22"/>
          <w:szCs w:val="22"/>
        </w:rPr>
        <w:t> </w:t>
      </w:r>
      <w:hyperlink r:id="rId125" w:tgtFrame="morph" w:history="1">
        <w:r w:rsidRPr="00F62964">
          <w:rPr>
            <w:rStyle w:val="Hyperlink"/>
            <w:rFonts w:ascii="Palatino Linotype" w:hAnsi="Palatino Linotype"/>
            <w:color w:val="auto"/>
            <w:sz w:val="22"/>
            <w:szCs w:val="22"/>
            <w:u w:val="none"/>
            <w:lang w:val="fr-FR"/>
          </w:rPr>
          <w:t>θ</w:t>
        </w:r>
        <w:r w:rsidRPr="00F62964">
          <w:rPr>
            <w:rStyle w:val="Hyperlink"/>
            <w:rFonts w:ascii="Palatino Linotype" w:hAnsi="Palatino Linotype" w:cs="Tahoma"/>
            <w:color w:val="auto"/>
            <w:sz w:val="22"/>
            <w:szCs w:val="22"/>
            <w:u w:val="none"/>
            <w:lang w:val="fr-FR"/>
          </w:rPr>
          <w:t>ῆ</w:t>
        </w:r>
        <w:r w:rsidRPr="00F62964">
          <w:rPr>
            <w:rStyle w:val="Hyperlink"/>
            <w:rFonts w:ascii="Palatino Linotype" w:hAnsi="Palatino Linotype"/>
            <w:color w:val="auto"/>
            <w:sz w:val="22"/>
            <w:szCs w:val="22"/>
            <w:u w:val="none"/>
            <w:lang w:val="fr-FR"/>
          </w:rPr>
          <w:t>λυν</w:t>
        </w:r>
      </w:hyperlink>
      <w:r w:rsidRPr="00F62964">
        <w:rPr>
          <w:rFonts w:ascii="Palatino Linotype" w:hAnsi="Palatino Linotype"/>
          <w:sz w:val="22"/>
          <w:szCs w:val="22"/>
        </w:rPr>
        <w:t> </w:t>
      </w:r>
      <w:hyperlink r:id="rId126" w:tgtFrame="morph" w:history="1">
        <w:r w:rsidRPr="00F62964">
          <w:rPr>
            <w:rStyle w:val="Hyperlink"/>
            <w:rFonts w:ascii="Palatino Linotype" w:hAnsi="Palatino Linotype" w:cs="Tahoma"/>
            <w:color w:val="auto"/>
            <w:sz w:val="22"/>
            <w:szCs w:val="22"/>
            <w:u w:val="none"/>
            <w:lang w:val="fr-FR"/>
          </w:rPr>
          <w:t>Ὅ</w:t>
        </w:r>
        <w:r w:rsidRPr="00F62964">
          <w:rPr>
            <w:rStyle w:val="Hyperlink"/>
            <w:rFonts w:ascii="Palatino Linotype" w:hAnsi="Palatino Linotype"/>
            <w:color w:val="auto"/>
            <w:sz w:val="22"/>
            <w:szCs w:val="22"/>
            <w:u w:val="none"/>
            <w:lang w:val="fr-FR"/>
          </w:rPr>
          <w:t>μηρον</w:t>
        </w:r>
      </w:hyperlink>
      <w:r w:rsidRPr="00F62964">
        <w:rPr>
          <w:rFonts w:ascii="Palatino Linotype" w:hAnsi="Palatino Linotype"/>
          <w:sz w:val="22"/>
          <w:szCs w:val="22"/>
          <w:lang w:val="sr-Cyrl-CS"/>
        </w:rPr>
        <w:t>,</w:t>
      </w:r>
      <w:r w:rsidRPr="00F62964">
        <w:rPr>
          <w:rFonts w:ascii="Palatino Linotype" w:hAnsi="Palatino Linotype"/>
          <w:sz w:val="22"/>
          <w:szCs w:val="22"/>
        </w:rPr>
        <w:t> </w:t>
      </w:r>
      <w:r w:rsidRPr="00F62964">
        <w:rPr>
          <w:rFonts w:ascii="Palatino Linotype" w:hAnsi="Palatino Linotype"/>
          <w:sz w:val="22"/>
          <w:szCs w:val="22"/>
          <w:lang w:val="sr-Cyrl-CS"/>
        </w:rPr>
        <w:br/>
      </w:r>
      <w:hyperlink r:id="rId127" w:tgtFrame="morph" w:history="1">
        <w:r w:rsidRPr="00F62964">
          <w:rPr>
            <w:rStyle w:val="Hyperlink"/>
            <w:rFonts w:ascii="Palatino Linotype" w:hAnsi="Palatino Linotype"/>
            <w:color w:val="auto"/>
            <w:sz w:val="22"/>
            <w:szCs w:val="22"/>
            <w:u w:val="none"/>
            <w:lang w:val="fr-FR"/>
          </w:rPr>
          <w:t>Λεσβιάδων</w:t>
        </w:r>
      </w:hyperlink>
      <w:r w:rsidRPr="00F62964">
        <w:rPr>
          <w:rFonts w:ascii="Palatino Linotype" w:hAnsi="Palatino Linotype"/>
          <w:sz w:val="22"/>
          <w:szCs w:val="22"/>
        </w:rPr>
        <w:t> </w:t>
      </w:r>
      <w:hyperlink r:id="rId128" w:tgtFrame="morph" w:history="1">
        <w:r w:rsidRPr="00F62964">
          <w:rPr>
            <w:rStyle w:val="Hyperlink"/>
            <w:rFonts w:ascii="Palatino Linotype" w:hAnsi="Palatino Linotype"/>
            <w:color w:val="auto"/>
            <w:sz w:val="22"/>
            <w:szCs w:val="22"/>
            <w:u w:val="none"/>
            <w:lang w:val="fr-FR"/>
          </w:rPr>
          <w:t>Σαπφ</w:t>
        </w:r>
        <w:r w:rsidRPr="00F62964">
          <w:rPr>
            <w:rStyle w:val="Hyperlink"/>
            <w:rFonts w:ascii="Palatino Linotype" w:hAnsi="Palatino Linotype" w:cs="Tahoma"/>
            <w:color w:val="auto"/>
            <w:sz w:val="22"/>
            <w:szCs w:val="22"/>
            <w:u w:val="none"/>
            <w:lang w:val="fr-FR"/>
          </w:rPr>
          <w:t>ὼ</w:t>
        </w:r>
      </w:hyperlink>
      <w:r w:rsidRPr="00F62964">
        <w:rPr>
          <w:rFonts w:ascii="Palatino Linotype" w:hAnsi="Palatino Linotype"/>
          <w:sz w:val="22"/>
          <w:szCs w:val="22"/>
        </w:rPr>
        <w:t> </w:t>
      </w:r>
      <w:hyperlink r:id="rId129" w:tgtFrame="morph" w:history="1">
        <w:r w:rsidRPr="00F62964">
          <w:rPr>
            <w:rStyle w:val="Hyperlink"/>
            <w:rFonts w:ascii="Palatino Linotype" w:hAnsi="Palatino Linotype"/>
            <w:color w:val="auto"/>
            <w:sz w:val="22"/>
            <w:szCs w:val="22"/>
            <w:u w:val="none"/>
            <w:lang w:val="fr-FR"/>
          </w:rPr>
          <w:t>κόσμον</w:t>
        </w:r>
      </w:hyperlink>
      <w:r w:rsidRPr="00F62964">
        <w:rPr>
          <w:rFonts w:ascii="Palatino Linotype" w:hAnsi="Palatino Linotype"/>
          <w:sz w:val="22"/>
          <w:szCs w:val="22"/>
        </w:rPr>
        <w:t> </w:t>
      </w:r>
      <w:hyperlink r:id="rId130" w:tgtFrame="morph" w:history="1">
        <w:r w:rsidRPr="00F62964">
          <w:rPr>
            <w:rStyle w:val="Hyperlink"/>
            <w:rFonts w:ascii="Palatino Linotype" w:hAnsi="Palatino Linotype" w:cs="Tahoma"/>
            <w:color w:val="auto"/>
            <w:sz w:val="22"/>
            <w:szCs w:val="22"/>
            <w:u w:val="none"/>
            <w:lang w:val="fr-FR"/>
          </w:rPr>
          <w:t>ἐ</w:t>
        </w:r>
        <w:r w:rsidRPr="00F62964">
          <w:rPr>
            <w:rStyle w:val="Hyperlink"/>
            <w:rFonts w:ascii="Palatino Linotype" w:hAnsi="Palatino Linotype"/>
            <w:color w:val="auto"/>
            <w:sz w:val="22"/>
            <w:szCs w:val="22"/>
            <w:u w:val="none"/>
            <w:lang w:val="fr-FR"/>
          </w:rPr>
          <w:t>υπλοκάμων</w:t>
        </w:r>
      </w:hyperlink>
      <w:r w:rsidRPr="00F62964">
        <w:rPr>
          <w:rFonts w:ascii="Palatino Linotype" w:hAnsi="Palatino Linotype"/>
          <w:sz w:val="22"/>
          <w:szCs w:val="22"/>
          <w:lang w:val="sr-Cyrl-CS"/>
        </w:rPr>
        <w:t>,</w:t>
      </w:r>
      <w:r w:rsidRPr="00F62964">
        <w:rPr>
          <w:rFonts w:ascii="Palatino Linotype" w:hAnsi="Palatino Linotype"/>
          <w:sz w:val="22"/>
          <w:szCs w:val="22"/>
        </w:rPr>
        <w:t> </w:t>
      </w:r>
      <w:r w:rsidRPr="00F62964">
        <w:rPr>
          <w:rFonts w:ascii="Palatino Linotype" w:hAnsi="Palatino Linotype"/>
          <w:sz w:val="22"/>
          <w:szCs w:val="22"/>
          <w:lang w:val="sr-Cyrl-CS"/>
        </w:rPr>
        <w:br/>
      </w:r>
      <w:hyperlink r:id="rId131" w:tgtFrame="morph" w:history="1">
        <w:r w:rsidRPr="00F62964">
          <w:rPr>
            <w:rStyle w:val="Hyperlink"/>
            <w:rFonts w:ascii="Palatino Linotype" w:hAnsi="Palatino Linotype" w:cs="Tahoma"/>
            <w:color w:val="auto"/>
            <w:sz w:val="22"/>
            <w:szCs w:val="22"/>
            <w:u w:val="none"/>
            <w:lang w:val="fr-FR"/>
          </w:rPr>
          <w:t>Ἤ</w:t>
        </w:r>
        <w:r w:rsidRPr="00F62964">
          <w:rPr>
            <w:rStyle w:val="Hyperlink"/>
            <w:rFonts w:ascii="Palatino Linotype" w:hAnsi="Palatino Linotype"/>
            <w:color w:val="auto"/>
            <w:sz w:val="22"/>
            <w:szCs w:val="22"/>
            <w:u w:val="none"/>
            <w:lang w:val="fr-FR"/>
          </w:rPr>
          <w:t>ρινναν</w:t>
        </w:r>
      </w:hyperlink>
      <w:r w:rsidRPr="00F62964">
        <w:rPr>
          <w:rFonts w:ascii="Palatino Linotype" w:hAnsi="Palatino Linotype"/>
          <w:sz w:val="22"/>
          <w:szCs w:val="22"/>
          <w:lang w:val="sr-Cyrl-CS"/>
        </w:rPr>
        <w:t>,</w:t>
      </w:r>
      <w:r w:rsidRPr="00F62964">
        <w:rPr>
          <w:rFonts w:ascii="Palatino Linotype" w:hAnsi="Palatino Linotype"/>
          <w:sz w:val="22"/>
          <w:szCs w:val="22"/>
        </w:rPr>
        <w:t> </w:t>
      </w:r>
      <w:hyperlink r:id="rId132" w:tgtFrame="morph" w:history="1">
        <w:r w:rsidRPr="00F62964">
          <w:rPr>
            <w:rStyle w:val="Hyperlink"/>
            <w:rFonts w:ascii="Palatino Linotype" w:hAnsi="Palatino Linotype"/>
            <w:color w:val="auto"/>
            <w:sz w:val="22"/>
            <w:szCs w:val="22"/>
            <w:u w:val="none"/>
            <w:lang w:val="fr-FR"/>
          </w:rPr>
          <w:t>Τελέσιλλαν</w:t>
        </w:r>
      </w:hyperlink>
      <w:r w:rsidRPr="00F62964">
        <w:rPr>
          <w:rFonts w:ascii="Palatino Linotype" w:hAnsi="Palatino Linotype"/>
          <w:sz w:val="22"/>
          <w:szCs w:val="22"/>
        </w:rPr>
        <w:t> </w:t>
      </w:r>
      <w:hyperlink r:id="rId133" w:tgtFrame="morph" w:history="1">
        <w:r w:rsidRPr="00F62964">
          <w:rPr>
            <w:rStyle w:val="Hyperlink"/>
            <w:rFonts w:ascii="Palatino Linotype" w:hAnsi="Palatino Linotype" w:cs="Tahoma"/>
            <w:color w:val="auto"/>
            <w:sz w:val="22"/>
            <w:szCs w:val="22"/>
            <w:u w:val="none"/>
            <w:lang w:val="fr-FR"/>
          </w:rPr>
          <w:t>ἀ</w:t>
        </w:r>
        <w:r w:rsidRPr="00F62964">
          <w:rPr>
            <w:rStyle w:val="Hyperlink"/>
            <w:rFonts w:ascii="Palatino Linotype" w:hAnsi="Palatino Linotype"/>
            <w:color w:val="auto"/>
            <w:sz w:val="22"/>
            <w:szCs w:val="22"/>
            <w:u w:val="none"/>
            <w:lang w:val="fr-FR"/>
          </w:rPr>
          <w:t>γακλέα</w:t>
        </w:r>
      </w:hyperlink>
      <w:r w:rsidRPr="00F62964">
        <w:rPr>
          <w:rFonts w:ascii="Palatino Linotype" w:hAnsi="Palatino Linotype"/>
          <w:sz w:val="22"/>
          <w:szCs w:val="22"/>
        </w:rPr>
        <w:t>, </w:t>
      </w:r>
      <w:hyperlink r:id="rId134" w:tgtFrame="morph" w:history="1">
        <w:r w:rsidRPr="00F62964">
          <w:rPr>
            <w:rStyle w:val="Hyperlink"/>
            <w:rFonts w:ascii="Palatino Linotype" w:hAnsi="Palatino Linotype"/>
            <w:color w:val="auto"/>
            <w:sz w:val="22"/>
            <w:szCs w:val="22"/>
            <w:u w:val="none"/>
            <w:lang w:val="fr-FR"/>
          </w:rPr>
          <w:t>κα</w:t>
        </w:r>
        <w:r w:rsidRPr="00F62964">
          <w:rPr>
            <w:rStyle w:val="Hyperlink"/>
            <w:rFonts w:ascii="Palatino Linotype" w:hAnsi="Palatino Linotype" w:cs="Tahoma"/>
            <w:color w:val="auto"/>
            <w:sz w:val="22"/>
            <w:szCs w:val="22"/>
            <w:u w:val="none"/>
            <w:lang w:val="fr-FR"/>
          </w:rPr>
          <w:t>ὶ</w:t>
        </w:r>
      </w:hyperlink>
      <w:r w:rsidRPr="00F62964">
        <w:rPr>
          <w:rFonts w:ascii="Palatino Linotype" w:hAnsi="Palatino Linotype"/>
          <w:sz w:val="22"/>
          <w:szCs w:val="22"/>
        </w:rPr>
        <w:t> </w:t>
      </w:r>
      <w:hyperlink r:id="rId135" w:tgtFrame="morph" w:history="1">
        <w:r w:rsidRPr="00F62964">
          <w:rPr>
            <w:rStyle w:val="Hyperlink"/>
            <w:rFonts w:ascii="Palatino Linotype" w:hAnsi="Palatino Linotype"/>
            <w:color w:val="auto"/>
            <w:sz w:val="22"/>
            <w:szCs w:val="22"/>
            <w:u w:val="none"/>
            <w:lang w:val="fr-FR"/>
          </w:rPr>
          <w:t>σέ</w:t>
        </w:r>
      </w:hyperlink>
      <w:r w:rsidRPr="00F62964">
        <w:rPr>
          <w:rFonts w:ascii="Palatino Linotype" w:hAnsi="Palatino Linotype"/>
          <w:sz w:val="22"/>
          <w:szCs w:val="22"/>
        </w:rPr>
        <w:t>, </w:t>
      </w:r>
      <w:hyperlink r:id="rId136" w:tgtFrame="morph" w:history="1">
        <w:r w:rsidRPr="00F62964">
          <w:rPr>
            <w:rStyle w:val="Hyperlink"/>
            <w:rFonts w:ascii="Palatino Linotype" w:hAnsi="Palatino Linotype"/>
            <w:color w:val="auto"/>
            <w:sz w:val="22"/>
            <w:szCs w:val="22"/>
            <w:u w:val="none"/>
            <w:lang w:val="fr-FR"/>
          </w:rPr>
          <w:t>Κόριννα</w:t>
        </w:r>
      </w:hyperlink>
      <w:r w:rsidRPr="00F62964">
        <w:rPr>
          <w:rFonts w:ascii="Palatino Linotype" w:hAnsi="Palatino Linotype"/>
          <w:sz w:val="22"/>
          <w:szCs w:val="22"/>
        </w:rPr>
        <w:t>, </w:t>
      </w:r>
      <w:r w:rsidRPr="00F62964">
        <w:rPr>
          <w:rFonts w:ascii="Palatino Linotype" w:hAnsi="Palatino Linotype"/>
          <w:sz w:val="22"/>
          <w:szCs w:val="22"/>
        </w:rPr>
        <w:br/>
      </w:r>
      <w:hyperlink r:id="rId137" w:tgtFrame="morph" w:history="1">
        <w:r w:rsidRPr="00F62964">
          <w:rPr>
            <w:rStyle w:val="Hyperlink"/>
            <w:rFonts w:ascii="Palatino Linotype" w:hAnsi="Palatino Linotype"/>
            <w:color w:val="auto"/>
            <w:sz w:val="22"/>
            <w:szCs w:val="22"/>
            <w:u w:val="none"/>
            <w:lang w:val="fr-FR"/>
          </w:rPr>
          <w:t>θο</w:t>
        </w:r>
        <w:r w:rsidRPr="00F62964">
          <w:rPr>
            <w:rStyle w:val="Hyperlink"/>
            <w:rFonts w:ascii="Palatino Linotype" w:hAnsi="Palatino Linotype" w:cs="Tahoma"/>
            <w:color w:val="auto"/>
            <w:sz w:val="22"/>
            <w:szCs w:val="22"/>
            <w:u w:val="none"/>
            <w:lang w:val="fr-FR"/>
          </w:rPr>
          <w:t>ῦ</w:t>
        </w:r>
        <w:r w:rsidRPr="00F62964">
          <w:rPr>
            <w:rStyle w:val="Hyperlink"/>
            <w:rFonts w:ascii="Palatino Linotype" w:hAnsi="Palatino Linotype"/>
            <w:color w:val="auto"/>
            <w:sz w:val="22"/>
            <w:szCs w:val="22"/>
            <w:u w:val="none"/>
            <w:lang w:val="fr-FR"/>
          </w:rPr>
          <w:t>ριν</w:t>
        </w:r>
      </w:hyperlink>
      <w:r w:rsidRPr="00F62964">
        <w:rPr>
          <w:rFonts w:ascii="Palatino Linotype" w:hAnsi="Palatino Linotype"/>
          <w:sz w:val="22"/>
          <w:szCs w:val="22"/>
        </w:rPr>
        <w:t> </w:t>
      </w:r>
      <w:hyperlink r:id="rId138" w:tgtFrame="morph" w:history="1">
        <w:r w:rsidRPr="00F62964">
          <w:rPr>
            <w:rStyle w:val="Hyperlink"/>
            <w:rFonts w:ascii="Palatino Linotype" w:hAnsi="Palatino Linotype" w:cs="Tahoma"/>
            <w:color w:val="auto"/>
            <w:sz w:val="22"/>
            <w:szCs w:val="22"/>
            <w:u w:val="none"/>
            <w:lang w:val="fr-FR"/>
          </w:rPr>
          <w:t>Ἀ</w:t>
        </w:r>
        <w:r w:rsidRPr="00F62964">
          <w:rPr>
            <w:rStyle w:val="Hyperlink"/>
            <w:rFonts w:ascii="Palatino Linotype" w:hAnsi="Palatino Linotype"/>
            <w:color w:val="auto"/>
            <w:sz w:val="22"/>
            <w:szCs w:val="22"/>
            <w:u w:val="none"/>
            <w:lang w:val="fr-FR"/>
          </w:rPr>
          <w:t>θηναίης</w:t>
        </w:r>
      </w:hyperlink>
      <w:r w:rsidRPr="00F62964">
        <w:rPr>
          <w:rFonts w:ascii="Palatino Linotype" w:hAnsi="Palatino Linotype"/>
          <w:sz w:val="22"/>
          <w:szCs w:val="22"/>
        </w:rPr>
        <w:t> </w:t>
      </w:r>
      <w:hyperlink r:id="rId139" w:tgtFrame="morph" w:history="1">
        <w:r w:rsidRPr="00F62964">
          <w:rPr>
            <w:rStyle w:val="Hyperlink"/>
            <w:rFonts w:ascii="Palatino Linotype" w:hAnsi="Palatino Linotype" w:cs="Tahoma"/>
            <w:color w:val="auto"/>
            <w:sz w:val="22"/>
            <w:szCs w:val="22"/>
            <w:u w:val="none"/>
            <w:lang w:val="fr-FR"/>
          </w:rPr>
          <w:t>ἀ</w:t>
        </w:r>
        <w:r w:rsidRPr="00F62964">
          <w:rPr>
            <w:rStyle w:val="Hyperlink"/>
            <w:rFonts w:ascii="Palatino Linotype" w:hAnsi="Palatino Linotype"/>
            <w:color w:val="auto"/>
            <w:sz w:val="22"/>
            <w:szCs w:val="22"/>
            <w:u w:val="none"/>
            <w:lang w:val="fr-FR"/>
          </w:rPr>
          <w:t>σπίδα</w:t>
        </w:r>
      </w:hyperlink>
      <w:r w:rsidRPr="00F62964">
        <w:rPr>
          <w:rFonts w:ascii="Palatino Linotype" w:hAnsi="Palatino Linotype"/>
          <w:sz w:val="22"/>
          <w:szCs w:val="22"/>
        </w:rPr>
        <w:t> </w:t>
      </w:r>
      <w:hyperlink r:id="rId140" w:tgtFrame="morph" w:history="1">
        <w:r w:rsidRPr="00F62964">
          <w:rPr>
            <w:rStyle w:val="Hyperlink"/>
            <w:rFonts w:ascii="Palatino Linotype" w:hAnsi="Palatino Linotype"/>
            <w:color w:val="auto"/>
            <w:sz w:val="22"/>
            <w:szCs w:val="22"/>
            <w:u w:val="none"/>
            <w:lang w:val="fr-FR"/>
          </w:rPr>
          <w:t>μελψαμέναν</w:t>
        </w:r>
      </w:hyperlink>
      <w:r w:rsidRPr="00F62964">
        <w:rPr>
          <w:rFonts w:ascii="Palatino Linotype" w:hAnsi="Palatino Linotype"/>
          <w:sz w:val="22"/>
          <w:szCs w:val="22"/>
        </w:rPr>
        <w:t>, </w:t>
      </w:r>
      <w:r w:rsidRPr="00F62964">
        <w:rPr>
          <w:rFonts w:ascii="Palatino Linotype" w:hAnsi="Palatino Linotype"/>
          <w:sz w:val="22"/>
          <w:szCs w:val="22"/>
        </w:rPr>
        <w:br/>
      </w:r>
      <w:hyperlink r:id="rId141" w:tgtFrame="morph" w:history="1">
        <w:r w:rsidRPr="00F62964">
          <w:rPr>
            <w:rStyle w:val="Hyperlink"/>
            <w:rFonts w:ascii="Palatino Linotype" w:hAnsi="Palatino Linotype"/>
            <w:color w:val="auto"/>
            <w:sz w:val="22"/>
            <w:szCs w:val="22"/>
            <w:u w:val="none"/>
            <w:lang w:val="fr-FR"/>
          </w:rPr>
          <w:t>Νοσσίδα</w:t>
        </w:r>
      </w:hyperlink>
      <w:r w:rsidRPr="00F62964">
        <w:rPr>
          <w:rFonts w:ascii="Palatino Linotype" w:hAnsi="Palatino Linotype"/>
          <w:sz w:val="22"/>
          <w:szCs w:val="22"/>
        </w:rPr>
        <w:t> </w:t>
      </w:r>
      <w:hyperlink r:id="rId142" w:tgtFrame="morph" w:history="1">
        <w:r w:rsidRPr="00F62964">
          <w:rPr>
            <w:rStyle w:val="Hyperlink"/>
            <w:rFonts w:ascii="Palatino Linotype" w:hAnsi="Palatino Linotype"/>
            <w:color w:val="auto"/>
            <w:sz w:val="22"/>
            <w:szCs w:val="22"/>
            <w:u w:val="none"/>
            <w:lang w:val="fr-FR"/>
          </w:rPr>
          <w:t>θηλύγλωσσον</w:t>
        </w:r>
      </w:hyperlink>
      <w:r w:rsidRPr="00F62964">
        <w:rPr>
          <w:rFonts w:ascii="Palatino Linotype" w:hAnsi="Palatino Linotype"/>
          <w:sz w:val="22"/>
          <w:szCs w:val="22"/>
        </w:rPr>
        <w:t>, </w:t>
      </w:r>
      <w:hyperlink r:id="rId143" w:tgtFrame="morph" w:history="1">
        <w:r w:rsidRPr="00F62964">
          <w:rPr>
            <w:rStyle w:val="Hyperlink"/>
            <w:rFonts w:ascii="Palatino Linotype" w:hAnsi="Palatino Linotype" w:cs="Tahoma"/>
            <w:color w:val="auto"/>
            <w:sz w:val="22"/>
            <w:szCs w:val="22"/>
            <w:u w:val="none"/>
            <w:lang w:val="fr-FR"/>
          </w:rPr>
          <w:t>ἰ</w:t>
        </w:r>
        <w:r w:rsidRPr="00F62964">
          <w:rPr>
            <w:rStyle w:val="Hyperlink"/>
            <w:rFonts w:ascii="Palatino Linotype" w:hAnsi="Palatino Linotype"/>
            <w:color w:val="auto"/>
            <w:sz w:val="22"/>
            <w:szCs w:val="22"/>
            <w:u w:val="none"/>
            <w:lang w:val="fr-FR"/>
          </w:rPr>
          <w:t>δ</w:t>
        </w:r>
        <w:r w:rsidRPr="00F62964">
          <w:rPr>
            <w:rStyle w:val="Hyperlink"/>
            <w:rFonts w:ascii="Palatino Linotype" w:hAnsi="Palatino Linotype" w:cs="Tahoma"/>
            <w:color w:val="auto"/>
            <w:sz w:val="22"/>
            <w:szCs w:val="22"/>
            <w:u w:val="none"/>
            <w:lang w:val="fr-FR"/>
          </w:rPr>
          <w:t>ὲ</w:t>
        </w:r>
      </w:hyperlink>
      <w:r w:rsidRPr="00F62964">
        <w:rPr>
          <w:rFonts w:ascii="Palatino Linotype" w:hAnsi="Palatino Linotype"/>
          <w:sz w:val="22"/>
          <w:szCs w:val="22"/>
        </w:rPr>
        <w:t> </w:t>
      </w:r>
      <w:hyperlink r:id="rId144" w:tgtFrame="morph" w:history="1">
        <w:r w:rsidRPr="00F62964">
          <w:rPr>
            <w:rStyle w:val="Hyperlink"/>
            <w:rFonts w:ascii="Palatino Linotype" w:hAnsi="Palatino Linotype"/>
            <w:color w:val="auto"/>
            <w:sz w:val="22"/>
            <w:szCs w:val="22"/>
            <w:u w:val="none"/>
            <w:lang w:val="fr-FR"/>
          </w:rPr>
          <w:t>γλυκυαχέα</w:t>
        </w:r>
      </w:hyperlink>
      <w:r w:rsidRPr="00F62964">
        <w:rPr>
          <w:rFonts w:ascii="Palatino Linotype" w:hAnsi="Palatino Linotype"/>
          <w:sz w:val="22"/>
          <w:szCs w:val="22"/>
        </w:rPr>
        <w:t> </w:t>
      </w:r>
      <w:hyperlink r:id="rId145" w:tgtFrame="morph" w:history="1">
        <w:r w:rsidRPr="00F62964">
          <w:rPr>
            <w:rStyle w:val="Hyperlink"/>
            <w:rFonts w:ascii="Palatino Linotype" w:hAnsi="Palatino Linotype"/>
            <w:color w:val="auto"/>
            <w:sz w:val="22"/>
            <w:szCs w:val="22"/>
            <w:u w:val="none"/>
            <w:lang w:val="fr-FR"/>
          </w:rPr>
          <w:t>Μύρτιν</w:t>
        </w:r>
      </w:hyperlink>
      <w:r w:rsidRPr="00F62964">
        <w:rPr>
          <w:rFonts w:ascii="Palatino Linotype" w:hAnsi="Palatino Linotype"/>
          <w:sz w:val="22"/>
          <w:szCs w:val="22"/>
        </w:rPr>
        <w:t>, </w:t>
      </w:r>
      <w:r w:rsidRPr="00F62964">
        <w:rPr>
          <w:rFonts w:ascii="Palatino Linotype" w:hAnsi="Palatino Linotype"/>
          <w:sz w:val="22"/>
          <w:szCs w:val="22"/>
        </w:rPr>
        <w:br/>
      </w:r>
      <w:hyperlink r:id="rId146" w:tgtFrame="morph" w:history="1">
        <w:r w:rsidRPr="00F62964">
          <w:rPr>
            <w:rStyle w:val="Hyperlink"/>
            <w:rFonts w:ascii="Palatino Linotype" w:hAnsi="Palatino Linotype"/>
            <w:color w:val="auto"/>
            <w:sz w:val="22"/>
            <w:szCs w:val="22"/>
            <w:u w:val="none"/>
            <w:lang w:val="fr-FR"/>
          </w:rPr>
          <w:t>πάσας</w:t>
        </w:r>
      </w:hyperlink>
      <w:r w:rsidRPr="00F62964">
        <w:rPr>
          <w:rFonts w:ascii="Palatino Linotype" w:hAnsi="Palatino Linotype"/>
          <w:sz w:val="22"/>
          <w:szCs w:val="22"/>
        </w:rPr>
        <w:t> </w:t>
      </w:r>
      <w:hyperlink r:id="rId147" w:tgtFrame="morph" w:history="1">
        <w:r w:rsidRPr="00F62964">
          <w:rPr>
            <w:rStyle w:val="Hyperlink"/>
            <w:rFonts w:ascii="Palatino Linotype" w:hAnsi="Palatino Linotype" w:cs="Tahoma"/>
            <w:color w:val="auto"/>
            <w:sz w:val="22"/>
            <w:szCs w:val="22"/>
            <w:u w:val="none"/>
            <w:lang w:val="fr-FR"/>
          </w:rPr>
          <w:t>ἀ</w:t>
        </w:r>
        <w:r w:rsidRPr="00F62964">
          <w:rPr>
            <w:rStyle w:val="Hyperlink"/>
            <w:rFonts w:ascii="Palatino Linotype" w:hAnsi="Palatino Linotype"/>
            <w:color w:val="auto"/>
            <w:sz w:val="22"/>
            <w:szCs w:val="22"/>
            <w:u w:val="none"/>
            <w:lang w:val="fr-FR"/>
          </w:rPr>
          <w:t>ενάων</w:t>
        </w:r>
      </w:hyperlink>
      <w:r w:rsidRPr="00F62964">
        <w:rPr>
          <w:rFonts w:ascii="Palatino Linotype" w:hAnsi="Palatino Linotype"/>
          <w:sz w:val="22"/>
          <w:szCs w:val="22"/>
        </w:rPr>
        <w:t> </w:t>
      </w:r>
      <w:hyperlink r:id="rId148" w:tgtFrame="morph" w:history="1">
        <w:r w:rsidRPr="00F62964">
          <w:rPr>
            <w:rStyle w:val="Hyperlink"/>
            <w:rFonts w:ascii="Palatino Linotype" w:hAnsi="Palatino Linotype" w:cs="Tahoma"/>
            <w:color w:val="auto"/>
            <w:sz w:val="22"/>
            <w:szCs w:val="22"/>
            <w:u w:val="none"/>
            <w:lang w:val="fr-FR"/>
          </w:rPr>
          <w:t>ἐ</w:t>
        </w:r>
        <w:r w:rsidRPr="00F62964">
          <w:rPr>
            <w:rStyle w:val="Hyperlink"/>
            <w:rFonts w:ascii="Palatino Linotype" w:hAnsi="Palatino Linotype"/>
            <w:color w:val="auto"/>
            <w:sz w:val="22"/>
            <w:szCs w:val="22"/>
            <w:u w:val="none"/>
            <w:lang w:val="fr-FR"/>
          </w:rPr>
          <w:t>ργάτιδας</w:t>
        </w:r>
      </w:hyperlink>
      <w:r w:rsidRPr="00F62964">
        <w:rPr>
          <w:rFonts w:ascii="Palatino Linotype" w:hAnsi="Palatino Linotype"/>
          <w:sz w:val="22"/>
          <w:szCs w:val="22"/>
        </w:rPr>
        <w:t> </w:t>
      </w:r>
      <w:hyperlink r:id="rId149" w:tgtFrame="morph" w:history="1">
        <w:r w:rsidRPr="00F62964">
          <w:rPr>
            <w:rStyle w:val="Hyperlink"/>
            <w:rFonts w:ascii="Palatino Linotype" w:hAnsi="Palatino Linotype"/>
            <w:color w:val="auto"/>
            <w:sz w:val="22"/>
            <w:szCs w:val="22"/>
            <w:u w:val="none"/>
            <w:lang w:val="fr-FR"/>
          </w:rPr>
          <w:t>σελίδων</w:t>
        </w:r>
      </w:hyperlink>
      <w:r w:rsidRPr="00F62964">
        <w:rPr>
          <w:rFonts w:ascii="Palatino Linotype" w:hAnsi="Palatino Linotype"/>
          <w:sz w:val="22"/>
          <w:szCs w:val="22"/>
        </w:rPr>
        <w:t>. </w:t>
      </w:r>
      <w:r w:rsidRPr="00F62964">
        <w:rPr>
          <w:rFonts w:ascii="Palatino Linotype" w:hAnsi="Palatino Linotype"/>
          <w:sz w:val="22"/>
          <w:szCs w:val="22"/>
        </w:rPr>
        <w:br/>
      </w:r>
      <w:hyperlink r:id="rId150" w:tgtFrame="morph" w:history="1">
        <w:r w:rsidRPr="00F62964">
          <w:rPr>
            <w:rStyle w:val="Hyperlink"/>
            <w:rFonts w:ascii="Palatino Linotype" w:hAnsi="Palatino Linotype" w:cs="Tahoma"/>
            <w:color w:val="auto"/>
            <w:sz w:val="22"/>
            <w:szCs w:val="22"/>
            <w:u w:val="none"/>
            <w:lang w:val="fr-FR"/>
          </w:rPr>
          <w:t>ἐ</w:t>
        </w:r>
        <w:r w:rsidRPr="00F62964">
          <w:rPr>
            <w:rStyle w:val="Hyperlink"/>
            <w:rFonts w:ascii="Palatino Linotype" w:hAnsi="Palatino Linotype"/>
            <w:color w:val="auto"/>
            <w:sz w:val="22"/>
            <w:szCs w:val="22"/>
            <w:u w:val="none"/>
            <w:lang w:val="fr-FR"/>
          </w:rPr>
          <w:t>ννέα</w:t>
        </w:r>
      </w:hyperlink>
      <w:r w:rsidRPr="00F62964">
        <w:rPr>
          <w:rFonts w:ascii="Palatino Linotype" w:hAnsi="Palatino Linotype"/>
          <w:sz w:val="22"/>
          <w:szCs w:val="22"/>
        </w:rPr>
        <w:t> </w:t>
      </w:r>
      <w:hyperlink r:id="rId151" w:tgtFrame="morph" w:history="1">
        <w:r w:rsidRPr="00F62964">
          <w:rPr>
            <w:rStyle w:val="Hyperlink"/>
            <w:rFonts w:ascii="Palatino Linotype" w:hAnsi="Palatino Linotype"/>
            <w:color w:val="auto"/>
            <w:sz w:val="22"/>
            <w:szCs w:val="22"/>
            <w:u w:val="none"/>
            <w:lang w:val="fr-FR"/>
          </w:rPr>
          <w:t>μ</w:t>
        </w:r>
        <w:r w:rsidRPr="00F62964">
          <w:rPr>
            <w:rStyle w:val="Hyperlink"/>
            <w:rFonts w:ascii="Palatino Linotype" w:hAnsi="Palatino Linotype" w:cs="Tahoma"/>
            <w:color w:val="auto"/>
            <w:sz w:val="22"/>
            <w:szCs w:val="22"/>
            <w:u w:val="none"/>
            <w:lang w:val="fr-FR"/>
          </w:rPr>
          <w:t>ὲ</w:t>
        </w:r>
        <w:r w:rsidRPr="00F62964">
          <w:rPr>
            <w:rStyle w:val="Hyperlink"/>
            <w:rFonts w:ascii="Palatino Linotype" w:hAnsi="Palatino Linotype"/>
            <w:color w:val="auto"/>
            <w:sz w:val="22"/>
            <w:szCs w:val="22"/>
            <w:u w:val="none"/>
            <w:lang w:val="fr-FR"/>
          </w:rPr>
          <w:t>ν</w:t>
        </w:r>
      </w:hyperlink>
      <w:r w:rsidRPr="00F62964">
        <w:rPr>
          <w:rFonts w:ascii="Palatino Linotype" w:hAnsi="Palatino Linotype"/>
          <w:sz w:val="22"/>
          <w:szCs w:val="22"/>
        </w:rPr>
        <w:t> </w:t>
      </w:r>
      <w:hyperlink r:id="rId152" w:tgtFrame="morph" w:history="1">
        <w:r w:rsidRPr="00F62964">
          <w:rPr>
            <w:rStyle w:val="Hyperlink"/>
            <w:rFonts w:ascii="Palatino Linotype" w:hAnsi="Palatino Linotype"/>
            <w:color w:val="auto"/>
            <w:sz w:val="22"/>
            <w:szCs w:val="22"/>
            <w:u w:val="none"/>
            <w:lang w:val="fr-FR"/>
          </w:rPr>
          <w:t>Μούσας</w:t>
        </w:r>
      </w:hyperlink>
      <w:r w:rsidRPr="00F62964">
        <w:rPr>
          <w:rFonts w:ascii="Palatino Linotype" w:hAnsi="Palatino Linotype"/>
          <w:sz w:val="22"/>
          <w:szCs w:val="22"/>
        </w:rPr>
        <w:t> </w:t>
      </w:r>
      <w:hyperlink r:id="rId153" w:tgtFrame="morph" w:history="1">
        <w:r w:rsidRPr="00F62964">
          <w:rPr>
            <w:rStyle w:val="Hyperlink"/>
            <w:rFonts w:ascii="Palatino Linotype" w:hAnsi="Palatino Linotype"/>
            <w:color w:val="auto"/>
            <w:sz w:val="22"/>
            <w:szCs w:val="22"/>
            <w:u w:val="none"/>
            <w:lang w:val="fr-FR"/>
          </w:rPr>
          <w:t>μέγας</w:t>
        </w:r>
      </w:hyperlink>
      <w:r w:rsidRPr="00F62964">
        <w:rPr>
          <w:rFonts w:ascii="Palatino Linotype" w:hAnsi="Palatino Linotype"/>
          <w:sz w:val="22"/>
          <w:szCs w:val="22"/>
        </w:rPr>
        <w:t> </w:t>
      </w:r>
      <w:hyperlink r:id="rId154" w:tgtFrame="morph" w:history="1">
        <w:r w:rsidRPr="00F62964">
          <w:rPr>
            <w:rStyle w:val="Hyperlink"/>
            <w:rFonts w:ascii="Palatino Linotype" w:hAnsi="Palatino Linotype"/>
            <w:color w:val="auto"/>
            <w:sz w:val="22"/>
            <w:szCs w:val="22"/>
            <w:u w:val="none"/>
            <w:lang w:val="fr-FR"/>
          </w:rPr>
          <w:t>Ο</w:t>
        </w:r>
        <w:r w:rsidRPr="00F62964">
          <w:rPr>
            <w:rStyle w:val="Hyperlink"/>
            <w:rFonts w:ascii="Palatino Linotype" w:hAnsi="Palatino Linotype" w:cs="Tahoma"/>
            <w:color w:val="auto"/>
            <w:sz w:val="22"/>
            <w:szCs w:val="22"/>
            <w:u w:val="none"/>
            <w:lang w:val="fr-FR"/>
          </w:rPr>
          <w:t>ὐ</w:t>
        </w:r>
        <w:r w:rsidRPr="00F62964">
          <w:rPr>
            <w:rStyle w:val="Hyperlink"/>
            <w:rFonts w:ascii="Palatino Linotype" w:hAnsi="Palatino Linotype"/>
            <w:color w:val="auto"/>
            <w:sz w:val="22"/>
            <w:szCs w:val="22"/>
            <w:u w:val="none"/>
            <w:lang w:val="fr-FR"/>
          </w:rPr>
          <w:t>ρανός</w:t>
        </w:r>
      </w:hyperlink>
      <w:r w:rsidRPr="00F62964">
        <w:rPr>
          <w:rFonts w:ascii="Palatino Linotype" w:hAnsi="Palatino Linotype"/>
          <w:sz w:val="22"/>
          <w:szCs w:val="22"/>
        </w:rPr>
        <w:t>, </w:t>
      </w:r>
      <w:hyperlink r:id="rId155" w:tgtFrame="morph" w:history="1">
        <w:r w:rsidRPr="00F62964">
          <w:rPr>
            <w:rStyle w:val="Hyperlink"/>
            <w:rFonts w:ascii="Palatino Linotype" w:hAnsi="Palatino Linotype" w:cs="Tahoma"/>
            <w:color w:val="auto"/>
            <w:sz w:val="22"/>
            <w:szCs w:val="22"/>
            <w:u w:val="none"/>
            <w:lang w:val="fr-FR"/>
          </w:rPr>
          <w:t>ἐ</w:t>
        </w:r>
        <w:r w:rsidRPr="00F62964">
          <w:rPr>
            <w:rStyle w:val="Hyperlink"/>
            <w:rFonts w:ascii="Palatino Linotype" w:hAnsi="Palatino Linotype"/>
            <w:color w:val="auto"/>
            <w:sz w:val="22"/>
            <w:szCs w:val="22"/>
            <w:u w:val="none"/>
            <w:lang w:val="fr-FR"/>
          </w:rPr>
          <w:t>ννέα</w:t>
        </w:r>
      </w:hyperlink>
      <w:r w:rsidRPr="00F62964">
        <w:rPr>
          <w:rFonts w:ascii="Palatino Linotype" w:hAnsi="Palatino Linotype"/>
          <w:sz w:val="22"/>
          <w:szCs w:val="22"/>
        </w:rPr>
        <w:t> </w:t>
      </w:r>
      <w:hyperlink r:id="rId156" w:tgtFrame="morph" w:history="1">
        <w:r w:rsidRPr="00F62964">
          <w:rPr>
            <w:rStyle w:val="Hyperlink"/>
            <w:rFonts w:ascii="Palatino Linotype" w:hAnsi="Palatino Linotype"/>
            <w:color w:val="auto"/>
            <w:sz w:val="22"/>
            <w:szCs w:val="22"/>
            <w:u w:val="none"/>
            <w:lang w:val="fr-FR"/>
          </w:rPr>
          <w:t>δ</w:t>
        </w:r>
        <w:r w:rsidRPr="00F62964">
          <w:rPr>
            <w:rStyle w:val="Hyperlink"/>
            <w:rFonts w:ascii="Palatino Linotype" w:hAnsi="Palatino Linotype" w:cs="Tahoma"/>
            <w:color w:val="auto"/>
            <w:sz w:val="22"/>
            <w:szCs w:val="22"/>
            <w:u w:val="none"/>
            <w:lang w:val="fr-FR"/>
          </w:rPr>
          <w:t>᾽</w:t>
        </w:r>
      </w:hyperlink>
      <w:r w:rsidRPr="00F62964">
        <w:rPr>
          <w:rFonts w:ascii="Palatino Linotype" w:hAnsi="Palatino Linotype"/>
          <w:sz w:val="22"/>
          <w:szCs w:val="22"/>
        </w:rPr>
        <w:t> </w:t>
      </w:r>
      <w:hyperlink r:id="rId157" w:tgtFrame="morph" w:history="1">
        <w:r w:rsidRPr="00F62964">
          <w:rPr>
            <w:rStyle w:val="Hyperlink"/>
            <w:rFonts w:ascii="Palatino Linotype" w:hAnsi="Palatino Linotype"/>
            <w:color w:val="auto"/>
            <w:sz w:val="22"/>
            <w:szCs w:val="22"/>
            <w:u w:val="none"/>
            <w:lang w:val="fr-FR"/>
          </w:rPr>
          <w:t>α</w:t>
        </w:r>
        <w:r w:rsidRPr="00F62964">
          <w:rPr>
            <w:rStyle w:val="Hyperlink"/>
            <w:rFonts w:ascii="Palatino Linotype" w:hAnsi="Palatino Linotype" w:cs="Tahoma"/>
            <w:color w:val="auto"/>
            <w:sz w:val="22"/>
            <w:szCs w:val="22"/>
            <w:u w:val="none"/>
            <w:lang w:val="fr-FR"/>
          </w:rPr>
          <w:t>ὐ</w:t>
        </w:r>
        <w:r w:rsidRPr="00F62964">
          <w:rPr>
            <w:rStyle w:val="Hyperlink"/>
            <w:rFonts w:ascii="Palatino Linotype" w:hAnsi="Palatino Linotype"/>
            <w:color w:val="auto"/>
            <w:sz w:val="22"/>
            <w:szCs w:val="22"/>
            <w:u w:val="none"/>
            <w:lang w:val="fr-FR"/>
          </w:rPr>
          <w:t>τ</w:t>
        </w:r>
        <w:r w:rsidRPr="00F62964">
          <w:rPr>
            <w:rStyle w:val="Hyperlink"/>
            <w:rFonts w:ascii="Palatino Linotype" w:hAnsi="Palatino Linotype" w:cs="Tahoma"/>
            <w:color w:val="auto"/>
            <w:sz w:val="22"/>
            <w:szCs w:val="22"/>
            <w:u w:val="none"/>
            <w:lang w:val="fr-FR"/>
          </w:rPr>
          <w:t>ὰ</w:t>
        </w:r>
        <w:r w:rsidRPr="00F62964">
          <w:rPr>
            <w:rStyle w:val="Hyperlink"/>
            <w:rFonts w:ascii="Palatino Linotype" w:hAnsi="Palatino Linotype"/>
            <w:color w:val="auto"/>
            <w:sz w:val="22"/>
            <w:szCs w:val="22"/>
            <w:u w:val="none"/>
            <w:lang w:val="fr-FR"/>
          </w:rPr>
          <w:t>ς</w:t>
        </w:r>
      </w:hyperlink>
      <w:r w:rsidRPr="00F62964">
        <w:rPr>
          <w:rFonts w:ascii="Palatino Linotype" w:hAnsi="Palatino Linotype"/>
          <w:sz w:val="22"/>
          <w:szCs w:val="22"/>
        </w:rPr>
        <w:t> </w:t>
      </w:r>
      <w:r w:rsidRPr="00F62964">
        <w:rPr>
          <w:rFonts w:ascii="Palatino Linotype" w:hAnsi="Palatino Linotype"/>
          <w:sz w:val="22"/>
          <w:szCs w:val="22"/>
        </w:rPr>
        <w:br/>
      </w:r>
      <w:hyperlink r:id="rId158" w:tgtFrame="morph" w:history="1">
        <w:r w:rsidRPr="00F62964">
          <w:rPr>
            <w:rStyle w:val="Hyperlink"/>
            <w:rFonts w:ascii="Palatino Linotype" w:hAnsi="Palatino Linotype"/>
            <w:color w:val="auto"/>
            <w:sz w:val="22"/>
            <w:szCs w:val="22"/>
            <w:u w:val="none"/>
            <w:lang w:val="fr-FR"/>
          </w:rPr>
          <w:t>γα</w:t>
        </w:r>
        <w:r w:rsidRPr="00F62964">
          <w:rPr>
            <w:rStyle w:val="Hyperlink"/>
            <w:rFonts w:ascii="Palatino Linotype" w:hAnsi="Palatino Linotype" w:cs="Tahoma"/>
            <w:color w:val="auto"/>
            <w:sz w:val="22"/>
            <w:szCs w:val="22"/>
            <w:u w:val="none"/>
            <w:lang w:val="fr-FR"/>
          </w:rPr>
          <w:t>ῖ</w:t>
        </w:r>
        <w:r w:rsidRPr="00F62964">
          <w:rPr>
            <w:rStyle w:val="Hyperlink"/>
            <w:rFonts w:ascii="Palatino Linotype" w:hAnsi="Palatino Linotype"/>
            <w:color w:val="auto"/>
            <w:sz w:val="22"/>
            <w:szCs w:val="22"/>
            <w:u w:val="none"/>
            <w:lang w:val="fr-FR"/>
          </w:rPr>
          <w:t>α</w:t>
        </w:r>
      </w:hyperlink>
      <w:r w:rsidRPr="00F62964">
        <w:rPr>
          <w:rFonts w:ascii="Palatino Linotype" w:hAnsi="Palatino Linotype"/>
          <w:sz w:val="22"/>
          <w:szCs w:val="22"/>
        </w:rPr>
        <w:t> </w:t>
      </w:r>
      <w:hyperlink r:id="rId159" w:tgtFrame="morph" w:history="1">
        <w:r w:rsidRPr="00F62964">
          <w:rPr>
            <w:rStyle w:val="Hyperlink"/>
            <w:rFonts w:ascii="Palatino Linotype" w:hAnsi="Palatino Linotype"/>
            <w:color w:val="auto"/>
            <w:sz w:val="22"/>
            <w:szCs w:val="22"/>
            <w:u w:val="none"/>
            <w:lang w:val="fr-FR"/>
          </w:rPr>
          <w:t>τέκεν</w:t>
        </w:r>
      </w:hyperlink>
      <w:r w:rsidRPr="00F62964">
        <w:rPr>
          <w:rFonts w:ascii="Palatino Linotype" w:hAnsi="Palatino Linotype"/>
          <w:sz w:val="22"/>
          <w:szCs w:val="22"/>
        </w:rPr>
        <w:t>, </w:t>
      </w:r>
      <w:hyperlink r:id="rId160" w:tgtFrame="morph" w:history="1">
        <w:r w:rsidRPr="00F62964">
          <w:rPr>
            <w:rStyle w:val="Hyperlink"/>
            <w:rFonts w:ascii="Palatino Linotype" w:hAnsi="Palatino Linotype"/>
            <w:color w:val="auto"/>
            <w:sz w:val="22"/>
            <w:szCs w:val="22"/>
            <w:u w:val="none"/>
            <w:lang w:val="fr-FR"/>
          </w:rPr>
          <w:t>θνατο</w:t>
        </w:r>
        <w:r w:rsidRPr="00F62964">
          <w:rPr>
            <w:rStyle w:val="Hyperlink"/>
            <w:rFonts w:ascii="Palatino Linotype" w:hAnsi="Palatino Linotype" w:cs="Tahoma"/>
            <w:color w:val="auto"/>
            <w:sz w:val="22"/>
            <w:szCs w:val="22"/>
            <w:u w:val="none"/>
            <w:lang w:val="fr-FR"/>
          </w:rPr>
          <w:t>ῖ</w:t>
        </w:r>
        <w:r w:rsidRPr="00F62964">
          <w:rPr>
            <w:rStyle w:val="Hyperlink"/>
            <w:rFonts w:ascii="Palatino Linotype" w:hAnsi="Palatino Linotype"/>
            <w:color w:val="auto"/>
            <w:sz w:val="22"/>
            <w:szCs w:val="22"/>
            <w:u w:val="none"/>
            <w:lang w:val="fr-FR"/>
          </w:rPr>
          <w:t>ς</w:t>
        </w:r>
      </w:hyperlink>
      <w:r w:rsidRPr="00F62964">
        <w:rPr>
          <w:rFonts w:ascii="Palatino Linotype" w:hAnsi="Palatino Linotype"/>
          <w:sz w:val="22"/>
          <w:szCs w:val="22"/>
        </w:rPr>
        <w:t> </w:t>
      </w:r>
      <w:hyperlink r:id="rId161" w:tgtFrame="morph" w:history="1">
        <w:r w:rsidRPr="00F62964">
          <w:rPr>
            <w:rStyle w:val="Hyperlink"/>
            <w:rFonts w:ascii="Palatino Linotype" w:hAnsi="Palatino Linotype" w:cs="Tahoma"/>
            <w:color w:val="auto"/>
            <w:sz w:val="22"/>
            <w:szCs w:val="22"/>
            <w:u w:val="none"/>
            <w:lang w:val="fr-FR"/>
          </w:rPr>
          <w:t>ἄ</w:t>
        </w:r>
        <w:r w:rsidRPr="00F62964">
          <w:rPr>
            <w:rStyle w:val="Hyperlink"/>
            <w:rFonts w:ascii="Palatino Linotype" w:hAnsi="Palatino Linotype"/>
            <w:color w:val="auto"/>
            <w:sz w:val="22"/>
            <w:szCs w:val="22"/>
            <w:u w:val="none"/>
            <w:lang w:val="fr-FR"/>
          </w:rPr>
          <w:t>φθιτον</w:t>
        </w:r>
      </w:hyperlink>
      <w:r w:rsidRPr="00F62964">
        <w:rPr>
          <w:rFonts w:ascii="Palatino Linotype" w:hAnsi="Palatino Linotype"/>
          <w:sz w:val="22"/>
          <w:szCs w:val="22"/>
        </w:rPr>
        <w:t> </w:t>
      </w:r>
      <w:hyperlink r:id="rId162" w:tgtFrame="morph" w:history="1">
        <w:r w:rsidRPr="00F62964">
          <w:rPr>
            <w:rStyle w:val="Hyperlink"/>
            <w:rFonts w:ascii="Palatino Linotype" w:hAnsi="Palatino Linotype"/>
            <w:color w:val="auto"/>
            <w:sz w:val="22"/>
            <w:szCs w:val="22"/>
            <w:u w:val="none"/>
            <w:lang w:val="fr-FR"/>
          </w:rPr>
          <w:t>ε</w:t>
        </w:r>
        <w:r w:rsidRPr="00F62964">
          <w:rPr>
            <w:rStyle w:val="Hyperlink"/>
            <w:rFonts w:ascii="Palatino Linotype" w:hAnsi="Palatino Linotype" w:cs="Tahoma"/>
            <w:color w:val="auto"/>
            <w:sz w:val="22"/>
            <w:szCs w:val="22"/>
            <w:u w:val="none"/>
            <w:lang w:val="fr-FR"/>
          </w:rPr>
          <w:t>ὐ</w:t>
        </w:r>
        <w:r w:rsidRPr="00F62964">
          <w:rPr>
            <w:rStyle w:val="Hyperlink"/>
            <w:rFonts w:ascii="Palatino Linotype" w:hAnsi="Palatino Linotype"/>
            <w:color w:val="auto"/>
            <w:sz w:val="22"/>
            <w:szCs w:val="22"/>
            <w:u w:val="none"/>
            <w:lang w:val="fr-FR"/>
          </w:rPr>
          <w:t>φροσύναν</w:t>
        </w:r>
      </w:hyperlink>
      <w:r w:rsidRPr="00F62964">
        <w:rPr>
          <w:rFonts w:ascii="Palatino Linotype" w:hAnsi="Palatino Linotype"/>
          <w:sz w:val="22"/>
          <w:szCs w:val="22"/>
        </w:rPr>
        <w:t>.</w:t>
      </w:r>
      <w:r w:rsidRPr="00F62964">
        <w:rPr>
          <w:rFonts w:ascii="Palatino Linotype" w:hAnsi="Palatino Linotype"/>
          <w:sz w:val="22"/>
          <w:szCs w:val="22"/>
          <w:lang w:val="sr-Cyrl-CS"/>
        </w:rPr>
        <w:t>“</w:t>
      </w:r>
    </w:p>
  </w:footnote>
  <w:footnote w:id="51">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 институцији канона у хеленистичко</w:t>
      </w:r>
      <w:r w:rsidRPr="00F62964">
        <w:rPr>
          <w:rFonts w:ascii="Palatino Linotype" w:hAnsi="Palatino Linotype"/>
          <w:sz w:val="22"/>
          <w:szCs w:val="22"/>
        </w:rPr>
        <w:t>j</w:t>
      </w:r>
      <w:r w:rsidRPr="00F62964">
        <w:rPr>
          <w:rFonts w:ascii="Palatino Linotype" w:hAnsi="Palatino Linotype"/>
          <w:sz w:val="22"/>
          <w:szCs w:val="22"/>
          <w:lang w:val="sr-Cyrl-CS"/>
        </w:rPr>
        <w:t xml:space="preserve"> науци о књижевности погл. </w:t>
      </w:r>
      <w:r w:rsidRPr="00F62964">
        <w:rPr>
          <w:rFonts w:ascii="Palatino Linotype" w:hAnsi="Palatino Linotype"/>
          <w:sz w:val="22"/>
          <w:szCs w:val="22"/>
        </w:rPr>
        <w:t>Pfeiffer</w:t>
      </w:r>
      <w:r w:rsidRPr="00F62964">
        <w:rPr>
          <w:rFonts w:ascii="Palatino Linotype" w:hAnsi="Palatino Linotype"/>
          <w:sz w:val="22"/>
          <w:szCs w:val="22"/>
          <w:lang w:val="sr-Cyrl-CS"/>
        </w:rPr>
        <w:t xml:space="preserve"> 1968: 204-209, а у александријском образовном систему </w:t>
      </w:r>
      <w:r w:rsidRPr="00F62964">
        <w:rPr>
          <w:rFonts w:ascii="Palatino Linotype" w:hAnsi="Palatino Linotype"/>
          <w:sz w:val="22"/>
          <w:szCs w:val="22"/>
        </w:rPr>
        <w:t>Cribiore</w:t>
      </w:r>
      <w:r w:rsidRPr="00F62964">
        <w:rPr>
          <w:rFonts w:ascii="Palatino Linotype" w:hAnsi="Palatino Linotype"/>
          <w:sz w:val="22"/>
          <w:szCs w:val="22"/>
          <w:lang w:val="sr-Cyrl-CS"/>
        </w:rPr>
        <w:t xml:space="preserve"> 2001: 220-244.</w:t>
      </w:r>
    </w:p>
  </w:footnote>
  <w:footnote w:id="52">
    <w:p w:rsidR="00CA5248" w:rsidRPr="00F62964" w:rsidRDefault="00CA5248" w:rsidP="00F16FC6">
      <w:pPr>
        <w:autoSpaceDE w:val="0"/>
        <w:autoSpaceDN w:val="0"/>
        <w:adjustRightInd w:val="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Канон се може наћи у епиграму </w:t>
      </w:r>
      <w:r w:rsidRPr="00F62964">
        <w:rPr>
          <w:rFonts w:ascii="Palatino Linotype" w:hAnsi="Palatino Linotype"/>
          <w:bCs/>
          <w:sz w:val="22"/>
          <w:szCs w:val="22"/>
          <w:lang w:val="sr-Cyrl-CS"/>
        </w:rPr>
        <w:t xml:space="preserve">9. 571 </w:t>
      </w:r>
      <w:r w:rsidRPr="00F62964">
        <w:rPr>
          <w:rFonts w:ascii="Palatino Linotype" w:hAnsi="Palatino Linotype"/>
          <w:bCs/>
          <w:i/>
          <w:sz w:val="22"/>
          <w:szCs w:val="22"/>
          <w:lang w:val="sr-Cyrl-CS"/>
        </w:rPr>
        <w:t xml:space="preserve">Палатинске антологије, </w:t>
      </w:r>
      <w:r w:rsidRPr="00F62964">
        <w:rPr>
          <w:rFonts w:ascii="Palatino Linotype" w:hAnsi="Palatino Linotype"/>
          <w:bCs/>
          <w:sz w:val="22"/>
          <w:szCs w:val="22"/>
          <w:lang w:val="sr-Cyrl-CS"/>
        </w:rPr>
        <w:t xml:space="preserve">такође анонимног аутора. </w:t>
      </w:r>
    </w:p>
  </w:footnote>
  <w:footnote w:id="53">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 питању је непреводива двозначност: именица </w:t>
      </w:r>
      <w:hyperlink r:id="rId163" w:tgtFrame="morph" w:history="1">
        <w:r w:rsidRPr="00F62964">
          <w:rPr>
            <w:rStyle w:val="Hyperlink"/>
            <w:rFonts w:ascii="Palatino Linotype" w:hAnsi="Palatino Linotype"/>
            <w:color w:val="auto"/>
            <w:sz w:val="22"/>
            <w:szCs w:val="22"/>
            <w:u w:val="none"/>
          </w:rPr>
          <w:t>στόμα</w:t>
        </w:r>
      </w:hyperlink>
      <w:r w:rsidRPr="00F62964">
        <w:rPr>
          <w:rFonts w:ascii="Palatino Linotype" w:hAnsi="Palatino Linotype"/>
          <w:sz w:val="22"/>
          <w:szCs w:val="22"/>
          <w:lang w:val="sr-Cyrl-CS"/>
        </w:rPr>
        <w:t xml:space="preserve"> означава и извор, врело воденог тока, али и уста, као део тела: уста песника истовремено су свети извор надахнутих речи.</w:t>
      </w:r>
    </w:p>
  </w:footnote>
  <w:footnote w:id="54">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Управо, у питању је стил оптерећен тропима: аноним каже „Сапфине еолске Харите“, што значи и </w:t>
      </w:r>
      <w:r w:rsidRPr="00F62964">
        <w:rPr>
          <w:rFonts w:ascii="Palatino Linotype" w:hAnsi="Palatino Linotype"/>
          <w:i/>
          <w:sz w:val="22"/>
          <w:szCs w:val="22"/>
          <w:lang w:val="sr-Cyrl-CS"/>
        </w:rPr>
        <w:t>дражи, љупкости</w:t>
      </w:r>
      <w:r w:rsidRPr="00F62964">
        <w:rPr>
          <w:rFonts w:ascii="Palatino Linotype" w:hAnsi="Palatino Linotype"/>
          <w:sz w:val="22"/>
          <w:szCs w:val="22"/>
          <w:lang w:val="sr-Cyrl-CS"/>
        </w:rPr>
        <w:t xml:space="preserve">, али и богиње љупкости, у њиховој антропоморфности. Као што се Пиндар повезује са Музама, Бакхилид са Сиренама, а Ибик са Пеито, метонимија Сапфине поезије јесу богиње љупкости, Харите, које се и у сачуваним фрагментима често јављају, а у целовитом опусу вероватно још много чешће. </w:t>
      </w:r>
    </w:p>
  </w:footnote>
  <w:footnote w:id="55">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Остављам у изворнику ову реч, која значи најпре </w:t>
      </w:r>
      <w:r w:rsidRPr="00F62964">
        <w:rPr>
          <w:rFonts w:ascii="Palatino Linotype" w:hAnsi="Palatino Linotype"/>
          <w:i/>
          <w:sz w:val="22"/>
          <w:szCs w:val="22"/>
          <w:lang w:val="sr-Cyrl-CS"/>
        </w:rPr>
        <w:t xml:space="preserve">власт, </w:t>
      </w:r>
      <w:r w:rsidRPr="00F62964">
        <w:rPr>
          <w:rFonts w:ascii="Palatino Linotype" w:hAnsi="Palatino Linotype"/>
          <w:sz w:val="22"/>
          <w:szCs w:val="22"/>
          <w:lang w:val="sr-Cyrl-CS"/>
        </w:rPr>
        <w:t xml:space="preserve">а потом </w:t>
      </w:r>
      <w:r w:rsidRPr="00F62964">
        <w:rPr>
          <w:rFonts w:ascii="Palatino Linotype" w:hAnsi="Palatino Linotype"/>
          <w:i/>
          <w:sz w:val="22"/>
          <w:szCs w:val="22"/>
          <w:lang w:val="sr-Cyrl-CS"/>
        </w:rPr>
        <w:t>зачетак, извориште,</w:t>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начело, </w:t>
      </w:r>
      <w:r w:rsidRPr="00F62964">
        <w:rPr>
          <w:rFonts w:ascii="Palatino Linotype" w:hAnsi="Palatino Linotype"/>
          <w:sz w:val="22"/>
          <w:szCs w:val="22"/>
          <w:lang w:val="sr-Cyrl-CS"/>
        </w:rPr>
        <w:t xml:space="preserve">а посебан теоријски смисао добија у првој књизи Аристотетелове </w:t>
      </w:r>
      <w:r w:rsidRPr="00F62964">
        <w:rPr>
          <w:rFonts w:ascii="Palatino Linotype" w:hAnsi="Palatino Linotype"/>
          <w:i/>
          <w:sz w:val="22"/>
          <w:szCs w:val="22"/>
          <w:lang w:val="sr-Cyrl-CS"/>
        </w:rPr>
        <w:t>Метафизике</w:t>
      </w:r>
      <w:r w:rsidRPr="00F62964">
        <w:rPr>
          <w:rFonts w:ascii="Palatino Linotype" w:hAnsi="Palatino Linotype"/>
          <w:sz w:val="22"/>
          <w:szCs w:val="22"/>
          <w:lang w:val="sr-Cyrl-CS"/>
        </w:rPr>
        <w:t xml:space="preserve"> (984 а 25 и даље) да би постала легитиман део филозофског речника потоњих времена.</w:t>
      </w:r>
    </w:p>
  </w:footnote>
  <w:footnote w:id="56">
    <w:p w:rsidR="00CA5248" w:rsidRPr="00F62964" w:rsidRDefault="00CA5248" w:rsidP="00F16FC6">
      <w:pPr>
        <w:pStyle w:val="textenoircit12"/>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Аноним, </w:t>
      </w:r>
      <w:r w:rsidRPr="00F62964">
        <w:rPr>
          <w:rFonts w:ascii="Palatino Linotype" w:hAnsi="Palatino Linotype"/>
          <w:i/>
          <w:sz w:val="22"/>
          <w:szCs w:val="22"/>
          <w:lang w:val="sr-Cyrl-CS"/>
        </w:rPr>
        <w:t xml:space="preserve">Палатинска антологија  </w:t>
      </w:r>
      <w:r w:rsidRPr="00F62964">
        <w:rPr>
          <w:rFonts w:ascii="Palatino Linotype" w:hAnsi="Palatino Linotype"/>
          <w:sz w:val="22"/>
          <w:szCs w:val="22"/>
          <w:lang w:val="sr-Cyrl-CS"/>
        </w:rPr>
        <w:t>9. 184:  „</w:t>
      </w:r>
      <w:hyperlink r:id="rId164" w:tgtFrame="morph" w:history="1">
        <w:r w:rsidRPr="00F62964">
          <w:rPr>
            <w:rStyle w:val="Hyperlink"/>
            <w:rFonts w:ascii="Palatino Linotype" w:hAnsi="Palatino Linotype"/>
            <w:color w:val="auto"/>
            <w:sz w:val="22"/>
            <w:szCs w:val="22"/>
            <w:u w:val="none"/>
          </w:rPr>
          <w:t>Πίνδαρε</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hyperlink r:id="rId165" w:tgtFrame="morph" w:history="1">
        <w:r w:rsidRPr="00F62964">
          <w:rPr>
            <w:rStyle w:val="Hyperlink"/>
            <w:rFonts w:ascii="Palatino Linotype" w:hAnsi="Palatino Linotype"/>
            <w:color w:val="auto"/>
            <w:sz w:val="22"/>
            <w:szCs w:val="22"/>
            <w:u w:val="none"/>
          </w:rPr>
          <w:t>Μουσάων</w:t>
        </w:r>
      </w:hyperlink>
      <w:r w:rsidRPr="00F62964">
        <w:rPr>
          <w:rStyle w:val="apple-converted-space"/>
          <w:rFonts w:ascii="Palatino Linotype" w:hAnsi="Palatino Linotype"/>
          <w:sz w:val="22"/>
          <w:szCs w:val="22"/>
        </w:rPr>
        <w:t> </w:t>
      </w:r>
      <w:hyperlink r:id="rId166" w:tgtFrame="morph" w:history="1">
        <w:r w:rsidRPr="00F62964">
          <w:rPr>
            <w:rStyle w:val="Hyperlink"/>
            <w:rFonts w:ascii="Palatino Linotype" w:hAnsi="Palatino Linotype"/>
            <w:color w:val="auto"/>
            <w:sz w:val="22"/>
            <w:szCs w:val="22"/>
            <w:u w:val="none"/>
          </w:rPr>
          <w:t>ἱερὸν</w:t>
        </w:r>
      </w:hyperlink>
      <w:r w:rsidRPr="00F62964">
        <w:rPr>
          <w:rStyle w:val="apple-converted-space"/>
          <w:rFonts w:ascii="Palatino Linotype" w:hAnsi="Palatino Linotype"/>
          <w:sz w:val="22"/>
          <w:szCs w:val="22"/>
        </w:rPr>
        <w:t> </w:t>
      </w:r>
      <w:hyperlink r:id="rId167" w:tgtFrame="morph" w:history="1">
        <w:r w:rsidRPr="00F62964">
          <w:rPr>
            <w:rStyle w:val="Hyperlink"/>
            <w:rFonts w:ascii="Palatino Linotype" w:hAnsi="Palatino Linotype"/>
            <w:color w:val="auto"/>
            <w:sz w:val="22"/>
            <w:szCs w:val="22"/>
            <w:u w:val="none"/>
          </w:rPr>
          <w:t>στόμα</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hyperlink r:id="rId168" w:tgtFrame="morph" w:history="1">
        <w:r w:rsidRPr="00F62964">
          <w:rPr>
            <w:rStyle w:val="Hyperlink"/>
            <w:rFonts w:ascii="Palatino Linotype" w:hAnsi="Palatino Linotype"/>
            <w:color w:val="auto"/>
            <w:sz w:val="22"/>
            <w:szCs w:val="22"/>
            <w:u w:val="none"/>
          </w:rPr>
          <w:t>καὶ</w:t>
        </w:r>
      </w:hyperlink>
      <w:r w:rsidRPr="00F62964">
        <w:rPr>
          <w:rStyle w:val="apple-converted-space"/>
          <w:rFonts w:ascii="Palatino Linotype" w:hAnsi="Palatino Linotype"/>
          <w:sz w:val="22"/>
          <w:szCs w:val="22"/>
        </w:rPr>
        <w:t> </w:t>
      </w:r>
      <w:hyperlink r:id="rId169" w:tgtFrame="morph" w:history="1">
        <w:r w:rsidRPr="00F62964">
          <w:rPr>
            <w:rStyle w:val="Hyperlink"/>
            <w:rFonts w:ascii="Palatino Linotype" w:hAnsi="Palatino Linotype"/>
            <w:color w:val="auto"/>
            <w:sz w:val="22"/>
            <w:szCs w:val="22"/>
            <w:u w:val="none"/>
          </w:rPr>
          <w:t>λάλε</w:t>
        </w:r>
      </w:hyperlink>
      <w:r w:rsidRPr="00F62964">
        <w:rPr>
          <w:rStyle w:val="apple-converted-space"/>
          <w:rFonts w:ascii="Palatino Linotype" w:hAnsi="Palatino Linotype"/>
          <w:sz w:val="22"/>
          <w:szCs w:val="22"/>
        </w:rPr>
        <w:t> </w:t>
      </w:r>
      <w:hyperlink r:id="rId170" w:tgtFrame="morph" w:history="1">
        <w:r w:rsidRPr="00F62964">
          <w:rPr>
            <w:rStyle w:val="Hyperlink"/>
            <w:rFonts w:ascii="Palatino Linotype" w:hAnsi="Palatino Linotype"/>
            <w:color w:val="auto"/>
            <w:sz w:val="22"/>
            <w:szCs w:val="22"/>
            <w:u w:val="none"/>
          </w:rPr>
          <w:t>Σειρήν</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r w:rsidRPr="00F62964">
        <w:rPr>
          <w:rFonts w:ascii="Palatino Linotype" w:hAnsi="Palatino Linotype"/>
          <w:sz w:val="22"/>
          <w:szCs w:val="22"/>
          <w:lang w:val="sr-Cyrl-CS"/>
        </w:rPr>
        <w:br/>
      </w:r>
      <w:hyperlink r:id="rId171" w:tgtFrame="morph" w:history="1">
        <w:r w:rsidRPr="00F62964">
          <w:rPr>
            <w:rStyle w:val="Hyperlink"/>
            <w:rFonts w:ascii="Palatino Linotype" w:hAnsi="Palatino Linotype"/>
            <w:color w:val="auto"/>
            <w:sz w:val="22"/>
            <w:szCs w:val="22"/>
            <w:u w:val="none"/>
          </w:rPr>
          <w:t>Βακχυλίδη</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hyperlink r:id="rId172" w:tgtFrame="morph" w:history="1">
        <w:r w:rsidRPr="00F62964">
          <w:rPr>
            <w:rStyle w:val="Hyperlink"/>
            <w:rFonts w:ascii="Palatino Linotype" w:hAnsi="Palatino Linotype"/>
            <w:color w:val="auto"/>
            <w:sz w:val="22"/>
            <w:szCs w:val="22"/>
            <w:u w:val="none"/>
          </w:rPr>
          <w:t>Σαπφοῦς</w:t>
        </w:r>
      </w:hyperlink>
      <w:r w:rsidRPr="00F62964">
        <w:rPr>
          <w:rStyle w:val="apple-converted-space"/>
          <w:rFonts w:ascii="Palatino Linotype" w:hAnsi="Palatino Linotype"/>
          <w:sz w:val="22"/>
          <w:szCs w:val="22"/>
        </w:rPr>
        <w:t> </w:t>
      </w:r>
      <w:hyperlink r:id="rId173" w:tgtFrame="morph" w:history="1">
        <w:r w:rsidRPr="00F62964">
          <w:rPr>
            <w:rStyle w:val="Hyperlink"/>
            <w:rFonts w:ascii="Palatino Linotype" w:hAnsi="Palatino Linotype"/>
            <w:color w:val="auto"/>
            <w:sz w:val="22"/>
            <w:szCs w:val="22"/>
            <w:u w:val="none"/>
          </w:rPr>
          <w:t>τ᾽</w:t>
        </w:r>
      </w:hyperlink>
      <w:r w:rsidRPr="00F62964">
        <w:rPr>
          <w:rStyle w:val="apple-converted-space"/>
          <w:rFonts w:ascii="Palatino Linotype" w:hAnsi="Palatino Linotype"/>
          <w:sz w:val="22"/>
          <w:szCs w:val="22"/>
        </w:rPr>
        <w:t> </w:t>
      </w:r>
      <w:hyperlink r:id="rId174" w:tgtFrame="morph" w:history="1">
        <w:r w:rsidRPr="00F62964">
          <w:rPr>
            <w:rStyle w:val="Hyperlink"/>
            <w:rFonts w:ascii="Palatino Linotype" w:hAnsi="Palatino Linotype"/>
            <w:color w:val="auto"/>
            <w:sz w:val="22"/>
            <w:szCs w:val="22"/>
            <w:u w:val="none"/>
          </w:rPr>
          <w:t>Αἰολίδες</w:t>
        </w:r>
      </w:hyperlink>
      <w:r w:rsidRPr="00F62964">
        <w:rPr>
          <w:rStyle w:val="apple-converted-space"/>
          <w:rFonts w:ascii="Palatino Linotype" w:hAnsi="Palatino Linotype"/>
          <w:sz w:val="22"/>
          <w:szCs w:val="22"/>
        </w:rPr>
        <w:t> </w:t>
      </w:r>
      <w:hyperlink r:id="rId175" w:tgtFrame="morph" w:history="1">
        <w:r w:rsidRPr="00F62964">
          <w:rPr>
            <w:rStyle w:val="Hyperlink"/>
            <w:rFonts w:ascii="Palatino Linotype" w:hAnsi="Palatino Linotype"/>
            <w:color w:val="auto"/>
            <w:sz w:val="22"/>
            <w:szCs w:val="22"/>
            <w:u w:val="none"/>
          </w:rPr>
          <w:t>χάριτες</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r w:rsidRPr="00F62964">
        <w:rPr>
          <w:rFonts w:ascii="Palatino Linotype" w:hAnsi="Palatino Linotype"/>
          <w:sz w:val="22"/>
          <w:szCs w:val="22"/>
          <w:lang w:val="sr-Cyrl-CS"/>
        </w:rPr>
        <w:br/>
      </w:r>
      <w:hyperlink r:id="rId176" w:tgtFrame="morph" w:history="1">
        <w:r w:rsidRPr="00F62964">
          <w:rPr>
            <w:rStyle w:val="Hyperlink"/>
            <w:rFonts w:ascii="Palatino Linotype" w:hAnsi="Palatino Linotype"/>
            <w:color w:val="auto"/>
            <w:sz w:val="22"/>
            <w:szCs w:val="22"/>
            <w:u w:val="none"/>
          </w:rPr>
          <w:t>γράμμα</w:t>
        </w:r>
      </w:hyperlink>
      <w:r w:rsidRPr="00F62964">
        <w:rPr>
          <w:rStyle w:val="apple-converted-space"/>
          <w:rFonts w:ascii="Palatino Linotype" w:hAnsi="Palatino Linotype"/>
          <w:sz w:val="22"/>
          <w:szCs w:val="22"/>
        </w:rPr>
        <w:t> </w:t>
      </w:r>
      <w:hyperlink r:id="rId177" w:tgtFrame="morph" w:history="1">
        <w:r w:rsidRPr="00F62964">
          <w:rPr>
            <w:rStyle w:val="Hyperlink"/>
            <w:rFonts w:ascii="Palatino Linotype" w:hAnsi="Palatino Linotype"/>
            <w:color w:val="auto"/>
            <w:sz w:val="22"/>
            <w:szCs w:val="22"/>
            <w:u w:val="none"/>
          </w:rPr>
          <w:t>τ᾽</w:t>
        </w:r>
      </w:hyperlink>
      <w:r w:rsidRPr="00F62964">
        <w:rPr>
          <w:rStyle w:val="apple-converted-space"/>
          <w:rFonts w:ascii="Palatino Linotype" w:hAnsi="Palatino Linotype"/>
          <w:sz w:val="22"/>
          <w:szCs w:val="22"/>
        </w:rPr>
        <w:t> </w:t>
      </w:r>
      <w:hyperlink r:id="rId178" w:tgtFrame="morph" w:history="1">
        <w:r w:rsidRPr="00F62964">
          <w:rPr>
            <w:rStyle w:val="Hyperlink"/>
            <w:rFonts w:ascii="Palatino Linotype" w:hAnsi="Palatino Linotype"/>
            <w:color w:val="auto"/>
            <w:sz w:val="22"/>
            <w:szCs w:val="22"/>
            <w:u w:val="none"/>
          </w:rPr>
          <w:t>Ἀνακρείοντος</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hyperlink r:id="rId179" w:tgtFrame="morph" w:history="1">
        <w:r w:rsidRPr="00F62964">
          <w:rPr>
            <w:rStyle w:val="Hyperlink"/>
            <w:rFonts w:ascii="Palatino Linotype" w:hAnsi="Palatino Linotype"/>
            <w:color w:val="auto"/>
            <w:sz w:val="22"/>
            <w:szCs w:val="22"/>
            <w:u w:val="none"/>
          </w:rPr>
          <w:t>Ὁμηρικὸν</w:t>
        </w:r>
      </w:hyperlink>
      <w:r w:rsidRPr="00F62964">
        <w:rPr>
          <w:rStyle w:val="apple-converted-space"/>
          <w:rFonts w:ascii="Palatino Linotype" w:hAnsi="Palatino Linotype"/>
          <w:sz w:val="22"/>
          <w:szCs w:val="22"/>
        </w:rPr>
        <w:t> </w:t>
      </w:r>
      <w:hyperlink r:id="rId180" w:tgtFrame="morph" w:history="1">
        <w:r w:rsidRPr="00F62964">
          <w:rPr>
            <w:rStyle w:val="Hyperlink"/>
            <w:rFonts w:ascii="Palatino Linotype" w:hAnsi="Palatino Linotype"/>
            <w:color w:val="auto"/>
            <w:sz w:val="22"/>
            <w:szCs w:val="22"/>
            <w:u w:val="none"/>
          </w:rPr>
          <w:t>ὃς</w:t>
        </w:r>
      </w:hyperlink>
      <w:r w:rsidRPr="00F62964">
        <w:rPr>
          <w:rStyle w:val="apple-converted-space"/>
          <w:rFonts w:ascii="Palatino Linotype" w:hAnsi="Palatino Linotype"/>
          <w:sz w:val="22"/>
          <w:szCs w:val="22"/>
        </w:rPr>
        <w:t> </w:t>
      </w:r>
      <w:hyperlink r:id="rId181" w:tgtFrame="morph" w:history="1">
        <w:r w:rsidRPr="00F62964">
          <w:rPr>
            <w:rStyle w:val="Hyperlink"/>
            <w:rFonts w:ascii="Palatino Linotype" w:hAnsi="Palatino Linotype"/>
            <w:color w:val="auto"/>
            <w:sz w:val="22"/>
            <w:szCs w:val="22"/>
            <w:u w:val="none"/>
          </w:rPr>
          <w:t>τ᾽</w:t>
        </w:r>
      </w:hyperlink>
      <w:r w:rsidRPr="00F62964">
        <w:rPr>
          <w:rStyle w:val="apple-converted-space"/>
          <w:rFonts w:ascii="Palatino Linotype" w:hAnsi="Palatino Linotype"/>
          <w:sz w:val="22"/>
          <w:szCs w:val="22"/>
        </w:rPr>
        <w:t> </w:t>
      </w:r>
      <w:hyperlink r:id="rId182" w:tgtFrame="morph" w:history="1">
        <w:r w:rsidRPr="00F62964">
          <w:rPr>
            <w:rStyle w:val="Hyperlink"/>
            <w:rFonts w:ascii="Palatino Linotype" w:hAnsi="Palatino Linotype"/>
            <w:color w:val="auto"/>
            <w:sz w:val="22"/>
            <w:szCs w:val="22"/>
            <w:u w:val="none"/>
          </w:rPr>
          <w:t>ἀπὸ</w:t>
        </w:r>
      </w:hyperlink>
      <w:r w:rsidRPr="00F62964">
        <w:rPr>
          <w:rStyle w:val="apple-converted-space"/>
          <w:rFonts w:ascii="Palatino Linotype" w:hAnsi="Palatino Linotype"/>
          <w:sz w:val="22"/>
          <w:szCs w:val="22"/>
        </w:rPr>
        <w:t> </w:t>
      </w:r>
      <w:hyperlink r:id="rId183" w:tgtFrame="morph" w:history="1">
        <w:r w:rsidRPr="00F62964">
          <w:rPr>
            <w:rStyle w:val="Hyperlink"/>
            <w:rFonts w:ascii="Palatino Linotype" w:hAnsi="Palatino Linotype"/>
            <w:color w:val="auto"/>
            <w:sz w:val="22"/>
            <w:szCs w:val="22"/>
            <w:u w:val="none"/>
          </w:rPr>
          <w:t>ῥεῦμα</w:t>
        </w:r>
      </w:hyperlink>
      <w:r w:rsidRPr="00F62964">
        <w:rPr>
          <w:rStyle w:val="apple-converted-space"/>
          <w:rFonts w:ascii="Palatino Linotype" w:hAnsi="Palatino Linotype"/>
          <w:sz w:val="22"/>
          <w:szCs w:val="22"/>
        </w:rPr>
        <w:t> </w:t>
      </w:r>
      <w:r w:rsidRPr="00F62964">
        <w:rPr>
          <w:rFonts w:ascii="Palatino Linotype" w:hAnsi="Palatino Linotype"/>
          <w:sz w:val="22"/>
          <w:szCs w:val="22"/>
          <w:lang w:val="sr-Cyrl-CS"/>
        </w:rPr>
        <w:br/>
      </w:r>
      <w:hyperlink r:id="rId184" w:tgtFrame="morph" w:history="1">
        <w:r w:rsidRPr="00F62964">
          <w:rPr>
            <w:rStyle w:val="Hyperlink"/>
            <w:rFonts w:ascii="Palatino Linotype" w:hAnsi="Palatino Linotype"/>
            <w:color w:val="auto"/>
            <w:sz w:val="22"/>
            <w:szCs w:val="22"/>
            <w:u w:val="none"/>
          </w:rPr>
          <w:t>ἔσπασας</w:t>
        </w:r>
      </w:hyperlink>
      <w:r w:rsidRPr="00F62964">
        <w:rPr>
          <w:rStyle w:val="apple-converted-space"/>
          <w:rFonts w:ascii="Palatino Linotype" w:hAnsi="Palatino Linotype"/>
          <w:sz w:val="22"/>
          <w:szCs w:val="22"/>
        </w:rPr>
        <w:t> </w:t>
      </w:r>
      <w:hyperlink r:id="rId185" w:tgtFrame="morph" w:history="1">
        <w:r w:rsidRPr="00F62964">
          <w:rPr>
            <w:rStyle w:val="Hyperlink"/>
            <w:rFonts w:ascii="Palatino Linotype" w:hAnsi="Palatino Linotype"/>
            <w:color w:val="auto"/>
            <w:sz w:val="22"/>
            <w:szCs w:val="22"/>
            <w:u w:val="none"/>
          </w:rPr>
          <w:t>οἰκείοις</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hyperlink r:id="rId186" w:tgtFrame="morph" w:history="1">
        <w:r w:rsidRPr="00F62964">
          <w:rPr>
            <w:rStyle w:val="Hyperlink"/>
            <w:rFonts w:ascii="Palatino Linotype" w:hAnsi="Palatino Linotype"/>
            <w:color w:val="auto"/>
            <w:sz w:val="22"/>
            <w:szCs w:val="22"/>
            <w:u w:val="none"/>
          </w:rPr>
          <w:t>Στησίχορ᾽</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hyperlink r:id="rId187" w:tgtFrame="morph" w:history="1">
        <w:r w:rsidRPr="00F62964">
          <w:rPr>
            <w:rStyle w:val="Hyperlink"/>
            <w:rFonts w:ascii="Palatino Linotype" w:hAnsi="Palatino Linotype"/>
            <w:color w:val="auto"/>
            <w:sz w:val="22"/>
            <w:szCs w:val="22"/>
            <w:u w:val="none"/>
          </w:rPr>
          <w:t>ἐν</w:t>
        </w:r>
      </w:hyperlink>
      <w:r w:rsidRPr="00F62964">
        <w:rPr>
          <w:rStyle w:val="apple-converted-space"/>
          <w:rFonts w:ascii="Palatino Linotype" w:hAnsi="Palatino Linotype"/>
          <w:sz w:val="22"/>
          <w:szCs w:val="22"/>
        </w:rPr>
        <w:t> </w:t>
      </w:r>
      <w:hyperlink r:id="rId188" w:tgtFrame="morph" w:history="1">
        <w:r w:rsidRPr="00F62964">
          <w:rPr>
            <w:rStyle w:val="Hyperlink"/>
            <w:rFonts w:ascii="Palatino Linotype" w:hAnsi="Palatino Linotype"/>
            <w:color w:val="auto"/>
            <w:sz w:val="22"/>
            <w:szCs w:val="22"/>
            <w:u w:val="none"/>
          </w:rPr>
          <w:t>καμάτοις</w:t>
        </w:r>
      </w:hyperlink>
      <w:r w:rsidRPr="00F62964">
        <w:rPr>
          <w:rFonts w:ascii="Palatino Linotype" w:hAnsi="Palatino Linotype"/>
          <w:sz w:val="22"/>
          <w:szCs w:val="22"/>
        </w:rPr>
        <w:t>,</w:t>
      </w:r>
      <w:r w:rsidRPr="00F62964">
        <w:rPr>
          <w:rStyle w:val="apple-converted-space"/>
          <w:rFonts w:ascii="Palatino Linotype" w:hAnsi="Palatino Linotype"/>
          <w:sz w:val="22"/>
          <w:szCs w:val="22"/>
        </w:rPr>
        <w:t> </w:t>
      </w:r>
      <w:r w:rsidRPr="00F62964">
        <w:rPr>
          <w:rFonts w:ascii="Palatino Linotype" w:hAnsi="Palatino Linotype"/>
          <w:sz w:val="22"/>
          <w:szCs w:val="22"/>
        </w:rPr>
        <w:br/>
      </w:r>
      <w:hyperlink r:id="rId189" w:tgtFrame="morph" w:history="1">
        <w:r w:rsidRPr="00F62964">
          <w:rPr>
            <w:rStyle w:val="Hyperlink"/>
            <w:rFonts w:ascii="Palatino Linotype" w:hAnsi="Palatino Linotype"/>
            <w:color w:val="auto"/>
            <w:sz w:val="22"/>
            <w:szCs w:val="22"/>
            <w:u w:val="none"/>
          </w:rPr>
          <w:t>ἥ</w:t>
        </w:r>
      </w:hyperlink>
      <w:r w:rsidRPr="00F62964">
        <w:rPr>
          <w:rStyle w:val="apple-converted-space"/>
          <w:rFonts w:ascii="Palatino Linotype" w:hAnsi="Palatino Linotype"/>
          <w:sz w:val="22"/>
          <w:szCs w:val="22"/>
        </w:rPr>
        <w:t> </w:t>
      </w:r>
      <w:hyperlink r:id="rId190" w:tgtFrame="morph" w:history="1">
        <w:r w:rsidRPr="00F62964">
          <w:rPr>
            <w:rStyle w:val="Hyperlink"/>
            <w:rFonts w:ascii="Palatino Linotype" w:hAnsi="Palatino Linotype"/>
            <w:color w:val="auto"/>
            <w:sz w:val="22"/>
            <w:szCs w:val="22"/>
            <w:u w:val="none"/>
          </w:rPr>
          <w:t>τε</w:t>
        </w:r>
      </w:hyperlink>
      <w:r w:rsidRPr="00F62964">
        <w:rPr>
          <w:rStyle w:val="apple-converted-space"/>
          <w:rFonts w:ascii="Palatino Linotype" w:hAnsi="Palatino Linotype"/>
          <w:sz w:val="22"/>
          <w:szCs w:val="22"/>
        </w:rPr>
        <w:t> </w:t>
      </w:r>
      <w:hyperlink r:id="rId191" w:tgtFrame="morph" w:history="1">
        <w:r w:rsidRPr="00F62964">
          <w:rPr>
            <w:rStyle w:val="Hyperlink"/>
            <w:rFonts w:ascii="Palatino Linotype" w:hAnsi="Palatino Linotype"/>
            <w:color w:val="auto"/>
            <w:sz w:val="22"/>
            <w:szCs w:val="22"/>
            <w:u w:val="none"/>
          </w:rPr>
          <w:t>Σιμωνίδεω</w:t>
        </w:r>
      </w:hyperlink>
      <w:r w:rsidRPr="00F62964">
        <w:rPr>
          <w:rStyle w:val="apple-converted-space"/>
          <w:rFonts w:ascii="Palatino Linotype" w:hAnsi="Palatino Linotype"/>
          <w:sz w:val="22"/>
          <w:szCs w:val="22"/>
        </w:rPr>
        <w:t> </w:t>
      </w:r>
      <w:hyperlink r:id="rId192" w:tgtFrame="morph" w:history="1">
        <w:r w:rsidRPr="00F62964">
          <w:rPr>
            <w:rStyle w:val="Hyperlink"/>
            <w:rFonts w:ascii="Palatino Linotype" w:hAnsi="Palatino Linotype"/>
            <w:color w:val="auto"/>
            <w:sz w:val="22"/>
            <w:szCs w:val="22"/>
            <w:u w:val="none"/>
          </w:rPr>
          <w:t>γλυκερὴ</w:t>
        </w:r>
      </w:hyperlink>
      <w:r w:rsidRPr="00F62964">
        <w:rPr>
          <w:rStyle w:val="apple-converted-space"/>
          <w:rFonts w:ascii="Palatino Linotype" w:hAnsi="Palatino Linotype"/>
          <w:sz w:val="22"/>
          <w:szCs w:val="22"/>
        </w:rPr>
        <w:t> </w:t>
      </w:r>
      <w:hyperlink r:id="rId193" w:tgtFrame="morph" w:history="1">
        <w:r w:rsidRPr="00F62964">
          <w:rPr>
            <w:rStyle w:val="Hyperlink"/>
            <w:rFonts w:ascii="Palatino Linotype" w:hAnsi="Palatino Linotype"/>
            <w:color w:val="auto"/>
            <w:sz w:val="22"/>
            <w:szCs w:val="22"/>
            <w:u w:val="none"/>
          </w:rPr>
          <w:t>σελίς</w:t>
        </w:r>
      </w:hyperlink>
      <w:r w:rsidRPr="00F62964">
        <w:rPr>
          <w:rFonts w:ascii="Palatino Linotype" w:hAnsi="Palatino Linotype"/>
          <w:sz w:val="22"/>
          <w:szCs w:val="22"/>
        </w:rPr>
        <w:t>,</w:t>
      </w:r>
      <w:r w:rsidRPr="00F62964">
        <w:rPr>
          <w:rStyle w:val="apple-converted-space"/>
          <w:rFonts w:ascii="Palatino Linotype" w:hAnsi="Palatino Linotype"/>
          <w:sz w:val="22"/>
          <w:szCs w:val="22"/>
        </w:rPr>
        <w:t> </w:t>
      </w:r>
      <w:hyperlink r:id="rId194" w:tgtFrame="morph" w:history="1">
        <w:r w:rsidRPr="00F62964">
          <w:rPr>
            <w:rStyle w:val="Hyperlink"/>
            <w:rFonts w:ascii="Palatino Linotype" w:hAnsi="Palatino Linotype"/>
            <w:color w:val="auto"/>
            <w:sz w:val="22"/>
            <w:szCs w:val="22"/>
            <w:u w:val="none"/>
          </w:rPr>
          <w:t>ἡδύ</w:t>
        </w:r>
      </w:hyperlink>
      <w:r w:rsidRPr="00F62964">
        <w:rPr>
          <w:rStyle w:val="apple-converted-space"/>
          <w:rFonts w:ascii="Palatino Linotype" w:hAnsi="Palatino Linotype"/>
          <w:sz w:val="22"/>
          <w:szCs w:val="22"/>
        </w:rPr>
        <w:t> </w:t>
      </w:r>
      <w:hyperlink r:id="rId195" w:tgtFrame="morph" w:history="1">
        <w:r w:rsidRPr="00F62964">
          <w:rPr>
            <w:rStyle w:val="Hyperlink"/>
            <w:rFonts w:ascii="Palatino Linotype" w:hAnsi="Palatino Linotype"/>
            <w:color w:val="auto"/>
            <w:sz w:val="22"/>
            <w:szCs w:val="22"/>
            <w:u w:val="none"/>
          </w:rPr>
          <w:t>τε</w:t>
        </w:r>
      </w:hyperlink>
      <w:r w:rsidRPr="00F62964">
        <w:rPr>
          <w:rStyle w:val="apple-converted-space"/>
          <w:rFonts w:ascii="Palatino Linotype" w:hAnsi="Palatino Linotype"/>
          <w:sz w:val="22"/>
          <w:szCs w:val="22"/>
        </w:rPr>
        <w:t> </w:t>
      </w:r>
      <w:hyperlink r:id="rId196" w:tgtFrame="morph" w:history="1">
        <w:r w:rsidRPr="00F62964">
          <w:rPr>
            <w:rStyle w:val="Hyperlink"/>
            <w:rFonts w:ascii="Palatino Linotype" w:hAnsi="Palatino Linotype"/>
            <w:color w:val="auto"/>
            <w:sz w:val="22"/>
            <w:szCs w:val="22"/>
            <w:u w:val="none"/>
          </w:rPr>
          <w:t>Πειθοῦς</w:t>
        </w:r>
      </w:hyperlink>
      <w:r w:rsidRPr="00F62964">
        <w:rPr>
          <w:rFonts w:ascii="Palatino Linotype" w:hAnsi="Palatino Linotype"/>
          <w:sz w:val="22"/>
          <w:szCs w:val="22"/>
        </w:rPr>
        <w:t>,</w:t>
      </w:r>
      <w:r w:rsidRPr="00F62964">
        <w:rPr>
          <w:rStyle w:val="apple-converted-space"/>
          <w:rFonts w:ascii="Palatino Linotype" w:hAnsi="Palatino Linotype"/>
          <w:sz w:val="22"/>
          <w:szCs w:val="22"/>
        </w:rPr>
        <w:t> </w:t>
      </w:r>
      <w:r w:rsidRPr="00F62964">
        <w:rPr>
          <w:rFonts w:ascii="Palatino Linotype" w:hAnsi="Palatino Linotype"/>
          <w:sz w:val="22"/>
          <w:szCs w:val="22"/>
        </w:rPr>
        <w:br/>
      </w:r>
      <w:hyperlink r:id="rId197" w:tgtFrame="morph" w:history="1">
        <w:r w:rsidRPr="00F62964">
          <w:rPr>
            <w:rStyle w:val="Hyperlink"/>
            <w:rFonts w:ascii="Palatino Linotype" w:hAnsi="Palatino Linotype"/>
            <w:color w:val="auto"/>
            <w:sz w:val="22"/>
            <w:szCs w:val="22"/>
            <w:u w:val="none"/>
          </w:rPr>
          <w:t>Ἴβυκε</w:t>
        </w:r>
      </w:hyperlink>
      <w:r w:rsidRPr="00F62964">
        <w:rPr>
          <w:rFonts w:ascii="Palatino Linotype" w:hAnsi="Palatino Linotype"/>
          <w:sz w:val="22"/>
          <w:szCs w:val="22"/>
        </w:rPr>
        <w:t>,</w:t>
      </w:r>
      <w:r w:rsidRPr="00F62964">
        <w:rPr>
          <w:rStyle w:val="apple-converted-space"/>
          <w:rFonts w:ascii="Palatino Linotype" w:hAnsi="Palatino Linotype"/>
          <w:sz w:val="22"/>
          <w:szCs w:val="22"/>
        </w:rPr>
        <w:t> </w:t>
      </w:r>
      <w:hyperlink r:id="rId198" w:tgtFrame="morph" w:history="1">
        <w:r w:rsidRPr="00F62964">
          <w:rPr>
            <w:rStyle w:val="Hyperlink"/>
            <w:rFonts w:ascii="Palatino Linotype" w:hAnsi="Palatino Linotype"/>
            <w:color w:val="auto"/>
            <w:sz w:val="22"/>
            <w:szCs w:val="22"/>
            <w:u w:val="none"/>
          </w:rPr>
          <w:t>καὶ</w:t>
        </w:r>
      </w:hyperlink>
      <w:r w:rsidRPr="00F62964">
        <w:rPr>
          <w:rStyle w:val="apple-converted-space"/>
          <w:rFonts w:ascii="Palatino Linotype" w:hAnsi="Palatino Linotype"/>
          <w:sz w:val="22"/>
          <w:szCs w:val="22"/>
        </w:rPr>
        <w:t> </w:t>
      </w:r>
      <w:hyperlink r:id="rId199" w:tgtFrame="morph" w:history="1">
        <w:r w:rsidRPr="00F62964">
          <w:rPr>
            <w:rStyle w:val="Hyperlink"/>
            <w:rFonts w:ascii="Palatino Linotype" w:hAnsi="Palatino Linotype"/>
            <w:color w:val="auto"/>
            <w:sz w:val="22"/>
            <w:szCs w:val="22"/>
            <w:u w:val="none"/>
          </w:rPr>
          <w:t>παίδων</w:t>
        </w:r>
      </w:hyperlink>
      <w:r w:rsidRPr="00F62964">
        <w:rPr>
          <w:rStyle w:val="apple-converted-space"/>
          <w:rFonts w:ascii="Palatino Linotype" w:hAnsi="Palatino Linotype"/>
          <w:sz w:val="22"/>
          <w:szCs w:val="22"/>
        </w:rPr>
        <w:t> </w:t>
      </w:r>
      <w:hyperlink r:id="rId200" w:tgtFrame="morph" w:history="1">
        <w:r w:rsidRPr="00F62964">
          <w:rPr>
            <w:rStyle w:val="Hyperlink"/>
            <w:rFonts w:ascii="Palatino Linotype" w:hAnsi="Palatino Linotype"/>
            <w:color w:val="auto"/>
            <w:sz w:val="22"/>
            <w:szCs w:val="22"/>
            <w:u w:val="none"/>
          </w:rPr>
          <w:t>ἄνθος</w:t>
        </w:r>
      </w:hyperlink>
      <w:r w:rsidRPr="00F62964">
        <w:rPr>
          <w:rStyle w:val="apple-converted-space"/>
          <w:rFonts w:ascii="Palatino Linotype" w:hAnsi="Palatino Linotype"/>
          <w:sz w:val="22"/>
          <w:szCs w:val="22"/>
        </w:rPr>
        <w:t> </w:t>
      </w:r>
      <w:hyperlink r:id="rId201" w:tgtFrame="morph" w:history="1">
        <w:r w:rsidRPr="00F62964">
          <w:rPr>
            <w:rStyle w:val="Hyperlink"/>
            <w:rFonts w:ascii="Palatino Linotype" w:hAnsi="Palatino Linotype"/>
            <w:color w:val="auto"/>
            <w:sz w:val="22"/>
            <w:szCs w:val="22"/>
            <w:u w:val="none"/>
          </w:rPr>
          <w:t>ἀμησάμενε</w:t>
        </w:r>
      </w:hyperlink>
      <w:r w:rsidRPr="00F62964">
        <w:rPr>
          <w:rFonts w:ascii="Palatino Linotype" w:hAnsi="Palatino Linotype"/>
          <w:sz w:val="22"/>
          <w:szCs w:val="22"/>
        </w:rPr>
        <w:t>,</w:t>
      </w:r>
      <w:r w:rsidRPr="00F62964">
        <w:rPr>
          <w:rStyle w:val="apple-converted-space"/>
          <w:rFonts w:ascii="Palatino Linotype" w:hAnsi="Palatino Linotype"/>
          <w:sz w:val="22"/>
          <w:szCs w:val="22"/>
        </w:rPr>
        <w:t> </w:t>
      </w:r>
      <w:r w:rsidRPr="00F62964">
        <w:rPr>
          <w:rFonts w:ascii="Palatino Linotype" w:hAnsi="Palatino Linotype"/>
          <w:sz w:val="22"/>
          <w:szCs w:val="22"/>
        </w:rPr>
        <w:br/>
      </w:r>
      <w:hyperlink r:id="rId202" w:tgtFrame="morph" w:history="1">
        <w:r w:rsidRPr="00F62964">
          <w:rPr>
            <w:rStyle w:val="Hyperlink"/>
            <w:rFonts w:ascii="Palatino Linotype" w:hAnsi="Palatino Linotype"/>
            <w:color w:val="auto"/>
            <w:sz w:val="22"/>
            <w:szCs w:val="22"/>
            <w:u w:val="none"/>
          </w:rPr>
          <w:t>καὶ</w:t>
        </w:r>
      </w:hyperlink>
      <w:r w:rsidRPr="00F62964">
        <w:rPr>
          <w:rStyle w:val="apple-converted-space"/>
          <w:rFonts w:ascii="Palatino Linotype" w:hAnsi="Palatino Linotype"/>
          <w:sz w:val="22"/>
          <w:szCs w:val="22"/>
        </w:rPr>
        <w:t> </w:t>
      </w:r>
      <w:hyperlink r:id="rId203" w:tgtFrame="morph" w:history="1">
        <w:r w:rsidRPr="00F62964">
          <w:rPr>
            <w:rStyle w:val="Hyperlink"/>
            <w:rFonts w:ascii="Palatino Linotype" w:hAnsi="Palatino Linotype"/>
            <w:color w:val="auto"/>
            <w:sz w:val="22"/>
            <w:szCs w:val="22"/>
            <w:u w:val="none"/>
          </w:rPr>
          <w:t>ξίφος</w:t>
        </w:r>
      </w:hyperlink>
      <w:r w:rsidRPr="00F62964">
        <w:rPr>
          <w:rStyle w:val="apple-converted-space"/>
          <w:rFonts w:ascii="Palatino Linotype" w:hAnsi="Palatino Linotype"/>
          <w:sz w:val="22"/>
          <w:szCs w:val="22"/>
        </w:rPr>
        <w:t> </w:t>
      </w:r>
      <w:hyperlink r:id="rId204" w:tgtFrame="morph" w:history="1">
        <w:r w:rsidRPr="00F62964">
          <w:rPr>
            <w:rStyle w:val="Hyperlink"/>
            <w:rFonts w:ascii="Palatino Linotype" w:hAnsi="Palatino Linotype"/>
            <w:color w:val="auto"/>
            <w:sz w:val="22"/>
            <w:szCs w:val="22"/>
            <w:u w:val="none"/>
          </w:rPr>
          <w:t>Ἀλκαίοιο</w:t>
        </w:r>
      </w:hyperlink>
      <w:r w:rsidRPr="00F62964">
        <w:rPr>
          <w:rFonts w:ascii="Palatino Linotype" w:hAnsi="Palatino Linotype"/>
          <w:sz w:val="22"/>
          <w:szCs w:val="22"/>
        </w:rPr>
        <w:t>,</w:t>
      </w:r>
      <w:r w:rsidRPr="00F62964">
        <w:rPr>
          <w:rStyle w:val="apple-converted-space"/>
          <w:rFonts w:ascii="Palatino Linotype" w:hAnsi="Palatino Linotype"/>
          <w:sz w:val="22"/>
          <w:szCs w:val="22"/>
        </w:rPr>
        <w:t> </w:t>
      </w:r>
      <w:hyperlink r:id="rId205" w:tgtFrame="morph" w:history="1">
        <w:r w:rsidRPr="00F62964">
          <w:rPr>
            <w:rStyle w:val="Hyperlink"/>
            <w:rFonts w:ascii="Palatino Linotype" w:hAnsi="Palatino Linotype"/>
            <w:color w:val="auto"/>
            <w:sz w:val="22"/>
            <w:szCs w:val="22"/>
            <w:u w:val="none"/>
          </w:rPr>
          <w:t>τὸ</w:t>
        </w:r>
      </w:hyperlink>
      <w:r w:rsidRPr="00F62964">
        <w:rPr>
          <w:rStyle w:val="apple-converted-space"/>
          <w:rFonts w:ascii="Palatino Linotype" w:hAnsi="Palatino Linotype"/>
          <w:sz w:val="22"/>
          <w:szCs w:val="22"/>
        </w:rPr>
        <w:t> </w:t>
      </w:r>
      <w:hyperlink r:id="rId206" w:tgtFrame="morph" w:history="1">
        <w:r w:rsidRPr="00F62964">
          <w:rPr>
            <w:rStyle w:val="Hyperlink"/>
            <w:rFonts w:ascii="Palatino Linotype" w:hAnsi="Palatino Linotype"/>
            <w:color w:val="auto"/>
            <w:sz w:val="22"/>
            <w:szCs w:val="22"/>
            <w:u w:val="none"/>
          </w:rPr>
          <w:t>πολλάκις</w:t>
        </w:r>
      </w:hyperlink>
      <w:r w:rsidRPr="00F62964">
        <w:rPr>
          <w:rStyle w:val="apple-converted-space"/>
          <w:rFonts w:ascii="Palatino Linotype" w:hAnsi="Palatino Linotype"/>
          <w:sz w:val="22"/>
          <w:szCs w:val="22"/>
        </w:rPr>
        <w:t> </w:t>
      </w:r>
      <w:hyperlink r:id="rId207" w:tgtFrame="morph" w:history="1">
        <w:r w:rsidRPr="00F62964">
          <w:rPr>
            <w:rStyle w:val="Hyperlink"/>
            <w:rFonts w:ascii="Palatino Linotype" w:hAnsi="Palatino Linotype"/>
            <w:color w:val="auto"/>
            <w:sz w:val="22"/>
            <w:szCs w:val="22"/>
            <w:u w:val="none"/>
          </w:rPr>
          <w:t>αἷμα</w:t>
        </w:r>
      </w:hyperlink>
      <w:r w:rsidRPr="00F62964">
        <w:rPr>
          <w:rStyle w:val="apple-converted-space"/>
          <w:rFonts w:ascii="Palatino Linotype" w:hAnsi="Palatino Linotype"/>
          <w:sz w:val="22"/>
          <w:szCs w:val="22"/>
        </w:rPr>
        <w:t> </w:t>
      </w:r>
      <w:hyperlink r:id="rId208" w:tgtFrame="morph" w:history="1">
        <w:r w:rsidRPr="00F62964">
          <w:rPr>
            <w:rStyle w:val="Hyperlink"/>
            <w:rFonts w:ascii="Palatino Linotype" w:hAnsi="Palatino Linotype"/>
            <w:color w:val="auto"/>
            <w:sz w:val="22"/>
            <w:szCs w:val="22"/>
            <w:u w:val="none"/>
          </w:rPr>
          <w:t>τυράννων</w:t>
        </w:r>
      </w:hyperlink>
      <w:r w:rsidRPr="00F62964">
        <w:rPr>
          <w:rStyle w:val="apple-converted-space"/>
          <w:rFonts w:ascii="Palatino Linotype" w:hAnsi="Palatino Linotype"/>
          <w:sz w:val="22"/>
          <w:szCs w:val="22"/>
        </w:rPr>
        <w:t> </w:t>
      </w:r>
      <w:r w:rsidRPr="00F62964">
        <w:rPr>
          <w:rFonts w:ascii="Palatino Linotype" w:hAnsi="Palatino Linotype"/>
          <w:sz w:val="22"/>
          <w:szCs w:val="22"/>
        </w:rPr>
        <w:br/>
      </w:r>
      <w:hyperlink r:id="rId209" w:tgtFrame="morph" w:history="1">
        <w:r w:rsidRPr="00F62964">
          <w:rPr>
            <w:rStyle w:val="Hyperlink"/>
            <w:rFonts w:ascii="Palatino Linotype" w:hAnsi="Palatino Linotype"/>
            <w:color w:val="auto"/>
            <w:sz w:val="22"/>
            <w:szCs w:val="22"/>
            <w:u w:val="none"/>
          </w:rPr>
          <w:t>ἔσπεισεν</w:t>
        </w:r>
      </w:hyperlink>
      <w:r w:rsidRPr="00F62964">
        <w:rPr>
          <w:rFonts w:ascii="Palatino Linotype" w:hAnsi="Palatino Linotype"/>
          <w:sz w:val="22"/>
          <w:szCs w:val="22"/>
        </w:rPr>
        <w:t>,</w:t>
      </w:r>
      <w:r w:rsidRPr="00F62964">
        <w:rPr>
          <w:rStyle w:val="apple-converted-space"/>
          <w:rFonts w:ascii="Palatino Linotype" w:hAnsi="Palatino Linotype"/>
          <w:sz w:val="22"/>
          <w:szCs w:val="22"/>
        </w:rPr>
        <w:t> </w:t>
      </w:r>
      <w:hyperlink r:id="rId210" w:tgtFrame="morph" w:history="1">
        <w:r w:rsidRPr="00F62964">
          <w:rPr>
            <w:rStyle w:val="Hyperlink"/>
            <w:rFonts w:ascii="Palatino Linotype" w:hAnsi="Palatino Linotype"/>
            <w:color w:val="auto"/>
            <w:sz w:val="22"/>
            <w:szCs w:val="22"/>
            <w:u w:val="none"/>
          </w:rPr>
          <w:t>πάτρης</w:t>
        </w:r>
      </w:hyperlink>
      <w:r w:rsidRPr="00F62964">
        <w:rPr>
          <w:rStyle w:val="apple-converted-space"/>
          <w:rFonts w:ascii="Palatino Linotype" w:hAnsi="Palatino Linotype"/>
          <w:sz w:val="22"/>
          <w:szCs w:val="22"/>
        </w:rPr>
        <w:t> </w:t>
      </w:r>
      <w:hyperlink r:id="rId211" w:tgtFrame="morph" w:history="1">
        <w:r w:rsidRPr="00F62964">
          <w:rPr>
            <w:rStyle w:val="Hyperlink"/>
            <w:rFonts w:ascii="Palatino Linotype" w:hAnsi="Palatino Linotype"/>
            <w:color w:val="auto"/>
            <w:sz w:val="22"/>
            <w:szCs w:val="22"/>
            <w:u w:val="none"/>
          </w:rPr>
          <w:t>θέσμια</w:t>
        </w:r>
      </w:hyperlink>
      <w:r w:rsidRPr="00F62964">
        <w:rPr>
          <w:rStyle w:val="apple-converted-space"/>
          <w:rFonts w:ascii="Palatino Linotype" w:hAnsi="Palatino Linotype"/>
          <w:sz w:val="22"/>
          <w:szCs w:val="22"/>
        </w:rPr>
        <w:t> </w:t>
      </w:r>
      <w:hyperlink r:id="rId212" w:tgtFrame="morph" w:history="1">
        <w:r w:rsidRPr="00F62964">
          <w:rPr>
            <w:rStyle w:val="Hyperlink"/>
            <w:rFonts w:ascii="Palatino Linotype" w:hAnsi="Palatino Linotype"/>
            <w:color w:val="auto"/>
            <w:sz w:val="22"/>
            <w:szCs w:val="22"/>
            <w:u w:val="none"/>
          </w:rPr>
          <w:t>ῥυόμενον</w:t>
        </w:r>
      </w:hyperlink>
      <w:r w:rsidRPr="00F62964">
        <w:rPr>
          <w:rFonts w:ascii="Palatino Linotype" w:hAnsi="Palatino Linotype"/>
          <w:sz w:val="22"/>
          <w:szCs w:val="22"/>
        </w:rPr>
        <w:t>,</w:t>
      </w:r>
      <w:r w:rsidRPr="00F62964">
        <w:rPr>
          <w:rStyle w:val="apple-converted-space"/>
          <w:rFonts w:ascii="Palatino Linotype" w:hAnsi="Palatino Linotype"/>
          <w:sz w:val="22"/>
          <w:szCs w:val="22"/>
        </w:rPr>
        <w:t> </w:t>
      </w:r>
      <w:r w:rsidRPr="00F62964">
        <w:rPr>
          <w:rFonts w:ascii="Palatino Linotype" w:hAnsi="Palatino Linotype"/>
          <w:sz w:val="22"/>
          <w:szCs w:val="22"/>
        </w:rPr>
        <w:br/>
      </w:r>
      <w:hyperlink r:id="rId213" w:tgtFrame="morph" w:history="1">
        <w:r w:rsidRPr="00F62964">
          <w:rPr>
            <w:rStyle w:val="Hyperlink"/>
            <w:rFonts w:ascii="Palatino Linotype" w:hAnsi="Palatino Linotype"/>
            <w:color w:val="auto"/>
            <w:sz w:val="22"/>
            <w:szCs w:val="22"/>
            <w:u w:val="none"/>
          </w:rPr>
          <w:t>θηλυμελεῖς</w:t>
        </w:r>
      </w:hyperlink>
      <w:r w:rsidRPr="00F62964">
        <w:rPr>
          <w:rStyle w:val="apple-converted-space"/>
          <w:rFonts w:ascii="Palatino Linotype" w:hAnsi="Palatino Linotype"/>
          <w:sz w:val="22"/>
          <w:szCs w:val="22"/>
        </w:rPr>
        <w:t> </w:t>
      </w:r>
      <w:hyperlink r:id="rId214" w:tgtFrame="morph" w:history="1">
        <w:r w:rsidRPr="00F62964">
          <w:rPr>
            <w:rStyle w:val="Hyperlink"/>
            <w:rFonts w:ascii="Palatino Linotype" w:hAnsi="Palatino Linotype"/>
            <w:color w:val="auto"/>
            <w:sz w:val="22"/>
            <w:szCs w:val="22"/>
            <w:u w:val="none"/>
          </w:rPr>
          <w:t>τ᾽</w:t>
        </w:r>
      </w:hyperlink>
      <w:r w:rsidRPr="00F62964">
        <w:rPr>
          <w:rStyle w:val="apple-converted-space"/>
          <w:rFonts w:ascii="Palatino Linotype" w:hAnsi="Palatino Linotype"/>
          <w:sz w:val="22"/>
          <w:szCs w:val="22"/>
        </w:rPr>
        <w:t> </w:t>
      </w:r>
      <w:hyperlink r:id="rId215" w:tgtFrame="morph" w:history="1">
        <w:r w:rsidRPr="00F62964">
          <w:rPr>
            <w:rStyle w:val="Hyperlink"/>
            <w:rFonts w:ascii="Palatino Linotype" w:hAnsi="Palatino Linotype"/>
            <w:color w:val="auto"/>
            <w:sz w:val="22"/>
            <w:szCs w:val="22"/>
            <w:u w:val="none"/>
          </w:rPr>
          <w:t>Ἀλκμᾶνος</w:t>
        </w:r>
      </w:hyperlink>
      <w:r w:rsidRPr="00F62964">
        <w:rPr>
          <w:rStyle w:val="apple-converted-space"/>
          <w:rFonts w:ascii="Palatino Linotype" w:hAnsi="Palatino Linotype"/>
          <w:sz w:val="22"/>
          <w:szCs w:val="22"/>
        </w:rPr>
        <w:t> </w:t>
      </w:r>
      <w:hyperlink r:id="rId216" w:tgtFrame="morph" w:history="1">
        <w:r w:rsidRPr="00F62964">
          <w:rPr>
            <w:rStyle w:val="Hyperlink"/>
            <w:rFonts w:ascii="Palatino Linotype" w:hAnsi="Palatino Linotype"/>
            <w:color w:val="auto"/>
            <w:sz w:val="22"/>
            <w:szCs w:val="22"/>
            <w:u w:val="none"/>
          </w:rPr>
          <w:t>ἀηδόνες</w:t>
        </w:r>
      </w:hyperlink>
      <w:r w:rsidRPr="00F62964">
        <w:rPr>
          <w:rFonts w:ascii="Palatino Linotype" w:hAnsi="Palatino Linotype"/>
          <w:sz w:val="22"/>
          <w:szCs w:val="22"/>
        </w:rPr>
        <w:t>,</w:t>
      </w:r>
      <w:r w:rsidRPr="00F62964">
        <w:rPr>
          <w:rStyle w:val="apple-converted-space"/>
          <w:rFonts w:ascii="Palatino Linotype" w:hAnsi="Palatino Linotype"/>
          <w:sz w:val="22"/>
          <w:szCs w:val="22"/>
        </w:rPr>
        <w:t> </w:t>
      </w:r>
      <w:hyperlink r:id="rId217" w:tgtFrame="morph" w:history="1">
        <w:r w:rsidRPr="00F62964">
          <w:rPr>
            <w:rStyle w:val="Hyperlink"/>
            <w:rFonts w:ascii="Palatino Linotype" w:hAnsi="Palatino Linotype"/>
            <w:color w:val="auto"/>
            <w:sz w:val="22"/>
            <w:szCs w:val="22"/>
            <w:u w:val="none"/>
          </w:rPr>
          <w:t>ἵλατε</w:t>
        </w:r>
      </w:hyperlink>
      <w:r w:rsidRPr="00F62964">
        <w:rPr>
          <w:rFonts w:ascii="Palatino Linotype" w:hAnsi="Palatino Linotype"/>
          <w:sz w:val="22"/>
          <w:szCs w:val="22"/>
        </w:rPr>
        <w:t>,</w:t>
      </w:r>
      <w:r w:rsidRPr="00F62964">
        <w:rPr>
          <w:rStyle w:val="apple-converted-space"/>
          <w:rFonts w:ascii="Palatino Linotype" w:hAnsi="Palatino Linotype"/>
          <w:sz w:val="22"/>
          <w:szCs w:val="22"/>
        </w:rPr>
        <w:t> </w:t>
      </w:r>
      <w:hyperlink r:id="rId218" w:tgtFrame="morph" w:history="1">
        <w:r w:rsidRPr="00F62964">
          <w:rPr>
            <w:rStyle w:val="Hyperlink"/>
            <w:rFonts w:ascii="Palatino Linotype" w:hAnsi="Palatino Linotype"/>
            <w:color w:val="auto"/>
            <w:sz w:val="22"/>
            <w:szCs w:val="22"/>
            <w:u w:val="none"/>
          </w:rPr>
          <w:t>πάσης</w:t>
        </w:r>
      </w:hyperlink>
      <w:r w:rsidRPr="00F62964">
        <w:rPr>
          <w:rStyle w:val="apple-converted-space"/>
          <w:rFonts w:ascii="Palatino Linotype" w:hAnsi="Palatino Linotype"/>
          <w:sz w:val="22"/>
          <w:szCs w:val="22"/>
        </w:rPr>
        <w:t> </w:t>
      </w:r>
      <w:r w:rsidRPr="00F62964">
        <w:rPr>
          <w:rFonts w:ascii="Palatino Linotype" w:hAnsi="Palatino Linotype"/>
          <w:sz w:val="22"/>
          <w:szCs w:val="22"/>
        </w:rPr>
        <w:br/>
      </w:r>
      <w:hyperlink r:id="rId219" w:tgtFrame="morph" w:history="1">
        <w:r w:rsidRPr="00F62964">
          <w:rPr>
            <w:rStyle w:val="Hyperlink"/>
            <w:rFonts w:ascii="Palatino Linotype" w:hAnsi="Palatino Linotype"/>
            <w:color w:val="auto"/>
            <w:sz w:val="22"/>
            <w:szCs w:val="22"/>
            <w:u w:val="none"/>
          </w:rPr>
          <w:t>ἀρχὴν</w:t>
        </w:r>
      </w:hyperlink>
      <w:r w:rsidRPr="00F62964">
        <w:rPr>
          <w:rStyle w:val="apple-converted-space"/>
          <w:rFonts w:ascii="Palatino Linotype" w:hAnsi="Palatino Linotype"/>
          <w:sz w:val="22"/>
          <w:szCs w:val="22"/>
        </w:rPr>
        <w:t> </w:t>
      </w:r>
      <w:hyperlink r:id="rId220" w:tgtFrame="morph" w:history="1">
        <w:r w:rsidRPr="00F62964">
          <w:rPr>
            <w:rStyle w:val="Hyperlink"/>
            <w:rFonts w:ascii="Palatino Linotype" w:hAnsi="Palatino Linotype"/>
            <w:color w:val="auto"/>
            <w:sz w:val="22"/>
            <w:szCs w:val="22"/>
            <w:u w:val="none"/>
          </w:rPr>
          <w:t>οἳ</w:t>
        </w:r>
      </w:hyperlink>
      <w:r w:rsidRPr="00F62964">
        <w:rPr>
          <w:rStyle w:val="apple-converted-space"/>
          <w:rFonts w:ascii="Palatino Linotype" w:hAnsi="Palatino Linotype"/>
          <w:sz w:val="22"/>
          <w:szCs w:val="22"/>
        </w:rPr>
        <w:t> </w:t>
      </w:r>
      <w:hyperlink r:id="rId221" w:tgtFrame="morph" w:history="1">
        <w:r w:rsidRPr="00F62964">
          <w:rPr>
            <w:rStyle w:val="Hyperlink"/>
            <w:rFonts w:ascii="Palatino Linotype" w:hAnsi="Palatino Linotype"/>
            <w:color w:val="auto"/>
            <w:sz w:val="22"/>
            <w:szCs w:val="22"/>
            <w:u w:val="none"/>
          </w:rPr>
          <w:t>λυρικῆς</w:t>
        </w:r>
      </w:hyperlink>
      <w:r w:rsidRPr="00F62964">
        <w:rPr>
          <w:rStyle w:val="apple-converted-space"/>
          <w:rFonts w:ascii="Palatino Linotype" w:hAnsi="Palatino Linotype"/>
          <w:sz w:val="22"/>
          <w:szCs w:val="22"/>
        </w:rPr>
        <w:t> </w:t>
      </w:r>
      <w:hyperlink r:id="rId222" w:tgtFrame="morph" w:history="1">
        <w:r w:rsidRPr="00F62964">
          <w:rPr>
            <w:rStyle w:val="Hyperlink"/>
            <w:rFonts w:ascii="Palatino Linotype" w:hAnsi="Palatino Linotype"/>
            <w:color w:val="auto"/>
            <w:sz w:val="22"/>
            <w:szCs w:val="22"/>
            <w:u w:val="none"/>
          </w:rPr>
          <w:t>καὶ</w:t>
        </w:r>
      </w:hyperlink>
      <w:r w:rsidRPr="00F62964">
        <w:rPr>
          <w:rStyle w:val="apple-converted-space"/>
          <w:rFonts w:ascii="Palatino Linotype" w:hAnsi="Palatino Linotype"/>
          <w:sz w:val="22"/>
          <w:szCs w:val="22"/>
        </w:rPr>
        <w:t> </w:t>
      </w:r>
      <w:hyperlink r:id="rId223" w:tgtFrame="morph" w:history="1">
        <w:r w:rsidRPr="00F62964">
          <w:rPr>
            <w:rStyle w:val="Hyperlink"/>
            <w:rFonts w:ascii="Palatino Linotype" w:hAnsi="Palatino Linotype"/>
            <w:color w:val="auto"/>
            <w:sz w:val="22"/>
            <w:szCs w:val="22"/>
            <w:u w:val="none"/>
          </w:rPr>
          <w:t>πέρας</w:t>
        </w:r>
      </w:hyperlink>
      <w:r w:rsidRPr="00F62964">
        <w:rPr>
          <w:rStyle w:val="apple-converted-space"/>
          <w:rFonts w:ascii="Palatino Linotype" w:hAnsi="Palatino Linotype"/>
          <w:sz w:val="22"/>
          <w:szCs w:val="22"/>
        </w:rPr>
        <w:t> </w:t>
      </w:r>
      <w:hyperlink r:id="rId224" w:tgtFrame="morph" w:history="1">
        <w:r w:rsidRPr="00F62964">
          <w:rPr>
            <w:rStyle w:val="Hyperlink"/>
            <w:rFonts w:ascii="Palatino Linotype" w:hAnsi="Palatino Linotype"/>
            <w:color w:val="auto"/>
            <w:sz w:val="22"/>
            <w:szCs w:val="22"/>
            <w:u w:val="none"/>
          </w:rPr>
          <w:t>ἐστάσατε</w:t>
        </w:r>
      </w:hyperlink>
      <w:r w:rsidRPr="00F62964">
        <w:rPr>
          <w:rFonts w:ascii="Palatino Linotype" w:hAnsi="Palatino Linotype"/>
          <w:sz w:val="22"/>
          <w:szCs w:val="22"/>
        </w:rPr>
        <w:t>.</w:t>
      </w:r>
      <w:r w:rsidRPr="00F62964">
        <w:rPr>
          <w:rFonts w:ascii="Palatino Linotype" w:hAnsi="Palatino Linotype"/>
          <w:sz w:val="22"/>
          <w:szCs w:val="22"/>
          <w:lang w:val="sr-Cyrl-CS"/>
        </w:rPr>
        <w:t>“</w:t>
      </w:r>
    </w:p>
  </w:footnote>
  <w:footnote w:id="57">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Аристотел, </w:t>
      </w:r>
      <w:r w:rsidRPr="00F62964">
        <w:rPr>
          <w:rFonts w:ascii="Palatino Linotype" w:hAnsi="Palatino Linotype"/>
          <w:i/>
          <w:sz w:val="22"/>
          <w:szCs w:val="22"/>
          <w:lang w:val="sr-Cyrl-CS"/>
        </w:rPr>
        <w:t>Метафизика</w:t>
      </w:r>
      <w:r w:rsidRPr="00F62964">
        <w:rPr>
          <w:rFonts w:ascii="Palatino Linotype" w:hAnsi="Palatino Linotype"/>
          <w:sz w:val="22"/>
          <w:szCs w:val="22"/>
          <w:lang w:val="sr-Cyrl-CS"/>
        </w:rPr>
        <w:t>, 987 б 5 и даље.</w:t>
      </w:r>
    </w:p>
  </w:footnote>
  <w:footnote w:id="58">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Аноним, </w:t>
      </w:r>
      <w:r w:rsidRPr="00F62964">
        <w:rPr>
          <w:rFonts w:ascii="Palatino Linotype" w:hAnsi="Palatino Linotype"/>
          <w:i/>
          <w:sz w:val="22"/>
          <w:szCs w:val="22"/>
          <w:lang w:val="sr-Cyrl-CS"/>
        </w:rPr>
        <w:t>О узвишеном,</w:t>
      </w:r>
      <w:r w:rsidRPr="00F62964">
        <w:rPr>
          <w:rFonts w:ascii="Palatino Linotype" w:hAnsi="Palatino Linotype"/>
          <w:sz w:val="22"/>
          <w:szCs w:val="22"/>
          <w:lang w:val="sr-Cyrl-CS"/>
        </w:rPr>
        <w:t xml:space="preserve"> 13.2.</w:t>
      </w:r>
    </w:p>
  </w:footnote>
  <w:footnote w:id="59">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Диоскорид из Алекстандрије, чији је </w:t>
      </w:r>
      <w:r w:rsidRPr="00F62964">
        <w:rPr>
          <w:rFonts w:ascii="Palatino Linotype" w:hAnsi="Palatino Linotype"/>
          <w:i/>
          <w:sz w:val="22"/>
          <w:szCs w:val="22"/>
        </w:rPr>
        <w:t>floruit</w:t>
      </w:r>
      <w:r w:rsidRPr="00F62964">
        <w:rPr>
          <w:rFonts w:ascii="Palatino Linotype" w:hAnsi="Palatino Linotype"/>
          <w:i/>
          <w:sz w:val="22"/>
          <w:szCs w:val="22"/>
          <w:lang w:val="sr-Cyrl-CS"/>
        </w:rPr>
        <w:t>,</w:t>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стваралачки зенит</w:t>
      </w:r>
      <w:r w:rsidRPr="00F62964">
        <w:rPr>
          <w:rFonts w:ascii="Palatino Linotype" w:hAnsi="Palatino Linotype"/>
          <w:sz w:val="22"/>
          <w:szCs w:val="22"/>
          <w:lang w:val="sr-Cyrl-CS"/>
        </w:rPr>
        <w:t xml:space="preserve">, падао у 230.г.ст.е. није познат мимо </w:t>
      </w:r>
      <w:r w:rsidRPr="00F62964">
        <w:rPr>
          <w:rFonts w:ascii="Palatino Linotype" w:hAnsi="Palatino Linotype"/>
          <w:i/>
          <w:sz w:val="22"/>
          <w:szCs w:val="22"/>
          <w:lang w:val="sr-Cyrl-CS"/>
        </w:rPr>
        <w:t xml:space="preserve">Антологије. </w:t>
      </w:r>
      <w:r w:rsidRPr="00F62964">
        <w:rPr>
          <w:rFonts w:ascii="Palatino Linotype" w:hAnsi="Palatino Linotype"/>
          <w:sz w:val="22"/>
          <w:szCs w:val="22"/>
        </w:rPr>
        <w:t>Cary</w:t>
      </w:r>
      <w:r w:rsidRPr="00F62964">
        <w:rPr>
          <w:rFonts w:ascii="Palatino Linotype" w:hAnsi="Palatino Linotype"/>
          <w:sz w:val="22"/>
          <w:szCs w:val="22"/>
          <w:lang w:val="sr-Cyrl-CS"/>
        </w:rPr>
        <w:t xml:space="preserve"> 1981: 290; </w:t>
      </w:r>
      <w:r w:rsidRPr="00F62964">
        <w:rPr>
          <w:rFonts w:ascii="Palatino Linotype" w:hAnsi="Palatino Linotype"/>
          <w:sz w:val="22"/>
          <w:szCs w:val="22"/>
        </w:rPr>
        <w:t>Lesky</w:t>
      </w:r>
      <w:r w:rsidRPr="00F62964">
        <w:rPr>
          <w:rFonts w:ascii="Palatino Linotype" w:hAnsi="Palatino Linotype"/>
          <w:sz w:val="22"/>
          <w:szCs w:val="22"/>
          <w:lang w:val="sr-Cyrl-CS"/>
        </w:rPr>
        <w:t xml:space="preserve"> 2001: 723.   </w:t>
      </w:r>
    </w:p>
  </w:footnote>
  <w:footnote w:id="60">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Плашим се да је превод овог стиха, упркос мојој тежњи за тачношћу, морао постати опис-објашњење Диоскоридове смеле метафоре </w:t>
      </w:r>
      <w:r w:rsidRPr="00F62964">
        <w:rPr>
          <w:rFonts w:ascii="Palatino Linotype" w:hAnsi="Palatino Linotype"/>
          <w:i/>
          <w:sz w:val="22"/>
          <w:szCs w:val="22"/>
          <w:lang w:val="sr-Cyrl-CS"/>
        </w:rPr>
        <w:t>постеља уживања.</w:t>
      </w:r>
    </w:p>
  </w:footnote>
  <w:footnote w:id="61">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Алузија можда на фр. 2, а можда и на цео низ типолошки сличних песама. </w:t>
      </w:r>
    </w:p>
  </w:footnote>
  <w:footnote w:id="62">
    <w:p w:rsidR="00CA5248" w:rsidRPr="00F62964" w:rsidRDefault="00CA5248" w:rsidP="00F16FC6">
      <w:pPr>
        <w:pStyle w:val="HTMLPreformatted"/>
        <w:rPr>
          <w:rFonts w:ascii="Palatino Linotype" w:hAnsi="Palatino Linotype"/>
          <w:i/>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Алузија на тренодијске фрагменте о Адонису: 141а („Умире, Китеранко, нежни Адонис. Шта нам је чинити?“ „Ударајте се у груди, девојке, раздерите своје хаље...“, „</w:t>
      </w:r>
      <w:r w:rsidRPr="00F62964">
        <w:rPr>
          <w:rFonts w:ascii="Palatino Linotype" w:hAnsi="Palatino Linotype" w:cs="Times New Roman"/>
          <w:sz w:val="22"/>
          <w:szCs w:val="22"/>
        </w:rPr>
        <w:t>Κατθνάσκει</w:t>
      </w:r>
      <w:r w:rsidRPr="00F62964">
        <w:rPr>
          <w:rFonts w:ascii="Palatino Linotype" w:hAnsi="Palatino Linotype" w:cs="Times New Roman"/>
          <w:sz w:val="22"/>
          <w:szCs w:val="22"/>
          <w:lang w:val="sr-Cyrl-CS"/>
        </w:rPr>
        <w:t xml:space="preserve"> </w:t>
      </w:r>
      <w:r w:rsidRPr="00F62964">
        <w:rPr>
          <w:rFonts w:ascii="Palatino Linotype" w:hAnsi="Palatino Linotype" w:cs="Times New Roman"/>
          <w:sz w:val="22"/>
          <w:szCs w:val="22"/>
        </w:rPr>
        <w:t>Κυθέρ</w:t>
      </w:r>
      <w:r w:rsidRPr="00F62964">
        <w:rPr>
          <w:rFonts w:ascii="Palatino Linotype" w:hAnsi="Palatino Linotype" w:cs="Tahoma"/>
          <w:sz w:val="22"/>
          <w:szCs w:val="22"/>
        </w:rPr>
        <w:t>ἠ</w:t>
      </w:r>
      <w:r w:rsidRPr="00F62964">
        <w:rPr>
          <w:rFonts w:ascii="Palatino Linotype" w:hAnsi="Palatino Linotype" w:cs="Times New Roman"/>
          <w:sz w:val="22"/>
          <w:szCs w:val="22"/>
          <w:lang w:val="sr-Cyrl-CS"/>
        </w:rPr>
        <w:t xml:space="preserve">, </w:t>
      </w:r>
      <w:r w:rsidRPr="00F62964">
        <w:rPr>
          <w:rFonts w:ascii="Palatino Linotype" w:hAnsi="Palatino Linotype" w:cs="Tahoma"/>
          <w:sz w:val="22"/>
          <w:szCs w:val="22"/>
        </w:rPr>
        <w:t>ἄ</w:t>
      </w:r>
      <w:r w:rsidRPr="00F62964">
        <w:rPr>
          <w:rFonts w:ascii="Palatino Linotype" w:hAnsi="Palatino Linotype" w:cs="Times New Roman"/>
          <w:sz w:val="22"/>
          <w:szCs w:val="22"/>
        </w:rPr>
        <w:t>βροσ</w:t>
      </w:r>
      <w:r w:rsidRPr="00F62964">
        <w:rPr>
          <w:rFonts w:ascii="Palatino Linotype" w:hAnsi="Palatino Linotype" w:cs="Times New Roman"/>
          <w:sz w:val="22"/>
          <w:szCs w:val="22"/>
          <w:lang w:val="sr-Cyrl-CS"/>
        </w:rPr>
        <w:t xml:space="preserve"> </w:t>
      </w:r>
      <w:r w:rsidRPr="00F62964">
        <w:rPr>
          <w:rFonts w:ascii="Palatino Linotype" w:hAnsi="Palatino Linotype" w:cs="Tahoma"/>
          <w:sz w:val="22"/>
          <w:szCs w:val="22"/>
        </w:rPr>
        <w:t>Ἄ</w:t>
      </w:r>
      <w:r w:rsidRPr="00F62964">
        <w:rPr>
          <w:rFonts w:ascii="Palatino Linotype" w:hAnsi="Palatino Linotype" w:cs="Times New Roman"/>
          <w:sz w:val="22"/>
          <w:szCs w:val="22"/>
        </w:rPr>
        <w:t>δωνισ</w:t>
      </w:r>
      <w:r w:rsidRPr="00F62964">
        <w:rPr>
          <w:rFonts w:ascii="Palatino Linotype" w:hAnsi="Palatino Linotype" w:cs="Times New Roman"/>
          <w:sz w:val="22"/>
          <w:szCs w:val="22"/>
          <w:lang w:val="sr-Cyrl-CS"/>
        </w:rPr>
        <w:t xml:space="preserve">, </w:t>
      </w:r>
      <w:r w:rsidRPr="00F62964">
        <w:rPr>
          <w:rFonts w:ascii="Palatino Linotype" w:hAnsi="Palatino Linotype" w:cs="Times New Roman"/>
          <w:sz w:val="22"/>
          <w:szCs w:val="22"/>
        </w:rPr>
        <w:t>τί</w:t>
      </w:r>
      <w:r w:rsidRPr="00F62964">
        <w:rPr>
          <w:rFonts w:ascii="Palatino Linotype" w:hAnsi="Palatino Linotype" w:cs="Times New Roman"/>
          <w:sz w:val="22"/>
          <w:szCs w:val="22"/>
          <w:lang w:val="sr-Cyrl-CS"/>
        </w:rPr>
        <w:t xml:space="preserve"> </w:t>
      </w:r>
      <w:r w:rsidRPr="00F62964">
        <w:rPr>
          <w:rFonts w:ascii="Palatino Linotype" w:hAnsi="Palatino Linotype" w:cs="Times New Roman"/>
          <w:sz w:val="22"/>
          <w:szCs w:val="22"/>
        </w:rPr>
        <w:t>κε</w:t>
      </w:r>
      <w:r w:rsidRPr="00F62964">
        <w:rPr>
          <w:rFonts w:ascii="Palatino Linotype" w:hAnsi="Palatino Linotype" w:cs="Times New Roman"/>
          <w:sz w:val="22"/>
          <w:szCs w:val="22"/>
          <w:lang w:val="sr-Cyrl-CS"/>
        </w:rPr>
        <w:t xml:space="preserve"> </w:t>
      </w:r>
      <w:r w:rsidRPr="00F62964">
        <w:rPr>
          <w:rFonts w:ascii="Palatino Linotype" w:hAnsi="Palatino Linotype" w:cs="Times New Roman"/>
          <w:sz w:val="22"/>
          <w:szCs w:val="22"/>
        </w:rPr>
        <w:t>θε</w:t>
      </w:r>
      <w:r w:rsidRPr="00F62964">
        <w:rPr>
          <w:rFonts w:ascii="Palatino Linotype" w:hAnsi="Palatino Linotype" w:cs="Tahoma"/>
          <w:sz w:val="22"/>
          <w:szCs w:val="22"/>
        </w:rPr>
        <w:t>ῖ</w:t>
      </w:r>
      <w:r w:rsidRPr="00F62964">
        <w:rPr>
          <w:rFonts w:ascii="Palatino Linotype" w:hAnsi="Palatino Linotype" w:cs="Times New Roman"/>
          <w:sz w:val="22"/>
          <w:szCs w:val="22"/>
        </w:rPr>
        <w:t>μεν</w:t>
      </w:r>
      <w:r w:rsidRPr="00F62964">
        <w:rPr>
          <w:rFonts w:ascii="Palatino Linotype" w:hAnsi="Palatino Linotype" w:cs="Times New Roman"/>
          <w:sz w:val="22"/>
          <w:szCs w:val="22"/>
          <w:lang w:val="sr-Cyrl-CS"/>
        </w:rPr>
        <w:t>,</w:t>
      </w:r>
      <w:r w:rsidRPr="00F62964">
        <w:rPr>
          <w:rFonts w:ascii="Palatino Linotype" w:hAnsi="Palatino Linotype"/>
          <w:sz w:val="22"/>
          <w:szCs w:val="22"/>
          <w:lang w:val="sr-Cyrl-CS"/>
        </w:rPr>
        <w:t xml:space="preserve"> / </w:t>
      </w:r>
      <w:r w:rsidRPr="00F62964">
        <w:rPr>
          <w:rFonts w:ascii="Palatino Linotype" w:hAnsi="Palatino Linotype"/>
          <w:sz w:val="22"/>
          <w:szCs w:val="22"/>
        </w:rPr>
        <w:t>Καττύπτεσθε</w:t>
      </w:r>
      <w:r w:rsidRPr="00F62964">
        <w:rPr>
          <w:rFonts w:ascii="Palatino Linotype" w:hAnsi="Palatino Linotype"/>
          <w:sz w:val="22"/>
          <w:szCs w:val="22"/>
          <w:lang w:val="sr-Cyrl-CS"/>
        </w:rPr>
        <w:t xml:space="preserve"> </w:t>
      </w:r>
      <w:r w:rsidRPr="00F62964">
        <w:rPr>
          <w:rFonts w:ascii="Palatino Linotype" w:hAnsi="Palatino Linotype"/>
          <w:sz w:val="22"/>
          <w:szCs w:val="22"/>
        </w:rPr>
        <w:t>κόραι</w:t>
      </w:r>
      <w:r w:rsidRPr="00F62964">
        <w:rPr>
          <w:rFonts w:ascii="Palatino Linotype" w:hAnsi="Palatino Linotype"/>
          <w:sz w:val="22"/>
          <w:szCs w:val="22"/>
          <w:lang w:val="sr-Cyrl-CS"/>
        </w:rPr>
        <w:t xml:space="preserve"> </w:t>
      </w:r>
      <w:r w:rsidRPr="00F62964">
        <w:rPr>
          <w:rFonts w:ascii="Palatino Linotype" w:hAnsi="Palatino Linotype"/>
          <w:sz w:val="22"/>
          <w:szCs w:val="22"/>
        </w:rPr>
        <w:t>κα</w:t>
      </w:r>
      <w:r w:rsidRPr="00F62964">
        <w:rPr>
          <w:rFonts w:ascii="Palatino Linotype" w:hAnsi="Palatino Linotype" w:cs="Tahoma"/>
          <w:sz w:val="22"/>
          <w:szCs w:val="22"/>
        </w:rPr>
        <w:t>ὶ</w:t>
      </w:r>
      <w:r w:rsidRPr="00F62964">
        <w:rPr>
          <w:rFonts w:ascii="Palatino Linotype" w:hAnsi="Palatino Linotype"/>
          <w:sz w:val="22"/>
          <w:szCs w:val="22"/>
          <w:lang w:val="sr-Cyrl-CS"/>
        </w:rPr>
        <w:t xml:space="preserve"> </w:t>
      </w:r>
      <w:r w:rsidRPr="00F62964">
        <w:rPr>
          <w:rFonts w:ascii="Palatino Linotype" w:hAnsi="Palatino Linotype"/>
          <w:sz w:val="22"/>
          <w:szCs w:val="22"/>
        </w:rPr>
        <w:t>κατερείκεσθε</w:t>
      </w:r>
      <w:r w:rsidRPr="00F62964">
        <w:rPr>
          <w:rFonts w:ascii="Palatino Linotype" w:hAnsi="Palatino Linotype"/>
          <w:sz w:val="22"/>
          <w:szCs w:val="22"/>
          <w:lang w:val="sr-Cyrl-CS"/>
        </w:rPr>
        <w:t xml:space="preserve"> </w:t>
      </w:r>
      <w:r w:rsidRPr="00F62964">
        <w:rPr>
          <w:rFonts w:ascii="Palatino Linotype" w:hAnsi="Palatino Linotype"/>
          <w:sz w:val="22"/>
          <w:szCs w:val="22"/>
        </w:rPr>
        <w:t>χίτωνασ</w:t>
      </w:r>
      <w:r w:rsidRPr="00F62964">
        <w:rPr>
          <w:rFonts w:ascii="Palatino Linotype" w:hAnsi="Palatino Linotype"/>
          <w:sz w:val="22"/>
          <w:szCs w:val="22"/>
          <w:lang w:val="sr-Cyrl-CS"/>
        </w:rPr>
        <w:t>“), 140б и 168 (</w:t>
      </w:r>
      <w:r w:rsidRPr="00F62964">
        <w:rPr>
          <w:rFonts w:ascii="Palatino Linotype" w:hAnsi="Palatino Linotype"/>
          <w:i/>
          <w:sz w:val="22"/>
          <w:szCs w:val="22"/>
          <w:lang w:val="sr-Cyrl-CS"/>
        </w:rPr>
        <w:t xml:space="preserve">О Адониса.. </w:t>
      </w:r>
      <w:r w:rsidRPr="00F62964">
        <w:rPr>
          <w:rFonts w:ascii="Palatino Linotype" w:hAnsi="Palatino Linotype" w:cs="Tahoma"/>
          <w:sz w:val="22"/>
          <w:szCs w:val="22"/>
        </w:rPr>
        <w:t>ὦ</w:t>
      </w:r>
      <w:r w:rsidRPr="00F62964">
        <w:rPr>
          <w:rFonts w:ascii="Palatino Linotype" w:hAnsi="Palatino Linotype"/>
          <w:sz w:val="22"/>
          <w:szCs w:val="22"/>
          <w:lang w:val="sr-Cyrl-CS"/>
        </w:rPr>
        <w:t xml:space="preserve"> </w:t>
      </w:r>
      <w:r w:rsidRPr="00F62964">
        <w:rPr>
          <w:rFonts w:ascii="Palatino Linotype" w:hAnsi="Palatino Linotype"/>
          <w:sz w:val="22"/>
          <w:szCs w:val="22"/>
        </w:rPr>
        <w:t>τ</w:t>
      </w:r>
      <w:r w:rsidRPr="00F62964">
        <w:rPr>
          <w:rFonts w:ascii="Palatino Linotype" w:hAnsi="Palatino Linotype" w:cs="Tahoma"/>
          <w:sz w:val="22"/>
          <w:szCs w:val="22"/>
        </w:rPr>
        <w:t>ὸ</w:t>
      </w:r>
      <w:r w:rsidRPr="00F62964">
        <w:rPr>
          <w:rFonts w:ascii="Palatino Linotype" w:hAnsi="Palatino Linotype"/>
          <w:sz w:val="22"/>
          <w:szCs w:val="22"/>
        </w:rPr>
        <w:t>ν</w:t>
      </w:r>
      <w:r w:rsidRPr="00F62964">
        <w:rPr>
          <w:rFonts w:ascii="Palatino Linotype" w:hAnsi="Palatino Linotype"/>
          <w:sz w:val="22"/>
          <w:szCs w:val="22"/>
          <w:lang w:val="sr-Cyrl-CS"/>
        </w:rPr>
        <w:t xml:space="preserve"> </w:t>
      </w:r>
      <w:r w:rsidRPr="00F62964">
        <w:rPr>
          <w:rFonts w:ascii="Palatino Linotype" w:hAnsi="Palatino Linotype" w:cs="Tahoma"/>
          <w:sz w:val="22"/>
          <w:szCs w:val="22"/>
        </w:rPr>
        <w:t>Ἄ</w:t>
      </w:r>
      <w:r w:rsidRPr="00F62964">
        <w:rPr>
          <w:rFonts w:ascii="Palatino Linotype" w:hAnsi="Palatino Linotype"/>
          <w:sz w:val="22"/>
          <w:szCs w:val="22"/>
        </w:rPr>
        <w:t>δωνιν</w:t>
      </w:r>
      <w:r w:rsidRPr="00F62964">
        <w:rPr>
          <w:rFonts w:ascii="Palatino Linotype" w:hAnsi="Palatino Linotype"/>
          <w:i/>
          <w:sz w:val="22"/>
          <w:szCs w:val="22"/>
          <w:lang w:val="sr-Cyrl-CS"/>
        </w:rPr>
        <w:t>).</w:t>
      </w:r>
    </w:p>
  </w:footnote>
  <w:footnote w:id="63">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Диоскорид, </w:t>
      </w:r>
      <w:r w:rsidRPr="00F62964">
        <w:rPr>
          <w:rFonts w:ascii="Palatino Linotype" w:hAnsi="Palatino Linotype"/>
          <w:i/>
          <w:sz w:val="22"/>
          <w:szCs w:val="22"/>
          <w:lang w:val="sr-Cyrl-CS"/>
        </w:rPr>
        <w:t>Палатинска антологија,</w:t>
      </w:r>
      <w:r w:rsidRPr="00F62964">
        <w:rPr>
          <w:rFonts w:ascii="Palatino Linotype" w:hAnsi="Palatino Linotype"/>
          <w:sz w:val="22"/>
          <w:szCs w:val="22"/>
          <w:lang w:val="sr-Cyrl-CS"/>
        </w:rPr>
        <w:t xml:space="preserve"> 7.407:</w:t>
      </w:r>
      <w:r w:rsidRPr="00F62964">
        <w:rPr>
          <w:rFonts w:ascii="Palatino Linotype" w:hAnsi="Palatino Linotype"/>
          <w:sz w:val="22"/>
          <w:szCs w:val="22"/>
          <w:lang w:val="sr-Cyrl-CS"/>
        </w:rPr>
        <w:br/>
      </w:r>
      <w:hyperlink r:id="rId225" w:tgtFrame="morph" w:history="1">
        <w:r w:rsidRPr="00F62964">
          <w:rPr>
            <w:rStyle w:val="Hyperlink"/>
            <w:rFonts w:ascii="Palatino Linotype" w:hAnsi="Palatino Linotype"/>
            <w:color w:val="auto"/>
            <w:sz w:val="22"/>
            <w:szCs w:val="22"/>
            <w:u w:val="none"/>
          </w:rPr>
          <w:t>ἥδιστον</w:t>
        </w:r>
      </w:hyperlink>
      <w:r w:rsidRPr="00F62964">
        <w:rPr>
          <w:rStyle w:val="apple-converted-space"/>
          <w:rFonts w:ascii="Palatino Linotype" w:hAnsi="Palatino Linotype"/>
          <w:sz w:val="22"/>
          <w:szCs w:val="22"/>
        </w:rPr>
        <w:t> </w:t>
      </w:r>
      <w:hyperlink r:id="rId226" w:tgtFrame="morph" w:history="1">
        <w:r w:rsidRPr="00F62964">
          <w:rPr>
            <w:rStyle w:val="Hyperlink"/>
            <w:rFonts w:ascii="Palatino Linotype" w:hAnsi="Palatino Linotype"/>
            <w:color w:val="auto"/>
            <w:sz w:val="22"/>
            <w:szCs w:val="22"/>
            <w:u w:val="none"/>
          </w:rPr>
          <w:t>φιλέουσι</w:t>
        </w:r>
      </w:hyperlink>
      <w:r w:rsidRPr="00F62964">
        <w:rPr>
          <w:rStyle w:val="apple-converted-space"/>
          <w:rFonts w:ascii="Palatino Linotype" w:hAnsi="Palatino Linotype"/>
          <w:sz w:val="22"/>
          <w:szCs w:val="22"/>
        </w:rPr>
        <w:t> </w:t>
      </w:r>
      <w:hyperlink r:id="rId227" w:tgtFrame="morph" w:history="1">
        <w:r w:rsidRPr="00F62964">
          <w:rPr>
            <w:rStyle w:val="Hyperlink"/>
            <w:rFonts w:ascii="Palatino Linotype" w:hAnsi="Palatino Linotype"/>
            <w:color w:val="auto"/>
            <w:sz w:val="22"/>
            <w:szCs w:val="22"/>
            <w:u w:val="none"/>
          </w:rPr>
          <w:t>νέοις</w:t>
        </w:r>
      </w:hyperlink>
      <w:r w:rsidRPr="00F62964">
        <w:rPr>
          <w:rStyle w:val="apple-converted-space"/>
          <w:rFonts w:ascii="Palatino Linotype" w:hAnsi="Palatino Linotype"/>
          <w:sz w:val="22"/>
          <w:szCs w:val="22"/>
        </w:rPr>
        <w:t> </w:t>
      </w:r>
      <w:hyperlink r:id="rId228" w:tgtFrame="morph" w:history="1">
        <w:r w:rsidRPr="00F62964">
          <w:rPr>
            <w:rStyle w:val="Hyperlink"/>
            <w:rFonts w:ascii="Palatino Linotype" w:hAnsi="Palatino Linotype"/>
            <w:color w:val="auto"/>
            <w:sz w:val="22"/>
            <w:szCs w:val="22"/>
            <w:u w:val="none"/>
          </w:rPr>
          <w:t>προσανάκλιμ᾽</w:t>
        </w:r>
      </w:hyperlink>
      <w:r w:rsidRPr="00F62964">
        <w:rPr>
          <w:rStyle w:val="apple-converted-space"/>
          <w:rFonts w:ascii="Palatino Linotype" w:hAnsi="Palatino Linotype"/>
          <w:sz w:val="22"/>
          <w:szCs w:val="22"/>
        </w:rPr>
        <w:t> </w:t>
      </w:r>
      <w:hyperlink r:id="rId229" w:tgtFrame="morph" w:history="1">
        <w:r w:rsidRPr="00F62964">
          <w:rPr>
            <w:rStyle w:val="Hyperlink"/>
            <w:rFonts w:ascii="Palatino Linotype" w:hAnsi="Palatino Linotype"/>
            <w:color w:val="auto"/>
            <w:sz w:val="22"/>
            <w:szCs w:val="22"/>
            <w:u w:val="none"/>
          </w:rPr>
          <w:t>ἐρώτων</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r w:rsidRPr="00F62964">
        <w:rPr>
          <w:rFonts w:ascii="Palatino Linotype" w:hAnsi="Palatino Linotype"/>
          <w:sz w:val="22"/>
          <w:szCs w:val="22"/>
          <w:lang w:val="sr-Cyrl-CS"/>
        </w:rPr>
        <w:br/>
      </w:r>
      <w:hyperlink r:id="rId230" w:tgtFrame="morph" w:history="1">
        <w:r w:rsidRPr="00F62964">
          <w:rPr>
            <w:rStyle w:val="Hyperlink"/>
            <w:rFonts w:ascii="Palatino Linotype" w:hAnsi="Palatino Linotype"/>
            <w:color w:val="auto"/>
            <w:sz w:val="22"/>
            <w:szCs w:val="22"/>
            <w:u w:val="none"/>
          </w:rPr>
          <w:t>Σαπφώ</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hyperlink r:id="rId231" w:tgtFrame="morph" w:history="1">
        <w:r w:rsidRPr="00F62964">
          <w:rPr>
            <w:rStyle w:val="Hyperlink"/>
            <w:rFonts w:ascii="Palatino Linotype" w:hAnsi="Palatino Linotype"/>
            <w:color w:val="auto"/>
            <w:sz w:val="22"/>
            <w:szCs w:val="22"/>
            <w:u w:val="none"/>
          </w:rPr>
          <w:t>σὺν</w:t>
        </w:r>
      </w:hyperlink>
      <w:r w:rsidRPr="00F62964">
        <w:rPr>
          <w:rStyle w:val="apple-converted-space"/>
          <w:rFonts w:ascii="Palatino Linotype" w:hAnsi="Palatino Linotype"/>
          <w:sz w:val="22"/>
          <w:szCs w:val="22"/>
        </w:rPr>
        <w:t> </w:t>
      </w:r>
      <w:hyperlink r:id="rId232" w:tgtFrame="morph" w:history="1">
        <w:r w:rsidRPr="00F62964">
          <w:rPr>
            <w:rStyle w:val="Hyperlink"/>
            <w:rFonts w:ascii="Palatino Linotype" w:hAnsi="Palatino Linotype"/>
            <w:color w:val="auto"/>
            <w:sz w:val="22"/>
            <w:szCs w:val="22"/>
            <w:u w:val="none"/>
          </w:rPr>
          <w:t>Μούσαις</w:t>
        </w:r>
      </w:hyperlink>
      <w:r w:rsidRPr="00F62964">
        <w:rPr>
          <w:rStyle w:val="apple-converted-space"/>
          <w:rFonts w:ascii="Palatino Linotype" w:hAnsi="Palatino Linotype"/>
          <w:sz w:val="22"/>
          <w:szCs w:val="22"/>
        </w:rPr>
        <w:t> </w:t>
      </w:r>
      <w:hyperlink r:id="rId233" w:tgtFrame="morph" w:history="1">
        <w:r w:rsidRPr="00F62964">
          <w:rPr>
            <w:rStyle w:val="Hyperlink"/>
            <w:rFonts w:ascii="Palatino Linotype" w:hAnsi="Palatino Linotype"/>
            <w:color w:val="auto"/>
            <w:sz w:val="22"/>
            <w:szCs w:val="22"/>
            <w:u w:val="none"/>
          </w:rPr>
          <w:t>ἦ</w:t>
        </w:r>
      </w:hyperlink>
      <w:r w:rsidRPr="00F62964">
        <w:rPr>
          <w:rStyle w:val="apple-converted-space"/>
          <w:rFonts w:ascii="Palatino Linotype" w:hAnsi="Palatino Linotype"/>
          <w:sz w:val="22"/>
          <w:szCs w:val="22"/>
        </w:rPr>
        <w:t> </w:t>
      </w:r>
      <w:hyperlink r:id="rId234" w:tgtFrame="morph" w:history="1">
        <w:r w:rsidRPr="00F62964">
          <w:rPr>
            <w:rStyle w:val="Hyperlink"/>
            <w:rFonts w:ascii="Palatino Linotype" w:hAnsi="Palatino Linotype"/>
            <w:color w:val="auto"/>
            <w:sz w:val="22"/>
            <w:szCs w:val="22"/>
            <w:u w:val="none"/>
          </w:rPr>
          <w:t>ῥά</w:t>
        </w:r>
      </w:hyperlink>
      <w:r w:rsidRPr="00F62964">
        <w:rPr>
          <w:rStyle w:val="apple-converted-space"/>
          <w:rFonts w:ascii="Palatino Linotype" w:hAnsi="Palatino Linotype"/>
          <w:sz w:val="22"/>
          <w:szCs w:val="22"/>
        </w:rPr>
        <w:t> </w:t>
      </w:r>
      <w:hyperlink r:id="rId235" w:tgtFrame="morph" w:history="1">
        <w:r w:rsidRPr="00F62964">
          <w:rPr>
            <w:rStyle w:val="Hyperlink"/>
            <w:rFonts w:ascii="Palatino Linotype" w:hAnsi="Palatino Linotype"/>
            <w:color w:val="auto"/>
            <w:sz w:val="22"/>
            <w:szCs w:val="22"/>
            <w:u w:val="none"/>
          </w:rPr>
          <w:t>σε</w:t>
        </w:r>
      </w:hyperlink>
      <w:r w:rsidRPr="00F62964">
        <w:rPr>
          <w:rStyle w:val="apple-converted-space"/>
          <w:rFonts w:ascii="Palatino Linotype" w:hAnsi="Palatino Linotype"/>
          <w:sz w:val="22"/>
          <w:szCs w:val="22"/>
        </w:rPr>
        <w:t> </w:t>
      </w:r>
      <w:hyperlink r:id="rId236" w:tgtFrame="morph" w:history="1">
        <w:r w:rsidRPr="00F62964">
          <w:rPr>
            <w:rStyle w:val="Hyperlink"/>
            <w:rFonts w:ascii="Palatino Linotype" w:hAnsi="Palatino Linotype"/>
            <w:color w:val="auto"/>
            <w:sz w:val="22"/>
            <w:szCs w:val="22"/>
            <w:u w:val="none"/>
          </w:rPr>
          <w:t>Πιερίη</w:t>
        </w:r>
      </w:hyperlink>
      <w:r w:rsidRPr="00F62964">
        <w:rPr>
          <w:rStyle w:val="apple-converted-space"/>
          <w:rFonts w:ascii="Palatino Linotype" w:hAnsi="Palatino Linotype"/>
          <w:sz w:val="22"/>
          <w:szCs w:val="22"/>
        </w:rPr>
        <w:t> </w:t>
      </w:r>
      <w:r w:rsidRPr="00F62964">
        <w:rPr>
          <w:rFonts w:ascii="Palatino Linotype" w:hAnsi="Palatino Linotype"/>
          <w:sz w:val="22"/>
          <w:szCs w:val="22"/>
          <w:lang w:val="sr-Cyrl-CS"/>
        </w:rPr>
        <w:br/>
      </w:r>
      <w:hyperlink r:id="rId237" w:tgtFrame="morph" w:history="1">
        <w:r w:rsidRPr="00F62964">
          <w:rPr>
            <w:rStyle w:val="Hyperlink"/>
            <w:rFonts w:ascii="Palatino Linotype" w:hAnsi="Palatino Linotype"/>
            <w:color w:val="auto"/>
            <w:sz w:val="22"/>
            <w:szCs w:val="22"/>
            <w:u w:val="none"/>
          </w:rPr>
          <w:t>ἢ</w:t>
        </w:r>
      </w:hyperlink>
      <w:r w:rsidRPr="00F62964">
        <w:rPr>
          <w:rStyle w:val="apple-converted-space"/>
          <w:rFonts w:ascii="Palatino Linotype" w:hAnsi="Palatino Linotype"/>
          <w:sz w:val="22"/>
          <w:szCs w:val="22"/>
        </w:rPr>
        <w:t> </w:t>
      </w:r>
      <w:hyperlink r:id="rId238" w:tgtFrame="morph" w:history="1">
        <w:r w:rsidRPr="00F62964">
          <w:rPr>
            <w:rStyle w:val="Hyperlink"/>
            <w:rFonts w:ascii="Palatino Linotype" w:hAnsi="Palatino Linotype"/>
            <w:color w:val="auto"/>
            <w:sz w:val="22"/>
            <w:szCs w:val="22"/>
            <w:u w:val="none"/>
          </w:rPr>
          <w:t>Ἑλικὼν</w:t>
        </w:r>
      </w:hyperlink>
      <w:r w:rsidRPr="00F62964">
        <w:rPr>
          <w:rStyle w:val="apple-converted-space"/>
          <w:rFonts w:ascii="Palatino Linotype" w:hAnsi="Palatino Linotype"/>
          <w:sz w:val="22"/>
          <w:szCs w:val="22"/>
        </w:rPr>
        <w:t> </w:t>
      </w:r>
      <w:hyperlink r:id="rId239" w:tgtFrame="morph" w:history="1">
        <w:r w:rsidRPr="00F62964">
          <w:rPr>
            <w:rStyle w:val="Hyperlink"/>
            <w:rFonts w:ascii="Palatino Linotype" w:hAnsi="Palatino Linotype"/>
            <w:color w:val="auto"/>
            <w:sz w:val="22"/>
            <w:szCs w:val="22"/>
            <w:u w:val="none"/>
          </w:rPr>
          <w:t>εὔκισσος</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hyperlink r:id="rId240" w:tgtFrame="morph" w:history="1">
        <w:r w:rsidRPr="00F62964">
          <w:rPr>
            <w:rStyle w:val="Hyperlink"/>
            <w:rFonts w:ascii="Palatino Linotype" w:hAnsi="Palatino Linotype"/>
            <w:color w:val="auto"/>
            <w:sz w:val="22"/>
            <w:szCs w:val="22"/>
            <w:u w:val="none"/>
          </w:rPr>
          <w:t>ἴσα</w:t>
        </w:r>
      </w:hyperlink>
      <w:r w:rsidRPr="00F62964">
        <w:rPr>
          <w:rStyle w:val="apple-converted-space"/>
          <w:rFonts w:ascii="Palatino Linotype" w:hAnsi="Palatino Linotype"/>
          <w:sz w:val="22"/>
          <w:szCs w:val="22"/>
        </w:rPr>
        <w:t> </w:t>
      </w:r>
      <w:hyperlink r:id="rId241" w:tgtFrame="morph" w:history="1">
        <w:r w:rsidRPr="00F62964">
          <w:rPr>
            <w:rStyle w:val="Hyperlink"/>
            <w:rFonts w:ascii="Palatino Linotype" w:hAnsi="Palatino Linotype"/>
            <w:color w:val="auto"/>
            <w:sz w:val="22"/>
            <w:szCs w:val="22"/>
            <w:u w:val="none"/>
          </w:rPr>
          <w:t>πνείουσαν</w:t>
        </w:r>
      </w:hyperlink>
      <w:r w:rsidRPr="00F62964">
        <w:rPr>
          <w:rStyle w:val="apple-converted-space"/>
          <w:rFonts w:ascii="Palatino Linotype" w:hAnsi="Palatino Linotype"/>
          <w:sz w:val="22"/>
          <w:szCs w:val="22"/>
        </w:rPr>
        <w:t> </w:t>
      </w:r>
      <w:hyperlink r:id="rId242" w:tgtFrame="morph" w:history="1">
        <w:r w:rsidRPr="00F62964">
          <w:rPr>
            <w:rStyle w:val="Hyperlink"/>
            <w:rFonts w:ascii="Palatino Linotype" w:hAnsi="Palatino Linotype"/>
            <w:color w:val="auto"/>
            <w:sz w:val="22"/>
            <w:szCs w:val="22"/>
            <w:u w:val="none"/>
          </w:rPr>
          <w:t>ἐκείναις</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r w:rsidRPr="00F62964">
        <w:rPr>
          <w:rFonts w:ascii="Palatino Linotype" w:hAnsi="Palatino Linotype"/>
          <w:sz w:val="22"/>
          <w:szCs w:val="22"/>
          <w:lang w:val="sr-Cyrl-CS"/>
        </w:rPr>
        <w:br/>
      </w:r>
      <w:hyperlink r:id="rId243" w:tgtFrame="morph" w:history="1">
        <w:r w:rsidRPr="00F62964">
          <w:rPr>
            <w:rStyle w:val="Hyperlink"/>
            <w:rFonts w:ascii="Palatino Linotype" w:hAnsi="Palatino Linotype"/>
            <w:color w:val="auto"/>
            <w:sz w:val="22"/>
            <w:szCs w:val="22"/>
            <w:u w:val="none"/>
          </w:rPr>
          <w:t>κοσμεῖ</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hyperlink r:id="rId244" w:tgtFrame="morph" w:history="1">
        <w:r w:rsidRPr="00F62964">
          <w:rPr>
            <w:rStyle w:val="Hyperlink"/>
            <w:rFonts w:ascii="Palatino Linotype" w:hAnsi="Palatino Linotype"/>
            <w:color w:val="auto"/>
            <w:sz w:val="22"/>
            <w:szCs w:val="22"/>
            <w:u w:val="none"/>
          </w:rPr>
          <w:t>τὴν</w:t>
        </w:r>
      </w:hyperlink>
      <w:r w:rsidRPr="00F62964">
        <w:rPr>
          <w:rStyle w:val="apple-converted-space"/>
          <w:rFonts w:ascii="Palatino Linotype" w:hAnsi="Palatino Linotype"/>
          <w:sz w:val="22"/>
          <w:szCs w:val="22"/>
        </w:rPr>
        <w:t> </w:t>
      </w:r>
      <w:hyperlink r:id="rId245" w:tgtFrame="morph" w:history="1">
        <w:r w:rsidRPr="00F62964">
          <w:rPr>
            <w:rStyle w:val="Hyperlink"/>
            <w:rFonts w:ascii="Palatino Linotype" w:hAnsi="Palatino Linotype"/>
            <w:color w:val="auto"/>
            <w:sz w:val="22"/>
            <w:szCs w:val="22"/>
            <w:u w:val="none"/>
          </w:rPr>
          <w:t>Ἐρέσῳ</w:t>
        </w:r>
      </w:hyperlink>
      <w:r w:rsidRPr="00F62964">
        <w:rPr>
          <w:rStyle w:val="apple-converted-space"/>
          <w:rFonts w:ascii="Palatino Linotype" w:hAnsi="Palatino Linotype"/>
          <w:sz w:val="22"/>
          <w:szCs w:val="22"/>
        </w:rPr>
        <w:t> </w:t>
      </w:r>
      <w:hyperlink r:id="rId246" w:tgtFrame="morph" w:history="1">
        <w:r w:rsidRPr="00F62964">
          <w:rPr>
            <w:rStyle w:val="Hyperlink"/>
            <w:rFonts w:ascii="Palatino Linotype" w:hAnsi="Palatino Linotype"/>
            <w:color w:val="auto"/>
            <w:sz w:val="22"/>
            <w:szCs w:val="22"/>
            <w:u w:val="none"/>
          </w:rPr>
          <w:t>Μοῦσαν</w:t>
        </w:r>
      </w:hyperlink>
      <w:r w:rsidRPr="00F62964">
        <w:rPr>
          <w:rStyle w:val="apple-converted-space"/>
          <w:rFonts w:ascii="Palatino Linotype" w:hAnsi="Palatino Linotype"/>
          <w:sz w:val="22"/>
          <w:szCs w:val="22"/>
        </w:rPr>
        <w:t> </w:t>
      </w:r>
      <w:hyperlink r:id="rId247" w:tgtFrame="morph" w:history="1">
        <w:r w:rsidRPr="00F62964">
          <w:rPr>
            <w:rStyle w:val="Hyperlink"/>
            <w:rFonts w:ascii="Palatino Linotype" w:hAnsi="Palatino Linotype"/>
            <w:color w:val="auto"/>
            <w:sz w:val="22"/>
            <w:szCs w:val="22"/>
            <w:u w:val="none"/>
          </w:rPr>
          <w:t>ἐν</w:t>
        </w:r>
      </w:hyperlink>
      <w:r w:rsidRPr="00F62964">
        <w:rPr>
          <w:rStyle w:val="apple-converted-space"/>
          <w:rFonts w:ascii="Palatino Linotype" w:hAnsi="Palatino Linotype"/>
          <w:sz w:val="22"/>
          <w:szCs w:val="22"/>
        </w:rPr>
        <w:t> </w:t>
      </w:r>
      <w:hyperlink r:id="rId248" w:tgtFrame="morph" w:history="1">
        <w:r w:rsidRPr="00F62964">
          <w:rPr>
            <w:rStyle w:val="Hyperlink"/>
            <w:rFonts w:ascii="Palatino Linotype" w:hAnsi="Palatino Linotype"/>
            <w:color w:val="auto"/>
            <w:sz w:val="22"/>
            <w:szCs w:val="22"/>
            <w:u w:val="none"/>
          </w:rPr>
          <w:t>Αἰολίδι</w:t>
        </w:r>
      </w:hyperlink>
      <w:r w:rsidRPr="00F62964">
        <w:rPr>
          <w:rFonts w:ascii="Palatino Linotype" w:hAnsi="Palatino Linotype"/>
          <w:sz w:val="22"/>
          <w:szCs w:val="22"/>
        </w:rPr>
        <w:t>,</w:t>
      </w:r>
      <w:r w:rsidRPr="00F62964">
        <w:rPr>
          <w:rStyle w:val="apple-converted-space"/>
          <w:rFonts w:ascii="Palatino Linotype" w:hAnsi="Palatino Linotype"/>
          <w:sz w:val="22"/>
          <w:szCs w:val="22"/>
        </w:rPr>
        <w:t> </w:t>
      </w:r>
      <w:r w:rsidRPr="00F62964">
        <w:rPr>
          <w:rFonts w:ascii="Palatino Linotype" w:hAnsi="Palatino Linotype"/>
          <w:sz w:val="22"/>
          <w:szCs w:val="22"/>
        </w:rPr>
        <w:br/>
      </w:r>
      <w:hyperlink r:id="rId249" w:tgtFrame="morph" w:history="1">
        <w:r w:rsidRPr="00F62964">
          <w:rPr>
            <w:rStyle w:val="Hyperlink"/>
            <w:rFonts w:ascii="Palatino Linotype" w:hAnsi="Palatino Linotype"/>
            <w:color w:val="auto"/>
            <w:sz w:val="22"/>
            <w:szCs w:val="22"/>
            <w:u w:val="none"/>
          </w:rPr>
          <w:t>ἢ</w:t>
        </w:r>
      </w:hyperlink>
      <w:r w:rsidRPr="00F62964">
        <w:rPr>
          <w:rStyle w:val="apple-converted-space"/>
          <w:rFonts w:ascii="Palatino Linotype" w:hAnsi="Palatino Linotype"/>
          <w:sz w:val="22"/>
          <w:szCs w:val="22"/>
        </w:rPr>
        <w:t> </w:t>
      </w:r>
      <w:hyperlink r:id="rId250" w:tgtFrame="morph" w:history="1">
        <w:r w:rsidRPr="00F62964">
          <w:rPr>
            <w:rStyle w:val="Hyperlink"/>
            <w:rFonts w:ascii="Palatino Linotype" w:hAnsi="Palatino Linotype"/>
            <w:color w:val="auto"/>
            <w:sz w:val="22"/>
            <w:szCs w:val="22"/>
            <w:u w:val="none"/>
          </w:rPr>
          <w:t>καὶ</w:t>
        </w:r>
      </w:hyperlink>
      <w:r w:rsidRPr="00F62964">
        <w:rPr>
          <w:rStyle w:val="apple-converted-space"/>
          <w:rFonts w:ascii="Palatino Linotype" w:hAnsi="Palatino Linotype"/>
          <w:sz w:val="22"/>
          <w:szCs w:val="22"/>
        </w:rPr>
        <w:t> </w:t>
      </w:r>
      <w:hyperlink r:id="rId251" w:tgtFrame="morph" w:history="1">
        <w:r w:rsidRPr="00F62964">
          <w:rPr>
            <w:rStyle w:val="Hyperlink"/>
            <w:rFonts w:ascii="Palatino Linotype" w:hAnsi="Palatino Linotype"/>
            <w:color w:val="auto"/>
            <w:sz w:val="22"/>
            <w:szCs w:val="22"/>
            <w:u w:val="none"/>
          </w:rPr>
          <w:t>Ὑμὴν</w:t>
        </w:r>
      </w:hyperlink>
      <w:r w:rsidRPr="00F62964">
        <w:rPr>
          <w:rStyle w:val="apple-converted-space"/>
          <w:rFonts w:ascii="Palatino Linotype" w:hAnsi="Palatino Linotype"/>
          <w:sz w:val="22"/>
          <w:szCs w:val="22"/>
        </w:rPr>
        <w:t> </w:t>
      </w:r>
      <w:hyperlink r:id="rId252" w:tgtFrame="morph" w:history="1">
        <w:r w:rsidRPr="00F62964">
          <w:rPr>
            <w:rStyle w:val="Hyperlink"/>
            <w:rFonts w:ascii="Palatino Linotype" w:hAnsi="Palatino Linotype"/>
            <w:color w:val="auto"/>
            <w:sz w:val="22"/>
            <w:szCs w:val="22"/>
            <w:u w:val="none"/>
          </w:rPr>
          <w:t>Ὑμέναιος</w:t>
        </w:r>
      </w:hyperlink>
      <w:r w:rsidRPr="00F62964">
        <w:rPr>
          <w:rStyle w:val="apple-converted-space"/>
          <w:rFonts w:ascii="Palatino Linotype" w:hAnsi="Palatino Linotype"/>
          <w:sz w:val="22"/>
          <w:szCs w:val="22"/>
        </w:rPr>
        <w:t> </w:t>
      </w:r>
      <w:hyperlink r:id="rId253" w:tgtFrame="morph" w:history="1">
        <w:r w:rsidRPr="00F62964">
          <w:rPr>
            <w:rStyle w:val="Hyperlink"/>
            <w:rFonts w:ascii="Palatino Linotype" w:hAnsi="Palatino Linotype"/>
            <w:color w:val="auto"/>
            <w:sz w:val="22"/>
            <w:szCs w:val="22"/>
            <w:u w:val="none"/>
          </w:rPr>
          <w:t>ἔχων</w:t>
        </w:r>
      </w:hyperlink>
      <w:r w:rsidRPr="00F62964">
        <w:rPr>
          <w:rStyle w:val="apple-converted-space"/>
          <w:rFonts w:ascii="Palatino Linotype" w:hAnsi="Palatino Linotype"/>
          <w:sz w:val="22"/>
          <w:szCs w:val="22"/>
        </w:rPr>
        <w:t> </w:t>
      </w:r>
      <w:hyperlink r:id="rId254" w:tgtFrame="morph" w:history="1">
        <w:r w:rsidRPr="00F62964">
          <w:rPr>
            <w:rStyle w:val="Hyperlink"/>
            <w:rFonts w:ascii="Palatino Linotype" w:hAnsi="Palatino Linotype"/>
            <w:color w:val="auto"/>
            <w:sz w:val="22"/>
            <w:szCs w:val="22"/>
            <w:u w:val="none"/>
          </w:rPr>
          <w:t>εὐφεγγέα</w:t>
        </w:r>
      </w:hyperlink>
      <w:r w:rsidRPr="00F62964">
        <w:rPr>
          <w:rStyle w:val="apple-converted-space"/>
          <w:rFonts w:ascii="Palatino Linotype" w:hAnsi="Palatino Linotype"/>
          <w:sz w:val="22"/>
          <w:szCs w:val="22"/>
        </w:rPr>
        <w:t> </w:t>
      </w:r>
      <w:hyperlink r:id="rId255" w:tgtFrame="morph" w:history="1">
        <w:r w:rsidRPr="00F62964">
          <w:rPr>
            <w:rStyle w:val="Hyperlink"/>
            <w:rFonts w:ascii="Palatino Linotype" w:hAnsi="Palatino Linotype"/>
            <w:color w:val="auto"/>
            <w:sz w:val="22"/>
            <w:szCs w:val="22"/>
            <w:u w:val="none"/>
          </w:rPr>
          <w:t>πεύκην</w:t>
        </w:r>
      </w:hyperlink>
      <w:r w:rsidRPr="00F62964">
        <w:rPr>
          <w:rStyle w:val="apple-converted-space"/>
          <w:rFonts w:ascii="Palatino Linotype" w:hAnsi="Palatino Linotype"/>
          <w:sz w:val="22"/>
          <w:szCs w:val="22"/>
        </w:rPr>
        <w:t> </w:t>
      </w:r>
      <w:r w:rsidRPr="00F62964">
        <w:rPr>
          <w:rFonts w:ascii="Palatino Linotype" w:hAnsi="Palatino Linotype"/>
          <w:sz w:val="22"/>
          <w:szCs w:val="22"/>
        </w:rPr>
        <w:br/>
      </w:r>
      <w:hyperlink r:id="rId256" w:tgtFrame="morph" w:history="1">
        <w:r w:rsidRPr="00F62964">
          <w:rPr>
            <w:rStyle w:val="Hyperlink"/>
            <w:rFonts w:ascii="Palatino Linotype" w:hAnsi="Palatino Linotype"/>
            <w:color w:val="auto"/>
            <w:sz w:val="22"/>
            <w:szCs w:val="22"/>
            <w:u w:val="none"/>
          </w:rPr>
          <w:t>σὺν</w:t>
        </w:r>
      </w:hyperlink>
      <w:r w:rsidRPr="00F62964">
        <w:rPr>
          <w:rStyle w:val="apple-converted-space"/>
          <w:rFonts w:ascii="Palatino Linotype" w:hAnsi="Palatino Linotype"/>
          <w:sz w:val="22"/>
          <w:szCs w:val="22"/>
        </w:rPr>
        <w:t> </w:t>
      </w:r>
      <w:hyperlink r:id="rId257" w:tgtFrame="morph" w:history="1">
        <w:r w:rsidRPr="00F62964">
          <w:rPr>
            <w:rStyle w:val="Hyperlink"/>
            <w:rFonts w:ascii="Palatino Linotype" w:hAnsi="Palatino Linotype"/>
            <w:color w:val="auto"/>
            <w:sz w:val="22"/>
            <w:szCs w:val="22"/>
            <w:u w:val="none"/>
          </w:rPr>
          <w:t>σοὶ</w:t>
        </w:r>
      </w:hyperlink>
      <w:r w:rsidRPr="00F62964">
        <w:rPr>
          <w:rStyle w:val="apple-converted-space"/>
          <w:rFonts w:ascii="Palatino Linotype" w:hAnsi="Palatino Linotype"/>
          <w:sz w:val="22"/>
          <w:szCs w:val="22"/>
        </w:rPr>
        <w:t> </w:t>
      </w:r>
      <w:hyperlink r:id="rId258" w:tgtFrame="morph" w:history="1">
        <w:r w:rsidRPr="00F62964">
          <w:rPr>
            <w:rStyle w:val="Hyperlink"/>
            <w:rFonts w:ascii="Palatino Linotype" w:hAnsi="Palatino Linotype"/>
            <w:color w:val="auto"/>
            <w:sz w:val="22"/>
            <w:szCs w:val="22"/>
            <w:u w:val="none"/>
          </w:rPr>
          <w:t>νυμφιδίων</w:t>
        </w:r>
      </w:hyperlink>
      <w:r w:rsidRPr="00F62964">
        <w:rPr>
          <w:rStyle w:val="apple-converted-space"/>
          <w:rFonts w:ascii="Palatino Linotype" w:hAnsi="Palatino Linotype"/>
          <w:sz w:val="22"/>
          <w:szCs w:val="22"/>
        </w:rPr>
        <w:t> </w:t>
      </w:r>
      <w:hyperlink r:id="rId259" w:tgtFrame="morph" w:history="1">
        <w:r w:rsidRPr="00F62964">
          <w:rPr>
            <w:rStyle w:val="Hyperlink"/>
            <w:rFonts w:ascii="Palatino Linotype" w:hAnsi="Palatino Linotype"/>
            <w:color w:val="auto"/>
            <w:sz w:val="22"/>
            <w:szCs w:val="22"/>
            <w:u w:val="none"/>
          </w:rPr>
          <w:t>ἵσταθ᾽</w:t>
        </w:r>
      </w:hyperlink>
      <w:r w:rsidRPr="00F62964">
        <w:rPr>
          <w:rStyle w:val="apple-converted-space"/>
          <w:rFonts w:ascii="Palatino Linotype" w:hAnsi="Palatino Linotype"/>
          <w:sz w:val="22"/>
          <w:szCs w:val="22"/>
        </w:rPr>
        <w:t> </w:t>
      </w:r>
      <w:hyperlink r:id="rId260" w:tgtFrame="morph" w:history="1">
        <w:r w:rsidRPr="00F62964">
          <w:rPr>
            <w:rStyle w:val="Hyperlink"/>
            <w:rFonts w:ascii="Palatino Linotype" w:hAnsi="Palatino Linotype"/>
            <w:color w:val="auto"/>
            <w:sz w:val="22"/>
            <w:szCs w:val="22"/>
            <w:u w:val="none"/>
          </w:rPr>
          <w:t>ὑπὲρ</w:t>
        </w:r>
      </w:hyperlink>
      <w:r w:rsidRPr="00F62964">
        <w:rPr>
          <w:rStyle w:val="apple-converted-space"/>
          <w:rFonts w:ascii="Palatino Linotype" w:hAnsi="Palatino Linotype"/>
          <w:sz w:val="22"/>
          <w:szCs w:val="22"/>
        </w:rPr>
        <w:t> </w:t>
      </w:r>
      <w:hyperlink r:id="rId261" w:tgtFrame="morph" w:history="1">
        <w:r w:rsidRPr="00F62964">
          <w:rPr>
            <w:rStyle w:val="Hyperlink"/>
            <w:rFonts w:ascii="Palatino Linotype" w:hAnsi="Palatino Linotype"/>
            <w:color w:val="auto"/>
            <w:sz w:val="22"/>
            <w:szCs w:val="22"/>
            <w:u w:val="none"/>
          </w:rPr>
          <w:t>θαλάμων</w:t>
        </w:r>
      </w:hyperlink>
      <w:r w:rsidRPr="00F62964">
        <w:rPr>
          <w:rStyle w:val="apple-converted-space"/>
          <w:rFonts w:ascii="Palatino Linotype" w:hAnsi="Palatino Linotype"/>
          <w:sz w:val="22"/>
          <w:szCs w:val="22"/>
        </w:rPr>
        <w:t> </w:t>
      </w:r>
      <w:r w:rsidRPr="00F62964">
        <w:rPr>
          <w:rFonts w:ascii="Palatino Linotype" w:hAnsi="Palatino Linotype"/>
          <w:sz w:val="22"/>
          <w:szCs w:val="22"/>
        </w:rPr>
        <w:br/>
      </w:r>
      <w:hyperlink r:id="rId262" w:tgtFrame="morph" w:history="1">
        <w:r w:rsidRPr="00F62964">
          <w:rPr>
            <w:rStyle w:val="Hyperlink"/>
            <w:rFonts w:ascii="Palatino Linotype" w:hAnsi="Palatino Linotype"/>
            <w:color w:val="auto"/>
            <w:sz w:val="22"/>
            <w:szCs w:val="22"/>
            <w:u w:val="none"/>
          </w:rPr>
          <w:t>ἢ</w:t>
        </w:r>
      </w:hyperlink>
      <w:r w:rsidRPr="00F62964">
        <w:rPr>
          <w:rStyle w:val="apple-converted-space"/>
          <w:rFonts w:ascii="Palatino Linotype" w:hAnsi="Palatino Linotype"/>
          <w:sz w:val="22"/>
          <w:szCs w:val="22"/>
        </w:rPr>
        <w:t> </w:t>
      </w:r>
      <w:hyperlink r:id="rId263" w:tgtFrame="morph" w:history="1">
        <w:r w:rsidRPr="00F62964">
          <w:rPr>
            <w:rStyle w:val="Hyperlink"/>
            <w:rFonts w:ascii="Palatino Linotype" w:hAnsi="Palatino Linotype"/>
            <w:color w:val="auto"/>
            <w:sz w:val="22"/>
            <w:szCs w:val="22"/>
            <w:u w:val="none"/>
          </w:rPr>
          <w:t>Κινύρεω</w:t>
        </w:r>
      </w:hyperlink>
      <w:r w:rsidRPr="00F62964">
        <w:rPr>
          <w:rStyle w:val="apple-converted-space"/>
          <w:rFonts w:ascii="Palatino Linotype" w:hAnsi="Palatino Linotype"/>
          <w:sz w:val="22"/>
          <w:szCs w:val="22"/>
        </w:rPr>
        <w:t> </w:t>
      </w:r>
      <w:hyperlink r:id="rId264" w:tgtFrame="morph" w:history="1">
        <w:r w:rsidRPr="00F62964">
          <w:rPr>
            <w:rStyle w:val="Hyperlink"/>
            <w:rFonts w:ascii="Palatino Linotype" w:hAnsi="Palatino Linotype"/>
            <w:color w:val="auto"/>
            <w:sz w:val="22"/>
            <w:szCs w:val="22"/>
            <w:u w:val="none"/>
          </w:rPr>
          <w:t>νέον</w:t>
        </w:r>
      </w:hyperlink>
      <w:r w:rsidRPr="00F62964">
        <w:rPr>
          <w:rStyle w:val="apple-converted-space"/>
          <w:rFonts w:ascii="Palatino Linotype" w:hAnsi="Palatino Linotype"/>
          <w:sz w:val="22"/>
          <w:szCs w:val="22"/>
        </w:rPr>
        <w:t> </w:t>
      </w:r>
      <w:hyperlink r:id="rId265" w:tgtFrame="morph" w:history="1">
        <w:r w:rsidRPr="00F62964">
          <w:rPr>
            <w:rStyle w:val="Hyperlink"/>
            <w:rFonts w:ascii="Palatino Linotype" w:hAnsi="Palatino Linotype"/>
            <w:color w:val="auto"/>
            <w:sz w:val="22"/>
            <w:szCs w:val="22"/>
            <w:u w:val="none"/>
          </w:rPr>
          <w:t>ἔρνος</w:t>
        </w:r>
      </w:hyperlink>
      <w:r w:rsidRPr="00F62964">
        <w:rPr>
          <w:rStyle w:val="apple-converted-space"/>
          <w:rFonts w:ascii="Palatino Linotype" w:hAnsi="Palatino Linotype"/>
          <w:sz w:val="22"/>
          <w:szCs w:val="22"/>
        </w:rPr>
        <w:t> </w:t>
      </w:r>
      <w:hyperlink r:id="rId266" w:tgtFrame="morph" w:history="1">
        <w:r w:rsidRPr="00F62964">
          <w:rPr>
            <w:rStyle w:val="Hyperlink"/>
            <w:rFonts w:ascii="Palatino Linotype" w:hAnsi="Palatino Linotype"/>
            <w:color w:val="auto"/>
            <w:sz w:val="22"/>
            <w:szCs w:val="22"/>
            <w:u w:val="none"/>
          </w:rPr>
          <w:t>ὀδυρομένῃ</w:t>
        </w:r>
      </w:hyperlink>
      <w:r w:rsidRPr="00F62964">
        <w:rPr>
          <w:rStyle w:val="apple-converted-space"/>
          <w:rFonts w:ascii="Palatino Linotype" w:hAnsi="Palatino Linotype"/>
          <w:sz w:val="22"/>
          <w:szCs w:val="22"/>
        </w:rPr>
        <w:t> </w:t>
      </w:r>
      <w:hyperlink r:id="rId267" w:tgtFrame="morph" w:history="1">
        <w:r w:rsidRPr="00F62964">
          <w:rPr>
            <w:rStyle w:val="Hyperlink"/>
            <w:rFonts w:ascii="Palatino Linotype" w:hAnsi="Palatino Linotype"/>
            <w:color w:val="auto"/>
            <w:sz w:val="22"/>
            <w:szCs w:val="22"/>
            <w:u w:val="none"/>
          </w:rPr>
          <w:t>Ἀφροδίτῃ</w:t>
        </w:r>
      </w:hyperlink>
      <w:r w:rsidRPr="00F62964">
        <w:rPr>
          <w:rStyle w:val="apple-converted-space"/>
          <w:rFonts w:ascii="Palatino Linotype" w:hAnsi="Palatino Linotype"/>
          <w:sz w:val="22"/>
          <w:szCs w:val="22"/>
        </w:rPr>
        <w:t> </w:t>
      </w:r>
      <w:r w:rsidRPr="00F62964">
        <w:rPr>
          <w:rFonts w:ascii="Palatino Linotype" w:hAnsi="Palatino Linotype"/>
          <w:sz w:val="22"/>
          <w:szCs w:val="22"/>
        </w:rPr>
        <w:br/>
      </w:r>
      <w:hyperlink r:id="rId268" w:tgtFrame="morph" w:history="1">
        <w:r w:rsidRPr="00F62964">
          <w:rPr>
            <w:rStyle w:val="Hyperlink"/>
            <w:rFonts w:ascii="Palatino Linotype" w:hAnsi="Palatino Linotype"/>
            <w:color w:val="auto"/>
            <w:sz w:val="22"/>
            <w:szCs w:val="22"/>
            <w:u w:val="none"/>
          </w:rPr>
          <w:t>σύνθρηνος</w:t>
        </w:r>
      </w:hyperlink>
      <w:r w:rsidRPr="00F62964">
        <w:rPr>
          <w:rFonts w:ascii="Palatino Linotype" w:hAnsi="Palatino Linotype"/>
          <w:sz w:val="22"/>
          <w:szCs w:val="22"/>
        </w:rPr>
        <w:t>,</w:t>
      </w:r>
      <w:r w:rsidRPr="00F62964">
        <w:rPr>
          <w:rStyle w:val="apple-converted-space"/>
          <w:rFonts w:ascii="Palatino Linotype" w:hAnsi="Palatino Linotype"/>
          <w:sz w:val="22"/>
          <w:szCs w:val="22"/>
        </w:rPr>
        <w:t> </w:t>
      </w:r>
      <w:hyperlink r:id="rId269" w:tgtFrame="morph" w:history="1">
        <w:r w:rsidRPr="00F62964">
          <w:rPr>
            <w:rStyle w:val="Hyperlink"/>
            <w:rFonts w:ascii="Palatino Linotype" w:hAnsi="Palatino Linotype"/>
            <w:color w:val="auto"/>
            <w:sz w:val="22"/>
            <w:szCs w:val="22"/>
            <w:u w:val="none"/>
          </w:rPr>
          <w:t>μακάρων</w:t>
        </w:r>
      </w:hyperlink>
      <w:r w:rsidRPr="00F62964">
        <w:rPr>
          <w:rStyle w:val="apple-converted-space"/>
          <w:rFonts w:ascii="Palatino Linotype" w:hAnsi="Palatino Linotype"/>
          <w:sz w:val="22"/>
          <w:szCs w:val="22"/>
        </w:rPr>
        <w:t> </w:t>
      </w:r>
      <w:hyperlink r:id="rId270" w:tgtFrame="morph" w:history="1">
        <w:r w:rsidRPr="00F62964">
          <w:rPr>
            <w:rStyle w:val="Hyperlink"/>
            <w:rFonts w:ascii="Palatino Linotype" w:hAnsi="Palatino Linotype"/>
            <w:color w:val="auto"/>
            <w:sz w:val="22"/>
            <w:szCs w:val="22"/>
            <w:u w:val="none"/>
          </w:rPr>
          <w:t>ἱερὸν</w:t>
        </w:r>
      </w:hyperlink>
      <w:r w:rsidRPr="00F62964">
        <w:rPr>
          <w:rStyle w:val="apple-converted-space"/>
          <w:rFonts w:ascii="Palatino Linotype" w:hAnsi="Palatino Linotype"/>
          <w:sz w:val="22"/>
          <w:szCs w:val="22"/>
        </w:rPr>
        <w:t> </w:t>
      </w:r>
      <w:hyperlink r:id="rId271" w:tgtFrame="morph" w:history="1">
        <w:r w:rsidRPr="00F62964">
          <w:rPr>
            <w:rStyle w:val="Hyperlink"/>
            <w:rFonts w:ascii="Palatino Linotype" w:hAnsi="Palatino Linotype"/>
            <w:color w:val="auto"/>
            <w:sz w:val="22"/>
            <w:szCs w:val="22"/>
            <w:u w:val="none"/>
          </w:rPr>
          <w:t>ἄλσος</w:t>
        </w:r>
      </w:hyperlink>
      <w:r w:rsidRPr="00F62964">
        <w:rPr>
          <w:rStyle w:val="apple-converted-space"/>
          <w:rFonts w:ascii="Palatino Linotype" w:hAnsi="Palatino Linotype"/>
          <w:sz w:val="22"/>
          <w:szCs w:val="22"/>
        </w:rPr>
        <w:t> </w:t>
      </w:r>
      <w:hyperlink r:id="rId272" w:tgtFrame="morph" w:history="1">
        <w:r w:rsidRPr="00F62964">
          <w:rPr>
            <w:rStyle w:val="Hyperlink"/>
            <w:rFonts w:ascii="Palatino Linotype" w:hAnsi="Palatino Linotype"/>
            <w:color w:val="auto"/>
            <w:sz w:val="22"/>
            <w:szCs w:val="22"/>
            <w:u w:val="none"/>
          </w:rPr>
          <w:t>ὁρῇς</w:t>
        </w:r>
      </w:hyperlink>
      <w:r w:rsidRPr="00F62964">
        <w:rPr>
          <w:rFonts w:ascii="Palatino Linotype" w:hAnsi="Palatino Linotype"/>
          <w:sz w:val="22"/>
          <w:szCs w:val="22"/>
        </w:rPr>
        <w:t>:</w:t>
      </w:r>
      <w:r w:rsidRPr="00F62964">
        <w:rPr>
          <w:rStyle w:val="apple-converted-space"/>
          <w:rFonts w:ascii="Palatino Linotype" w:hAnsi="Palatino Linotype"/>
          <w:sz w:val="22"/>
          <w:szCs w:val="22"/>
        </w:rPr>
        <w:t> </w:t>
      </w:r>
      <w:r w:rsidRPr="00F62964">
        <w:rPr>
          <w:rFonts w:ascii="Palatino Linotype" w:hAnsi="Palatino Linotype"/>
          <w:sz w:val="22"/>
          <w:szCs w:val="22"/>
        </w:rPr>
        <w:br/>
      </w:r>
      <w:hyperlink r:id="rId273" w:tgtFrame="morph" w:history="1">
        <w:r w:rsidRPr="00F62964">
          <w:rPr>
            <w:rStyle w:val="Hyperlink"/>
            <w:rFonts w:ascii="Palatino Linotype" w:hAnsi="Palatino Linotype"/>
            <w:color w:val="auto"/>
            <w:sz w:val="22"/>
            <w:szCs w:val="22"/>
            <w:u w:val="none"/>
          </w:rPr>
          <w:t>πάντῃ</w:t>
        </w:r>
      </w:hyperlink>
      <w:r w:rsidRPr="00F62964">
        <w:rPr>
          <w:rFonts w:ascii="Palatino Linotype" w:hAnsi="Palatino Linotype"/>
          <w:sz w:val="22"/>
          <w:szCs w:val="22"/>
        </w:rPr>
        <w:t>,</w:t>
      </w:r>
      <w:r w:rsidRPr="00F62964">
        <w:rPr>
          <w:rStyle w:val="apple-converted-space"/>
          <w:rFonts w:ascii="Palatino Linotype" w:hAnsi="Palatino Linotype"/>
          <w:sz w:val="22"/>
          <w:szCs w:val="22"/>
        </w:rPr>
        <w:t> </w:t>
      </w:r>
      <w:hyperlink r:id="rId274" w:tgtFrame="morph" w:history="1">
        <w:r w:rsidRPr="00F62964">
          <w:rPr>
            <w:rStyle w:val="Hyperlink"/>
            <w:rFonts w:ascii="Palatino Linotype" w:hAnsi="Palatino Linotype"/>
            <w:color w:val="auto"/>
            <w:sz w:val="22"/>
            <w:szCs w:val="22"/>
            <w:u w:val="none"/>
          </w:rPr>
          <w:t>πότνια</w:t>
        </w:r>
      </w:hyperlink>
      <w:r w:rsidRPr="00F62964">
        <w:rPr>
          <w:rFonts w:ascii="Palatino Linotype" w:hAnsi="Palatino Linotype"/>
          <w:sz w:val="22"/>
          <w:szCs w:val="22"/>
        </w:rPr>
        <w:t>,</w:t>
      </w:r>
      <w:r w:rsidRPr="00F62964">
        <w:rPr>
          <w:rStyle w:val="apple-converted-space"/>
          <w:rFonts w:ascii="Palatino Linotype" w:hAnsi="Palatino Linotype"/>
          <w:sz w:val="22"/>
          <w:szCs w:val="22"/>
        </w:rPr>
        <w:t> </w:t>
      </w:r>
      <w:hyperlink r:id="rId275" w:tgtFrame="morph" w:history="1">
        <w:r w:rsidRPr="00F62964">
          <w:rPr>
            <w:rStyle w:val="Hyperlink"/>
            <w:rFonts w:ascii="Palatino Linotype" w:hAnsi="Palatino Linotype"/>
            <w:color w:val="auto"/>
            <w:sz w:val="22"/>
            <w:szCs w:val="22"/>
            <w:u w:val="none"/>
          </w:rPr>
          <w:t>χαῖρε</w:t>
        </w:r>
      </w:hyperlink>
      <w:r w:rsidRPr="00F62964">
        <w:rPr>
          <w:rStyle w:val="apple-converted-space"/>
          <w:rFonts w:ascii="Palatino Linotype" w:hAnsi="Palatino Linotype"/>
          <w:sz w:val="22"/>
          <w:szCs w:val="22"/>
        </w:rPr>
        <w:t> </w:t>
      </w:r>
      <w:hyperlink r:id="rId276" w:tgtFrame="morph" w:history="1">
        <w:r w:rsidRPr="00F62964">
          <w:rPr>
            <w:rStyle w:val="Hyperlink"/>
            <w:rFonts w:ascii="Palatino Linotype" w:hAnsi="Palatino Linotype"/>
            <w:color w:val="auto"/>
            <w:sz w:val="22"/>
            <w:szCs w:val="22"/>
            <w:u w:val="none"/>
          </w:rPr>
          <w:t>θεοῖς</w:t>
        </w:r>
      </w:hyperlink>
      <w:r w:rsidRPr="00F62964">
        <w:rPr>
          <w:rStyle w:val="apple-converted-space"/>
          <w:rFonts w:ascii="Palatino Linotype" w:hAnsi="Palatino Linotype"/>
          <w:sz w:val="22"/>
          <w:szCs w:val="22"/>
        </w:rPr>
        <w:t> </w:t>
      </w:r>
      <w:hyperlink r:id="rId277" w:tgtFrame="morph" w:history="1">
        <w:r w:rsidRPr="00F62964">
          <w:rPr>
            <w:rStyle w:val="Hyperlink"/>
            <w:rFonts w:ascii="Palatino Linotype" w:hAnsi="Palatino Linotype"/>
            <w:color w:val="auto"/>
            <w:sz w:val="22"/>
            <w:szCs w:val="22"/>
            <w:u w:val="none"/>
          </w:rPr>
          <w:t>ἴσα</w:t>
        </w:r>
      </w:hyperlink>
      <w:r w:rsidRPr="00F62964">
        <w:rPr>
          <w:rFonts w:ascii="Palatino Linotype" w:hAnsi="Palatino Linotype"/>
          <w:sz w:val="22"/>
          <w:szCs w:val="22"/>
        </w:rPr>
        <w:t>:</w:t>
      </w:r>
      <w:r w:rsidRPr="00F62964">
        <w:rPr>
          <w:rStyle w:val="apple-converted-space"/>
          <w:rFonts w:ascii="Palatino Linotype" w:hAnsi="Palatino Linotype"/>
          <w:sz w:val="22"/>
          <w:szCs w:val="22"/>
        </w:rPr>
        <w:t> </w:t>
      </w:r>
      <w:hyperlink r:id="rId278" w:tgtFrame="morph" w:history="1">
        <w:r w:rsidRPr="00F62964">
          <w:rPr>
            <w:rStyle w:val="Hyperlink"/>
            <w:rFonts w:ascii="Palatino Linotype" w:hAnsi="Palatino Linotype"/>
            <w:color w:val="auto"/>
            <w:sz w:val="22"/>
            <w:szCs w:val="22"/>
            <w:u w:val="none"/>
          </w:rPr>
          <w:t>σὰς</w:t>
        </w:r>
      </w:hyperlink>
      <w:r w:rsidRPr="00F62964">
        <w:rPr>
          <w:rStyle w:val="apple-converted-space"/>
          <w:rFonts w:ascii="Palatino Linotype" w:hAnsi="Palatino Linotype"/>
          <w:sz w:val="22"/>
          <w:szCs w:val="22"/>
        </w:rPr>
        <w:t> </w:t>
      </w:r>
      <w:hyperlink r:id="rId279" w:tgtFrame="morph" w:history="1">
        <w:r w:rsidRPr="00F62964">
          <w:rPr>
            <w:rStyle w:val="Hyperlink"/>
            <w:rFonts w:ascii="Palatino Linotype" w:hAnsi="Palatino Linotype"/>
            <w:color w:val="auto"/>
            <w:sz w:val="22"/>
            <w:szCs w:val="22"/>
            <w:u w:val="none"/>
          </w:rPr>
          <w:t>γὰρ</w:t>
        </w:r>
      </w:hyperlink>
      <w:r w:rsidRPr="00F62964">
        <w:rPr>
          <w:rStyle w:val="apple-converted-space"/>
          <w:rFonts w:ascii="Palatino Linotype" w:hAnsi="Palatino Linotype"/>
          <w:sz w:val="22"/>
          <w:szCs w:val="22"/>
        </w:rPr>
        <w:t> </w:t>
      </w:r>
      <w:hyperlink r:id="rId280" w:tgtFrame="morph" w:history="1">
        <w:r w:rsidRPr="00F62964">
          <w:rPr>
            <w:rStyle w:val="Hyperlink"/>
            <w:rFonts w:ascii="Palatino Linotype" w:hAnsi="Palatino Linotype"/>
            <w:color w:val="auto"/>
            <w:sz w:val="22"/>
            <w:szCs w:val="22"/>
            <w:u w:val="none"/>
          </w:rPr>
          <w:t>ἀοιδὰς</w:t>
        </w:r>
      </w:hyperlink>
      <w:r w:rsidRPr="00F62964">
        <w:rPr>
          <w:rStyle w:val="apple-converted-space"/>
          <w:rFonts w:ascii="Palatino Linotype" w:hAnsi="Palatino Linotype"/>
          <w:sz w:val="22"/>
          <w:szCs w:val="22"/>
        </w:rPr>
        <w:t> </w:t>
      </w:r>
      <w:r w:rsidRPr="00F62964">
        <w:rPr>
          <w:rFonts w:ascii="Palatino Linotype" w:hAnsi="Palatino Linotype"/>
          <w:sz w:val="22"/>
          <w:szCs w:val="22"/>
        </w:rPr>
        <w:br/>
      </w:r>
      <w:hyperlink r:id="rId281" w:tgtFrame="morph" w:history="1">
        <w:r w:rsidRPr="00F62964">
          <w:rPr>
            <w:rStyle w:val="Hyperlink"/>
            <w:rFonts w:ascii="Palatino Linotype" w:hAnsi="Palatino Linotype"/>
            <w:color w:val="auto"/>
            <w:sz w:val="22"/>
            <w:szCs w:val="22"/>
            <w:u w:val="none"/>
          </w:rPr>
          <w:t>ἀθανάτων</w:t>
        </w:r>
      </w:hyperlink>
      <w:r w:rsidRPr="00F62964">
        <w:rPr>
          <w:rStyle w:val="apple-converted-space"/>
          <w:rFonts w:ascii="Palatino Linotype" w:hAnsi="Palatino Linotype"/>
          <w:sz w:val="22"/>
          <w:szCs w:val="22"/>
        </w:rPr>
        <w:t> </w:t>
      </w:r>
      <w:hyperlink r:id="rId282" w:tgtFrame="morph" w:history="1">
        <w:r w:rsidRPr="00F62964">
          <w:rPr>
            <w:rStyle w:val="Hyperlink"/>
            <w:rFonts w:ascii="Palatino Linotype" w:hAnsi="Palatino Linotype"/>
            <w:color w:val="auto"/>
            <w:sz w:val="22"/>
            <w:szCs w:val="22"/>
            <w:u w:val="none"/>
          </w:rPr>
          <w:t>ἄγομεν</w:t>
        </w:r>
      </w:hyperlink>
      <w:r w:rsidRPr="00F62964">
        <w:rPr>
          <w:rStyle w:val="apple-converted-space"/>
          <w:rFonts w:ascii="Palatino Linotype" w:hAnsi="Palatino Linotype"/>
          <w:sz w:val="22"/>
          <w:szCs w:val="22"/>
        </w:rPr>
        <w:t> </w:t>
      </w:r>
      <w:hyperlink r:id="rId283" w:tgtFrame="morph" w:history="1">
        <w:r w:rsidRPr="00F62964">
          <w:rPr>
            <w:rStyle w:val="Hyperlink"/>
            <w:rFonts w:ascii="Palatino Linotype" w:hAnsi="Palatino Linotype"/>
            <w:color w:val="auto"/>
            <w:sz w:val="22"/>
            <w:szCs w:val="22"/>
            <w:u w:val="none"/>
          </w:rPr>
          <w:t>νῦν</w:t>
        </w:r>
      </w:hyperlink>
      <w:r w:rsidRPr="00F62964">
        <w:rPr>
          <w:rStyle w:val="apple-converted-space"/>
          <w:rFonts w:ascii="Palatino Linotype" w:hAnsi="Palatino Linotype"/>
          <w:sz w:val="22"/>
          <w:szCs w:val="22"/>
        </w:rPr>
        <w:t> </w:t>
      </w:r>
      <w:hyperlink r:id="rId284" w:tgtFrame="morph" w:history="1">
        <w:r w:rsidRPr="00F62964">
          <w:rPr>
            <w:rStyle w:val="Hyperlink"/>
            <w:rFonts w:ascii="Palatino Linotype" w:hAnsi="Palatino Linotype"/>
            <w:color w:val="auto"/>
            <w:sz w:val="22"/>
            <w:szCs w:val="22"/>
            <w:u w:val="none"/>
          </w:rPr>
          <w:t>ἔτι</w:t>
        </w:r>
      </w:hyperlink>
      <w:r w:rsidRPr="00F62964">
        <w:rPr>
          <w:rStyle w:val="apple-converted-space"/>
          <w:rFonts w:ascii="Palatino Linotype" w:hAnsi="Palatino Linotype"/>
          <w:sz w:val="22"/>
          <w:szCs w:val="22"/>
        </w:rPr>
        <w:t> </w:t>
      </w:r>
      <w:hyperlink r:id="rId285" w:tgtFrame="morph" w:history="1">
        <w:r w:rsidRPr="00F62964">
          <w:rPr>
            <w:rStyle w:val="Hyperlink"/>
            <w:rFonts w:ascii="Palatino Linotype" w:hAnsi="Palatino Linotype"/>
            <w:color w:val="auto"/>
            <w:sz w:val="22"/>
            <w:szCs w:val="22"/>
            <w:u w:val="none"/>
          </w:rPr>
          <w:t>θυγατέρας</w:t>
        </w:r>
      </w:hyperlink>
      <w:r w:rsidRPr="00F62964">
        <w:rPr>
          <w:rFonts w:ascii="Palatino Linotype" w:hAnsi="Palatino Linotype"/>
          <w:sz w:val="22"/>
          <w:szCs w:val="22"/>
        </w:rPr>
        <w:t>.</w:t>
      </w:r>
    </w:p>
  </w:footnote>
  <w:footnote w:id="64">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Више анонимних аутора </w:t>
      </w:r>
      <w:r w:rsidRPr="00F62964">
        <w:rPr>
          <w:rFonts w:ascii="Palatino Linotype" w:hAnsi="Palatino Linotype"/>
          <w:i/>
          <w:sz w:val="22"/>
          <w:szCs w:val="22"/>
          <w:lang w:val="sr-Cyrl-CS"/>
        </w:rPr>
        <w:t xml:space="preserve">Палатинске антологије </w:t>
      </w:r>
      <w:r w:rsidRPr="00F62964">
        <w:rPr>
          <w:rFonts w:ascii="Palatino Linotype" w:hAnsi="Palatino Linotype"/>
          <w:sz w:val="22"/>
          <w:szCs w:val="22"/>
          <w:lang w:val="sr-Cyrl-CS"/>
        </w:rPr>
        <w:t>писало је под Платоновим именом: овај епиграм је вероватно настао око 250.г.ст.е.</w:t>
      </w:r>
    </w:p>
  </w:footnote>
  <w:footnote w:id="65">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Псеудо-Платон тј. Аноним, </w:t>
      </w:r>
      <w:r w:rsidRPr="00F62964">
        <w:rPr>
          <w:rFonts w:ascii="Palatino Linotype" w:hAnsi="Palatino Linotype"/>
          <w:i/>
          <w:sz w:val="22"/>
          <w:szCs w:val="22"/>
          <w:lang w:val="sr-Cyrl-CS"/>
        </w:rPr>
        <w:t>Палатинска антологија,</w:t>
      </w:r>
      <w:r w:rsidRPr="00F62964">
        <w:rPr>
          <w:rFonts w:ascii="Palatino Linotype" w:hAnsi="Palatino Linotype"/>
          <w:sz w:val="22"/>
          <w:szCs w:val="22"/>
          <w:lang w:val="sr-Cyrl-CS"/>
        </w:rPr>
        <w:t xml:space="preserve"> 9.506:</w:t>
      </w:r>
    </w:p>
    <w:p w:rsidR="00CA5248" w:rsidRPr="00F62964" w:rsidRDefault="00CA5248" w:rsidP="00F16FC6">
      <w:pPr>
        <w:pStyle w:val="FootnoteText"/>
        <w:rPr>
          <w:rFonts w:ascii="Palatino Linotype" w:hAnsi="Palatino Linotype"/>
          <w:sz w:val="22"/>
          <w:szCs w:val="22"/>
          <w:lang w:val="sr-Cyrl-CS"/>
        </w:rPr>
      </w:pPr>
      <w:hyperlink r:id="rId286" w:tgtFrame="morph" w:history="1">
        <w:r w:rsidRPr="00F62964">
          <w:rPr>
            <w:rStyle w:val="Hyperlink"/>
            <w:rFonts w:ascii="Palatino Linotype" w:hAnsi="Palatino Linotype"/>
            <w:color w:val="auto"/>
            <w:sz w:val="22"/>
            <w:szCs w:val="22"/>
            <w:u w:val="none"/>
          </w:rPr>
          <w:t>ἐννέα</w:t>
        </w:r>
      </w:hyperlink>
      <w:r w:rsidRPr="00F62964">
        <w:rPr>
          <w:rStyle w:val="apple-converted-space"/>
          <w:rFonts w:ascii="Palatino Linotype" w:hAnsi="Palatino Linotype"/>
          <w:sz w:val="22"/>
          <w:szCs w:val="22"/>
        </w:rPr>
        <w:t> </w:t>
      </w:r>
      <w:hyperlink r:id="rId287" w:tgtFrame="morph" w:history="1">
        <w:r w:rsidRPr="00F62964">
          <w:rPr>
            <w:rStyle w:val="Hyperlink"/>
            <w:rFonts w:ascii="Palatino Linotype" w:hAnsi="Palatino Linotype"/>
            <w:color w:val="auto"/>
            <w:sz w:val="22"/>
            <w:szCs w:val="22"/>
            <w:u w:val="none"/>
          </w:rPr>
          <w:t>τὰς</w:t>
        </w:r>
      </w:hyperlink>
      <w:r w:rsidRPr="00F62964">
        <w:rPr>
          <w:rStyle w:val="apple-converted-space"/>
          <w:rFonts w:ascii="Palatino Linotype" w:hAnsi="Palatino Linotype"/>
          <w:sz w:val="22"/>
          <w:szCs w:val="22"/>
        </w:rPr>
        <w:t> </w:t>
      </w:r>
      <w:hyperlink r:id="rId288" w:tgtFrame="morph" w:history="1">
        <w:r w:rsidRPr="00F62964">
          <w:rPr>
            <w:rStyle w:val="Hyperlink"/>
            <w:rFonts w:ascii="Palatino Linotype" w:hAnsi="Palatino Linotype"/>
            <w:color w:val="auto"/>
            <w:sz w:val="22"/>
            <w:szCs w:val="22"/>
            <w:u w:val="none"/>
          </w:rPr>
          <w:t>Μούσας</w:t>
        </w:r>
      </w:hyperlink>
      <w:r w:rsidRPr="00F62964">
        <w:rPr>
          <w:rStyle w:val="apple-converted-space"/>
          <w:rFonts w:ascii="Palatino Linotype" w:hAnsi="Palatino Linotype"/>
          <w:sz w:val="22"/>
          <w:szCs w:val="22"/>
        </w:rPr>
        <w:t> </w:t>
      </w:r>
      <w:hyperlink r:id="rId289" w:tgtFrame="morph" w:history="1">
        <w:r w:rsidRPr="00F62964">
          <w:rPr>
            <w:rStyle w:val="Hyperlink"/>
            <w:rFonts w:ascii="Palatino Linotype" w:hAnsi="Palatino Linotype"/>
            <w:color w:val="auto"/>
            <w:sz w:val="22"/>
            <w:szCs w:val="22"/>
            <w:u w:val="none"/>
          </w:rPr>
          <w:t>φασίν</w:t>
        </w:r>
      </w:hyperlink>
      <w:r w:rsidRPr="00F62964">
        <w:rPr>
          <w:rStyle w:val="apple-converted-space"/>
          <w:rFonts w:ascii="Palatino Linotype" w:hAnsi="Palatino Linotype"/>
          <w:sz w:val="22"/>
          <w:szCs w:val="22"/>
        </w:rPr>
        <w:t> </w:t>
      </w:r>
      <w:hyperlink r:id="rId290" w:tgtFrame="morph" w:history="1">
        <w:r w:rsidRPr="00F62964">
          <w:rPr>
            <w:rStyle w:val="Hyperlink"/>
            <w:rFonts w:ascii="Palatino Linotype" w:hAnsi="Palatino Linotype"/>
            <w:color w:val="auto"/>
            <w:sz w:val="22"/>
            <w:szCs w:val="22"/>
            <w:u w:val="none"/>
          </w:rPr>
          <w:t>τινες</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hyperlink r:id="rId291" w:tgtFrame="morph" w:history="1">
        <w:r w:rsidRPr="00F62964">
          <w:rPr>
            <w:rStyle w:val="Hyperlink"/>
            <w:rFonts w:ascii="Palatino Linotype" w:hAnsi="Palatino Linotype"/>
            <w:color w:val="auto"/>
            <w:sz w:val="22"/>
            <w:szCs w:val="22"/>
            <w:u w:val="none"/>
          </w:rPr>
          <w:t>ὡς</w:t>
        </w:r>
      </w:hyperlink>
      <w:r w:rsidRPr="00F62964">
        <w:rPr>
          <w:rStyle w:val="apple-converted-space"/>
          <w:rFonts w:ascii="Palatino Linotype" w:hAnsi="Palatino Linotype"/>
          <w:sz w:val="22"/>
          <w:szCs w:val="22"/>
        </w:rPr>
        <w:t> </w:t>
      </w:r>
      <w:hyperlink r:id="rId292" w:tgtFrame="morph" w:history="1">
        <w:r w:rsidRPr="00F62964">
          <w:rPr>
            <w:rStyle w:val="Hyperlink"/>
            <w:rFonts w:ascii="Palatino Linotype" w:hAnsi="Palatino Linotype"/>
            <w:color w:val="auto"/>
            <w:sz w:val="22"/>
            <w:szCs w:val="22"/>
            <w:u w:val="none"/>
          </w:rPr>
          <w:t>ὀλιγώρως</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r w:rsidRPr="00F62964">
        <w:rPr>
          <w:rFonts w:ascii="Palatino Linotype" w:hAnsi="Palatino Linotype"/>
          <w:sz w:val="22"/>
          <w:szCs w:val="22"/>
          <w:lang w:val="sr-Cyrl-CS"/>
        </w:rPr>
        <w:br/>
      </w:r>
      <w:hyperlink r:id="rId293" w:tgtFrame="morph" w:history="1">
        <w:r w:rsidRPr="00F62964">
          <w:rPr>
            <w:rStyle w:val="Hyperlink"/>
            <w:rFonts w:ascii="Palatino Linotype" w:hAnsi="Palatino Linotype"/>
            <w:color w:val="auto"/>
            <w:sz w:val="22"/>
            <w:szCs w:val="22"/>
            <w:u w:val="none"/>
          </w:rPr>
          <w:t>ἠνίδε</w:t>
        </w:r>
      </w:hyperlink>
      <w:r w:rsidRPr="00F62964">
        <w:rPr>
          <w:rStyle w:val="apple-converted-space"/>
          <w:rFonts w:ascii="Palatino Linotype" w:hAnsi="Palatino Linotype"/>
          <w:sz w:val="22"/>
          <w:szCs w:val="22"/>
        </w:rPr>
        <w:t> </w:t>
      </w:r>
      <w:hyperlink r:id="rId294" w:tgtFrame="morph" w:history="1">
        <w:r w:rsidRPr="00F62964">
          <w:rPr>
            <w:rStyle w:val="Hyperlink"/>
            <w:rFonts w:ascii="Palatino Linotype" w:hAnsi="Palatino Linotype"/>
            <w:color w:val="auto"/>
            <w:sz w:val="22"/>
            <w:szCs w:val="22"/>
            <w:u w:val="none"/>
          </w:rPr>
          <w:t>καὶ</w:t>
        </w:r>
      </w:hyperlink>
      <w:r w:rsidRPr="00F62964">
        <w:rPr>
          <w:rStyle w:val="apple-converted-space"/>
          <w:rFonts w:ascii="Palatino Linotype" w:hAnsi="Palatino Linotype"/>
          <w:sz w:val="22"/>
          <w:szCs w:val="22"/>
        </w:rPr>
        <w:t> </w:t>
      </w:r>
      <w:hyperlink r:id="rId295" w:tgtFrame="morph" w:history="1">
        <w:r w:rsidRPr="00F62964">
          <w:rPr>
            <w:rStyle w:val="Hyperlink"/>
            <w:rFonts w:ascii="Palatino Linotype" w:hAnsi="Palatino Linotype"/>
            <w:color w:val="auto"/>
            <w:sz w:val="22"/>
            <w:szCs w:val="22"/>
            <w:u w:val="none"/>
          </w:rPr>
          <w:t>Σαπφὼ</w:t>
        </w:r>
      </w:hyperlink>
      <w:r w:rsidRPr="00F62964">
        <w:rPr>
          <w:rStyle w:val="apple-converted-space"/>
          <w:rFonts w:ascii="Palatino Linotype" w:hAnsi="Palatino Linotype"/>
          <w:sz w:val="22"/>
          <w:szCs w:val="22"/>
        </w:rPr>
        <w:t> </w:t>
      </w:r>
      <w:hyperlink r:id="rId296" w:tgtFrame="morph" w:history="1">
        <w:r w:rsidRPr="00F62964">
          <w:rPr>
            <w:rStyle w:val="Hyperlink"/>
            <w:rFonts w:ascii="Palatino Linotype" w:hAnsi="Palatino Linotype"/>
            <w:color w:val="auto"/>
            <w:sz w:val="22"/>
            <w:szCs w:val="22"/>
            <w:u w:val="none"/>
          </w:rPr>
          <w:t>Λεσβόθεν</w:t>
        </w:r>
      </w:hyperlink>
      <w:r w:rsidRPr="00F62964">
        <w:rPr>
          <w:rStyle w:val="apple-converted-space"/>
          <w:rFonts w:ascii="Palatino Linotype" w:hAnsi="Palatino Linotype"/>
          <w:sz w:val="22"/>
          <w:szCs w:val="22"/>
        </w:rPr>
        <w:t> </w:t>
      </w:r>
      <w:hyperlink r:id="rId297" w:tgtFrame="morph" w:history="1">
        <w:r w:rsidRPr="00F62964">
          <w:rPr>
            <w:rStyle w:val="Hyperlink"/>
            <w:rFonts w:ascii="Palatino Linotype" w:hAnsi="Palatino Linotype"/>
            <w:color w:val="auto"/>
            <w:sz w:val="22"/>
            <w:szCs w:val="22"/>
            <w:u w:val="none"/>
          </w:rPr>
          <w:t>ἡ</w:t>
        </w:r>
      </w:hyperlink>
      <w:r w:rsidRPr="00F62964">
        <w:rPr>
          <w:rStyle w:val="apple-converted-space"/>
          <w:rFonts w:ascii="Palatino Linotype" w:hAnsi="Palatino Linotype"/>
          <w:sz w:val="22"/>
          <w:szCs w:val="22"/>
        </w:rPr>
        <w:t> </w:t>
      </w:r>
      <w:hyperlink r:id="rId298" w:tgtFrame="morph" w:history="1">
        <w:r w:rsidRPr="00F62964">
          <w:rPr>
            <w:rStyle w:val="Hyperlink"/>
            <w:rFonts w:ascii="Palatino Linotype" w:hAnsi="Palatino Linotype"/>
            <w:color w:val="auto"/>
            <w:sz w:val="22"/>
            <w:szCs w:val="22"/>
            <w:u w:val="none"/>
          </w:rPr>
          <w:t>δεκάτη</w:t>
        </w:r>
      </w:hyperlink>
      <w:r w:rsidRPr="00F62964">
        <w:rPr>
          <w:rFonts w:ascii="Palatino Linotype" w:hAnsi="Palatino Linotype"/>
          <w:sz w:val="22"/>
          <w:szCs w:val="22"/>
          <w:lang w:val="sr-Cyrl-CS"/>
        </w:rPr>
        <w:t>.</w:t>
      </w:r>
    </w:p>
  </w:footnote>
  <w:footnote w:id="66">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 Антипатру из Сидона, чији је стваралачки зенит био 130.г.ст.е, зна се да је утицао на Квинта Лутација Катула, те га помиње Цицерон (</w:t>
      </w:r>
      <w:r w:rsidRPr="00F62964">
        <w:rPr>
          <w:rFonts w:ascii="Palatino Linotype" w:hAnsi="Palatino Linotype"/>
          <w:i/>
          <w:sz w:val="22"/>
          <w:szCs w:val="22"/>
          <w:lang w:val="sr-Cyrl-CS"/>
        </w:rPr>
        <w:t>О беседнику</w:t>
      </w:r>
      <w:r w:rsidRPr="00F62964">
        <w:rPr>
          <w:rFonts w:ascii="Palatino Linotype" w:hAnsi="Palatino Linotype"/>
          <w:sz w:val="22"/>
          <w:szCs w:val="22"/>
          <w:lang w:val="sr-Cyrl-CS"/>
        </w:rPr>
        <w:t xml:space="preserve"> 3.194). </w:t>
      </w:r>
      <w:r w:rsidRPr="00F62964">
        <w:rPr>
          <w:rFonts w:ascii="Palatino Linotype" w:hAnsi="Palatino Linotype"/>
          <w:sz w:val="22"/>
          <w:szCs w:val="22"/>
        </w:rPr>
        <w:t>Cary</w:t>
      </w:r>
      <w:r w:rsidRPr="00F62964">
        <w:rPr>
          <w:rFonts w:ascii="Palatino Linotype" w:hAnsi="Palatino Linotype"/>
          <w:sz w:val="22"/>
          <w:szCs w:val="22"/>
          <w:lang w:val="sr-Cyrl-CS"/>
        </w:rPr>
        <w:t xml:space="preserve"> 1981: 61; </w:t>
      </w:r>
      <w:r w:rsidRPr="00F62964">
        <w:rPr>
          <w:rFonts w:ascii="Palatino Linotype" w:hAnsi="Palatino Linotype"/>
          <w:sz w:val="22"/>
          <w:szCs w:val="22"/>
        </w:rPr>
        <w:t>Lesky</w:t>
      </w:r>
      <w:r w:rsidRPr="00F62964">
        <w:rPr>
          <w:rFonts w:ascii="Palatino Linotype" w:hAnsi="Palatino Linotype"/>
          <w:sz w:val="22"/>
          <w:szCs w:val="22"/>
          <w:lang w:val="sr-Cyrl-CS"/>
        </w:rPr>
        <w:t xml:space="preserve"> 2001: 723.   Са седамдесетак сачуваних епиграма један је од најзаступљенијих песника у </w:t>
      </w:r>
      <w:r w:rsidRPr="00F62964">
        <w:rPr>
          <w:rFonts w:ascii="Palatino Linotype" w:hAnsi="Palatino Linotype"/>
          <w:i/>
          <w:sz w:val="22"/>
          <w:szCs w:val="22"/>
          <w:lang w:val="sr-Cyrl-CS"/>
        </w:rPr>
        <w:t>Антологији.</w:t>
      </w:r>
      <w:r w:rsidRPr="00F62964">
        <w:rPr>
          <w:rFonts w:ascii="Palatino Linotype" w:hAnsi="Palatino Linotype"/>
          <w:sz w:val="22"/>
          <w:szCs w:val="22"/>
          <w:lang w:val="sr-Cyrl-CS"/>
        </w:rPr>
        <w:t xml:space="preserve"> </w:t>
      </w:r>
    </w:p>
  </w:footnote>
  <w:footnote w:id="67">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Антипатер из Сидона, </w:t>
      </w:r>
      <w:r w:rsidRPr="00F62964">
        <w:rPr>
          <w:rFonts w:ascii="Palatino Linotype" w:hAnsi="Palatino Linotype"/>
          <w:i/>
          <w:sz w:val="22"/>
          <w:szCs w:val="22"/>
          <w:lang w:val="sr-Cyrl-CS"/>
        </w:rPr>
        <w:t>Палатинска антологија</w:t>
      </w:r>
      <w:r w:rsidRPr="00F62964">
        <w:rPr>
          <w:rFonts w:ascii="Palatino Linotype" w:hAnsi="Palatino Linotype"/>
          <w:sz w:val="22"/>
          <w:szCs w:val="22"/>
          <w:lang w:val="sr-Cyrl-CS"/>
        </w:rPr>
        <w:t xml:space="preserve"> 9.66. </w:t>
      </w:r>
    </w:p>
    <w:p w:rsidR="00CA5248" w:rsidRPr="00F62964" w:rsidRDefault="00CA5248" w:rsidP="00F16FC6">
      <w:pPr>
        <w:pStyle w:val="ListParagraph"/>
        <w:ind w:left="0" w:right="-720"/>
        <w:jc w:val="both"/>
        <w:rPr>
          <w:rFonts w:ascii="Palatino Linotype" w:hAnsi="Palatino Linotype"/>
          <w:sz w:val="22"/>
          <w:szCs w:val="22"/>
          <w:lang w:val="sr-Cyrl-CS"/>
        </w:rPr>
      </w:pPr>
      <w:r w:rsidRPr="00F62964">
        <w:rPr>
          <w:rFonts w:ascii="Palatino Linotype" w:hAnsi="Palatino Linotype"/>
          <w:sz w:val="22"/>
          <w:szCs w:val="22"/>
          <w:lang w:val="sr-Cyrl-CS"/>
        </w:rPr>
        <w:t>„</w:t>
      </w:r>
      <w:hyperlink r:id="rId299" w:tgtFrame="morph" w:history="1">
        <w:r w:rsidRPr="00F62964">
          <w:rPr>
            <w:rStyle w:val="Hyperlink"/>
            <w:rFonts w:ascii="Palatino Linotype" w:hAnsi="Palatino Linotype"/>
            <w:color w:val="auto"/>
            <w:sz w:val="22"/>
            <w:szCs w:val="22"/>
            <w:u w:val="none"/>
          </w:rPr>
          <w:t>Μναμοσύναν</w:t>
        </w:r>
      </w:hyperlink>
      <w:r w:rsidRPr="00F62964">
        <w:rPr>
          <w:rStyle w:val="apple-converted-space"/>
          <w:rFonts w:ascii="Palatino Linotype" w:hAnsi="Palatino Linotype"/>
          <w:sz w:val="22"/>
          <w:szCs w:val="22"/>
        </w:rPr>
        <w:t> </w:t>
      </w:r>
      <w:hyperlink r:id="rId300" w:tgtFrame="morph" w:history="1">
        <w:r w:rsidRPr="00F62964">
          <w:rPr>
            <w:rStyle w:val="Hyperlink"/>
            <w:rFonts w:ascii="Palatino Linotype" w:hAnsi="Palatino Linotype"/>
            <w:color w:val="auto"/>
            <w:sz w:val="22"/>
            <w:szCs w:val="22"/>
            <w:u w:val="none"/>
          </w:rPr>
          <w:t>ἕλε</w:t>
        </w:r>
      </w:hyperlink>
      <w:r w:rsidRPr="00F62964">
        <w:rPr>
          <w:rStyle w:val="apple-converted-space"/>
          <w:rFonts w:ascii="Palatino Linotype" w:hAnsi="Palatino Linotype"/>
          <w:sz w:val="22"/>
          <w:szCs w:val="22"/>
        </w:rPr>
        <w:t> </w:t>
      </w:r>
      <w:hyperlink r:id="rId301" w:tgtFrame="morph" w:history="1">
        <w:r w:rsidRPr="00F62964">
          <w:rPr>
            <w:rStyle w:val="Hyperlink"/>
            <w:rFonts w:ascii="Palatino Linotype" w:hAnsi="Palatino Linotype"/>
            <w:color w:val="auto"/>
            <w:sz w:val="22"/>
            <w:szCs w:val="22"/>
            <w:u w:val="none"/>
          </w:rPr>
          <w:t>θάμβος</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hyperlink r:id="rId302" w:tgtFrame="morph" w:history="1">
        <w:r w:rsidRPr="00F62964">
          <w:rPr>
            <w:rStyle w:val="Hyperlink"/>
            <w:rFonts w:ascii="Palatino Linotype" w:hAnsi="Palatino Linotype"/>
            <w:color w:val="auto"/>
            <w:sz w:val="22"/>
            <w:szCs w:val="22"/>
            <w:u w:val="none"/>
          </w:rPr>
          <w:t>ὅτ᾽</w:t>
        </w:r>
      </w:hyperlink>
      <w:r w:rsidRPr="00F62964">
        <w:rPr>
          <w:rStyle w:val="apple-converted-space"/>
          <w:rFonts w:ascii="Palatino Linotype" w:hAnsi="Palatino Linotype"/>
          <w:sz w:val="22"/>
          <w:szCs w:val="22"/>
        </w:rPr>
        <w:t> </w:t>
      </w:r>
      <w:hyperlink r:id="rId303" w:tgtFrame="morph" w:history="1">
        <w:r w:rsidRPr="00F62964">
          <w:rPr>
            <w:rStyle w:val="Hyperlink"/>
            <w:rFonts w:ascii="Palatino Linotype" w:hAnsi="Palatino Linotype"/>
            <w:color w:val="auto"/>
            <w:sz w:val="22"/>
            <w:szCs w:val="22"/>
            <w:u w:val="none"/>
          </w:rPr>
          <w:t>ἔκλυε</w:t>
        </w:r>
      </w:hyperlink>
      <w:r w:rsidRPr="00F62964">
        <w:rPr>
          <w:rStyle w:val="apple-converted-space"/>
          <w:rFonts w:ascii="Palatino Linotype" w:hAnsi="Palatino Linotype"/>
          <w:sz w:val="22"/>
          <w:szCs w:val="22"/>
        </w:rPr>
        <w:t> </w:t>
      </w:r>
      <w:hyperlink r:id="rId304" w:tgtFrame="morph" w:history="1">
        <w:r w:rsidRPr="00F62964">
          <w:rPr>
            <w:rStyle w:val="Hyperlink"/>
            <w:rFonts w:ascii="Palatino Linotype" w:hAnsi="Palatino Linotype"/>
            <w:color w:val="auto"/>
            <w:sz w:val="22"/>
            <w:szCs w:val="22"/>
            <w:u w:val="none"/>
          </w:rPr>
          <w:t>τᾶς</w:t>
        </w:r>
      </w:hyperlink>
      <w:r w:rsidRPr="00F62964">
        <w:rPr>
          <w:rStyle w:val="apple-converted-space"/>
          <w:rFonts w:ascii="Palatino Linotype" w:hAnsi="Palatino Linotype"/>
          <w:sz w:val="22"/>
          <w:szCs w:val="22"/>
        </w:rPr>
        <w:t> </w:t>
      </w:r>
      <w:hyperlink r:id="rId305" w:tgtFrame="morph" w:history="1">
        <w:r w:rsidRPr="00F62964">
          <w:rPr>
            <w:rStyle w:val="Hyperlink"/>
            <w:rFonts w:ascii="Palatino Linotype" w:hAnsi="Palatino Linotype"/>
            <w:color w:val="auto"/>
            <w:sz w:val="22"/>
            <w:szCs w:val="22"/>
            <w:u w:val="none"/>
          </w:rPr>
          <w:t>μελιφώνου</w:t>
        </w:r>
      </w:hyperlink>
      <w:r w:rsidRPr="00F62964">
        <w:rPr>
          <w:rStyle w:val="apple-converted-space"/>
          <w:rFonts w:ascii="Palatino Linotype" w:hAnsi="Palatino Linotype"/>
          <w:sz w:val="22"/>
          <w:szCs w:val="22"/>
        </w:rPr>
        <w:t> </w:t>
      </w:r>
      <w:r w:rsidRPr="00F62964">
        <w:rPr>
          <w:rFonts w:ascii="Palatino Linotype" w:hAnsi="Palatino Linotype"/>
          <w:sz w:val="22"/>
          <w:szCs w:val="22"/>
          <w:lang w:val="sr-Cyrl-CS"/>
        </w:rPr>
        <w:br/>
      </w:r>
      <w:hyperlink r:id="rId306" w:tgtFrame="morph" w:history="1">
        <w:r w:rsidRPr="00F62964">
          <w:rPr>
            <w:rStyle w:val="Hyperlink"/>
            <w:rFonts w:ascii="Palatino Linotype" w:hAnsi="Palatino Linotype"/>
            <w:color w:val="auto"/>
            <w:sz w:val="22"/>
            <w:szCs w:val="22"/>
            <w:u w:val="none"/>
          </w:rPr>
          <w:t>Σαπφοῦς</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hyperlink r:id="rId307" w:tgtFrame="morph" w:history="1">
        <w:r w:rsidRPr="00F62964">
          <w:rPr>
            <w:rStyle w:val="Hyperlink"/>
            <w:rFonts w:ascii="Palatino Linotype" w:hAnsi="Palatino Linotype"/>
            <w:color w:val="auto"/>
            <w:sz w:val="22"/>
            <w:szCs w:val="22"/>
            <w:u w:val="none"/>
          </w:rPr>
          <w:t>μὴ</w:t>
        </w:r>
      </w:hyperlink>
      <w:r w:rsidRPr="00F62964">
        <w:rPr>
          <w:rStyle w:val="apple-converted-space"/>
          <w:rFonts w:ascii="Palatino Linotype" w:hAnsi="Palatino Linotype"/>
          <w:sz w:val="22"/>
          <w:szCs w:val="22"/>
        </w:rPr>
        <w:t> </w:t>
      </w:r>
      <w:hyperlink r:id="rId308" w:tgtFrame="morph" w:history="1">
        <w:r w:rsidRPr="00F62964">
          <w:rPr>
            <w:rStyle w:val="Hyperlink"/>
            <w:rFonts w:ascii="Palatino Linotype" w:hAnsi="Palatino Linotype"/>
            <w:color w:val="auto"/>
            <w:sz w:val="22"/>
            <w:szCs w:val="22"/>
            <w:u w:val="none"/>
          </w:rPr>
          <w:t>δεκάταν</w:t>
        </w:r>
      </w:hyperlink>
      <w:r w:rsidRPr="00F62964">
        <w:rPr>
          <w:rStyle w:val="apple-converted-space"/>
          <w:rFonts w:ascii="Palatino Linotype" w:hAnsi="Palatino Linotype"/>
          <w:sz w:val="22"/>
          <w:szCs w:val="22"/>
        </w:rPr>
        <w:t> </w:t>
      </w:r>
      <w:hyperlink r:id="rId309" w:tgtFrame="morph" w:history="1">
        <w:r w:rsidRPr="00F62964">
          <w:rPr>
            <w:rStyle w:val="Hyperlink"/>
            <w:rFonts w:ascii="Palatino Linotype" w:hAnsi="Palatino Linotype"/>
            <w:color w:val="auto"/>
            <w:sz w:val="22"/>
            <w:szCs w:val="22"/>
            <w:u w:val="none"/>
          </w:rPr>
          <w:t>Μοῦσαν</w:t>
        </w:r>
      </w:hyperlink>
      <w:r w:rsidRPr="00F62964">
        <w:rPr>
          <w:rStyle w:val="apple-converted-space"/>
          <w:rFonts w:ascii="Palatino Linotype" w:hAnsi="Palatino Linotype"/>
          <w:sz w:val="22"/>
          <w:szCs w:val="22"/>
        </w:rPr>
        <w:t> </w:t>
      </w:r>
      <w:hyperlink r:id="rId310" w:tgtFrame="morph" w:history="1">
        <w:r w:rsidRPr="00F62964">
          <w:rPr>
            <w:rStyle w:val="Hyperlink"/>
            <w:rFonts w:ascii="Palatino Linotype" w:hAnsi="Palatino Linotype"/>
            <w:color w:val="auto"/>
            <w:sz w:val="22"/>
            <w:szCs w:val="22"/>
            <w:u w:val="none"/>
          </w:rPr>
          <w:t>ἔχουσι</w:t>
        </w:r>
      </w:hyperlink>
      <w:r w:rsidRPr="00F62964">
        <w:rPr>
          <w:rStyle w:val="apple-converted-space"/>
          <w:rFonts w:ascii="Palatino Linotype" w:hAnsi="Palatino Linotype"/>
          <w:sz w:val="22"/>
          <w:szCs w:val="22"/>
        </w:rPr>
        <w:t> </w:t>
      </w:r>
      <w:hyperlink r:id="rId311" w:tgtFrame="morph" w:history="1">
        <w:r w:rsidRPr="00F62964">
          <w:rPr>
            <w:rStyle w:val="Hyperlink"/>
            <w:rFonts w:ascii="Palatino Linotype" w:hAnsi="Palatino Linotype"/>
            <w:color w:val="auto"/>
            <w:sz w:val="22"/>
            <w:szCs w:val="22"/>
            <w:u w:val="none"/>
          </w:rPr>
          <w:t>βροτοί</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p>
  </w:footnote>
  <w:footnote w:id="68">
    <w:p w:rsidR="00CA5248" w:rsidRPr="00F62964" w:rsidRDefault="00CA5248" w:rsidP="00F16FC6">
      <w:pPr>
        <w:pStyle w:val="HTMLPreformatted"/>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Ова Муза се помиње у оскудном фр. 124 („И ти сама, Калиопо...“ „</w:t>
      </w:r>
      <w:r w:rsidRPr="00F62964">
        <w:rPr>
          <w:rFonts w:ascii="Palatino Linotype" w:hAnsi="Palatino Linotype"/>
          <w:sz w:val="22"/>
          <w:szCs w:val="22"/>
        </w:rPr>
        <w:t>α</w:t>
      </w:r>
      <w:r w:rsidRPr="00F62964">
        <w:rPr>
          <w:rFonts w:ascii="Palatino Linotype" w:hAnsi="Palatino Linotype" w:cs="Tahoma"/>
          <w:sz w:val="22"/>
          <w:szCs w:val="22"/>
        </w:rPr>
        <w:t>ὔ</w:t>
      </w:r>
      <w:r w:rsidRPr="00F62964">
        <w:rPr>
          <w:rFonts w:ascii="Palatino Linotype" w:hAnsi="Palatino Linotype"/>
          <w:sz w:val="22"/>
          <w:szCs w:val="22"/>
        </w:rPr>
        <w:t>τα</w:t>
      </w:r>
      <w:r w:rsidRPr="00F62964">
        <w:rPr>
          <w:rFonts w:ascii="Palatino Linotype" w:hAnsi="Palatino Linotype"/>
          <w:sz w:val="22"/>
          <w:szCs w:val="22"/>
          <w:lang w:val="sr-Cyrl-CS"/>
        </w:rPr>
        <w:t xml:space="preserve"> </w:t>
      </w:r>
      <w:r w:rsidRPr="00F62964">
        <w:rPr>
          <w:rFonts w:ascii="Palatino Linotype" w:hAnsi="Palatino Linotype"/>
          <w:sz w:val="22"/>
          <w:szCs w:val="22"/>
        </w:rPr>
        <w:t>δ</w:t>
      </w:r>
      <w:r w:rsidRPr="00F62964">
        <w:rPr>
          <w:rFonts w:ascii="Palatino Linotype" w:hAnsi="Palatino Linotype" w:cs="Tahoma"/>
          <w:sz w:val="22"/>
          <w:szCs w:val="22"/>
        </w:rPr>
        <w:t>ὲ</w:t>
      </w:r>
      <w:r w:rsidRPr="00F62964">
        <w:rPr>
          <w:rFonts w:ascii="Palatino Linotype" w:hAnsi="Palatino Linotype"/>
          <w:sz w:val="22"/>
          <w:szCs w:val="22"/>
          <w:lang w:val="sr-Cyrl-CS"/>
        </w:rPr>
        <w:t xml:space="preserve"> </w:t>
      </w:r>
      <w:r w:rsidRPr="00F62964">
        <w:rPr>
          <w:rFonts w:ascii="Palatino Linotype" w:hAnsi="Palatino Linotype"/>
          <w:sz w:val="22"/>
          <w:szCs w:val="22"/>
        </w:rPr>
        <w:t>σ</w:t>
      </w:r>
      <w:r w:rsidRPr="00F62964">
        <w:rPr>
          <w:rFonts w:ascii="Palatino Linotype" w:hAnsi="Palatino Linotype" w:cs="Tahoma"/>
          <w:sz w:val="22"/>
          <w:szCs w:val="22"/>
        </w:rPr>
        <w:t>ὺ</w:t>
      </w:r>
      <w:r w:rsidRPr="00F62964">
        <w:rPr>
          <w:rFonts w:ascii="Palatino Linotype" w:hAnsi="Palatino Linotype"/>
          <w:sz w:val="22"/>
          <w:szCs w:val="22"/>
          <w:lang w:val="sr-Cyrl-CS"/>
        </w:rPr>
        <w:t xml:space="preserve"> </w:t>
      </w:r>
      <w:r w:rsidRPr="00F62964">
        <w:rPr>
          <w:rFonts w:ascii="Palatino Linotype" w:hAnsi="Palatino Linotype"/>
          <w:sz w:val="22"/>
          <w:szCs w:val="22"/>
        </w:rPr>
        <w:t>Καλλιόπα</w:t>
      </w:r>
      <w:r w:rsidRPr="00F62964">
        <w:rPr>
          <w:rFonts w:ascii="Palatino Linotype" w:hAnsi="Palatino Linotype"/>
          <w:sz w:val="22"/>
          <w:szCs w:val="22"/>
          <w:lang w:val="sr-Cyrl-CS"/>
        </w:rPr>
        <w:t xml:space="preserve">“). </w:t>
      </w:r>
    </w:p>
  </w:footnote>
  <w:footnote w:id="69">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Хери је посвећен Сапфин фр. 17, али ова богиња је вероватно у целокупном опусу имала много важнију улогу но што се чини на основу фрагмената.</w:t>
      </w:r>
    </w:p>
  </w:footnote>
  <w:footnote w:id="70">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Фр. 94 и 159 описују култне радње.</w:t>
      </w:r>
    </w:p>
  </w:footnote>
  <w:footnote w:id="71">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Аноним, </w:t>
      </w:r>
      <w:r w:rsidRPr="00F62964">
        <w:rPr>
          <w:rFonts w:ascii="Palatino Linotype" w:hAnsi="Palatino Linotype"/>
          <w:i/>
          <w:sz w:val="22"/>
          <w:szCs w:val="22"/>
          <w:lang w:val="sr-Cyrl-CS"/>
        </w:rPr>
        <w:t xml:space="preserve">Палатинска антологија </w:t>
      </w:r>
      <w:r w:rsidRPr="00F62964">
        <w:rPr>
          <w:rFonts w:ascii="Palatino Linotype" w:hAnsi="Palatino Linotype"/>
          <w:sz w:val="22"/>
          <w:szCs w:val="22"/>
          <w:lang w:val="sr-Cyrl-CS"/>
        </w:rPr>
        <w:t>9.189:</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sz w:val="22"/>
          <w:szCs w:val="22"/>
          <w:lang w:val="sr-Cyrl-CS"/>
        </w:rPr>
        <w:t>„</w:t>
      </w:r>
      <w:hyperlink r:id="rId312" w:tgtFrame="morph" w:history="1">
        <w:r w:rsidRPr="00F62964">
          <w:rPr>
            <w:rStyle w:val="Hyperlink"/>
            <w:rFonts w:ascii="Palatino Linotype" w:hAnsi="Palatino Linotype"/>
            <w:color w:val="auto"/>
            <w:sz w:val="22"/>
            <w:szCs w:val="22"/>
            <w:u w:val="none"/>
          </w:rPr>
          <w:t>ἔλθετε</w:t>
        </w:r>
      </w:hyperlink>
      <w:r w:rsidRPr="00F62964">
        <w:rPr>
          <w:rStyle w:val="apple-converted-space"/>
          <w:rFonts w:ascii="Palatino Linotype" w:hAnsi="Palatino Linotype"/>
          <w:sz w:val="22"/>
          <w:szCs w:val="22"/>
        </w:rPr>
        <w:t> </w:t>
      </w:r>
      <w:hyperlink r:id="rId313" w:tgtFrame="morph" w:history="1">
        <w:r w:rsidRPr="00F62964">
          <w:rPr>
            <w:rStyle w:val="Hyperlink"/>
            <w:rFonts w:ascii="Palatino Linotype" w:hAnsi="Palatino Linotype"/>
            <w:color w:val="auto"/>
            <w:sz w:val="22"/>
            <w:szCs w:val="22"/>
            <w:u w:val="none"/>
          </w:rPr>
          <w:t>πρὸς</w:t>
        </w:r>
      </w:hyperlink>
      <w:r w:rsidRPr="00F62964">
        <w:rPr>
          <w:rStyle w:val="apple-converted-space"/>
          <w:rFonts w:ascii="Palatino Linotype" w:hAnsi="Palatino Linotype"/>
          <w:sz w:val="22"/>
          <w:szCs w:val="22"/>
        </w:rPr>
        <w:t> </w:t>
      </w:r>
      <w:hyperlink r:id="rId314" w:tgtFrame="morph" w:history="1">
        <w:r w:rsidRPr="00F62964">
          <w:rPr>
            <w:rStyle w:val="Hyperlink"/>
            <w:rFonts w:ascii="Palatino Linotype" w:hAnsi="Palatino Linotype"/>
            <w:color w:val="auto"/>
            <w:sz w:val="22"/>
            <w:szCs w:val="22"/>
            <w:u w:val="none"/>
          </w:rPr>
          <w:t>τέμενος</w:t>
        </w:r>
      </w:hyperlink>
      <w:r w:rsidRPr="00F62964">
        <w:rPr>
          <w:rStyle w:val="apple-converted-space"/>
          <w:rFonts w:ascii="Palatino Linotype" w:hAnsi="Palatino Linotype"/>
          <w:sz w:val="22"/>
          <w:szCs w:val="22"/>
        </w:rPr>
        <w:t> </w:t>
      </w:r>
      <w:hyperlink r:id="rId315" w:tgtFrame="morph" w:history="1">
        <w:r w:rsidRPr="00F62964">
          <w:rPr>
            <w:rStyle w:val="Hyperlink"/>
            <w:rFonts w:ascii="Palatino Linotype" w:hAnsi="Palatino Linotype"/>
            <w:color w:val="auto"/>
            <w:sz w:val="22"/>
            <w:szCs w:val="22"/>
            <w:u w:val="none"/>
          </w:rPr>
          <w:t>ταυρώπιδος</w:t>
        </w:r>
      </w:hyperlink>
      <w:r w:rsidRPr="00F62964">
        <w:rPr>
          <w:rStyle w:val="apple-converted-space"/>
          <w:rFonts w:ascii="Palatino Linotype" w:hAnsi="Palatino Linotype"/>
          <w:sz w:val="22"/>
          <w:szCs w:val="22"/>
        </w:rPr>
        <w:t> </w:t>
      </w:r>
      <w:hyperlink r:id="rId316" w:tgtFrame="morph" w:history="1">
        <w:r w:rsidRPr="00F62964">
          <w:rPr>
            <w:rStyle w:val="Hyperlink"/>
            <w:rFonts w:ascii="Palatino Linotype" w:hAnsi="Palatino Linotype"/>
            <w:color w:val="auto"/>
            <w:sz w:val="22"/>
            <w:szCs w:val="22"/>
            <w:u w:val="none"/>
          </w:rPr>
          <w:t>ἀγλαὸν</w:t>
        </w:r>
      </w:hyperlink>
      <w:r w:rsidRPr="00F62964">
        <w:rPr>
          <w:rStyle w:val="apple-converted-space"/>
          <w:rFonts w:ascii="Palatino Linotype" w:hAnsi="Palatino Linotype"/>
          <w:sz w:val="22"/>
          <w:szCs w:val="22"/>
        </w:rPr>
        <w:t> </w:t>
      </w:r>
      <w:hyperlink r:id="rId317" w:tgtFrame="morph" w:history="1">
        <w:r w:rsidRPr="00F62964">
          <w:rPr>
            <w:rStyle w:val="Hyperlink"/>
            <w:rFonts w:ascii="Palatino Linotype" w:hAnsi="Palatino Linotype"/>
            <w:color w:val="auto"/>
            <w:sz w:val="22"/>
            <w:szCs w:val="22"/>
            <w:u w:val="none"/>
          </w:rPr>
          <w:t>Ἥρης</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r w:rsidRPr="00F62964">
        <w:rPr>
          <w:rFonts w:ascii="Palatino Linotype" w:hAnsi="Palatino Linotype"/>
          <w:sz w:val="22"/>
          <w:szCs w:val="22"/>
          <w:lang w:val="sr-Cyrl-CS"/>
        </w:rPr>
        <w:br/>
      </w:r>
      <w:hyperlink r:id="rId318" w:tgtFrame="morph" w:history="1">
        <w:r w:rsidRPr="00F62964">
          <w:rPr>
            <w:rStyle w:val="Hyperlink"/>
            <w:rFonts w:ascii="Palatino Linotype" w:hAnsi="Palatino Linotype"/>
            <w:color w:val="auto"/>
            <w:sz w:val="22"/>
            <w:szCs w:val="22"/>
            <w:u w:val="none"/>
          </w:rPr>
          <w:t>Λεσβίδες</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hyperlink r:id="rId319" w:tgtFrame="morph" w:history="1">
        <w:r w:rsidRPr="00F62964">
          <w:rPr>
            <w:rStyle w:val="Hyperlink"/>
            <w:rFonts w:ascii="Palatino Linotype" w:hAnsi="Palatino Linotype"/>
            <w:color w:val="auto"/>
            <w:sz w:val="22"/>
            <w:szCs w:val="22"/>
            <w:u w:val="none"/>
          </w:rPr>
          <w:t>ἁβρὰ</w:t>
        </w:r>
      </w:hyperlink>
      <w:r w:rsidRPr="00F62964">
        <w:rPr>
          <w:rStyle w:val="apple-converted-space"/>
          <w:rFonts w:ascii="Palatino Linotype" w:hAnsi="Palatino Linotype"/>
          <w:sz w:val="22"/>
          <w:szCs w:val="22"/>
        </w:rPr>
        <w:t> </w:t>
      </w:r>
      <w:hyperlink r:id="rId320" w:tgtFrame="morph" w:history="1">
        <w:r w:rsidRPr="00F62964">
          <w:rPr>
            <w:rStyle w:val="Hyperlink"/>
            <w:rFonts w:ascii="Palatino Linotype" w:hAnsi="Palatino Linotype"/>
            <w:color w:val="auto"/>
            <w:sz w:val="22"/>
            <w:szCs w:val="22"/>
            <w:u w:val="none"/>
          </w:rPr>
          <w:t>ποδῶν</w:t>
        </w:r>
      </w:hyperlink>
      <w:r w:rsidRPr="00F62964">
        <w:rPr>
          <w:rStyle w:val="apple-converted-space"/>
          <w:rFonts w:ascii="Palatino Linotype" w:hAnsi="Palatino Linotype"/>
          <w:sz w:val="22"/>
          <w:szCs w:val="22"/>
        </w:rPr>
        <w:t> </w:t>
      </w:r>
      <w:hyperlink r:id="rId321" w:tgtFrame="morph" w:history="1">
        <w:r w:rsidRPr="00F62964">
          <w:rPr>
            <w:rStyle w:val="Hyperlink"/>
            <w:rFonts w:ascii="Palatino Linotype" w:hAnsi="Palatino Linotype"/>
            <w:color w:val="auto"/>
            <w:sz w:val="22"/>
            <w:szCs w:val="22"/>
            <w:u w:val="none"/>
          </w:rPr>
          <w:t>βήμαθ᾽</w:t>
        </w:r>
      </w:hyperlink>
      <w:r w:rsidRPr="00F62964">
        <w:rPr>
          <w:rStyle w:val="apple-converted-space"/>
          <w:rFonts w:ascii="Palatino Linotype" w:hAnsi="Palatino Linotype"/>
          <w:sz w:val="22"/>
          <w:szCs w:val="22"/>
        </w:rPr>
        <w:t> </w:t>
      </w:r>
      <w:hyperlink r:id="rId322" w:tgtFrame="morph" w:history="1">
        <w:r w:rsidRPr="00F62964">
          <w:rPr>
            <w:rStyle w:val="Hyperlink"/>
            <w:rFonts w:ascii="Palatino Linotype" w:hAnsi="Palatino Linotype"/>
            <w:color w:val="auto"/>
            <w:sz w:val="22"/>
            <w:szCs w:val="22"/>
            <w:u w:val="none"/>
          </w:rPr>
          <w:t>ἑλισσόμεναι</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r w:rsidRPr="00F62964">
        <w:rPr>
          <w:rFonts w:ascii="Palatino Linotype" w:hAnsi="Palatino Linotype"/>
          <w:sz w:val="22"/>
          <w:szCs w:val="22"/>
          <w:lang w:val="sr-Cyrl-CS"/>
        </w:rPr>
        <w:br/>
      </w:r>
      <w:hyperlink r:id="rId323" w:tgtFrame="morph" w:history="1">
        <w:r w:rsidRPr="00F62964">
          <w:rPr>
            <w:rStyle w:val="Hyperlink"/>
            <w:rFonts w:ascii="Palatino Linotype" w:hAnsi="Palatino Linotype"/>
            <w:color w:val="auto"/>
            <w:sz w:val="22"/>
            <w:szCs w:val="22"/>
            <w:u w:val="none"/>
          </w:rPr>
          <w:t>ἔνθα</w:t>
        </w:r>
      </w:hyperlink>
      <w:r w:rsidRPr="00F62964">
        <w:rPr>
          <w:rStyle w:val="apple-converted-space"/>
          <w:rFonts w:ascii="Palatino Linotype" w:hAnsi="Palatino Linotype"/>
          <w:sz w:val="22"/>
          <w:szCs w:val="22"/>
        </w:rPr>
        <w:t> </w:t>
      </w:r>
      <w:hyperlink r:id="rId324" w:tgtFrame="morph" w:history="1">
        <w:r w:rsidRPr="00F62964">
          <w:rPr>
            <w:rStyle w:val="Hyperlink"/>
            <w:rFonts w:ascii="Palatino Linotype" w:hAnsi="Palatino Linotype"/>
            <w:color w:val="auto"/>
            <w:sz w:val="22"/>
            <w:szCs w:val="22"/>
            <w:u w:val="none"/>
          </w:rPr>
          <w:t>καλὸν</w:t>
        </w:r>
      </w:hyperlink>
      <w:r w:rsidRPr="00F62964">
        <w:rPr>
          <w:rStyle w:val="apple-converted-space"/>
          <w:rFonts w:ascii="Palatino Linotype" w:hAnsi="Palatino Linotype"/>
          <w:sz w:val="22"/>
          <w:szCs w:val="22"/>
        </w:rPr>
        <w:t> </w:t>
      </w:r>
      <w:hyperlink r:id="rId325" w:tgtFrame="morph" w:history="1">
        <w:r w:rsidRPr="00F62964">
          <w:rPr>
            <w:rStyle w:val="Hyperlink"/>
            <w:rFonts w:ascii="Palatino Linotype" w:hAnsi="Palatino Linotype"/>
            <w:color w:val="auto"/>
            <w:sz w:val="22"/>
            <w:szCs w:val="22"/>
            <w:u w:val="none"/>
          </w:rPr>
          <w:t>στήσασθε</w:t>
        </w:r>
      </w:hyperlink>
      <w:r w:rsidRPr="00F62964">
        <w:rPr>
          <w:rStyle w:val="apple-converted-space"/>
          <w:rFonts w:ascii="Palatino Linotype" w:hAnsi="Palatino Linotype"/>
          <w:sz w:val="22"/>
          <w:szCs w:val="22"/>
        </w:rPr>
        <w:t> </w:t>
      </w:r>
      <w:hyperlink r:id="rId326" w:tgtFrame="morph" w:history="1">
        <w:r w:rsidRPr="00F62964">
          <w:rPr>
            <w:rStyle w:val="Hyperlink"/>
            <w:rFonts w:ascii="Palatino Linotype" w:hAnsi="Palatino Linotype"/>
            <w:color w:val="auto"/>
            <w:sz w:val="22"/>
            <w:szCs w:val="22"/>
            <w:u w:val="none"/>
          </w:rPr>
          <w:t>θεῇ</w:t>
        </w:r>
      </w:hyperlink>
      <w:r w:rsidRPr="00F62964">
        <w:rPr>
          <w:rStyle w:val="apple-converted-space"/>
          <w:rFonts w:ascii="Palatino Linotype" w:hAnsi="Palatino Linotype"/>
          <w:sz w:val="22"/>
          <w:szCs w:val="22"/>
        </w:rPr>
        <w:t> </w:t>
      </w:r>
      <w:hyperlink r:id="rId327" w:tgtFrame="morph" w:history="1">
        <w:r w:rsidRPr="00F62964">
          <w:rPr>
            <w:rStyle w:val="Hyperlink"/>
            <w:rFonts w:ascii="Palatino Linotype" w:hAnsi="Palatino Linotype"/>
            <w:color w:val="auto"/>
            <w:sz w:val="22"/>
            <w:szCs w:val="22"/>
            <w:u w:val="none"/>
          </w:rPr>
          <w:t>χορὸν</w:t>
        </w:r>
      </w:hyperlink>
      <w:r w:rsidRPr="00F62964">
        <w:rPr>
          <w:rStyle w:val="apple-converted-space"/>
          <w:rFonts w:ascii="Palatino Linotype" w:hAnsi="Palatino Linotype"/>
          <w:sz w:val="22"/>
          <w:szCs w:val="22"/>
        </w:rPr>
        <w:t> </w:t>
      </w:r>
      <w:hyperlink r:id="rId328" w:tgtFrame="morph" w:history="1">
        <w:r w:rsidRPr="00F62964">
          <w:rPr>
            <w:rStyle w:val="Hyperlink"/>
            <w:rFonts w:ascii="Palatino Linotype" w:hAnsi="Palatino Linotype"/>
            <w:color w:val="auto"/>
            <w:sz w:val="22"/>
            <w:szCs w:val="22"/>
            <w:u w:val="none"/>
          </w:rPr>
          <w:t>ὔμμι</w:t>
        </w:r>
      </w:hyperlink>
      <w:r w:rsidRPr="00F62964">
        <w:rPr>
          <w:rStyle w:val="apple-converted-space"/>
          <w:rFonts w:ascii="Palatino Linotype" w:hAnsi="Palatino Linotype"/>
          <w:sz w:val="22"/>
          <w:szCs w:val="22"/>
        </w:rPr>
        <w:t> </w:t>
      </w:r>
      <w:hyperlink r:id="rId329" w:tgtFrame="morph" w:history="1">
        <w:r w:rsidRPr="00F62964">
          <w:rPr>
            <w:rStyle w:val="Hyperlink"/>
            <w:rFonts w:ascii="Palatino Linotype" w:hAnsi="Palatino Linotype"/>
            <w:color w:val="auto"/>
            <w:sz w:val="22"/>
            <w:szCs w:val="22"/>
            <w:u w:val="none"/>
          </w:rPr>
          <w:t>δ᾽</w:t>
        </w:r>
      </w:hyperlink>
      <w:r w:rsidRPr="00F62964">
        <w:rPr>
          <w:rStyle w:val="apple-converted-space"/>
          <w:rFonts w:ascii="Palatino Linotype" w:hAnsi="Palatino Linotype"/>
          <w:sz w:val="22"/>
          <w:szCs w:val="22"/>
        </w:rPr>
        <w:t> </w:t>
      </w:r>
      <w:hyperlink r:id="rId330" w:tgtFrame="morph" w:history="1">
        <w:r w:rsidRPr="00F62964">
          <w:rPr>
            <w:rStyle w:val="Hyperlink"/>
            <w:rFonts w:ascii="Palatino Linotype" w:hAnsi="Palatino Linotype"/>
            <w:color w:val="auto"/>
            <w:sz w:val="22"/>
            <w:szCs w:val="22"/>
            <w:u w:val="none"/>
          </w:rPr>
          <w:t>ἀπάρξει</w:t>
        </w:r>
      </w:hyperlink>
      <w:r w:rsidRPr="00F62964">
        <w:rPr>
          <w:rStyle w:val="apple-converted-space"/>
          <w:rFonts w:ascii="Palatino Linotype" w:hAnsi="Palatino Linotype"/>
          <w:sz w:val="22"/>
          <w:szCs w:val="22"/>
        </w:rPr>
        <w:t> </w:t>
      </w:r>
      <w:r w:rsidRPr="00F62964">
        <w:rPr>
          <w:rFonts w:ascii="Palatino Linotype" w:hAnsi="Palatino Linotype"/>
          <w:sz w:val="22"/>
          <w:szCs w:val="22"/>
          <w:lang w:val="sr-Cyrl-CS"/>
        </w:rPr>
        <w:br/>
      </w:r>
      <w:hyperlink r:id="rId331" w:tgtFrame="morph" w:history="1">
        <w:r w:rsidRPr="00F62964">
          <w:rPr>
            <w:rStyle w:val="Hyperlink"/>
            <w:rFonts w:ascii="Palatino Linotype" w:hAnsi="Palatino Linotype"/>
            <w:color w:val="auto"/>
            <w:sz w:val="22"/>
            <w:szCs w:val="22"/>
            <w:u w:val="none"/>
          </w:rPr>
          <w:t>Σαπφὼ</w:t>
        </w:r>
      </w:hyperlink>
      <w:r w:rsidRPr="00F62964">
        <w:rPr>
          <w:rStyle w:val="apple-converted-space"/>
          <w:rFonts w:ascii="Palatino Linotype" w:hAnsi="Palatino Linotype"/>
          <w:sz w:val="22"/>
          <w:szCs w:val="22"/>
        </w:rPr>
        <w:t> </w:t>
      </w:r>
      <w:hyperlink r:id="rId332" w:tgtFrame="morph" w:history="1">
        <w:r w:rsidRPr="00F62964">
          <w:rPr>
            <w:rStyle w:val="Hyperlink"/>
            <w:rFonts w:ascii="Palatino Linotype" w:hAnsi="Palatino Linotype"/>
            <w:color w:val="auto"/>
            <w:sz w:val="22"/>
            <w:szCs w:val="22"/>
            <w:u w:val="none"/>
          </w:rPr>
          <w:t>χρυσείην</w:t>
        </w:r>
      </w:hyperlink>
      <w:r w:rsidRPr="00F62964">
        <w:rPr>
          <w:rStyle w:val="apple-converted-space"/>
          <w:rFonts w:ascii="Palatino Linotype" w:hAnsi="Palatino Linotype"/>
          <w:sz w:val="22"/>
          <w:szCs w:val="22"/>
        </w:rPr>
        <w:t> </w:t>
      </w:r>
      <w:hyperlink r:id="rId333" w:tgtFrame="morph" w:history="1">
        <w:r w:rsidRPr="00F62964">
          <w:rPr>
            <w:rStyle w:val="Hyperlink"/>
            <w:rFonts w:ascii="Palatino Linotype" w:hAnsi="Palatino Linotype"/>
            <w:color w:val="auto"/>
            <w:sz w:val="22"/>
            <w:szCs w:val="22"/>
            <w:u w:val="none"/>
          </w:rPr>
          <w:t>χερσὶν</w:t>
        </w:r>
      </w:hyperlink>
      <w:r w:rsidRPr="00F62964">
        <w:rPr>
          <w:rStyle w:val="apple-converted-space"/>
          <w:rFonts w:ascii="Palatino Linotype" w:hAnsi="Palatino Linotype"/>
          <w:sz w:val="22"/>
          <w:szCs w:val="22"/>
        </w:rPr>
        <w:t> </w:t>
      </w:r>
      <w:hyperlink r:id="rId334" w:tgtFrame="morph" w:history="1">
        <w:r w:rsidRPr="00F62964">
          <w:rPr>
            <w:rStyle w:val="Hyperlink"/>
            <w:rFonts w:ascii="Palatino Linotype" w:hAnsi="Palatino Linotype"/>
            <w:color w:val="auto"/>
            <w:sz w:val="22"/>
            <w:szCs w:val="22"/>
            <w:u w:val="none"/>
          </w:rPr>
          <w:t>ἔχουσα</w:t>
        </w:r>
      </w:hyperlink>
      <w:r w:rsidRPr="00F62964">
        <w:rPr>
          <w:rStyle w:val="apple-converted-space"/>
          <w:rFonts w:ascii="Palatino Linotype" w:hAnsi="Palatino Linotype"/>
          <w:sz w:val="22"/>
          <w:szCs w:val="22"/>
        </w:rPr>
        <w:t> </w:t>
      </w:r>
      <w:hyperlink r:id="rId335" w:tgtFrame="morph" w:history="1">
        <w:r w:rsidRPr="00F62964">
          <w:rPr>
            <w:rStyle w:val="Hyperlink"/>
            <w:rFonts w:ascii="Palatino Linotype" w:hAnsi="Palatino Linotype"/>
            <w:color w:val="auto"/>
            <w:sz w:val="22"/>
            <w:szCs w:val="22"/>
            <w:u w:val="none"/>
          </w:rPr>
          <w:t>λύρην</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lang w:val="fr-FR"/>
        </w:rPr>
        <w:t> </w:t>
      </w:r>
      <w:r w:rsidRPr="00F62964">
        <w:rPr>
          <w:rFonts w:ascii="Palatino Linotype" w:hAnsi="Palatino Linotype"/>
          <w:sz w:val="22"/>
          <w:szCs w:val="22"/>
          <w:lang w:val="sr-Cyrl-CS"/>
        </w:rPr>
        <w:br/>
      </w:r>
      <w:hyperlink r:id="rId336" w:tgtFrame="morph" w:history="1">
        <w:r w:rsidRPr="00F62964">
          <w:rPr>
            <w:rStyle w:val="Hyperlink"/>
            <w:rFonts w:ascii="Palatino Linotype" w:hAnsi="Palatino Linotype"/>
            <w:color w:val="auto"/>
            <w:sz w:val="22"/>
            <w:szCs w:val="22"/>
            <w:u w:val="none"/>
          </w:rPr>
          <w:t>ὄλβιαι</w:t>
        </w:r>
      </w:hyperlink>
      <w:r w:rsidRPr="00F62964">
        <w:rPr>
          <w:rStyle w:val="apple-converted-space"/>
          <w:rFonts w:ascii="Palatino Linotype" w:hAnsi="Palatino Linotype"/>
          <w:sz w:val="22"/>
          <w:szCs w:val="22"/>
          <w:lang w:val="fr-FR"/>
        </w:rPr>
        <w:t> </w:t>
      </w:r>
      <w:hyperlink r:id="rId337" w:tgtFrame="morph" w:history="1">
        <w:r w:rsidRPr="00F62964">
          <w:rPr>
            <w:rStyle w:val="Hyperlink"/>
            <w:rFonts w:ascii="Palatino Linotype" w:hAnsi="Palatino Linotype"/>
            <w:color w:val="auto"/>
            <w:sz w:val="22"/>
            <w:szCs w:val="22"/>
            <w:u w:val="none"/>
          </w:rPr>
          <w:t>ὀρχηθμοῦ</w:t>
        </w:r>
      </w:hyperlink>
      <w:r w:rsidRPr="00F62964">
        <w:rPr>
          <w:rStyle w:val="apple-converted-space"/>
          <w:rFonts w:ascii="Palatino Linotype" w:hAnsi="Palatino Linotype"/>
          <w:sz w:val="22"/>
          <w:szCs w:val="22"/>
          <w:lang w:val="fr-FR"/>
        </w:rPr>
        <w:t> </w:t>
      </w:r>
      <w:hyperlink r:id="rId338" w:tgtFrame="morph" w:history="1">
        <w:r w:rsidRPr="00F62964">
          <w:rPr>
            <w:rStyle w:val="Hyperlink"/>
            <w:rFonts w:ascii="Palatino Linotype" w:hAnsi="Palatino Linotype"/>
            <w:color w:val="auto"/>
            <w:sz w:val="22"/>
            <w:szCs w:val="22"/>
            <w:u w:val="none"/>
          </w:rPr>
          <w:t>πολυγηθέος</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lang w:val="fr-FR"/>
        </w:rPr>
        <w:t> </w:t>
      </w:r>
      <w:hyperlink r:id="rId339" w:tgtFrame="morph" w:history="1">
        <w:r w:rsidRPr="00F62964">
          <w:rPr>
            <w:rStyle w:val="Hyperlink"/>
            <w:rFonts w:ascii="Palatino Linotype" w:hAnsi="Palatino Linotype"/>
            <w:color w:val="auto"/>
            <w:sz w:val="22"/>
            <w:szCs w:val="22"/>
            <w:u w:val="none"/>
          </w:rPr>
          <w:t>ἦ</w:t>
        </w:r>
      </w:hyperlink>
      <w:r w:rsidRPr="00F62964">
        <w:rPr>
          <w:rStyle w:val="apple-converted-space"/>
          <w:rFonts w:ascii="Palatino Linotype" w:hAnsi="Palatino Linotype"/>
          <w:sz w:val="22"/>
          <w:szCs w:val="22"/>
          <w:lang w:val="fr-FR"/>
        </w:rPr>
        <w:t> </w:t>
      </w:r>
      <w:hyperlink r:id="rId340" w:tgtFrame="morph" w:history="1">
        <w:r w:rsidRPr="00F62964">
          <w:rPr>
            <w:rStyle w:val="Hyperlink"/>
            <w:rFonts w:ascii="Palatino Linotype" w:hAnsi="Palatino Linotype"/>
            <w:color w:val="auto"/>
            <w:sz w:val="22"/>
            <w:szCs w:val="22"/>
            <w:u w:val="none"/>
          </w:rPr>
          <w:t>γλυκὺν</w:t>
        </w:r>
      </w:hyperlink>
      <w:r w:rsidRPr="00F62964">
        <w:rPr>
          <w:rStyle w:val="apple-converted-space"/>
          <w:rFonts w:ascii="Palatino Linotype" w:hAnsi="Palatino Linotype"/>
          <w:sz w:val="22"/>
          <w:szCs w:val="22"/>
          <w:lang w:val="fr-FR"/>
        </w:rPr>
        <w:t> </w:t>
      </w:r>
      <w:hyperlink r:id="rId341" w:tgtFrame="morph" w:history="1">
        <w:r w:rsidRPr="00F62964">
          <w:rPr>
            <w:rStyle w:val="Hyperlink"/>
            <w:rFonts w:ascii="Palatino Linotype" w:hAnsi="Palatino Linotype"/>
            <w:color w:val="auto"/>
            <w:sz w:val="22"/>
            <w:szCs w:val="22"/>
            <w:u w:val="none"/>
          </w:rPr>
          <w:t>ὕμνον</w:t>
        </w:r>
      </w:hyperlink>
      <w:r w:rsidRPr="00F62964">
        <w:rPr>
          <w:rStyle w:val="apple-converted-space"/>
          <w:rFonts w:ascii="Palatino Linotype" w:hAnsi="Palatino Linotype"/>
          <w:sz w:val="22"/>
          <w:szCs w:val="22"/>
          <w:lang w:val="fr-FR"/>
        </w:rPr>
        <w:t> </w:t>
      </w:r>
      <w:r w:rsidRPr="00F62964">
        <w:rPr>
          <w:rFonts w:ascii="Palatino Linotype" w:hAnsi="Palatino Linotype"/>
          <w:sz w:val="22"/>
          <w:szCs w:val="22"/>
          <w:lang w:val="sr-Cyrl-CS"/>
        </w:rPr>
        <w:br/>
      </w:r>
      <w:hyperlink r:id="rId342" w:tgtFrame="morph" w:history="1">
        <w:r w:rsidRPr="00F62964">
          <w:rPr>
            <w:rStyle w:val="Hyperlink"/>
            <w:rFonts w:ascii="Palatino Linotype" w:hAnsi="Palatino Linotype"/>
            <w:color w:val="auto"/>
            <w:sz w:val="22"/>
            <w:szCs w:val="22"/>
            <w:u w:val="none"/>
          </w:rPr>
          <w:t>εἰσαΐειν</w:t>
        </w:r>
      </w:hyperlink>
      <w:r w:rsidRPr="00F62964">
        <w:rPr>
          <w:rStyle w:val="apple-converted-space"/>
          <w:rFonts w:ascii="Palatino Linotype" w:hAnsi="Palatino Linotype"/>
          <w:sz w:val="22"/>
          <w:szCs w:val="22"/>
          <w:lang w:val="fr-FR"/>
        </w:rPr>
        <w:t> </w:t>
      </w:r>
      <w:hyperlink r:id="rId343" w:tgtFrame="morph" w:history="1">
        <w:r w:rsidRPr="00F62964">
          <w:rPr>
            <w:rStyle w:val="Hyperlink"/>
            <w:rFonts w:ascii="Palatino Linotype" w:hAnsi="Palatino Linotype"/>
            <w:color w:val="auto"/>
            <w:sz w:val="22"/>
            <w:szCs w:val="22"/>
            <w:u w:val="none"/>
          </w:rPr>
          <w:t>αὐτῆς</w:t>
        </w:r>
      </w:hyperlink>
      <w:r w:rsidRPr="00F62964">
        <w:rPr>
          <w:rStyle w:val="apple-converted-space"/>
          <w:rFonts w:ascii="Palatino Linotype" w:hAnsi="Palatino Linotype"/>
          <w:sz w:val="22"/>
          <w:szCs w:val="22"/>
          <w:lang w:val="fr-FR"/>
        </w:rPr>
        <w:t> </w:t>
      </w:r>
      <w:hyperlink r:id="rId344" w:tgtFrame="morph" w:history="1">
        <w:r w:rsidRPr="00F62964">
          <w:rPr>
            <w:rStyle w:val="Hyperlink"/>
            <w:rFonts w:ascii="Palatino Linotype" w:hAnsi="Palatino Linotype"/>
            <w:color w:val="auto"/>
            <w:sz w:val="22"/>
            <w:szCs w:val="22"/>
            <w:u w:val="none"/>
          </w:rPr>
          <w:t>δόξετε</w:t>
        </w:r>
      </w:hyperlink>
      <w:r w:rsidRPr="00F62964">
        <w:rPr>
          <w:rStyle w:val="apple-converted-space"/>
          <w:rFonts w:ascii="Palatino Linotype" w:hAnsi="Palatino Linotype"/>
          <w:sz w:val="22"/>
          <w:szCs w:val="22"/>
          <w:lang w:val="fr-FR"/>
        </w:rPr>
        <w:t> </w:t>
      </w:r>
      <w:hyperlink r:id="rId345" w:tgtFrame="morph" w:history="1">
        <w:r w:rsidRPr="00F62964">
          <w:rPr>
            <w:rStyle w:val="Hyperlink"/>
            <w:rFonts w:ascii="Palatino Linotype" w:hAnsi="Palatino Linotype"/>
            <w:color w:val="auto"/>
            <w:sz w:val="22"/>
            <w:szCs w:val="22"/>
            <w:u w:val="none"/>
          </w:rPr>
          <w:t>Καλλιόπης</w:t>
        </w:r>
      </w:hyperlink>
      <w:r w:rsidRPr="00F62964">
        <w:rPr>
          <w:rFonts w:ascii="Palatino Linotype" w:hAnsi="Palatino Linotype"/>
          <w:sz w:val="22"/>
          <w:szCs w:val="22"/>
          <w:lang w:val="sr-Cyrl-CS"/>
        </w:rPr>
        <w:t>.“</w:t>
      </w:r>
    </w:p>
  </w:footnote>
  <w:footnote w:id="72">
    <w:p w:rsidR="00CA5248" w:rsidRPr="00F62964" w:rsidRDefault="00CA5248" w:rsidP="00F16FC6">
      <w:pPr>
        <w:pStyle w:val="textenoircit12"/>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Од мноштва пара-дивинизаторских епиграма својом једноставношћу одудара Пинит (</w:t>
      </w:r>
      <w:r w:rsidRPr="00F62964">
        <w:rPr>
          <w:rFonts w:ascii="Palatino Linotype" w:hAnsi="Palatino Linotype"/>
          <w:i/>
          <w:sz w:val="22"/>
          <w:szCs w:val="22"/>
          <w:lang w:val="sr-Cyrl-CS"/>
        </w:rPr>
        <w:t>Палатинска антологија</w:t>
      </w:r>
      <w:r w:rsidRPr="00F62964">
        <w:rPr>
          <w:rFonts w:ascii="Palatino Linotype" w:hAnsi="Palatino Linotype"/>
          <w:sz w:val="22"/>
          <w:szCs w:val="22"/>
          <w:lang w:val="sr-Cyrl-CS"/>
        </w:rPr>
        <w:t xml:space="preserve"> 7.16): „Кости и немо име у гробу Сапфином леже: али бесмртне су њене мудре речи.“ „</w:t>
      </w:r>
      <w:hyperlink r:id="rId346" w:tgtFrame="morph" w:history="1">
        <w:r w:rsidRPr="00F62964">
          <w:rPr>
            <w:rStyle w:val="Hyperlink"/>
            <w:rFonts w:ascii="Palatino Linotype" w:hAnsi="Palatino Linotype"/>
            <w:color w:val="auto"/>
            <w:sz w:val="22"/>
            <w:szCs w:val="22"/>
            <w:u w:val="none"/>
          </w:rPr>
          <w:t>ὀστέα</w:t>
        </w:r>
      </w:hyperlink>
      <w:r w:rsidRPr="00F62964">
        <w:rPr>
          <w:rStyle w:val="apple-converted-space"/>
          <w:rFonts w:ascii="Palatino Linotype" w:hAnsi="Palatino Linotype"/>
          <w:sz w:val="22"/>
          <w:szCs w:val="22"/>
        </w:rPr>
        <w:t> </w:t>
      </w:r>
      <w:hyperlink r:id="rId347" w:tgtFrame="morph" w:history="1">
        <w:r w:rsidRPr="00F62964">
          <w:rPr>
            <w:rStyle w:val="Hyperlink"/>
            <w:rFonts w:ascii="Palatino Linotype" w:hAnsi="Palatino Linotype"/>
            <w:color w:val="auto"/>
            <w:sz w:val="22"/>
            <w:szCs w:val="22"/>
            <w:u w:val="none"/>
          </w:rPr>
          <w:t>μὲν</w:t>
        </w:r>
      </w:hyperlink>
      <w:r w:rsidRPr="00F62964">
        <w:rPr>
          <w:rStyle w:val="apple-converted-space"/>
          <w:rFonts w:ascii="Palatino Linotype" w:hAnsi="Palatino Linotype"/>
          <w:sz w:val="22"/>
          <w:szCs w:val="22"/>
        </w:rPr>
        <w:t> </w:t>
      </w:r>
      <w:hyperlink r:id="rId348" w:tgtFrame="morph" w:history="1">
        <w:r w:rsidRPr="00F62964">
          <w:rPr>
            <w:rStyle w:val="Hyperlink"/>
            <w:rFonts w:ascii="Palatino Linotype" w:hAnsi="Palatino Linotype"/>
            <w:color w:val="auto"/>
            <w:sz w:val="22"/>
            <w:szCs w:val="22"/>
            <w:u w:val="none"/>
          </w:rPr>
          <w:t>καὶ</w:t>
        </w:r>
      </w:hyperlink>
      <w:r w:rsidRPr="00F62964">
        <w:rPr>
          <w:rStyle w:val="apple-converted-space"/>
          <w:rFonts w:ascii="Palatino Linotype" w:hAnsi="Palatino Linotype"/>
          <w:sz w:val="22"/>
          <w:szCs w:val="22"/>
        </w:rPr>
        <w:t> </w:t>
      </w:r>
      <w:hyperlink r:id="rId349" w:tgtFrame="morph" w:history="1">
        <w:r w:rsidRPr="00F62964">
          <w:rPr>
            <w:rStyle w:val="Hyperlink"/>
            <w:rFonts w:ascii="Palatino Linotype" w:hAnsi="Palatino Linotype"/>
            <w:color w:val="auto"/>
            <w:sz w:val="22"/>
            <w:szCs w:val="22"/>
            <w:u w:val="none"/>
          </w:rPr>
          <w:t>κωφὸν</w:t>
        </w:r>
      </w:hyperlink>
      <w:r w:rsidRPr="00F62964">
        <w:rPr>
          <w:rStyle w:val="apple-converted-space"/>
          <w:rFonts w:ascii="Palatino Linotype" w:hAnsi="Palatino Linotype"/>
          <w:sz w:val="22"/>
          <w:szCs w:val="22"/>
        </w:rPr>
        <w:t> </w:t>
      </w:r>
      <w:hyperlink r:id="rId350" w:tgtFrame="morph" w:history="1">
        <w:r w:rsidRPr="00F62964">
          <w:rPr>
            <w:rStyle w:val="Hyperlink"/>
            <w:rFonts w:ascii="Palatino Linotype" w:hAnsi="Palatino Linotype"/>
            <w:color w:val="auto"/>
            <w:sz w:val="22"/>
            <w:szCs w:val="22"/>
            <w:u w:val="none"/>
          </w:rPr>
          <w:t>ἔχει</w:t>
        </w:r>
      </w:hyperlink>
      <w:r w:rsidRPr="00F62964">
        <w:rPr>
          <w:rStyle w:val="apple-converted-space"/>
          <w:rFonts w:ascii="Palatino Linotype" w:hAnsi="Palatino Linotype"/>
          <w:sz w:val="22"/>
          <w:szCs w:val="22"/>
        </w:rPr>
        <w:t> </w:t>
      </w:r>
      <w:hyperlink r:id="rId351" w:tgtFrame="morph" w:history="1">
        <w:r w:rsidRPr="00F62964">
          <w:rPr>
            <w:rStyle w:val="Hyperlink"/>
            <w:rFonts w:ascii="Palatino Linotype" w:hAnsi="Palatino Linotype"/>
            <w:color w:val="auto"/>
            <w:sz w:val="22"/>
            <w:szCs w:val="22"/>
            <w:u w:val="none"/>
          </w:rPr>
          <w:t>τάφος</w:t>
        </w:r>
      </w:hyperlink>
      <w:r w:rsidRPr="00F62964">
        <w:rPr>
          <w:rStyle w:val="apple-converted-space"/>
          <w:rFonts w:ascii="Palatino Linotype" w:hAnsi="Palatino Linotype"/>
          <w:sz w:val="22"/>
          <w:szCs w:val="22"/>
        </w:rPr>
        <w:t> </w:t>
      </w:r>
      <w:hyperlink r:id="rId352" w:tgtFrame="morph" w:history="1">
        <w:r w:rsidRPr="00F62964">
          <w:rPr>
            <w:rStyle w:val="Hyperlink"/>
            <w:rFonts w:ascii="Palatino Linotype" w:hAnsi="Palatino Linotype"/>
            <w:color w:val="auto"/>
            <w:sz w:val="22"/>
            <w:szCs w:val="22"/>
            <w:u w:val="none"/>
          </w:rPr>
          <w:t>οὔνομα</w:t>
        </w:r>
      </w:hyperlink>
      <w:r w:rsidRPr="00F62964">
        <w:rPr>
          <w:rStyle w:val="apple-converted-space"/>
          <w:rFonts w:ascii="Palatino Linotype" w:hAnsi="Palatino Linotype"/>
          <w:sz w:val="22"/>
          <w:szCs w:val="22"/>
        </w:rPr>
        <w:t> </w:t>
      </w:r>
      <w:hyperlink r:id="rId353" w:tgtFrame="morph" w:history="1">
        <w:r w:rsidRPr="00F62964">
          <w:rPr>
            <w:rStyle w:val="Hyperlink"/>
            <w:rFonts w:ascii="Palatino Linotype" w:hAnsi="Palatino Linotype"/>
            <w:color w:val="auto"/>
            <w:sz w:val="22"/>
            <w:szCs w:val="22"/>
            <w:u w:val="none"/>
          </w:rPr>
          <w:t>Σαπφοῦς</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r w:rsidRPr="00F62964">
        <w:rPr>
          <w:rFonts w:ascii="Palatino Linotype" w:hAnsi="Palatino Linotype"/>
          <w:sz w:val="22"/>
          <w:szCs w:val="22"/>
          <w:lang w:val="sr-Cyrl-CS"/>
        </w:rPr>
        <w:br/>
      </w:r>
      <w:hyperlink r:id="rId354" w:tgtFrame="morph" w:history="1">
        <w:r w:rsidRPr="00F62964">
          <w:rPr>
            <w:rStyle w:val="Hyperlink"/>
            <w:rFonts w:ascii="Palatino Linotype" w:hAnsi="Palatino Linotype"/>
            <w:color w:val="auto"/>
            <w:sz w:val="22"/>
            <w:szCs w:val="22"/>
            <w:u w:val="none"/>
          </w:rPr>
          <w:t>αἱ</w:t>
        </w:r>
      </w:hyperlink>
      <w:r w:rsidRPr="00F62964">
        <w:rPr>
          <w:rStyle w:val="apple-converted-space"/>
          <w:rFonts w:ascii="Palatino Linotype" w:hAnsi="Palatino Linotype"/>
          <w:sz w:val="22"/>
          <w:szCs w:val="22"/>
        </w:rPr>
        <w:t> </w:t>
      </w:r>
      <w:hyperlink r:id="rId355" w:tgtFrame="morph" w:history="1">
        <w:r w:rsidRPr="00F62964">
          <w:rPr>
            <w:rStyle w:val="Hyperlink"/>
            <w:rFonts w:ascii="Palatino Linotype" w:hAnsi="Palatino Linotype"/>
            <w:color w:val="auto"/>
            <w:sz w:val="22"/>
            <w:szCs w:val="22"/>
            <w:u w:val="none"/>
          </w:rPr>
          <w:t>δὲ</w:t>
        </w:r>
      </w:hyperlink>
      <w:r w:rsidRPr="00F62964">
        <w:rPr>
          <w:rStyle w:val="apple-converted-space"/>
          <w:rFonts w:ascii="Palatino Linotype" w:hAnsi="Palatino Linotype"/>
          <w:sz w:val="22"/>
          <w:szCs w:val="22"/>
        </w:rPr>
        <w:t> </w:t>
      </w:r>
      <w:hyperlink r:id="rId356" w:tgtFrame="morph" w:history="1">
        <w:r w:rsidRPr="00F62964">
          <w:rPr>
            <w:rStyle w:val="Hyperlink"/>
            <w:rFonts w:ascii="Palatino Linotype" w:hAnsi="Palatino Linotype"/>
            <w:color w:val="auto"/>
            <w:sz w:val="22"/>
            <w:szCs w:val="22"/>
            <w:u w:val="none"/>
          </w:rPr>
          <w:t>σοφαὶ</w:t>
        </w:r>
      </w:hyperlink>
      <w:r w:rsidRPr="00F62964">
        <w:rPr>
          <w:rStyle w:val="apple-converted-space"/>
          <w:rFonts w:ascii="Palatino Linotype" w:hAnsi="Palatino Linotype"/>
          <w:sz w:val="22"/>
          <w:szCs w:val="22"/>
        </w:rPr>
        <w:t> </w:t>
      </w:r>
      <w:hyperlink r:id="rId357" w:tgtFrame="morph" w:history="1">
        <w:r w:rsidRPr="00F62964">
          <w:rPr>
            <w:rStyle w:val="Hyperlink"/>
            <w:rFonts w:ascii="Palatino Linotype" w:hAnsi="Palatino Linotype"/>
            <w:color w:val="auto"/>
            <w:sz w:val="22"/>
            <w:szCs w:val="22"/>
            <w:u w:val="none"/>
          </w:rPr>
          <w:t>κείνης</w:t>
        </w:r>
      </w:hyperlink>
      <w:r w:rsidRPr="00F62964">
        <w:rPr>
          <w:rStyle w:val="apple-converted-space"/>
          <w:rFonts w:ascii="Palatino Linotype" w:hAnsi="Palatino Linotype"/>
          <w:sz w:val="22"/>
          <w:szCs w:val="22"/>
        </w:rPr>
        <w:t> </w:t>
      </w:r>
      <w:hyperlink r:id="rId358" w:tgtFrame="morph" w:history="1">
        <w:r w:rsidRPr="00F62964">
          <w:rPr>
            <w:rStyle w:val="Hyperlink"/>
            <w:rFonts w:ascii="Palatino Linotype" w:hAnsi="Palatino Linotype"/>
            <w:color w:val="auto"/>
            <w:sz w:val="22"/>
            <w:szCs w:val="22"/>
            <w:u w:val="none"/>
          </w:rPr>
          <w:t>ῥήσιες</w:t>
        </w:r>
      </w:hyperlink>
      <w:r w:rsidRPr="00F62964">
        <w:rPr>
          <w:rStyle w:val="apple-converted-space"/>
          <w:rFonts w:ascii="Palatino Linotype" w:hAnsi="Palatino Linotype"/>
          <w:sz w:val="22"/>
          <w:szCs w:val="22"/>
        </w:rPr>
        <w:t> </w:t>
      </w:r>
      <w:hyperlink r:id="rId359" w:tgtFrame="morph" w:history="1">
        <w:r w:rsidRPr="00F62964">
          <w:rPr>
            <w:rStyle w:val="Hyperlink"/>
            <w:rFonts w:ascii="Palatino Linotype" w:hAnsi="Palatino Linotype"/>
            <w:color w:val="auto"/>
            <w:sz w:val="22"/>
            <w:szCs w:val="22"/>
            <w:u w:val="none"/>
          </w:rPr>
          <w:t>ἀθάνατοι</w:t>
        </w:r>
      </w:hyperlink>
      <w:r w:rsidRPr="00F62964">
        <w:rPr>
          <w:rFonts w:ascii="Palatino Linotype" w:hAnsi="Palatino Linotype"/>
          <w:sz w:val="22"/>
          <w:szCs w:val="22"/>
          <w:lang w:val="sr-Cyrl-CS"/>
        </w:rPr>
        <w:t>.“</w:t>
      </w:r>
    </w:p>
  </w:footnote>
  <w:footnote w:id="73">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Марко Тулије Лауреа, познат управо по овим стиховима, један је од Цицеронових ослобођеника, који је епиграмом овековечио и смрт патрона- негдашњег господара, што помиње Плиније Старији (</w:t>
      </w:r>
      <w:r w:rsidRPr="00F62964">
        <w:rPr>
          <w:rFonts w:ascii="Palatino Linotype" w:hAnsi="Palatino Linotype"/>
          <w:i/>
          <w:sz w:val="22"/>
          <w:szCs w:val="22"/>
        </w:rPr>
        <w:t>Historia</w:t>
      </w:r>
      <w:r w:rsidRPr="00F62964">
        <w:rPr>
          <w:rFonts w:ascii="Palatino Linotype" w:hAnsi="Palatino Linotype"/>
          <w:i/>
          <w:sz w:val="22"/>
          <w:szCs w:val="22"/>
          <w:lang w:val="sr-Cyrl-CS"/>
        </w:rPr>
        <w:t xml:space="preserve"> </w:t>
      </w:r>
      <w:r w:rsidRPr="00F62964">
        <w:rPr>
          <w:rFonts w:ascii="Palatino Linotype" w:hAnsi="Palatino Linotype"/>
          <w:i/>
          <w:sz w:val="22"/>
          <w:szCs w:val="22"/>
        </w:rPr>
        <w:t>naturalis</w:t>
      </w:r>
      <w:r w:rsidRPr="00F62964">
        <w:rPr>
          <w:rFonts w:ascii="Palatino Linotype" w:hAnsi="Palatino Linotype"/>
          <w:i/>
          <w:sz w:val="22"/>
          <w:szCs w:val="22"/>
          <w:lang w:val="sr-Cyrl-CS"/>
        </w:rPr>
        <w:t xml:space="preserve"> </w:t>
      </w:r>
      <w:r w:rsidRPr="00F62964">
        <w:rPr>
          <w:rFonts w:ascii="Palatino Linotype" w:hAnsi="Palatino Linotype"/>
          <w:sz w:val="22"/>
          <w:szCs w:val="22"/>
          <w:lang w:val="sr-Cyrl-CS"/>
        </w:rPr>
        <w:t xml:space="preserve">31.7-8). </w:t>
      </w:r>
      <w:r w:rsidRPr="00F62964">
        <w:rPr>
          <w:rFonts w:ascii="Palatino Linotype" w:hAnsi="Palatino Linotype"/>
          <w:sz w:val="22"/>
          <w:szCs w:val="22"/>
        </w:rPr>
        <w:t>Cary</w:t>
      </w:r>
      <w:r w:rsidRPr="00F62964">
        <w:rPr>
          <w:rFonts w:ascii="Palatino Linotype" w:hAnsi="Palatino Linotype"/>
          <w:sz w:val="22"/>
          <w:szCs w:val="22"/>
          <w:lang w:val="sr-Cyrl-CS"/>
        </w:rPr>
        <w:t xml:space="preserve"> 1981: </w:t>
      </w:r>
      <w:r w:rsidRPr="00F62964">
        <w:rPr>
          <w:rFonts w:ascii="Palatino Linotype" w:hAnsi="Palatino Linotype"/>
          <w:sz w:val="22"/>
          <w:szCs w:val="22"/>
        </w:rPr>
        <w:t>484</w:t>
      </w:r>
      <w:r w:rsidRPr="00F62964">
        <w:rPr>
          <w:rFonts w:ascii="Palatino Linotype" w:hAnsi="Palatino Linotype"/>
          <w:sz w:val="22"/>
          <w:szCs w:val="22"/>
          <w:lang w:val="sr-Cyrl-CS"/>
        </w:rPr>
        <w:t xml:space="preserve">.   </w:t>
      </w:r>
    </w:p>
  </w:footnote>
  <w:footnote w:id="74">
    <w:p w:rsidR="00CA5248" w:rsidRPr="00F62964" w:rsidRDefault="00CA5248" w:rsidP="00F16FC6">
      <w:pPr>
        <w:pStyle w:val="ListParagraph"/>
        <w:ind w:left="0" w:right="-720"/>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en-US"/>
        </w:rPr>
        <w:t xml:space="preserve"> </w:t>
      </w:r>
      <w:r w:rsidRPr="00F62964">
        <w:rPr>
          <w:rFonts w:ascii="Palatino Linotype" w:hAnsi="Palatino Linotype"/>
          <w:sz w:val="22"/>
          <w:szCs w:val="22"/>
          <w:lang w:val="sr-Cyrl-CS"/>
        </w:rPr>
        <w:t>Б. Акоста-Хјуз даје занимљиву анализу овог Антипатровог епиграма: „</w:t>
      </w:r>
      <w:r w:rsidRPr="00F62964">
        <w:rPr>
          <w:rFonts w:ascii="Palatino Linotype" w:hAnsi="Palatino Linotype"/>
          <w:sz w:val="22"/>
          <w:szCs w:val="22"/>
          <w:lang w:val="en-US"/>
        </w:rPr>
        <w:t>Sappho as a ‘pleasure for Hellas’ is emblematic of Sappho’s transition from local cultural figure to one known throughout the Greek world, as the transition from singing with the Muses to Pieridean crown reflects the transition from singer to text.</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Acosta</w:t>
      </w:r>
      <w:r w:rsidRPr="00F62964">
        <w:rPr>
          <w:rFonts w:ascii="Palatino Linotype" w:hAnsi="Palatino Linotype"/>
          <w:sz w:val="22"/>
          <w:szCs w:val="22"/>
          <w:lang w:val="sr-Cyrl-CS"/>
        </w:rPr>
        <w:t>-</w:t>
      </w:r>
      <w:r w:rsidRPr="00F62964">
        <w:rPr>
          <w:rFonts w:ascii="Palatino Linotype" w:hAnsi="Palatino Linotype"/>
          <w:sz w:val="22"/>
          <w:szCs w:val="22"/>
          <w:lang w:val="en-US"/>
        </w:rPr>
        <w:t>Hughes</w:t>
      </w:r>
      <w:r w:rsidRPr="00F62964">
        <w:rPr>
          <w:rFonts w:ascii="Palatino Linotype" w:hAnsi="Palatino Linotype"/>
          <w:sz w:val="22"/>
          <w:szCs w:val="22"/>
          <w:lang w:val="sr-Cyrl-CS"/>
        </w:rPr>
        <w:t xml:space="preserve"> 2010: 87.</w:t>
      </w:r>
    </w:p>
  </w:footnote>
  <w:footnote w:id="75">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Антипатер заправо каже Киприда, што је топонимски епитет којим сама Сапфо упућује на ову богињу.</w:t>
      </w:r>
    </w:p>
  </w:footnote>
  <w:footnote w:id="76">
    <w:p w:rsidR="00CA5248" w:rsidRPr="00F62964" w:rsidRDefault="00CA5248" w:rsidP="00F16FC6">
      <w:pPr>
        <w:pStyle w:val="FootnoteText"/>
        <w:rPr>
          <w:rFonts w:ascii="Palatino Linotype" w:hAnsi="Palatino Linotype"/>
          <w:i/>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Семантичко поље овог глагола описује се српским речим </w:t>
      </w:r>
      <w:r w:rsidRPr="00F62964">
        <w:rPr>
          <w:rFonts w:ascii="Palatino Linotype" w:hAnsi="Palatino Linotype"/>
          <w:i/>
          <w:sz w:val="22"/>
          <w:szCs w:val="22"/>
          <w:lang w:val="sr-Cyrl-CS"/>
        </w:rPr>
        <w:t>хранити, отхранити, одгајити.</w:t>
      </w:r>
    </w:p>
  </w:footnote>
  <w:footnote w:id="77">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Реч τέρψις означава радост, уживање, весеље, забаву.</w:t>
      </w:r>
    </w:p>
  </w:footnote>
  <w:footnote w:id="78">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Изумевала, измишљала, смишљала</w:t>
      </w:r>
      <w:r w:rsidRPr="00F62964">
        <w:rPr>
          <w:rFonts w:ascii="Palatino Linotype" w:hAnsi="Palatino Linotype"/>
          <w:sz w:val="22"/>
          <w:szCs w:val="22"/>
          <w:lang w:val="sr-Cyrl-CS"/>
        </w:rPr>
        <w:t>.</w:t>
      </w:r>
    </w:p>
  </w:footnote>
  <w:footnote w:id="79">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Антипатер из Сидона, </w:t>
      </w:r>
      <w:r w:rsidRPr="00F62964">
        <w:rPr>
          <w:rFonts w:ascii="Palatino Linotype" w:hAnsi="Palatino Linotype"/>
          <w:i/>
          <w:sz w:val="22"/>
          <w:szCs w:val="22"/>
          <w:lang w:val="sr-Cyrl-CS"/>
        </w:rPr>
        <w:t xml:space="preserve">Палатинска антологија </w:t>
      </w:r>
      <w:r w:rsidRPr="00F62964">
        <w:rPr>
          <w:rFonts w:ascii="Palatino Linotype" w:hAnsi="Palatino Linotype"/>
          <w:sz w:val="22"/>
          <w:szCs w:val="22"/>
          <w:lang w:val="sr-Cyrl-CS"/>
        </w:rPr>
        <w:t>7.14.</w:t>
      </w:r>
    </w:p>
    <w:p w:rsidR="00CA5248" w:rsidRPr="00F62964" w:rsidRDefault="00CA5248" w:rsidP="00F16FC6">
      <w:pPr>
        <w:pStyle w:val="ListParagraph"/>
        <w:ind w:left="0" w:right="-720"/>
        <w:jc w:val="both"/>
        <w:rPr>
          <w:rFonts w:ascii="Palatino Linotype" w:hAnsi="Palatino Linotype"/>
          <w:sz w:val="22"/>
          <w:szCs w:val="22"/>
        </w:rPr>
      </w:pPr>
      <w:r w:rsidRPr="00F62964">
        <w:rPr>
          <w:rFonts w:ascii="Palatino Linotype" w:hAnsi="Palatino Linotype"/>
          <w:sz w:val="22"/>
          <w:szCs w:val="22"/>
          <w:lang w:val="sr-Cyrl-CS"/>
        </w:rPr>
        <w:t>„</w:t>
      </w:r>
      <w:hyperlink r:id="rId360" w:tgtFrame="morph" w:history="1">
        <w:r w:rsidRPr="00F62964">
          <w:rPr>
            <w:rStyle w:val="Hyperlink"/>
            <w:rFonts w:ascii="Palatino Linotype" w:hAnsi="Palatino Linotype"/>
            <w:color w:val="auto"/>
            <w:sz w:val="22"/>
            <w:szCs w:val="22"/>
            <w:u w:val="none"/>
          </w:rPr>
          <w:t>Σαπφώ</w:t>
        </w:r>
      </w:hyperlink>
      <w:r w:rsidRPr="00F62964">
        <w:rPr>
          <w:rStyle w:val="apple-converted-space"/>
          <w:rFonts w:ascii="Palatino Linotype" w:hAnsi="Palatino Linotype"/>
          <w:sz w:val="22"/>
          <w:szCs w:val="22"/>
          <w:lang w:val="en-US"/>
        </w:rPr>
        <w:t> </w:t>
      </w:r>
      <w:hyperlink r:id="rId361" w:tgtFrame="morph" w:history="1">
        <w:r w:rsidRPr="00F62964">
          <w:rPr>
            <w:rStyle w:val="Hyperlink"/>
            <w:rFonts w:ascii="Palatino Linotype" w:hAnsi="Palatino Linotype"/>
            <w:color w:val="auto"/>
            <w:sz w:val="22"/>
            <w:szCs w:val="22"/>
            <w:u w:val="none"/>
          </w:rPr>
          <w:t>τοι</w:t>
        </w:r>
      </w:hyperlink>
      <w:r w:rsidRPr="00F62964">
        <w:rPr>
          <w:rStyle w:val="apple-converted-space"/>
          <w:rFonts w:ascii="Palatino Linotype" w:hAnsi="Palatino Linotype"/>
          <w:sz w:val="22"/>
          <w:szCs w:val="22"/>
          <w:lang w:val="en-US"/>
        </w:rPr>
        <w:t> </w:t>
      </w:r>
      <w:hyperlink r:id="rId362" w:tgtFrame="morph" w:history="1">
        <w:r w:rsidRPr="00F62964">
          <w:rPr>
            <w:rStyle w:val="Hyperlink"/>
            <w:rFonts w:ascii="Palatino Linotype" w:hAnsi="Palatino Linotype"/>
            <w:color w:val="auto"/>
            <w:sz w:val="22"/>
            <w:szCs w:val="22"/>
            <w:u w:val="none"/>
          </w:rPr>
          <w:t>κεύθεις</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lang w:val="en-US"/>
        </w:rPr>
        <w:t> </w:t>
      </w:r>
      <w:hyperlink r:id="rId363" w:tgtFrame="morph" w:history="1">
        <w:r w:rsidRPr="00F62964">
          <w:rPr>
            <w:rStyle w:val="Hyperlink"/>
            <w:rFonts w:ascii="Palatino Linotype" w:hAnsi="Palatino Linotype"/>
            <w:color w:val="auto"/>
            <w:sz w:val="22"/>
            <w:szCs w:val="22"/>
            <w:u w:val="none"/>
          </w:rPr>
          <w:t>χθὼν</w:t>
        </w:r>
      </w:hyperlink>
      <w:r w:rsidRPr="00F62964">
        <w:rPr>
          <w:rStyle w:val="apple-converted-space"/>
          <w:rFonts w:ascii="Palatino Linotype" w:hAnsi="Palatino Linotype"/>
          <w:sz w:val="22"/>
          <w:szCs w:val="22"/>
          <w:lang w:val="en-US"/>
        </w:rPr>
        <w:t> </w:t>
      </w:r>
      <w:hyperlink r:id="rId364" w:tgtFrame="morph" w:history="1">
        <w:r w:rsidRPr="00F62964">
          <w:rPr>
            <w:rStyle w:val="Hyperlink"/>
            <w:rFonts w:ascii="Palatino Linotype" w:hAnsi="Palatino Linotype"/>
            <w:color w:val="auto"/>
            <w:sz w:val="22"/>
            <w:szCs w:val="22"/>
            <w:u w:val="none"/>
          </w:rPr>
          <w:t>Αἰολί</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hyperlink r:id="rId365" w:tgtFrame="morph" w:history="1">
        <w:r w:rsidRPr="00F62964">
          <w:rPr>
            <w:rStyle w:val="Hyperlink"/>
            <w:rFonts w:ascii="Palatino Linotype" w:hAnsi="Palatino Linotype"/>
            <w:color w:val="auto"/>
            <w:sz w:val="22"/>
            <w:szCs w:val="22"/>
            <w:u w:val="none"/>
          </w:rPr>
          <w:t>τὰν</w:t>
        </w:r>
      </w:hyperlink>
      <w:r w:rsidRPr="00F62964">
        <w:rPr>
          <w:rStyle w:val="apple-converted-space"/>
          <w:rFonts w:ascii="Palatino Linotype" w:hAnsi="Palatino Linotype"/>
          <w:sz w:val="22"/>
          <w:szCs w:val="22"/>
        </w:rPr>
        <w:t> </w:t>
      </w:r>
      <w:hyperlink r:id="rId366" w:tgtFrame="morph" w:history="1">
        <w:r w:rsidRPr="00F62964">
          <w:rPr>
            <w:rStyle w:val="Hyperlink"/>
            <w:rFonts w:ascii="Palatino Linotype" w:hAnsi="Palatino Linotype"/>
            <w:color w:val="auto"/>
            <w:sz w:val="22"/>
            <w:szCs w:val="22"/>
            <w:u w:val="none"/>
          </w:rPr>
          <w:t>μετὰ</w:t>
        </w:r>
      </w:hyperlink>
      <w:r w:rsidRPr="00F62964">
        <w:rPr>
          <w:rStyle w:val="apple-converted-space"/>
          <w:rFonts w:ascii="Palatino Linotype" w:hAnsi="Palatino Linotype"/>
          <w:sz w:val="22"/>
          <w:szCs w:val="22"/>
        </w:rPr>
        <w:t> </w:t>
      </w:r>
      <w:hyperlink r:id="rId367" w:tgtFrame="morph" w:history="1">
        <w:r w:rsidRPr="00F62964">
          <w:rPr>
            <w:rStyle w:val="Hyperlink"/>
            <w:rFonts w:ascii="Palatino Linotype" w:hAnsi="Palatino Linotype"/>
            <w:color w:val="auto"/>
            <w:sz w:val="22"/>
            <w:szCs w:val="22"/>
            <w:u w:val="none"/>
          </w:rPr>
          <w:t>Μούσαις</w:t>
        </w:r>
      </w:hyperlink>
      <w:r w:rsidRPr="00F62964">
        <w:rPr>
          <w:rStyle w:val="apple-converted-space"/>
          <w:rFonts w:ascii="Palatino Linotype" w:hAnsi="Palatino Linotype"/>
          <w:sz w:val="22"/>
          <w:szCs w:val="22"/>
        </w:rPr>
        <w:t> </w:t>
      </w:r>
      <w:r w:rsidRPr="00F62964">
        <w:rPr>
          <w:rFonts w:ascii="Palatino Linotype" w:hAnsi="Palatino Linotype"/>
          <w:sz w:val="22"/>
          <w:szCs w:val="22"/>
          <w:lang w:val="sr-Cyrl-CS"/>
        </w:rPr>
        <w:br/>
      </w:r>
      <w:hyperlink r:id="rId368" w:tgtFrame="morph" w:history="1">
        <w:r w:rsidRPr="00F62964">
          <w:rPr>
            <w:rStyle w:val="Hyperlink"/>
            <w:rFonts w:ascii="Palatino Linotype" w:hAnsi="Palatino Linotype"/>
            <w:color w:val="auto"/>
            <w:sz w:val="22"/>
            <w:szCs w:val="22"/>
            <w:u w:val="none"/>
          </w:rPr>
          <w:t>ἀθανάταις</w:t>
        </w:r>
      </w:hyperlink>
      <w:r w:rsidRPr="00F62964">
        <w:rPr>
          <w:rStyle w:val="apple-converted-space"/>
          <w:rFonts w:ascii="Palatino Linotype" w:hAnsi="Palatino Linotype"/>
          <w:sz w:val="22"/>
          <w:szCs w:val="22"/>
        </w:rPr>
        <w:t> </w:t>
      </w:r>
      <w:hyperlink r:id="rId369" w:tgtFrame="morph" w:history="1">
        <w:r w:rsidRPr="00F62964">
          <w:rPr>
            <w:rStyle w:val="Hyperlink"/>
            <w:rFonts w:ascii="Palatino Linotype" w:hAnsi="Palatino Linotype"/>
            <w:color w:val="auto"/>
            <w:sz w:val="22"/>
            <w:szCs w:val="22"/>
            <w:u w:val="none"/>
          </w:rPr>
          <w:t>θνατὰν</w:t>
        </w:r>
      </w:hyperlink>
      <w:r w:rsidRPr="00F62964">
        <w:rPr>
          <w:rStyle w:val="apple-converted-space"/>
          <w:rFonts w:ascii="Palatino Linotype" w:hAnsi="Palatino Linotype"/>
          <w:sz w:val="22"/>
          <w:szCs w:val="22"/>
        </w:rPr>
        <w:t> </w:t>
      </w:r>
      <w:hyperlink r:id="rId370" w:tgtFrame="morph" w:history="1">
        <w:r w:rsidRPr="00F62964">
          <w:rPr>
            <w:rStyle w:val="Hyperlink"/>
            <w:rFonts w:ascii="Palatino Linotype" w:hAnsi="Palatino Linotype"/>
            <w:color w:val="auto"/>
            <w:sz w:val="22"/>
            <w:szCs w:val="22"/>
            <w:u w:val="none"/>
          </w:rPr>
          <w:t>Μοῦσαν</w:t>
        </w:r>
      </w:hyperlink>
      <w:r w:rsidRPr="00F62964">
        <w:rPr>
          <w:rStyle w:val="apple-converted-space"/>
          <w:rFonts w:ascii="Palatino Linotype" w:hAnsi="Palatino Linotype"/>
          <w:sz w:val="22"/>
          <w:szCs w:val="22"/>
        </w:rPr>
        <w:t> </w:t>
      </w:r>
      <w:hyperlink r:id="rId371" w:tgtFrame="morph" w:history="1">
        <w:r w:rsidRPr="00F62964">
          <w:rPr>
            <w:rStyle w:val="Hyperlink"/>
            <w:rFonts w:ascii="Palatino Linotype" w:hAnsi="Palatino Linotype"/>
            <w:color w:val="auto"/>
            <w:sz w:val="22"/>
            <w:szCs w:val="22"/>
            <w:u w:val="none"/>
          </w:rPr>
          <w:t>ἀειδομέναν</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r w:rsidRPr="00F62964">
        <w:rPr>
          <w:rFonts w:ascii="Palatino Linotype" w:hAnsi="Palatino Linotype"/>
          <w:sz w:val="22"/>
          <w:szCs w:val="22"/>
          <w:lang w:val="sr-Cyrl-CS"/>
        </w:rPr>
        <w:br/>
      </w:r>
      <w:hyperlink r:id="rId372" w:tgtFrame="morph" w:history="1">
        <w:r w:rsidRPr="00F62964">
          <w:rPr>
            <w:rStyle w:val="Hyperlink"/>
            <w:rFonts w:ascii="Palatino Linotype" w:hAnsi="Palatino Linotype"/>
            <w:color w:val="auto"/>
            <w:sz w:val="22"/>
            <w:szCs w:val="22"/>
            <w:u w:val="none"/>
          </w:rPr>
          <w:t>ἃν</w:t>
        </w:r>
      </w:hyperlink>
      <w:r w:rsidRPr="00F62964">
        <w:rPr>
          <w:rStyle w:val="apple-converted-space"/>
          <w:rFonts w:ascii="Palatino Linotype" w:hAnsi="Palatino Linotype"/>
          <w:sz w:val="22"/>
          <w:szCs w:val="22"/>
        </w:rPr>
        <w:t> </w:t>
      </w:r>
      <w:hyperlink r:id="rId373" w:tgtFrame="morph" w:history="1">
        <w:r w:rsidRPr="00F62964">
          <w:rPr>
            <w:rStyle w:val="Hyperlink"/>
            <w:rFonts w:ascii="Palatino Linotype" w:hAnsi="Palatino Linotype"/>
            <w:color w:val="auto"/>
            <w:sz w:val="22"/>
            <w:szCs w:val="22"/>
            <w:u w:val="none"/>
          </w:rPr>
          <w:t>Κύπρις</w:t>
        </w:r>
      </w:hyperlink>
      <w:r w:rsidRPr="00F62964">
        <w:rPr>
          <w:rStyle w:val="apple-converted-space"/>
          <w:rFonts w:ascii="Palatino Linotype" w:hAnsi="Palatino Linotype"/>
          <w:sz w:val="22"/>
          <w:szCs w:val="22"/>
        </w:rPr>
        <w:t> </w:t>
      </w:r>
      <w:hyperlink r:id="rId374" w:tgtFrame="morph" w:history="1">
        <w:r w:rsidRPr="00F62964">
          <w:rPr>
            <w:rStyle w:val="Hyperlink"/>
            <w:rFonts w:ascii="Palatino Linotype" w:hAnsi="Palatino Linotype"/>
            <w:color w:val="auto"/>
            <w:sz w:val="22"/>
            <w:szCs w:val="22"/>
            <w:u w:val="none"/>
          </w:rPr>
          <w:t>καὶ</w:t>
        </w:r>
      </w:hyperlink>
      <w:r w:rsidRPr="00F62964">
        <w:rPr>
          <w:rStyle w:val="apple-converted-space"/>
          <w:rFonts w:ascii="Palatino Linotype" w:hAnsi="Palatino Linotype"/>
          <w:sz w:val="22"/>
          <w:szCs w:val="22"/>
        </w:rPr>
        <w:t> </w:t>
      </w:r>
      <w:hyperlink r:id="rId375" w:tgtFrame="morph" w:history="1">
        <w:r w:rsidRPr="00F62964">
          <w:rPr>
            <w:rStyle w:val="Hyperlink"/>
            <w:rFonts w:ascii="Palatino Linotype" w:hAnsi="Palatino Linotype"/>
            <w:color w:val="auto"/>
            <w:sz w:val="22"/>
            <w:szCs w:val="22"/>
            <w:u w:val="none"/>
          </w:rPr>
          <w:t>Ἔρως</w:t>
        </w:r>
      </w:hyperlink>
      <w:r w:rsidRPr="00F62964">
        <w:rPr>
          <w:rStyle w:val="apple-converted-space"/>
          <w:rFonts w:ascii="Palatino Linotype" w:hAnsi="Palatino Linotype"/>
          <w:sz w:val="22"/>
          <w:szCs w:val="22"/>
        </w:rPr>
        <w:t> </w:t>
      </w:r>
      <w:hyperlink r:id="rId376" w:tgtFrame="morph" w:history="1">
        <w:r w:rsidRPr="00F62964">
          <w:rPr>
            <w:rStyle w:val="Hyperlink"/>
            <w:rFonts w:ascii="Palatino Linotype" w:hAnsi="Palatino Linotype"/>
            <w:color w:val="auto"/>
            <w:sz w:val="22"/>
            <w:szCs w:val="22"/>
            <w:u w:val="none"/>
          </w:rPr>
          <w:t>συνάμ᾽</w:t>
        </w:r>
      </w:hyperlink>
      <w:r w:rsidRPr="00F62964">
        <w:rPr>
          <w:rStyle w:val="apple-converted-space"/>
          <w:rFonts w:ascii="Palatino Linotype" w:hAnsi="Palatino Linotype"/>
          <w:sz w:val="22"/>
          <w:szCs w:val="22"/>
        </w:rPr>
        <w:t> </w:t>
      </w:r>
      <w:hyperlink r:id="rId377" w:tgtFrame="morph" w:history="1">
        <w:r w:rsidRPr="00F62964">
          <w:rPr>
            <w:rStyle w:val="Hyperlink"/>
            <w:rFonts w:ascii="Palatino Linotype" w:hAnsi="Palatino Linotype"/>
            <w:color w:val="auto"/>
            <w:sz w:val="22"/>
            <w:szCs w:val="22"/>
            <w:u w:val="none"/>
          </w:rPr>
          <w:t>ἔτραφον</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hyperlink r:id="rId378" w:tgtFrame="morph" w:history="1">
        <w:r w:rsidRPr="00F62964">
          <w:rPr>
            <w:rStyle w:val="Hyperlink"/>
            <w:rFonts w:ascii="Palatino Linotype" w:hAnsi="Palatino Linotype"/>
            <w:color w:val="auto"/>
            <w:sz w:val="22"/>
            <w:szCs w:val="22"/>
            <w:u w:val="none"/>
          </w:rPr>
          <w:t>ἇς</w:t>
        </w:r>
      </w:hyperlink>
      <w:r w:rsidRPr="00F62964">
        <w:rPr>
          <w:rStyle w:val="apple-converted-space"/>
          <w:rFonts w:ascii="Palatino Linotype" w:hAnsi="Palatino Linotype"/>
          <w:sz w:val="22"/>
          <w:szCs w:val="22"/>
        </w:rPr>
        <w:t> </w:t>
      </w:r>
      <w:hyperlink r:id="rId379" w:tgtFrame="morph" w:history="1">
        <w:r w:rsidRPr="00F62964">
          <w:rPr>
            <w:rStyle w:val="Hyperlink"/>
            <w:rFonts w:ascii="Palatino Linotype" w:hAnsi="Palatino Linotype"/>
            <w:color w:val="auto"/>
            <w:sz w:val="22"/>
            <w:szCs w:val="22"/>
            <w:u w:val="none"/>
          </w:rPr>
          <w:t>μέτα</w:t>
        </w:r>
      </w:hyperlink>
      <w:r w:rsidRPr="00F62964">
        <w:rPr>
          <w:rStyle w:val="apple-converted-space"/>
          <w:rFonts w:ascii="Palatino Linotype" w:hAnsi="Palatino Linotype"/>
          <w:sz w:val="22"/>
          <w:szCs w:val="22"/>
        </w:rPr>
        <w:t> </w:t>
      </w:r>
      <w:hyperlink r:id="rId380" w:tgtFrame="morph" w:history="1">
        <w:r w:rsidRPr="00F62964">
          <w:rPr>
            <w:rStyle w:val="Hyperlink"/>
            <w:rFonts w:ascii="Palatino Linotype" w:hAnsi="Palatino Linotype"/>
            <w:color w:val="auto"/>
            <w:sz w:val="22"/>
            <w:szCs w:val="22"/>
            <w:u w:val="none"/>
          </w:rPr>
          <w:t>Πειθὼ</w:t>
        </w:r>
      </w:hyperlink>
      <w:r w:rsidRPr="00F62964">
        <w:rPr>
          <w:rStyle w:val="apple-converted-space"/>
          <w:rFonts w:ascii="Palatino Linotype" w:hAnsi="Palatino Linotype"/>
          <w:sz w:val="22"/>
          <w:szCs w:val="22"/>
        </w:rPr>
        <w:t> </w:t>
      </w:r>
      <w:r w:rsidRPr="00F62964">
        <w:rPr>
          <w:rFonts w:ascii="Palatino Linotype" w:hAnsi="Palatino Linotype"/>
          <w:sz w:val="22"/>
          <w:szCs w:val="22"/>
          <w:lang w:val="sr-Cyrl-CS"/>
        </w:rPr>
        <w:br/>
      </w:r>
      <w:hyperlink r:id="rId381" w:tgtFrame="morph" w:history="1">
        <w:r w:rsidRPr="00F62964">
          <w:rPr>
            <w:rStyle w:val="Hyperlink"/>
            <w:rFonts w:ascii="Palatino Linotype" w:hAnsi="Palatino Linotype"/>
            <w:color w:val="auto"/>
            <w:sz w:val="22"/>
            <w:szCs w:val="22"/>
            <w:u w:val="none"/>
          </w:rPr>
          <w:t>ἔπλεκ᾽</w:t>
        </w:r>
      </w:hyperlink>
      <w:r w:rsidRPr="00F62964">
        <w:rPr>
          <w:rStyle w:val="apple-converted-space"/>
          <w:rFonts w:ascii="Palatino Linotype" w:hAnsi="Palatino Linotype"/>
          <w:sz w:val="22"/>
          <w:szCs w:val="22"/>
        </w:rPr>
        <w:t> </w:t>
      </w:r>
      <w:hyperlink r:id="rId382" w:tgtFrame="morph" w:history="1">
        <w:r w:rsidRPr="00F62964">
          <w:rPr>
            <w:rStyle w:val="Hyperlink"/>
            <w:rFonts w:ascii="Palatino Linotype" w:hAnsi="Palatino Linotype"/>
            <w:color w:val="auto"/>
            <w:sz w:val="22"/>
            <w:szCs w:val="22"/>
            <w:u w:val="none"/>
          </w:rPr>
          <w:t>ἀείζωον</w:t>
        </w:r>
      </w:hyperlink>
      <w:r w:rsidRPr="00F62964">
        <w:rPr>
          <w:rStyle w:val="apple-converted-space"/>
          <w:rFonts w:ascii="Palatino Linotype" w:hAnsi="Palatino Linotype"/>
          <w:sz w:val="22"/>
          <w:szCs w:val="22"/>
        </w:rPr>
        <w:t> </w:t>
      </w:r>
      <w:hyperlink r:id="rId383" w:tgtFrame="morph" w:history="1">
        <w:r w:rsidRPr="00F62964">
          <w:rPr>
            <w:rStyle w:val="Hyperlink"/>
            <w:rFonts w:ascii="Palatino Linotype" w:hAnsi="Palatino Linotype"/>
            <w:color w:val="auto"/>
            <w:sz w:val="22"/>
            <w:szCs w:val="22"/>
            <w:u w:val="none"/>
          </w:rPr>
          <w:t>Πιερίδων</w:t>
        </w:r>
      </w:hyperlink>
      <w:r w:rsidRPr="00F62964">
        <w:rPr>
          <w:rStyle w:val="apple-converted-space"/>
          <w:rFonts w:ascii="Palatino Linotype" w:hAnsi="Palatino Linotype"/>
          <w:sz w:val="22"/>
          <w:szCs w:val="22"/>
        </w:rPr>
        <w:t> </w:t>
      </w:r>
      <w:hyperlink r:id="rId384" w:tgtFrame="morph" w:history="1">
        <w:r w:rsidRPr="00F62964">
          <w:rPr>
            <w:rStyle w:val="Hyperlink"/>
            <w:rFonts w:ascii="Palatino Linotype" w:hAnsi="Palatino Linotype"/>
            <w:color w:val="auto"/>
            <w:sz w:val="22"/>
            <w:szCs w:val="22"/>
            <w:u w:val="none"/>
          </w:rPr>
          <w:t>στέφανον</w:t>
        </w:r>
      </w:hyperlink>
      <w:r w:rsidRPr="00F62964">
        <w:rPr>
          <w:rFonts w:ascii="Palatino Linotype" w:hAnsi="Palatino Linotype"/>
          <w:sz w:val="22"/>
          <w:szCs w:val="22"/>
        </w:rPr>
        <w:t>,</w:t>
      </w:r>
      <w:r w:rsidRPr="00F62964">
        <w:rPr>
          <w:rStyle w:val="apple-converted-space"/>
          <w:rFonts w:ascii="Palatino Linotype" w:hAnsi="Palatino Linotype"/>
          <w:sz w:val="22"/>
          <w:szCs w:val="22"/>
        </w:rPr>
        <w:t> </w:t>
      </w:r>
      <w:r w:rsidRPr="00F62964">
        <w:rPr>
          <w:rFonts w:ascii="Palatino Linotype" w:hAnsi="Palatino Linotype"/>
          <w:sz w:val="22"/>
          <w:szCs w:val="22"/>
        </w:rPr>
        <w:br/>
      </w:r>
      <w:hyperlink r:id="rId385" w:tgtFrame="morph" w:history="1">
        <w:r w:rsidRPr="00F62964">
          <w:rPr>
            <w:rStyle w:val="Hyperlink"/>
            <w:rFonts w:ascii="Palatino Linotype" w:hAnsi="Palatino Linotype"/>
            <w:color w:val="auto"/>
            <w:sz w:val="22"/>
            <w:szCs w:val="22"/>
            <w:u w:val="none"/>
          </w:rPr>
          <w:t>Ἑλλάδι</w:t>
        </w:r>
      </w:hyperlink>
      <w:r w:rsidRPr="00F62964">
        <w:rPr>
          <w:rStyle w:val="apple-converted-space"/>
          <w:rFonts w:ascii="Palatino Linotype" w:hAnsi="Palatino Linotype"/>
          <w:sz w:val="22"/>
          <w:szCs w:val="22"/>
        </w:rPr>
        <w:t> </w:t>
      </w:r>
      <w:hyperlink r:id="rId386" w:tgtFrame="morph" w:history="1">
        <w:r w:rsidRPr="00F62964">
          <w:rPr>
            <w:rStyle w:val="Hyperlink"/>
            <w:rFonts w:ascii="Palatino Linotype" w:hAnsi="Palatino Linotype"/>
            <w:color w:val="auto"/>
            <w:sz w:val="22"/>
            <w:szCs w:val="22"/>
            <w:u w:val="none"/>
          </w:rPr>
          <w:t>μὲν</w:t>
        </w:r>
      </w:hyperlink>
      <w:r w:rsidRPr="00F62964">
        <w:rPr>
          <w:rStyle w:val="apple-converted-space"/>
          <w:rFonts w:ascii="Palatino Linotype" w:hAnsi="Palatino Linotype"/>
          <w:sz w:val="22"/>
          <w:szCs w:val="22"/>
        </w:rPr>
        <w:t> </w:t>
      </w:r>
      <w:hyperlink r:id="rId387" w:tgtFrame="morph" w:history="1">
        <w:r w:rsidRPr="00F62964">
          <w:rPr>
            <w:rStyle w:val="Hyperlink"/>
            <w:rFonts w:ascii="Palatino Linotype" w:hAnsi="Palatino Linotype"/>
            <w:color w:val="auto"/>
            <w:sz w:val="22"/>
            <w:szCs w:val="22"/>
            <w:u w:val="none"/>
          </w:rPr>
          <w:t>τέρψιν</w:t>
        </w:r>
      </w:hyperlink>
      <w:r w:rsidRPr="00F62964">
        <w:rPr>
          <w:rFonts w:ascii="Palatino Linotype" w:hAnsi="Palatino Linotype"/>
          <w:sz w:val="22"/>
          <w:szCs w:val="22"/>
        </w:rPr>
        <w:t>,</w:t>
      </w:r>
      <w:r w:rsidRPr="00F62964">
        <w:rPr>
          <w:rStyle w:val="apple-converted-space"/>
          <w:rFonts w:ascii="Palatino Linotype" w:hAnsi="Palatino Linotype"/>
          <w:sz w:val="22"/>
          <w:szCs w:val="22"/>
        </w:rPr>
        <w:t> </w:t>
      </w:r>
      <w:hyperlink r:id="rId388" w:tgtFrame="morph" w:history="1">
        <w:r w:rsidRPr="00F62964">
          <w:rPr>
            <w:rStyle w:val="Hyperlink"/>
            <w:rFonts w:ascii="Palatino Linotype" w:hAnsi="Palatino Linotype"/>
            <w:color w:val="auto"/>
            <w:sz w:val="22"/>
            <w:szCs w:val="22"/>
            <w:u w:val="none"/>
          </w:rPr>
          <w:t>σοὶ</w:t>
        </w:r>
      </w:hyperlink>
      <w:r w:rsidRPr="00F62964">
        <w:rPr>
          <w:rStyle w:val="apple-converted-space"/>
          <w:rFonts w:ascii="Palatino Linotype" w:hAnsi="Palatino Linotype"/>
          <w:sz w:val="22"/>
          <w:szCs w:val="22"/>
        </w:rPr>
        <w:t> </w:t>
      </w:r>
      <w:hyperlink r:id="rId389" w:tgtFrame="morph" w:history="1">
        <w:r w:rsidRPr="00F62964">
          <w:rPr>
            <w:rStyle w:val="Hyperlink"/>
            <w:rFonts w:ascii="Palatino Linotype" w:hAnsi="Palatino Linotype"/>
            <w:color w:val="auto"/>
            <w:sz w:val="22"/>
            <w:szCs w:val="22"/>
            <w:u w:val="none"/>
          </w:rPr>
          <w:t>δὲ</w:t>
        </w:r>
      </w:hyperlink>
      <w:r w:rsidRPr="00F62964">
        <w:rPr>
          <w:rStyle w:val="apple-converted-space"/>
          <w:rFonts w:ascii="Palatino Linotype" w:hAnsi="Palatino Linotype"/>
          <w:sz w:val="22"/>
          <w:szCs w:val="22"/>
        </w:rPr>
        <w:t> </w:t>
      </w:r>
      <w:hyperlink r:id="rId390" w:tgtFrame="morph" w:history="1">
        <w:r w:rsidRPr="00F62964">
          <w:rPr>
            <w:rStyle w:val="Hyperlink"/>
            <w:rFonts w:ascii="Palatino Linotype" w:hAnsi="Palatino Linotype"/>
            <w:color w:val="auto"/>
            <w:sz w:val="22"/>
            <w:szCs w:val="22"/>
            <w:u w:val="none"/>
          </w:rPr>
          <w:t>κλέος</w:t>
        </w:r>
      </w:hyperlink>
      <w:r w:rsidRPr="00F62964">
        <w:rPr>
          <w:rFonts w:ascii="Palatino Linotype" w:hAnsi="Palatino Linotype"/>
          <w:sz w:val="22"/>
          <w:szCs w:val="22"/>
        </w:rPr>
        <w:t>.</w:t>
      </w:r>
      <w:r w:rsidRPr="00F62964">
        <w:rPr>
          <w:rStyle w:val="apple-converted-space"/>
          <w:rFonts w:ascii="Palatino Linotype" w:hAnsi="Palatino Linotype"/>
          <w:sz w:val="22"/>
          <w:szCs w:val="22"/>
        </w:rPr>
        <w:t> </w:t>
      </w:r>
      <w:hyperlink r:id="rId391" w:tgtFrame="morph" w:history="1">
        <w:r w:rsidRPr="00F62964">
          <w:rPr>
            <w:rStyle w:val="Hyperlink"/>
            <w:rFonts w:ascii="Palatino Linotype" w:hAnsi="Palatino Linotype"/>
            <w:color w:val="auto"/>
            <w:sz w:val="22"/>
            <w:szCs w:val="22"/>
            <w:u w:val="none"/>
          </w:rPr>
          <w:t>ὦ</w:t>
        </w:r>
      </w:hyperlink>
      <w:r w:rsidRPr="00F62964">
        <w:rPr>
          <w:rStyle w:val="apple-converted-space"/>
          <w:rFonts w:ascii="Palatino Linotype" w:hAnsi="Palatino Linotype"/>
          <w:sz w:val="22"/>
          <w:szCs w:val="22"/>
        </w:rPr>
        <w:t> </w:t>
      </w:r>
      <w:hyperlink r:id="rId392" w:tgtFrame="morph" w:history="1">
        <w:r w:rsidRPr="00F62964">
          <w:rPr>
            <w:rStyle w:val="Hyperlink"/>
            <w:rFonts w:ascii="Palatino Linotype" w:hAnsi="Palatino Linotype"/>
            <w:color w:val="auto"/>
            <w:sz w:val="22"/>
            <w:szCs w:val="22"/>
            <w:u w:val="none"/>
          </w:rPr>
          <w:t>τριέλικτον</w:t>
        </w:r>
      </w:hyperlink>
      <w:r w:rsidRPr="00F62964">
        <w:rPr>
          <w:rStyle w:val="apple-converted-space"/>
          <w:rFonts w:ascii="Palatino Linotype" w:hAnsi="Palatino Linotype"/>
          <w:sz w:val="22"/>
          <w:szCs w:val="22"/>
        </w:rPr>
        <w:t> </w:t>
      </w:r>
      <w:r w:rsidRPr="00F62964">
        <w:rPr>
          <w:rFonts w:ascii="Palatino Linotype" w:hAnsi="Palatino Linotype"/>
          <w:sz w:val="22"/>
          <w:szCs w:val="22"/>
        </w:rPr>
        <w:br/>
      </w:r>
      <w:hyperlink r:id="rId393" w:tgtFrame="morph" w:history="1">
        <w:r w:rsidRPr="00F62964">
          <w:rPr>
            <w:rStyle w:val="Hyperlink"/>
            <w:rFonts w:ascii="Palatino Linotype" w:hAnsi="Palatino Linotype"/>
            <w:color w:val="auto"/>
            <w:sz w:val="22"/>
            <w:szCs w:val="22"/>
            <w:u w:val="none"/>
          </w:rPr>
          <w:t>Μοῖραι</w:t>
        </w:r>
      </w:hyperlink>
      <w:r w:rsidRPr="00F62964">
        <w:rPr>
          <w:rStyle w:val="apple-converted-space"/>
          <w:rFonts w:ascii="Palatino Linotype" w:hAnsi="Palatino Linotype"/>
          <w:sz w:val="22"/>
          <w:szCs w:val="22"/>
        </w:rPr>
        <w:t> </w:t>
      </w:r>
      <w:hyperlink r:id="rId394" w:tgtFrame="morph" w:history="1">
        <w:r w:rsidRPr="00F62964">
          <w:rPr>
            <w:rStyle w:val="Hyperlink"/>
            <w:rFonts w:ascii="Palatino Linotype" w:hAnsi="Palatino Linotype"/>
            <w:color w:val="auto"/>
            <w:sz w:val="22"/>
            <w:szCs w:val="22"/>
            <w:u w:val="none"/>
          </w:rPr>
          <w:t>δινεῦσαι</w:t>
        </w:r>
      </w:hyperlink>
      <w:r w:rsidRPr="00F62964">
        <w:rPr>
          <w:rStyle w:val="apple-converted-space"/>
          <w:rFonts w:ascii="Palatino Linotype" w:hAnsi="Palatino Linotype"/>
          <w:sz w:val="22"/>
          <w:szCs w:val="22"/>
        </w:rPr>
        <w:t> </w:t>
      </w:r>
      <w:hyperlink r:id="rId395" w:tgtFrame="morph" w:history="1">
        <w:r w:rsidRPr="00F62964">
          <w:rPr>
            <w:rStyle w:val="Hyperlink"/>
            <w:rFonts w:ascii="Palatino Linotype" w:hAnsi="Palatino Linotype"/>
            <w:color w:val="auto"/>
            <w:sz w:val="22"/>
            <w:szCs w:val="22"/>
            <w:u w:val="none"/>
          </w:rPr>
          <w:t>νῆμα</w:t>
        </w:r>
      </w:hyperlink>
      <w:r w:rsidRPr="00F62964">
        <w:rPr>
          <w:rStyle w:val="apple-converted-space"/>
          <w:rFonts w:ascii="Palatino Linotype" w:hAnsi="Palatino Linotype"/>
          <w:sz w:val="22"/>
          <w:szCs w:val="22"/>
        </w:rPr>
        <w:t> </w:t>
      </w:r>
      <w:hyperlink r:id="rId396" w:tgtFrame="morph" w:history="1">
        <w:r w:rsidRPr="00F62964">
          <w:rPr>
            <w:rStyle w:val="Hyperlink"/>
            <w:rFonts w:ascii="Palatino Linotype" w:hAnsi="Palatino Linotype"/>
            <w:color w:val="auto"/>
            <w:sz w:val="22"/>
            <w:szCs w:val="22"/>
            <w:u w:val="none"/>
          </w:rPr>
          <w:t>κατ᾽</w:t>
        </w:r>
      </w:hyperlink>
      <w:r w:rsidRPr="00F62964">
        <w:rPr>
          <w:rStyle w:val="apple-converted-space"/>
          <w:rFonts w:ascii="Palatino Linotype" w:hAnsi="Palatino Linotype"/>
          <w:sz w:val="22"/>
          <w:szCs w:val="22"/>
        </w:rPr>
        <w:t> </w:t>
      </w:r>
      <w:hyperlink r:id="rId397" w:tgtFrame="morph" w:history="1">
        <w:r w:rsidRPr="00F62964">
          <w:rPr>
            <w:rStyle w:val="Hyperlink"/>
            <w:rFonts w:ascii="Palatino Linotype" w:hAnsi="Palatino Linotype"/>
            <w:color w:val="auto"/>
            <w:sz w:val="22"/>
            <w:szCs w:val="22"/>
            <w:u w:val="none"/>
          </w:rPr>
          <w:t>ἠλακάτας</w:t>
        </w:r>
      </w:hyperlink>
      <w:r w:rsidRPr="00F62964">
        <w:rPr>
          <w:rFonts w:ascii="Palatino Linotype" w:hAnsi="Palatino Linotype"/>
          <w:sz w:val="22"/>
          <w:szCs w:val="22"/>
        </w:rPr>
        <w:t>,</w:t>
      </w:r>
      <w:r w:rsidRPr="00F62964">
        <w:rPr>
          <w:rStyle w:val="apple-converted-space"/>
          <w:rFonts w:ascii="Palatino Linotype" w:hAnsi="Palatino Linotype"/>
          <w:sz w:val="22"/>
          <w:szCs w:val="22"/>
        </w:rPr>
        <w:t> </w:t>
      </w:r>
      <w:r w:rsidRPr="00F62964">
        <w:rPr>
          <w:rFonts w:ascii="Palatino Linotype" w:hAnsi="Palatino Linotype"/>
          <w:sz w:val="22"/>
          <w:szCs w:val="22"/>
        </w:rPr>
        <w:br/>
      </w:r>
      <w:hyperlink r:id="rId398" w:tgtFrame="morph" w:history="1">
        <w:r w:rsidRPr="00F62964">
          <w:rPr>
            <w:rStyle w:val="Hyperlink"/>
            <w:rFonts w:ascii="Palatino Linotype" w:hAnsi="Palatino Linotype"/>
            <w:color w:val="auto"/>
            <w:sz w:val="22"/>
            <w:szCs w:val="22"/>
            <w:u w:val="none"/>
          </w:rPr>
          <w:t>πῶς</w:t>
        </w:r>
      </w:hyperlink>
      <w:r w:rsidRPr="00F62964">
        <w:rPr>
          <w:rStyle w:val="apple-converted-space"/>
          <w:rFonts w:ascii="Palatino Linotype" w:hAnsi="Palatino Linotype"/>
          <w:sz w:val="22"/>
          <w:szCs w:val="22"/>
        </w:rPr>
        <w:t> </w:t>
      </w:r>
      <w:hyperlink r:id="rId399" w:tgtFrame="morph" w:history="1">
        <w:r w:rsidRPr="00F62964">
          <w:rPr>
            <w:rStyle w:val="Hyperlink"/>
            <w:rFonts w:ascii="Palatino Linotype" w:hAnsi="Palatino Linotype"/>
            <w:color w:val="auto"/>
            <w:sz w:val="22"/>
            <w:szCs w:val="22"/>
            <w:u w:val="none"/>
          </w:rPr>
          <w:t>οὐκ</w:t>
        </w:r>
      </w:hyperlink>
      <w:r w:rsidRPr="00F62964">
        <w:rPr>
          <w:rStyle w:val="apple-converted-space"/>
          <w:rFonts w:ascii="Palatino Linotype" w:hAnsi="Palatino Linotype"/>
          <w:sz w:val="22"/>
          <w:szCs w:val="22"/>
        </w:rPr>
        <w:t> </w:t>
      </w:r>
      <w:hyperlink r:id="rId400" w:tgtFrame="morph" w:history="1">
        <w:r w:rsidRPr="00F62964">
          <w:rPr>
            <w:rStyle w:val="Hyperlink"/>
            <w:rFonts w:ascii="Palatino Linotype" w:hAnsi="Palatino Linotype"/>
            <w:color w:val="auto"/>
            <w:sz w:val="22"/>
            <w:szCs w:val="22"/>
            <w:u w:val="none"/>
          </w:rPr>
          <w:t>ἐκλώσασθε</w:t>
        </w:r>
      </w:hyperlink>
      <w:r w:rsidRPr="00F62964">
        <w:rPr>
          <w:rStyle w:val="apple-converted-space"/>
          <w:rFonts w:ascii="Palatino Linotype" w:hAnsi="Palatino Linotype"/>
          <w:sz w:val="22"/>
          <w:szCs w:val="22"/>
        </w:rPr>
        <w:t> </w:t>
      </w:r>
      <w:hyperlink r:id="rId401" w:tgtFrame="morph" w:history="1">
        <w:r w:rsidRPr="00F62964">
          <w:rPr>
            <w:rStyle w:val="Hyperlink"/>
            <w:rFonts w:ascii="Palatino Linotype" w:hAnsi="Palatino Linotype"/>
            <w:color w:val="auto"/>
            <w:sz w:val="22"/>
            <w:szCs w:val="22"/>
            <w:u w:val="none"/>
          </w:rPr>
          <w:t>πανάφθιτον</w:t>
        </w:r>
      </w:hyperlink>
      <w:r w:rsidRPr="00F62964">
        <w:rPr>
          <w:rStyle w:val="apple-converted-space"/>
          <w:rFonts w:ascii="Palatino Linotype" w:hAnsi="Palatino Linotype"/>
          <w:sz w:val="22"/>
          <w:szCs w:val="22"/>
        </w:rPr>
        <w:t> </w:t>
      </w:r>
      <w:hyperlink r:id="rId402" w:tgtFrame="morph" w:history="1">
        <w:r w:rsidRPr="00F62964">
          <w:rPr>
            <w:rStyle w:val="Hyperlink"/>
            <w:rFonts w:ascii="Palatino Linotype" w:hAnsi="Palatino Linotype"/>
            <w:color w:val="auto"/>
            <w:sz w:val="22"/>
            <w:szCs w:val="22"/>
            <w:u w:val="none"/>
          </w:rPr>
          <w:t>ἦμαρ</w:t>
        </w:r>
      </w:hyperlink>
      <w:r w:rsidRPr="00F62964">
        <w:rPr>
          <w:rStyle w:val="apple-converted-space"/>
          <w:rFonts w:ascii="Palatino Linotype" w:hAnsi="Palatino Linotype"/>
          <w:sz w:val="22"/>
          <w:szCs w:val="22"/>
        </w:rPr>
        <w:t> </w:t>
      </w:r>
      <w:hyperlink r:id="rId403" w:tgtFrame="morph" w:history="1">
        <w:r w:rsidRPr="00F62964">
          <w:rPr>
            <w:rStyle w:val="Hyperlink"/>
            <w:rFonts w:ascii="Palatino Linotype" w:hAnsi="Palatino Linotype"/>
            <w:color w:val="auto"/>
            <w:sz w:val="22"/>
            <w:szCs w:val="22"/>
            <w:u w:val="none"/>
          </w:rPr>
          <w:t>ἀοιδῷ</w:t>
        </w:r>
      </w:hyperlink>
      <w:r w:rsidRPr="00F62964">
        <w:rPr>
          <w:rStyle w:val="apple-converted-space"/>
          <w:rFonts w:ascii="Palatino Linotype" w:hAnsi="Palatino Linotype"/>
          <w:sz w:val="22"/>
          <w:szCs w:val="22"/>
        </w:rPr>
        <w:t> </w:t>
      </w:r>
      <w:r w:rsidRPr="00F62964">
        <w:rPr>
          <w:rFonts w:ascii="Palatino Linotype" w:hAnsi="Palatino Linotype"/>
          <w:sz w:val="22"/>
          <w:szCs w:val="22"/>
        </w:rPr>
        <w:br/>
      </w:r>
      <w:hyperlink r:id="rId404" w:tgtFrame="morph" w:history="1">
        <w:r w:rsidRPr="00F62964">
          <w:rPr>
            <w:rStyle w:val="Hyperlink"/>
            <w:rFonts w:ascii="Palatino Linotype" w:hAnsi="Palatino Linotype"/>
            <w:color w:val="auto"/>
            <w:sz w:val="22"/>
            <w:szCs w:val="22"/>
            <w:u w:val="none"/>
          </w:rPr>
          <w:t>ἄφθιτα</w:t>
        </w:r>
      </w:hyperlink>
      <w:r w:rsidRPr="00F62964">
        <w:rPr>
          <w:rStyle w:val="apple-converted-space"/>
          <w:rFonts w:ascii="Palatino Linotype" w:hAnsi="Palatino Linotype"/>
          <w:sz w:val="22"/>
          <w:szCs w:val="22"/>
        </w:rPr>
        <w:t> </w:t>
      </w:r>
      <w:hyperlink r:id="rId405" w:tgtFrame="morph" w:history="1">
        <w:r w:rsidRPr="00F62964">
          <w:rPr>
            <w:rStyle w:val="Hyperlink"/>
            <w:rFonts w:ascii="Palatino Linotype" w:hAnsi="Palatino Linotype"/>
            <w:color w:val="auto"/>
            <w:sz w:val="22"/>
            <w:szCs w:val="22"/>
            <w:u w:val="none"/>
          </w:rPr>
          <w:t>μησαμένᾳ</w:t>
        </w:r>
      </w:hyperlink>
      <w:r w:rsidRPr="00F62964">
        <w:rPr>
          <w:rStyle w:val="apple-converted-space"/>
          <w:rFonts w:ascii="Palatino Linotype" w:hAnsi="Palatino Linotype"/>
          <w:sz w:val="22"/>
          <w:szCs w:val="22"/>
        </w:rPr>
        <w:t> </w:t>
      </w:r>
      <w:hyperlink r:id="rId406" w:tgtFrame="morph" w:history="1">
        <w:r w:rsidRPr="00F62964">
          <w:rPr>
            <w:rStyle w:val="Hyperlink"/>
            <w:rFonts w:ascii="Palatino Linotype" w:hAnsi="Palatino Linotype"/>
            <w:color w:val="auto"/>
            <w:sz w:val="22"/>
            <w:szCs w:val="22"/>
            <w:u w:val="none"/>
          </w:rPr>
          <w:t>δῶρ᾽</w:t>
        </w:r>
      </w:hyperlink>
      <w:r w:rsidRPr="00F62964">
        <w:rPr>
          <w:rStyle w:val="apple-converted-space"/>
          <w:rFonts w:ascii="Palatino Linotype" w:hAnsi="Palatino Linotype"/>
          <w:sz w:val="22"/>
          <w:szCs w:val="22"/>
        </w:rPr>
        <w:t> </w:t>
      </w:r>
      <w:hyperlink r:id="rId407" w:tgtFrame="morph" w:history="1">
        <w:r w:rsidRPr="00F62964">
          <w:rPr>
            <w:rStyle w:val="Hyperlink"/>
            <w:rFonts w:ascii="Palatino Linotype" w:hAnsi="Palatino Linotype"/>
            <w:color w:val="auto"/>
            <w:sz w:val="22"/>
            <w:szCs w:val="22"/>
            <w:u w:val="none"/>
          </w:rPr>
          <w:t>Ἑλικωνιάδων</w:t>
        </w:r>
      </w:hyperlink>
      <w:r w:rsidRPr="00F62964">
        <w:rPr>
          <w:rStyle w:val="apple-converted-space"/>
          <w:rFonts w:ascii="Palatino Linotype" w:hAnsi="Palatino Linotype"/>
          <w:sz w:val="22"/>
          <w:szCs w:val="22"/>
        </w:rPr>
        <w:t> </w:t>
      </w:r>
      <w:r w:rsidRPr="00F62964">
        <w:rPr>
          <w:rFonts w:ascii="Palatino Linotype" w:hAnsi="Palatino Linotype"/>
          <w:sz w:val="22"/>
          <w:szCs w:val="22"/>
        </w:rPr>
        <w:t>;</w:t>
      </w:r>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p>
  </w:footnote>
  <w:footnote w:id="80">
    <w:p w:rsidR="00CA5248" w:rsidRPr="00F62964" w:rsidRDefault="00CA5248" w:rsidP="00F16FC6">
      <w:pPr>
        <w:autoSpaceDE w:val="0"/>
        <w:autoSpaceDN w:val="0"/>
        <w:adjustRightInd w:val="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Уп. </w:t>
      </w:r>
      <w:r w:rsidRPr="00F62964">
        <w:rPr>
          <w:rFonts w:ascii="Palatino Linotype" w:hAnsi="Palatino Linotype"/>
          <w:sz w:val="22"/>
          <w:szCs w:val="22"/>
          <w:lang w:val="fr-FR"/>
        </w:rPr>
        <w:t>Yatromanolakis</w:t>
      </w:r>
      <w:r w:rsidRPr="00F62964">
        <w:rPr>
          <w:rFonts w:ascii="Palatino Linotype" w:hAnsi="Palatino Linotype"/>
          <w:sz w:val="22"/>
          <w:szCs w:val="22"/>
          <w:lang w:val="sr-Cyrl-CS"/>
        </w:rPr>
        <w:t xml:space="preserve"> 1999: 179-80.</w:t>
      </w:r>
    </w:p>
  </w:footnote>
  <w:footnote w:id="81">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Овом, вероватно неспретном, конструкцијом покушала сам да пренесем сложени смисао речи </w:t>
      </w:r>
      <w:r w:rsidRPr="00F62964">
        <w:rPr>
          <w:rFonts w:ascii="Palatino Linotype" w:hAnsi="Palatino Linotype"/>
          <w:sz w:val="22"/>
          <w:szCs w:val="22"/>
        </w:rPr>
        <w:t>χάρις</w:t>
      </w:r>
      <w:r w:rsidRPr="00F62964">
        <w:rPr>
          <w:rFonts w:ascii="Palatino Linotype" w:hAnsi="Palatino Linotype"/>
          <w:sz w:val="22"/>
          <w:szCs w:val="22"/>
          <w:lang w:val="sr-Cyrl-CS"/>
        </w:rPr>
        <w:t xml:space="preserve">, квалитет којим неко постаје вољен: Тулије Лауреа дословно каже да Сапфо има </w:t>
      </w:r>
      <w:r w:rsidRPr="00F62964">
        <w:rPr>
          <w:rFonts w:ascii="Palatino Linotype" w:hAnsi="Palatino Linotype"/>
          <w:i/>
          <w:sz w:val="22"/>
          <w:szCs w:val="22"/>
          <w:lang w:val="sr-Cyrl-CS"/>
        </w:rPr>
        <w:t>квалитет</w:t>
      </w:r>
      <w:r w:rsidRPr="00F62964">
        <w:rPr>
          <w:rFonts w:ascii="Palatino Linotype" w:hAnsi="Palatino Linotype"/>
          <w:sz w:val="22"/>
          <w:szCs w:val="22"/>
          <w:lang w:val="sr-Cyrl-CS"/>
        </w:rPr>
        <w:t xml:space="preserve"> којим је Музе воле.</w:t>
      </w:r>
    </w:p>
  </w:footnote>
  <w:footnote w:id="82">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Најпознатије </w:t>
      </w:r>
      <w:r w:rsidRPr="00F62964">
        <w:rPr>
          <w:rFonts w:ascii="Palatino Linotype" w:hAnsi="Palatino Linotype"/>
          <w:i/>
          <w:sz w:val="22"/>
          <w:szCs w:val="22"/>
          <w:lang w:val="sr-Cyrl-CS"/>
        </w:rPr>
        <w:t>деветокњижје,</w:t>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енеаде, </w:t>
      </w:r>
      <w:r w:rsidRPr="00F62964">
        <w:rPr>
          <w:rFonts w:ascii="Palatino Linotype" w:hAnsi="Palatino Linotype"/>
          <w:sz w:val="22"/>
          <w:szCs w:val="22"/>
          <w:lang w:val="sr-Cyrl-CS"/>
        </w:rPr>
        <w:t xml:space="preserve"> античког света сигурно су Плотинови филозофски трактати, али овај облик књижевне збирке врло је стар, настаје најкасније са Херодотовом </w:t>
      </w:r>
      <w:r w:rsidRPr="00F62964">
        <w:rPr>
          <w:rFonts w:ascii="Palatino Linotype" w:hAnsi="Palatino Linotype"/>
          <w:i/>
          <w:sz w:val="22"/>
          <w:szCs w:val="22"/>
          <w:lang w:val="sr-Cyrl-CS"/>
        </w:rPr>
        <w:t xml:space="preserve">Историјом </w:t>
      </w:r>
      <w:r w:rsidRPr="00F62964">
        <w:rPr>
          <w:rFonts w:ascii="Palatino Linotype" w:hAnsi="Palatino Linotype"/>
          <w:sz w:val="22"/>
          <w:szCs w:val="22"/>
          <w:lang w:val="sr-Cyrl-CS"/>
        </w:rPr>
        <w:t>и условљен је управо бројем Муза. Облик енеаде Сапфина поетска заоставштина највероватније је добила тек у александријском периоду, када је систематизована пре свега по версификационом критеријуму.</w:t>
      </w:r>
    </w:p>
  </w:footnote>
  <w:footnote w:id="83">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Можда алузија на фр. 55, у коме се непозната песникиња инвективно описује као </w:t>
      </w:r>
      <w:r w:rsidRPr="00F62964">
        <w:rPr>
          <w:rFonts w:ascii="Palatino Linotype" w:hAnsi="Palatino Linotype"/>
          <w:i/>
          <w:sz w:val="22"/>
          <w:szCs w:val="22"/>
          <w:lang w:val="sr-Cyrl-CS"/>
        </w:rPr>
        <w:t xml:space="preserve">невидљива, неприметна, неопазива </w:t>
      </w:r>
      <w:r w:rsidRPr="00F62964">
        <w:rPr>
          <w:rFonts w:ascii="Palatino Linotype" w:hAnsi="Palatino Linotype"/>
          <w:sz w:val="22"/>
          <w:szCs w:val="22"/>
          <w:lang w:val="sr-Cyrl-CS"/>
        </w:rPr>
        <w:t xml:space="preserve">у Хадовом дому, тј. као прекривена хадском тмином. Свакако, вероватно је у питању алузија на неки изгубљени, можда експлицитнији, Сапфин текст. </w:t>
      </w:r>
    </w:p>
  </w:footnote>
  <w:footnote w:id="84">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Тулије Лауреа, </w:t>
      </w:r>
      <w:r w:rsidRPr="00F62964">
        <w:rPr>
          <w:rFonts w:ascii="Palatino Linotype" w:hAnsi="Palatino Linotype"/>
          <w:i/>
          <w:sz w:val="22"/>
          <w:szCs w:val="22"/>
          <w:lang w:val="sr-Cyrl-CS"/>
        </w:rPr>
        <w:t xml:space="preserve">Палатинска антологија </w:t>
      </w:r>
      <w:r w:rsidRPr="00F62964">
        <w:rPr>
          <w:rFonts w:ascii="Palatino Linotype" w:hAnsi="Palatino Linotype"/>
          <w:sz w:val="22"/>
          <w:szCs w:val="22"/>
          <w:lang w:val="sr-Cyrl-CS"/>
        </w:rPr>
        <w:t>7.17:</w:t>
      </w:r>
    </w:p>
    <w:p w:rsidR="00CA5248" w:rsidRPr="00F62964" w:rsidRDefault="00CA5248" w:rsidP="00F16FC6">
      <w:pPr>
        <w:autoSpaceDE w:val="0"/>
        <w:autoSpaceDN w:val="0"/>
        <w:adjustRightInd w:val="0"/>
        <w:rPr>
          <w:rFonts w:ascii="Palatino Linotype" w:hAnsi="Palatino Linotype"/>
          <w:sz w:val="22"/>
          <w:szCs w:val="22"/>
          <w:lang w:val="sr-Cyrl-CS"/>
        </w:rPr>
      </w:pPr>
      <w:r w:rsidRPr="00F62964">
        <w:rPr>
          <w:rFonts w:ascii="Palatino Linotype" w:hAnsi="Palatino Linotype"/>
          <w:sz w:val="22"/>
          <w:szCs w:val="22"/>
          <w:lang w:val="sr-Cyrl-CS"/>
        </w:rPr>
        <w:t>„</w:t>
      </w:r>
      <w:hyperlink r:id="rId408" w:tgtFrame="morph" w:history="1">
        <w:r w:rsidRPr="00F62964">
          <w:rPr>
            <w:rStyle w:val="Hyperlink"/>
            <w:rFonts w:ascii="Palatino Linotype" w:hAnsi="Palatino Linotype"/>
            <w:color w:val="auto"/>
            <w:sz w:val="22"/>
            <w:szCs w:val="22"/>
            <w:u w:val="none"/>
          </w:rPr>
          <w:t>Αἰολικὸν</w:t>
        </w:r>
      </w:hyperlink>
      <w:r w:rsidRPr="00F62964">
        <w:rPr>
          <w:rStyle w:val="apple-converted-space"/>
          <w:rFonts w:ascii="Palatino Linotype" w:hAnsi="Palatino Linotype"/>
          <w:sz w:val="22"/>
          <w:szCs w:val="22"/>
        </w:rPr>
        <w:t> </w:t>
      </w:r>
      <w:hyperlink r:id="rId409" w:tgtFrame="morph" w:history="1">
        <w:r w:rsidRPr="00F62964">
          <w:rPr>
            <w:rStyle w:val="Hyperlink"/>
            <w:rFonts w:ascii="Palatino Linotype" w:hAnsi="Palatino Linotype"/>
            <w:color w:val="auto"/>
            <w:sz w:val="22"/>
            <w:szCs w:val="22"/>
            <w:u w:val="none"/>
          </w:rPr>
          <w:t>παρὰ</w:t>
        </w:r>
      </w:hyperlink>
      <w:r w:rsidRPr="00F62964">
        <w:rPr>
          <w:rStyle w:val="apple-converted-space"/>
          <w:rFonts w:ascii="Palatino Linotype" w:hAnsi="Palatino Linotype"/>
          <w:sz w:val="22"/>
          <w:szCs w:val="22"/>
        </w:rPr>
        <w:t> </w:t>
      </w:r>
      <w:hyperlink r:id="rId410" w:tgtFrame="morph" w:history="1">
        <w:r w:rsidRPr="00F62964">
          <w:rPr>
            <w:rStyle w:val="Hyperlink"/>
            <w:rFonts w:ascii="Palatino Linotype" w:hAnsi="Palatino Linotype"/>
            <w:color w:val="auto"/>
            <w:sz w:val="22"/>
            <w:szCs w:val="22"/>
            <w:u w:val="none"/>
          </w:rPr>
          <w:t>τύμβον</w:t>
        </w:r>
      </w:hyperlink>
      <w:r w:rsidRPr="00F62964">
        <w:rPr>
          <w:rStyle w:val="apple-converted-space"/>
          <w:rFonts w:ascii="Palatino Linotype" w:hAnsi="Palatino Linotype"/>
          <w:sz w:val="22"/>
          <w:szCs w:val="22"/>
        </w:rPr>
        <w:t> </w:t>
      </w:r>
      <w:hyperlink r:id="rId411" w:tgtFrame="morph" w:history="1">
        <w:r w:rsidRPr="00F62964">
          <w:rPr>
            <w:rStyle w:val="Hyperlink"/>
            <w:rFonts w:ascii="Palatino Linotype" w:hAnsi="Palatino Linotype"/>
            <w:color w:val="auto"/>
            <w:sz w:val="22"/>
            <w:szCs w:val="22"/>
            <w:u w:val="none"/>
          </w:rPr>
          <w:t>ἰών</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hyperlink r:id="rId412" w:tgtFrame="morph" w:history="1">
        <w:r w:rsidRPr="00F62964">
          <w:rPr>
            <w:rStyle w:val="Hyperlink"/>
            <w:rFonts w:ascii="Palatino Linotype" w:hAnsi="Palatino Linotype"/>
            <w:color w:val="auto"/>
            <w:sz w:val="22"/>
            <w:szCs w:val="22"/>
            <w:u w:val="none"/>
          </w:rPr>
          <w:t>ξένε</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hyperlink r:id="rId413" w:tgtFrame="morph" w:history="1">
        <w:r w:rsidRPr="00F62964">
          <w:rPr>
            <w:rStyle w:val="Hyperlink"/>
            <w:rFonts w:ascii="Palatino Linotype" w:hAnsi="Palatino Linotype"/>
            <w:color w:val="auto"/>
            <w:sz w:val="22"/>
            <w:szCs w:val="22"/>
            <w:u w:val="none"/>
          </w:rPr>
          <w:t>μή</w:t>
        </w:r>
      </w:hyperlink>
      <w:r w:rsidRPr="00F62964">
        <w:rPr>
          <w:rStyle w:val="apple-converted-space"/>
          <w:rFonts w:ascii="Palatino Linotype" w:hAnsi="Palatino Linotype"/>
          <w:sz w:val="22"/>
          <w:szCs w:val="22"/>
        </w:rPr>
        <w:t> </w:t>
      </w:r>
      <w:hyperlink r:id="rId414" w:tgtFrame="morph" w:history="1">
        <w:r w:rsidRPr="00F62964">
          <w:rPr>
            <w:rStyle w:val="Hyperlink"/>
            <w:rFonts w:ascii="Palatino Linotype" w:hAnsi="Palatino Linotype"/>
            <w:color w:val="auto"/>
            <w:sz w:val="22"/>
            <w:szCs w:val="22"/>
            <w:u w:val="none"/>
          </w:rPr>
          <w:t>με</w:t>
        </w:r>
      </w:hyperlink>
      <w:r w:rsidRPr="00F62964">
        <w:rPr>
          <w:rStyle w:val="apple-converted-space"/>
          <w:rFonts w:ascii="Palatino Linotype" w:hAnsi="Palatino Linotype"/>
          <w:sz w:val="22"/>
          <w:szCs w:val="22"/>
        </w:rPr>
        <w:t> </w:t>
      </w:r>
      <w:hyperlink r:id="rId415" w:tgtFrame="morph" w:history="1">
        <w:r w:rsidRPr="00F62964">
          <w:rPr>
            <w:rStyle w:val="Hyperlink"/>
            <w:rFonts w:ascii="Palatino Linotype" w:hAnsi="Palatino Linotype"/>
            <w:color w:val="auto"/>
            <w:sz w:val="22"/>
            <w:szCs w:val="22"/>
            <w:u w:val="none"/>
          </w:rPr>
          <w:t>θανοῦσαν</w:t>
        </w:r>
      </w:hyperlink>
      <w:r w:rsidRPr="00F62964">
        <w:rPr>
          <w:rStyle w:val="apple-converted-space"/>
          <w:rFonts w:ascii="Palatino Linotype" w:hAnsi="Palatino Linotype"/>
          <w:sz w:val="22"/>
          <w:szCs w:val="22"/>
        </w:rPr>
        <w:t> </w:t>
      </w:r>
      <w:r w:rsidRPr="00F62964">
        <w:rPr>
          <w:rFonts w:ascii="Palatino Linotype" w:hAnsi="Palatino Linotype"/>
          <w:sz w:val="22"/>
          <w:szCs w:val="22"/>
          <w:lang w:val="sr-Cyrl-CS"/>
        </w:rPr>
        <w:br/>
      </w:r>
      <w:hyperlink r:id="rId416" w:tgtFrame="morph" w:history="1">
        <w:r w:rsidRPr="00F62964">
          <w:rPr>
            <w:rStyle w:val="Hyperlink"/>
            <w:rFonts w:ascii="Palatino Linotype" w:hAnsi="Palatino Linotype"/>
            <w:color w:val="auto"/>
            <w:sz w:val="22"/>
            <w:szCs w:val="22"/>
            <w:u w:val="none"/>
          </w:rPr>
          <w:t>τὰν</w:t>
        </w:r>
      </w:hyperlink>
      <w:r w:rsidRPr="00F62964">
        <w:rPr>
          <w:rStyle w:val="apple-converted-space"/>
          <w:rFonts w:ascii="Palatino Linotype" w:hAnsi="Palatino Linotype"/>
          <w:sz w:val="22"/>
          <w:szCs w:val="22"/>
        </w:rPr>
        <w:t> </w:t>
      </w:r>
      <w:hyperlink r:id="rId417" w:tgtFrame="morph" w:history="1">
        <w:r w:rsidRPr="00F62964">
          <w:rPr>
            <w:rStyle w:val="Hyperlink"/>
            <w:rFonts w:ascii="Palatino Linotype" w:hAnsi="Palatino Linotype"/>
            <w:color w:val="auto"/>
            <w:sz w:val="22"/>
            <w:szCs w:val="22"/>
            <w:u w:val="none"/>
          </w:rPr>
          <w:t>Μυτιληναίαν</w:t>
        </w:r>
      </w:hyperlink>
      <w:r w:rsidRPr="00F62964">
        <w:rPr>
          <w:rStyle w:val="apple-converted-space"/>
          <w:rFonts w:ascii="Palatino Linotype" w:hAnsi="Palatino Linotype"/>
          <w:sz w:val="22"/>
          <w:szCs w:val="22"/>
        </w:rPr>
        <w:t> </w:t>
      </w:r>
      <w:hyperlink r:id="rId418" w:tgtFrame="morph" w:history="1">
        <w:r w:rsidRPr="00F62964">
          <w:rPr>
            <w:rStyle w:val="Hyperlink"/>
            <w:rFonts w:ascii="Palatino Linotype" w:hAnsi="Palatino Linotype"/>
            <w:color w:val="auto"/>
            <w:sz w:val="22"/>
            <w:szCs w:val="22"/>
            <w:u w:val="none"/>
          </w:rPr>
          <w:t>ἔννεπ᾽</w:t>
        </w:r>
      </w:hyperlink>
      <w:r w:rsidRPr="00F62964">
        <w:rPr>
          <w:rStyle w:val="apple-converted-space"/>
          <w:rFonts w:ascii="Palatino Linotype" w:hAnsi="Palatino Linotype"/>
          <w:sz w:val="22"/>
          <w:szCs w:val="22"/>
        </w:rPr>
        <w:t> </w:t>
      </w:r>
      <w:hyperlink r:id="rId419" w:tgtFrame="morph" w:history="1">
        <w:r w:rsidRPr="00F62964">
          <w:rPr>
            <w:rStyle w:val="Hyperlink"/>
            <w:rFonts w:ascii="Palatino Linotype" w:hAnsi="Palatino Linotype"/>
            <w:color w:val="auto"/>
            <w:sz w:val="22"/>
            <w:szCs w:val="22"/>
            <w:u w:val="none"/>
          </w:rPr>
          <w:t>ἀοιδοπόλον</w:t>
        </w:r>
      </w:hyperlink>
      <w:r w:rsidRPr="00F62964">
        <w:rPr>
          <w:rStyle w:val="apple-converted-space"/>
          <w:rFonts w:ascii="Palatino Linotype" w:hAnsi="Palatino Linotype"/>
          <w:sz w:val="22"/>
          <w:szCs w:val="22"/>
        </w:rPr>
        <w:t> </w:t>
      </w:r>
      <w:r w:rsidRPr="00F62964">
        <w:rPr>
          <w:rFonts w:ascii="Palatino Linotype" w:hAnsi="Palatino Linotype"/>
          <w:sz w:val="22"/>
          <w:szCs w:val="22"/>
          <w:lang w:val="sr-Cyrl-CS"/>
        </w:rPr>
        <w:br/>
      </w:r>
      <w:hyperlink r:id="rId420" w:tgtFrame="morph" w:history="1">
        <w:r w:rsidRPr="00F62964">
          <w:rPr>
            <w:rStyle w:val="Hyperlink"/>
            <w:rFonts w:ascii="Palatino Linotype" w:hAnsi="Palatino Linotype"/>
            <w:color w:val="auto"/>
            <w:sz w:val="22"/>
            <w:szCs w:val="22"/>
            <w:u w:val="none"/>
          </w:rPr>
          <w:t>τόνδε</w:t>
        </w:r>
      </w:hyperlink>
      <w:r w:rsidRPr="00F62964">
        <w:rPr>
          <w:rStyle w:val="apple-converted-space"/>
          <w:rFonts w:ascii="Palatino Linotype" w:hAnsi="Palatino Linotype"/>
          <w:sz w:val="22"/>
          <w:szCs w:val="22"/>
        </w:rPr>
        <w:t> </w:t>
      </w:r>
      <w:hyperlink r:id="rId421" w:tgtFrame="morph" w:history="1">
        <w:r w:rsidRPr="00F62964">
          <w:rPr>
            <w:rStyle w:val="Hyperlink"/>
            <w:rFonts w:ascii="Palatino Linotype" w:hAnsi="Palatino Linotype"/>
            <w:color w:val="auto"/>
            <w:sz w:val="22"/>
            <w:szCs w:val="22"/>
            <w:u w:val="none"/>
          </w:rPr>
          <w:t>γὰρ</w:t>
        </w:r>
      </w:hyperlink>
      <w:r w:rsidRPr="00F62964">
        <w:rPr>
          <w:rStyle w:val="apple-converted-space"/>
          <w:rFonts w:ascii="Palatino Linotype" w:hAnsi="Palatino Linotype"/>
          <w:sz w:val="22"/>
          <w:szCs w:val="22"/>
        </w:rPr>
        <w:t> </w:t>
      </w:r>
      <w:hyperlink r:id="rId422" w:tgtFrame="morph" w:history="1">
        <w:r w:rsidRPr="00F62964">
          <w:rPr>
            <w:rStyle w:val="Hyperlink"/>
            <w:rFonts w:ascii="Palatino Linotype" w:hAnsi="Palatino Linotype"/>
            <w:color w:val="auto"/>
            <w:sz w:val="22"/>
            <w:szCs w:val="22"/>
            <w:u w:val="none"/>
          </w:rPr>
          <w:t>ἀνθρώπων</w:t>
        </w:r>
      </w:hyperlink>
      <w:r w:rsidRPr="00F62964">
        <w:rPr>
          <w:rStyle w:val="apple-converted-space"/>
          <w:rFonts w:ascii="Palatino Linotype" w:hAnsi="Palatino Linotype"/>
          <w:sz w:val="22"/>
          <w:szCs w:val="22"/>
        </w:rPr>
        <w:t> </w:t>
      </w:r>
      <w:hyperlink r:id="rId423" w:tgtFrame="morph" w:history="1">
        <w:r w:rsidRPr="00F62964">
          <w:rPr>
            <w:rStyle w:val="Hyperlink"/>
            <w:rFonts w:ascii="Palatino Linotype" w:hAnsi="Palatino Linotype"/>
            <w:color w:val="auto"/>
            <w:sz w:val="22"/>
            <w:szCs w:val="22"/>
            <w:u w:val="none"/>
          </w:rPr>
          <w:t>ἔκαμον</w:t>
        </w:r>
      </w:hyperlink>
      <w:r w:rsidRPr="00F62964">
        <w:rPr>
          <w:rStyle w:val="apple-converted-space"/>
          <w:rFonts w:ascii="Palatino Linotype" w:hAnsi="Palatino Linotype"/>
          <w:sz w:val="22"/>
          <w:szCs w:val="22"/>
        </w:rPr>
        <w:t> </w:t>
      </w:r>
      <w:hyperlink r:id="rId424" w:tgtFrame="morph" w:history="1">
        <w:r w:rsidRPr="00F62964">
          <w:rPr>
            <w:rStyle w:val="Hyperlink"/>
            <w:rFonts w:ascii="Palatino Linotype" w:hAnsi="Palatino Linotype"/>
            <w:color w:val="auto"/>
            <w:sz w:val="22"/>
            <w:szCs w:val="22"/>
            <w:u w:val="none"/>
          </w:rPr>
          <w:t>χέρες</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hyperlink r:id="rId425" w:tgtFrame="morph" w:history="1">
        <w:r w:rsidRPr="00F62964">
          <w:rPr>
            <w:rStyle w:val="Hyperlink"/>
            <w:rFonts w:ascii="Palatino Linotype" w:hAnsi="Palatino Linotype"/>
            <w:color w:val="auto"/>
            <w:sz w:val="22"/>
            <w:szCs w:val="22"/>
            <w:u w:val="none"/>
          </w:rPr>
          <w:t>ἔργα</w:t>
        </w:r>
      </w:hyperlink>
      <w:r w:rsidRPr="00F62964">
        <w:rPr>
          <w:rStyle w:val="apple-converted-space"/>
          <w:rFonts w:ascii="Palatino Linotype" w:hAnsi="Palatino Linotype"/>
          <w:sz w:val="22"/>
          <w:szCs w:val="22"/>
        </w:rPr>
        <w:t> </w:t>
      </w:r>
      <w:hyperlink r:id="rId426" w:tgtFrame="morph" w:history="1">
        <w:r w:rsidRPr="00F62964">
          <w:rPr>
            <w:rStyle w:val="Hyperlink"/>
            <w:rFonts w:ascii="Palatino Linotype" w:hAnsi="Palatino Linotype"/>
            <w:color w:val="auto"/>
            <w:sz w:val="22"/>
            <w:szCs w:val="22"/>
            <w:u w:val="none"/>
          </w:rPr>
          <w:t>δὲ</w:t>
        </w:r>
      </w:hyperlink>
      <w:r w:rsidRPr="00F62964">
        <w:rPr>
          <w:rStyle w:val="apple-converted-space"/>
          <w:rFonts w:ascii="Palatino Linotype" w:hAnsi="Palatino Linotype"/>
          <w:sz w:val="22"/>
          <w:szCs w:val="22"/>
        </w:rPr>
        <w:t> </w:t>
      </w:r>
      <w:hyperlink r:id="rId427" w:tgtFrame="morph" w:history="1">
        <w:r w:rsidRPr="00F62964">
          <w:rPr>
            <w:rStyle w:val="Hyperlink"/>
            <w:rFonts w:ascii="Palatino Linotype" w:hAnsi="Palatino Linotype"/>
            <w:color w:val="auto"/>
            <w:sz w:val="22"/>
            <w:szCs w:val="22"/>
            <w:u w:val="none"/>
          </w:rPr>
          <w:t>φωτῶν</w:t>
        </w:r>
      </w:hyperlink>
      <w:r w:rsidRPr="00F62964">
        <w:rPr>
          <w:rStyle w:val="apple-converted-space"/>
          <w:rFonts w:ascii="Palatino Linotype" w:hAnsi="Palatino Linotype"/>
          <w:sz w:val="22"/>
          <w:szCs w:val="22"/>
        </w:rPr>
        <w:t> </w:t>
      </w:r>
      <w:r w:rsidRPr="00F62964">
        <w:rPr>
          <w:rFonts w:ascii="Palatino Linotype" w:hAnsi="Palatino Linotype"/>
          <w:sz w:val="22"/>
          <w:szCs w:val="22"/>
          <w:lang w:val="sr-Cyrl-CS"/>
        </w:rPr>
        <w:br/>
      </w:r>
      <w:hyperlink r:id="rId428" w:tgtFrame="morph" w:history="1">
        <w:r w:rsidRPr="00F62964">
          <w:rPr>
            <w:rStyle w:val="Hyperlink"/>
            <w:rFonts w:ascii="Palatino Linotype" w:hAnsi="Palatino Linotype"/>
            <w:color w:val="auto"/>
            <w:sz w:val="22"/>
            <w:szCs w:val="22"/>
            <w:u w:val="none"/>
          </w:rPr>
          <w:t>ἐς</w:t>
        </w:r>
      </w:hyperlink>
      <w:r w:rsidRPr="00F62964">
        <w:rPr>
          <w:rStyle w:val="apple-converted-space"/>
          <w:rFonts w:ascii="Palatino Linotype" w:hAnsi="Palatino Linotype"/>
          <w:sz w:val="22"/>
          <w:szCs w:val="22"/>
        </w:rPr>
        <w:t> </w:t>
      </w:r>
      <w:hyperlink r:id="rId429" w:tgtFrame="morph" w:history="1">
        <w:r w:rsidRPr="00F62964">
          <w:rPr>
            <w:rStyle w:val="Hyperlink"/>
            <w:rFonts w:ascii="Palatino Linotype" w:hAnsi="Palatino Linotype"/>
            <w:color w:val="auto"/>
            <w:sz w:val="22"/>
            <w:szCs w:val="22"/>
            <w:u w:val="none"/>
          </w:rPr>
          <w:t>ταχινὴν</w:t>
        </w:r>
      </w:hyperlink>
      <w:r w:rsidRPr="00F62964">
        <w:rPr>
          <w:rStyle w:val="apple-converted-space"/>
          <w:rFonts w:ascii="Palatino Linotype" w:hAnsi="Palatino Linotype"/>
          <w:sz w:val="22"/>
          <w:szCs w:val="22"/>
        </w:rPr>
        <w:t> </w:t>
      </w:r>
      <w:hyperlink r:id="rId430" w:tgtFrame="morph" w:history="1">
        <w:r w:rsidRPr="00F62964">
          <w:rPr>
            <w:rStyle w:val="Hyperlink"/>
            <w:rFonts w:ascii="Palatino Linotype" w:hAnsi="Palatino Linotype"/>
            <w:color w:val="auto"/>
            <w:sz w:val="22"/>
            <w:szCs w:val="22"/>
            <w:u w:val="none"/>
          </w:rPr>
          <w:t>ἔρρει</w:t>
        </w:r>
      </w:hyperlink>
      <w:r w:rsidRPr="00F62964">
        <w:rPr>
          <w:rStyle w:val="apple-converted-space"/>
          <w:rFonts w:ascii="Palatino Linotype" w:hAnsi="Palatino Linotype"/>
          <w:sz w:val="22"/>
          <w:szCs w:val="22"/>
        </w:rPr>
        <w:t> </w:t>
      </w:r>
      <w:hyperlink r:id="rId431" w:tgtFrame="morph" w:history="1">
        <w:r w:rsidRPr="00F62964">
          <w:rPr>
            <w:rStyle w:val="Hyperlink"/>
            <w:rFonts w:ascii="Palatino Linotype" w:hAnsi="Palatino Linotype"/>
            <w:color w:val="auto"/>
            <w:sz w:val="22"/>
            <w:szCs w:val="22"/>
            <w:u w:val="none"/>
          </w:rPr>
          <w:t>τοιάδε</w:t>
        </w:r>
      </w:hyperlink>
      <w:r w:rsidRPr="00F62964">
        <w:rPr>
          <w:rStyle w:val="apple-converted-space"/>
          <w:rFonts w:ascii="Palatino Linotype" w:hAnsi="Palatino Linotype"/>
          <w:sz w:val="22"/>
          <w:szCs w:val="22"/>
        </w:rPr>
        <w:t> </w:t>
      </w:r>
      <w:hyperlink r:id="rId432" w:tgtFrame="morph" w:history="1">
        <w:r w:rsidRPr="00F62964">
          <w:rPr>
            <w:rStyle w:val="Hyperlink"/>
            <w:rFonts w:ascii="Palatino Linotype" w:hAnsi="Palatino Linotype"/>
            <w:color w:val="auto"/>
            <w:sz w:val="22"/>
            <w:szCs w:val="22"/>
            <w:u w:val="none"/>
          </w:rPr>
          <w:t>ληθεδόνα</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r w:rsidRPr="00F62964">
        <w:rPr>
          <w:rFonts w:ascii="Palatino Linotype" w:hAnsi="Palatino Linotype"/>
          <w:sz w:val="22"/>
          <w:szCs w:val="22"/>
          <w:lang w:val="sr-Cyrl-CS"/>
        </w:rPr>
        <w:br/>
      </w:r>
      <w:hyperlink r:id="rId433" w:tgtFrame="morph" w:history="1">
        <w:r w:rsidRPr="00F62964">
          <w:rPr>
            <w:rStyle w:val="Hyperlink"/>
            <w:rFonts w:ascii="Palatino Linotype" w:hAnsi="Palatino Linotype"/>
            <w:color w:val="auto"/>
            <w:sz w:val="22"/>
            <w:szCs w:val="22"/>
            <w:u w:val="none"/>
          </w:rPr>
          <w:t>ἢν</w:t>
        </w:r>
      </w:hyperlink>
      <w:r w:rsidRPr="00F62964">
        <w:rPr>
          <w:rStyle w:val="apple-converted-space"/>
          <w:rFonts w:ascii="Palatino Linotype" w:hAnsi="Palatino Linotype"/>
          <w:sz w:val="22"/>
          <w:szCs w:val="22"/>
        </w:rPr>
        <w:t> </w:t>
      </w:r>
      <w:hyperlink r:id="rId434" w:tgtFrame="morph" w:history="1">
        <w:r w:rsidRPr="00F62964">
          <w:rPr>
            <w:rStyle w:val="Hyperlink"/>
            <w:rFonts w:ascii="Palatino Linotype" w:hAnsi="Palatino Linotype"/>
            <w:color w:val="auto"/>
            <w:sz w:val="22"/>
            <w:szCs w:val="22"/>
            <w:u w:val="none"/>
          </w:rPr>
          <w:t>δέ</w:t>
        </w:r>
      </w:hyperlink>
      <w:r w:rsidRPr="00F62964">
        <w:rPr>
          <w:rStyle w:val="apple-converted-space"/>
          <w:rFonts w:ascii="Palatino Linotype" w:hAnsi="Palatino Linotype"/>
          <w:sz w:val="22"/>
          <w:szCs w:val="22"/>
        </w:rPr>
        <w:t> </w:t>
      </w:r>
      <w:hyperlink r:id="rId435" w:tgtFrame="morph" w:history="1">
        <w:r w:rsidRPr="00F62964">
          <w:rPr>
            <w:rStyle w:val="Hyperlink"/>
            <w:rFonts w:ascii="Palatino Linotype" w:hAnsi="Palatino Linotype"/>
            <w:color w:val="auto"/>
            <w:sz w:val="22"/>
            <w:szCs w:val="22"/>
            <w:u w:val="none"/>
          </w:rPr>
          <w:t>με</w:t>
        </w:r>
      </w:hyperlink>
      <w:r w:rsidRPr="00F62964">
        <w:rPr>
          <w:rStyle w:val="apple-converted-space"/>
          <w:rFonts w:ascii="Palatino Linotype" w:hAnsi="Palatino Linotype"/>
          <w:sz w:val="22"/>
          <w:szCs w:val="22"/>
        </w:rPr>
        <w:t> </w:t>
      </w:r>
      <w:hyperlink r:id="rId436" w:tgtFrame="morph" w:history="1">
        <w:r w:rsidRPr="00F62964">
          <w:rPr>
            <w:rStyle w:val="Hyperlink"/>
            <w:rFonts w:ascii="Palatino Linotype" w:hAnsi="Palatino Linotype"/>
            <w:color w:val="auto"/>
            <w:sz w:val="22"/>
            <w:szCs w:val="22"/>
            <w:u w:val="none"/>
          </w:rPr>
          <w:t>Μουσάων</w:t>
        </w:r>
      </w:hyperlink>
      <w:r w:rsidRPr="00F62964">
        <w:rPr>
          <w:rStyle w:val="apple-converted-space"/>
          <w:rFonts w:ascii="Palatino Linotype" w:hAnsi="Palatino Linotype"/>
          <w:sz w:val="22"/>
          <w:szCs w:val="22"/>
        </w:rPr>
        <w:t> </w:t>
      </w:r>
      <w:hyperlink r:id="rId437" w:tgtFrame="morph" w:history="1">
        <w:r w:rsidRPr="00F62964">
          <w:rPr>
            <w:rStyle w:val="Hyperlink"/>
            <w:rFonts w:ascii="Palatino Linotype" w:hAnsi="Palatino Linotype"/>
            <w:color w:val="auto"/>
            <w:sz w:val="22"/>
            <w:szCs w:val="22"/>
            <w:u w:val="none"/>
          </w:rPr>
          <w:t>ἐτάσῃς</w:t>
        </w:r>
      </w:hyperlink>
      <w:r w:rsidRPr="00F62964">
        <w:rPr>
          <w:rStyle w:val="apple-converted-space"/>
          <w:rFonts w:ascii="Palatino Linotype" w:hAnsi="Palatino Linotype"/>
          <w:sz w:val="22"/>
          <w:szCs w:val="22"/>
        </w:rPr>
        <w:t> </w:t>
      </w:r>
      <w:hyperlink r:id="rId438" w:tgtFrame="morph" w:history="1">
        <w:r w:rsidRPr="00F62964">
          <w:rPr>
            <w:rStyle w:val="Hyperlink"/>
            <w:rFonts w:ascii="Palatino Linotype" w:hAnsi="Palatino Linotype"/>
            <w:color w:val="auto"/>
            <w:sz w:val="22"/>
            <w:szCs w:val="22"/>
            <w:u w:val="none"/>
          </w:rPr>
          <w:t>χάριν</w:t>
        </w:r>
      </w:hyperlink>
      <w:r w:rsidRPr="00F62964">
        <w:rPr>
          <w:rFonts w:ascii="Palatino Linotype" w:hAnsi="Palatino Linotype"/>
          <w:sz w:val="22"/>
          <w:szCs w:val="22"/>
        </w:rPr>
        <w:t>,</w:t>
      </w:r>
      <w:r w:rsidRPr="00F62964">
        <w:rPr>
          <w:rStyle w:val="apple-converted-space"/>
          <w:rFonts w:ascii="Palatino Linotype" w:hAnsi="Palatino Linotype"/>
          <w:sz w:val="22"/>
          <w:szCs w:val="22"/>
        </w:rPr>
        <w:t> </w:t>
      </w:r>
      <w:hyperlink r:id="rId439" w:tgtFrame="morph" w:history="1">
        <w:r w:rsidRPr="00F62964">
          <w:rPr>
            <w:rStyle w:val="Hyperlink"/>
            <w:rFonts w:ascii="Palatino Linotype" w:hAnsi="Palatino Linotype"/>
            <w:color w:val="auto"/>
            <w:sz w:val="22"/>
            <w:szCs w:val="22"/>
            <w:u w:val="none"/>
          </w:rPr>
          <w:t>ὧν</w:t>
        </w:r>
      </w:hyperlink>
      <w:r w:rsidRPr="00F62964">
        <w:rPr>
          <w:rStyle w:val="apple-converted-space"/>
          <w:rFonts w:ascii="Palatino Linotype" w:hAnsi="Palatino Linotype"/>
          <w:sz w:val="22"/>
          <w:szCs w:val="22"/>
        </w:rPr>
        <w:t> </w:t>
      </w:r>
      <w:hyperlink r:id="rId440" w:tgtFrame="morph" w:history="1">
        <w:r w:rsidRPr="00F62964">
          <w:rPr>
            <w:rStyle w:val="Hyperlink"/>
            <w:rFonts w:ascii="Palatino Linotype" w:hAnsi="Palatino Linotype"/>
            <w:color w:val="auto"/>
            <w:sz w:val="22"/>
            <w:szCs w:val="22"/>
            <w:u w:val="none"/>
          </w:rPr>
          <w:t>ἀφ᾽</w:t>
        </w:r>
      </w:hyperlink>
      <w:r w:rsidRPr="00F62964">
        <w:rPr>
          <w:rStyle w:val="apple-converted-space"/>
          <w:rFonts w:ascii="Palatino Linotype" w:hAnsi="Palatino Linotype"/>
          <w:sz w:val="22"/>
          <w:szCs w:val="22"/>
        </w:rPr>
        <w:t> </w:t>
      </w:r>
      <w:hyperlink r:id="rId441" w:tgtFrame="morph" w:history="1">
        <w:r w:rsidRPr="00F62964">
          <w:rPr>
            <w:rStyle w:val="Hyperlink"/>
            <w:rFonts w:ascii="Palatino Linotype" w:hAnsi="Palatino Linotype"/>
            <w:color w:val="auto"/>
            <w:sz w:val="22"/>
            <w:szCs w:val="22"/>
            <w:u w:val="none"/>
          </w:rPr>
          <w:t>ἑκάστης</w:t>
        </w:r>
      </w:hyperlink>
      <w:r w:rsidRPr="00F62964">
        <w:rPr>
          <w:rStyle w:val="apple-converted-space"/>
          <w:rFonts w:ascii="Palatino Linotype" w:hAnsi="Palatino Linotype"/>
          <w:sz w:val="22"/>
          <w:szCs w:val="22"/>
        </w:rPr>
        <w:t> </w:t>
      </w:r>
      <w:r w:rsidRPr="00F62964">
        <w:rPr>
          <w:rFonts w:ascii="Palatino Linotype" w:hAnsi="Palatino Linotype"/>
          <w:sz w:val="22"/>
          <w:szCs w:val="22"/>
        </w:rPr>
        <w:br/>
      </w:r>
      <w:hyperlink r:id="rId442" w:tgtFrame="morph" w:history="1">
        <w:r w:rsidRPr="00F62964">
          <w:rPr>
            <w:rStyle w:val="Hyperlink"/>
            <w:rFonts w:ascii="Palatino Linotype" w:hAnsi="Palatino Linotype"/>
            <w:color w:val="auto"/>
            <w:sz w:val="22"/>
            <w:szCs w:val="22"/>
            <w:u w:val="none"/>
          </w:rPr>
          <w:t>δαίμονος</w:t>
        </w:r>
      </w:hyperlink>
      <w:r w:rsidRPr="00F62964">
        <w:rPr>
          <w:rStyle w:val="apple-converted-space"/>
          <w:rFonts w:ascii="Palatino Linotype" w:hAnsi="Palatino Linotype"/>
          <w:sz w:val="22"/>
          <w:szCs w:val="22"/>
        </w:rPr>
        <w:t> </w:t>
      </w:r>
      <w:hyperlink r:id="rId443" w:tgtFrame="morph" w:history="1">
        <w:r w:rsidRPr="00F62964">
          <w:rPr>
            <w:rStyle w:val="Hyperlink"/>
            <w:rFonts w:ascii="Palatino Linotype" w:hAnsi="Palatino Linotype"/>
            <w:color w:val="auto"/>
            <w:sz w:val="22"/>
            <w:szCs w:val="22"/>
            <w:u w:val="none"/>
          </w:rPr>
          <w:t>ἄνθος</w:t>
        </w:r>
      </w:hyperlink>
      <w:r w:rsidRPr="00F62964">
        <w:rPr>
          <w:rStyle w:val="apple-converted-space"/>
          <w:rFonts w:ascii="Palatino Linotype" w:hAnsi="Palatino Linotype"/>
          <w:sz w:val="22"/>
          <w:szCs w:val="22"/>
        </w:rPr>
        <w:t> </w:t>
      </w:r>
      <w:hyperlink r:id="rId444" w:tgtFrame="morph" w:history="1">
        <w:r w:rsidRPr="00F62964">
          <w:rPr>
            <w:rStyle w:val="Hyperlink"/>
            <w:rFonts w:ascii="Palatino Linotype" w:hAnsi="Palatino Linotype"/>
            <w:color w:val="auto"/>
            <w:sz w:val="22"/>
            <w:szCs w:val="22"/>
            <w:u w:val="none"/>
          </w:rPr>
          <w:t>ἐμῇ</w:t>
        </w:r>
      </w:hyperlink>
      <w:r w:rsidRPr="00F62964">
        <w:rPr>
          <w:rStyle w:val="apple-converted-space"/>
          <w:rFonts w:ascii="Palatino Linotype" w:hAnsi="Palatino Linotype"/>
          <w:sz w:val="22"/>
          <w:szCs w:val="22"/>
        </w:rPr>
        <w:t> </w:t>
      </w:r>
      <w:hyperlink r:id="rId445" w:tgtFrame="morph" w:history="1">
        <w:r w:rsidRPr="00F62964">
          <w:rPr>
            <w:rStyle w:val="Hyperlink"/>
            <w:rFonts w:ascii="Palatino Linotype" w:hAnsi="Palatino Linotype"/>
            <w:color w:val="auto"/>
            <w:sz w:val="22"/>
            <w:szCs w:val="22"/>
            <w:u w:val="none"/>
          </w:rPr>
          <w:t>θῆκα</w:t>
        </w:r>
      </w:hyperlink>
      <w:r w:rsidRPr="00F62964">
        <w:rPr>
          <w:rStyle w:val="apple-converted-space"/>
          <w:rFonts w:ascii="Palatino Linotype" w:hAnsi="Palatino Linotype"/>
          <w:sz w:val="22"/>
          <w:szCs w:val="22"/>
        </w:rPr>
        <w:t> </w:t>
      </w:r>
      <w:hyperlink r:id="rId446" w:tgtFrame="morph" w:history="1">
        <w:r w:rsidRPr="00F62964">
          <w:rPr>
            <w:rStyle w:val="Hyperlink"/>
            <w:rFonts w:ascii="Palatino Linotype" w:hAnsi="Palatino Linotype"/>
            <w:color w:val="auto"/>
            <w:sz w:val="22"/>
            <w:szCs w:val="22"/>
            <w:u w:val="none"/>
          </w:rPr>
          <w:t>παρ᾽</w:t>
        </w:r>
      </w:hyperlink>
      <w:r w:rsidRPr="00F62964">
        <w:rPr>
          <w:rStyle w:val="apple-converted-space"/>
          <w:rFonts w:ascii="Palatino Linotype" w:hAnsi="Palatino Linotype"/>
          <w:sz w:val="22"/>
          <w:szCs w:val="22"/>
        </w:rPr>
        <w:t> </w:t>
      </w:r>
      <w:hyperlink r:id="rId447" w:tgtFrame="morph" w:history="1">
        <w:r w:rsidRPr="00F62964">
          <w:rPr>
            <w:rStyle w:val="Hyperlink"/>
            <w:rFonts w:ascii="Palatino Linotype" w:hAnsi="Palatino Linotype"/>
            <w:color w:val="auto"/>
            <w:sz w:val="22"/>
            <w:szCs w:val="22"/>
            <w:u w:val="none"/>
          </w:rPr>
          <w:t>ἐννεάδι</w:t>
        </w:r>
      </w:hyperlink>
      <w:r w:rsidRPr="00F62964">
        <w:rPr>
          <w:rFonts w:ascii="Palatino Linotype" w:hAnsi="Palatino Linotype"/>
          <w:sz w:val="22"/>
          <w:szCs w:val="22"/>
        </w:rPr>
        <w:t>,</w:t>
      </w:r>
      <w:r w:rsidRPr="00F62964">
        <w:rPr>
          <w:rStyle w:val="apple-converted-space"/>
          <w:rFonts w:ascii="Palatino Linotype" w:hAnsi="Palatino Linotype"/>
          <w:sz w:val="22"/>
          <w:szCs w:val="22"/>
        </w:rPr>
        <w:t> </w:t>
      </w:r>
      <w:r w:rsidRPr="00F62964">
        <w:rPr>
          <w:rFonts w:ascii="Palatino Linotype" w:hAnsi="Palatino Linotype"/>
          <w:sz w:val="22"/>
          <w:szCs w:val="22"/>
        </w:rPr>
        <w:br/>
      </w:r>
      <w:hyperlink r:id="rId448" w:tgtFrame="morph" w:history="1">
        <w:r w:rsidRPr="00F62964">
          <w:rPr>
            <w:rStyle w:val="Hyperlink"/>
            <w:rFonts w:ascii="Palatino Linotype" w:hAnsi="Palatino Linotype"/>
            <w:color w:val="auto"/>
            <w:sz w:val="22"/>
            <w:szCs w:val="22"/>
            <w:u w:val="none"/>
          </w:rPr>
          <w:t>γνώσεαι</w:t>
        </w:r>
      </w:hyperlink>
      <w:r w:rsidRPr="00F62964">
        <w:rPr>
          <w:rStyle w:val="apple-converted-space"/>
          <w:rFonts w:ascii="Palatino Linotype" w:hAnsi="Palatino Linotype"/>
          <w:sz w:val="22"/>
          <w:szCs w:val="22"/>
        </w:rPr>
        <w:t> </w:t>
      </w:r>
      <w:hyperlink r:id="rId449" w:tgtFrame="morph" w:history="1">
        <w:r w:rsidRPr="00F62964">
          <w:rPr>
            <w:rStyle w:val="Hyperlink"/>
            <w:rFonts w:ascii="Palatino Linotype" w:hAnsi="Palatino Linotype"/>
            <w:color w:val="auto"/>
            <w:sz w:val="22"/>
            <w:szCs w:val="22"/>
            <w:u w:val="none"/>
          </w:rPr>
          <w:t>ὡς</w:t>
        </w:r>
      </w:hyperlink>
      <w:r w:rsidRPr="00F62964">
        <w:rPr>
          <w:rStyle w:val="apple-converted-space"/>
          <w:rFonts w:ascii="Palatino Linotype" w:hAnsi="Palatino Linotype"/>
          <w:sz w:val="22"/>
          <w:szCs w:val="22"/>
        </w:rPr>
        <w:t> </w:t>
      </w:r>
      <w:hyperlink r:id="rId450" w:tgtFrame="morph" w:history="1">
        <w:r w:rsidRPr="00F62964">
          <w:rPr>
            <w:rStyle w:val="Hyperlink"/>
            <w:rFonts w:ascii="Palatino Linotype" w:hAnsi="Palatino Linotype"/>
            <w:color w:val="auto"/>
            <w:sz w:val="22"/>
            <w:szCs w:val="22"/>
            <w:u w:val="none"/>
          </w:rPr>
          <w:t>Ἀίδεω</w:t>
        </w:r>
      </w:hyperlink>
      <w:r w:rsidRPr="00F62964">
        <w:rPr>
          <w:rStyle w:val="apple-converted-space"/>
          <w:rFonts w:ascii="Palatino Linotype" w:hAnsi="Palatino Linotype"/>
          <w:sz w:val="22"/>
          <w:szCs w:val="22"/>
        </w:rPr>
        <w:t> </w:t>
      </w:r>
      <w:hyperlink r:id="rId451" w:tgtFrame="morph" w:history="1">
        <w:r w:rsidRPr="00F62964">
          <w:rPr>
            <w:rStyle w:val="Hyperlink"/>
            <w:rFonts w:ascii="Palatino Linotype" w:hAnsi="Palatino Linotype"/>
            <w:color w:val="auto"/>
            <w:sz w:val="22"/>
            <w:szCs w:val="22"/>
            <w:u w:val="none"/>
          </w:rPr>
          <w:t>σκότον</w:t>
        </w:r>
      </w:hyperlink>
      <w:r w:rsidRPr="00F62964">
        <w:rPr>
          <w:rStyle w:val="apple-converted-space"/>
          <w:rFonts w:ascii="Palatino Linotype" w:hAnsi="Palatino Linotype"/>
          <w:sz w:val="22"/>
          <w:szCs w:val="22"/>
        </w:rPr>
        <w:t> </w:t>
      </w:r>
      <w:hyperlink r:id="rId452" w:tgtFrame="morph" w:history="1">
        <w:r w:rsidRPr="00F62964">
          <w:rPr>
            <w:rStyle w:val="Hyperlink"/>
            <w:rFonts w:ascii="Palatino Linotype" w:hAnsi="Palatino Linotype"/>
            <w:color w:val="auto"/>
            <w:sz w:val="22"/>
            <w:szCs w:val="22"/>
            <w:u w:val="none"/>
          </w:rPr>
          <w:t>ἔκφυγον</w:t>
        </w:r>
      </w:hyperlink>
      <w:r w:rsidRPr="00F62964">
        <w:rPr>
          <w:rStyle w:val="apple-converted-space"/>
          <w:rFonts w:ascii="Palatino Linotype" w:hAnsi="Palatino Linotype"/>
          <w:sz w:val="22"/>
          <w:szCs w:val="22"/>
        </w:rPr>
        <w:t> </w:t>
      </w:r>
      <w:hyperlink r:id="rId453" w:tgtFrame="morph" w:history="1">
        <w:r w:rsidRPr="00F62964">
          <w:rPr>
            <w:rStyle w:val="Hyperlink"/>
            <w:rFonts w:ascii="Palatino Linotype" w:hAnsi="Palatino Linotype"/>
            <w:color w:val="auto"/>
            <w:sz w:val="22"/>
            <w:szCs w:val="22"/>
            <w:u w:val="none"/>
          </w:rPr>
          <w:t>οὐδέ</w:t>
        </w:r>
      </w:hyperlink>
      <w:r w:rsidRPr="00F62964">
        <w:rPr>
          <w:rStyle w:val="apple-converted-space"/>
          <w:rFonts w:ascii="Palatino Linotype" w:hAnsi="Palatino Linotype"/>
          <w:sz w:val="22"/>
          <w:szCs w:val="22"/>
        </w:rPr>
        <w:t> </w:t>
      </w:r>
      <w:hyperlink r:id="rId454" w:tgtFrame="morph" w:history="1">
        <w:r w:rsidRPr="00F62964">
          <w:rPr>
            <w:rStyle w:val="Hyperlink"/>
            <w:rFonts w:ascii="Palatino Linotype" w:hAnsi="Palatino Linotype"/>
            <w:color w:val="auto"/>
            <w:sz w:val="22"/>
            <w:szCs w:val="22"/>
            <w:u w:val="none"/>
          </w:rPr>
          <w:t>τις</w:t>
        </w:r>
      </w:hyperlink>
      <w:r w:rsidRPr="00F62964">
        <w:rPr>
          <w:rStyle w:val="apple-converted-space"/>
          <w:rFonts w:ascii="Palatino Linotype" w:hAnsi="Palatino Linotype"/>
          <w:sz w:val="22"/>
          <w:szCs w:val="22"/>
        </w:rPr>
        <w:t> </w:t>
      </w:r>
      <w:hyperlink r:id="rId455" w:tgtFrame="morph" w:history="1">
        <w:r w:rsidRPr="00F62964">
          <w:rPr>
            <w:rStyle w:val="Hyperlink"/>
            <w:rFonts w:ascii="Palatino Linotype" w:hAnsi="Palatino Linotype"/>
            <w:color w:val="auto"/>
            <w:sz w:val="22"/>
            <w:szCs w:val="22"/>
            <w:u w:val="none"/>
          </w:rPr>
          <w:t>ἔσται</w:t>
        </w:r>
      </w:hyperlink>
      <w:r w:rsidRPr="00F62964">
        <w:rPr>
          <w:rStyle w:val="apple-converted-space"/>
          <w:rFonts w:ascii="Palatino Linotype" w:hAnsi="Palatino Linotype"/>
          <w:sz w:val="22"/>
          <w:szCs w:val="22"/>
        </w:rPr>
        <w:t> </w:t>
      </w:r>
      <w:r w:rsidRPr="00F62964">
        <w:rPr>
          <w:rFonts w:ascii="Palatino Linotype" w:hAnsi="Palatino Linotype"/>
          <w:sz w:val="22"/>
          <w:szCs w:val="22"/>
        </w:rPr>
        <w:br/>
      </w:r>
      <w:hyperlink r:id="rId456" w:tgtFrame="morph" w:history="1">
        <w:r w:rsidRPr="00F62964">
          <w:rPr>
            <w:rStyle w:val="Hyperlink"/>
            <w:rFonts w:ascii="Palatino Linotype" w:hAnsi="Palatino Linotype"/>
            <w:color w:val="auto"/>
            <w:sz w:val="22"/>
            <w:szCs w:val="22"/>
            <w:u w:val="none"/>
          </w:rPr>
          <w:t>τῆς</w:t>
        </w:r>
      </w:hyperlink>
      <w:r w:rsidRPr="00F62964">
        <w:rPr>
          <w:rStyle w:val="apple-converted-space"/>
          <w:rFonts w:ascii="Palatino Linotype" w:hAnsi="Palatino Linotype"/>
          <w:sz w:val="22"/>
          <w:szCs w:val="22"/>
        </w:rPr>
        <w:t> </w:t>
      </w:r>
      <w:hyperlink r:id="rId457" w:tgtFrame="morph" w:history="1">
        <w:r w:rsidRPr="00F62964">
          <w:rPr>
            <w:rStyle w:val="Hyperlink"/>
            <w:rFonts w:ascii="Palatino Linotype" w:hAnsi="Palatino Linotype"/>
            <w:color w:val="auto"/>
            <w:sz w:val="22"/>
            <w:szCs w:val="22"/>
            <w:u w:val="none"/>
          </w:rPr>
          <w:t>λυρικῆς</w:t>
        </w:r>
      </w:hyperlink>
      <w:r w:rsidRPr="00F62964">
        <w:rPr>
          <w:rStyle w:val="apple-converted-space"/>
          <w:rFonts w:ascii="Palatino Linotype" w:hAnsi="Palatino Linotype"/>
          <w:sz w:val="22"/>
          <w:szCs w:val="22"/>
        </w:rPr>
        <w:t> </w:t>
      </w:r>
      <w:hyperlink r:id="rId458" w:tgtFrame="morph" w:history="1">
        <w:r w:rsidRPr="00F62964">
          <w:rPr>
            <w:rStyle w:val="Hyperlink"/>
            <w:rFonts w:ascii="Palatino Linotype" w:hAnsi="Palatino Linotype"/>
            <w:color w:val="auto"/>
            <w:sz w:val="22"/>
            <w:szCs w:val="22"/>
            <w:u w:val="none"/>
          </w:rPr>
          <w:t>Σαπφοῦς</w:t>
        </w:r>
      </w:hyperlink>
      <w:r w:rsidRPr="00F62964">
        <w:rPr>
          <w:rStyle w:val="apple-converted-space"/>
          <w:rFonts w:ascii="Palatino Linotype" w:hAnsi="Palatino Linotype"/>
          <w:sz w:val="22"/>
          <w:szCs w:val="22"/>
        </w:rPr>
        <w:t> </w:t>
      </w:r>
      <w:hyperlink r:id="rId459" w:tgtFrame="morph" w:history="1">
        <w:r w:rsidRPr="00F62964">
          <w:rPr>
            <w:rStyle w:val="Hyperlink"/>
            <w:rFonts w:ascii="Palatino Linotype" w:hAnsi="Palatino Linotype"/>
            <w:color w:val="auto"/>
            <w:sz w:val="22"/>
            <w:szCs w:val="22"/>
            <w:u w:val="none"/>
          </w:rPr>
          <w:t>νώνυμος</w:t>
        </w:r>
      </w:hyperlink>
      <w:r w:rsidRPr="00F62964">
        <w:rPr>
          <w:rStyle w:val="apple-converted-space"/>
          <w:rFonts w:ascii="Palatino Linotype" w:hAnsi="Palatino Linotype"/>
          <w:sz w:val="22"/>
          <w:szCs w:val="22"/>
        </w:rPr>
        <w:t> </w:t>
      </w:r>
      <w:hyperlink r:id="rId460" w:tgtFrame="morph" w:history="1">
        <w:r w:rsidRPr="00F62964">
          <w:rPr>
            <w:rStyle w:val="Hyperlink"/>
            <w:rFonts w:ascii="Palatino Linotype" w:hAnsi="Palatino Linotype"/>
            <w:color w:val="auto"/>
            <w:sz w:val="22"/>
            <w:szCs w:val="22"/>
            <w:u w:val="none"/>
          </w:rPr>
          <w:t>ἠέλιος</w:t>
        </w:r>
      </w:hyperlink>
      <w:r w:rsidRPr="00F62964">
        <w:rPr>
          <w:rFonts w:ascii="Palatino Linotype" w:hAnsi="Palatino Linotype"/>
          <w:sz w:val="22"/>
          <w:szCs w:val="22"/>
          <w:lang w:val="sr-Cyrl-CS"/>
        </w:rPr>
        <w:t>“</w:t>
      </w:r>
    </w:p>
  </w:footnote>
  <w:footnote w:id="85">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Хомер. Меонија је древни назив за један део Лидије, у Малој Азији, који је сматран за једну од могућих отаџбина највећег песника.</w:t>
      </w:r>
    </w:p>
  </w:footnote>
  <w:footnote w:id="86">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Антипатер из Сидона,  </w:t>
      </w:r>
      <w:r w:rsidRPr="00F62964">
        <w:rPr>
          <w:rFonts w:ascii="Palatino Linotype" w:hAnsi="Palatino Linotype"/>
          <w:i/>
          <w:sz w:val="22"/>
          <w:szCs w:val="22"/>
          <w:lang w:val="sr-Cyrl-CS"/>
        </w:rPr>
        <w:t xml:space="preserve">Палатинска антологија </w:t>
      </w:r>
      <w:r w:rsidRPr="00F62964">
        <w:rPr>
          <w:rFonts w:ascii="Palatino Linotype" w:hAnsi="Palatino Linotype"/>
          <w:sz w:val="22"/>
          <w:szCs w:val="22"/>
          <w:lang w:val="sr-Cyrl-CS"/>
        </w:rPr>
        <w:t>7.15:</w:t>
      </w:r>
    </w:p>
    <w:p w:rsidR="00CA5248" w:rsidRPr="00F62964" w:rsidRDefault="00CA5248" w:rsidP="00F16FC6">
      <w:pPr>
        <w:pStyle w:val="ListParagraph"/>
        <w:spacing w:line="360" w:lineRule="auto"/>
        <w:ind w:left="0" w:right="-720"/>
        <w:jc w:val="both"/>
        <w:rPr>
          <w:rFonts w:ascii="Palatino Linotype" w:hAnsi="Palatino Linotype"/>
          <w:sz w:val="22"/>
          <w:szCs w:val="22"/>
          <w:lang w:val="sr-Cyrl-CS"/>
        </w:rPr>
      </w:pPr>
      <w:r w:rsidRPr="00F62964">
        <w:rPr>
          <w:rFonts w:ascii="Palatino Linotype" w:hAnsi="Palatino Linotype"/>
          <w:sz w:val="22"/>
          <w:szCs w:val="22"/>
          <w:lang w:val="sr-Cyrl-CS"/>
        </w:rPr>
        <w:t>„</w:t>
      </w:r>
      <w:hyperlink r:id="rId461" w:tgtFrame="morph" w:history="1">
        <w:r w:rsidRPr="00F62964">
          <w:rPr>
            <w:rStyle w:val="Hyperlink"/>
            <w:rFonts w:ascii="Palatino Linotype" w:hAnsi="Palatino Linotype"/>
            <w:color w:val="auto"/>
            <w:sz w:val="22"/>
            <w:szCs w:val="22"/>
            <w:u w:val="none"/>
          </w:rPr>
          <w:t>οὔνομά</w:t>
        </w:r>
      </w:hyperlink>
      <w:r w:rsidRPr="00F62964">
        <w:rPr>
          <w:rStyle w:val="apple-converted-space"/>
          <w:rFonts w:ascii="Palatino Linotype" w:hAnsi="Palatino Linotype"/>
          <w:sz w:val="22"/>
          <w:szCs w:val="22"/>
          <w:lang w:val="en-US"/>
        </w:rPr>
        <w:t> </w:t>
      </w:r>
      <w:hyperlink r:id="rId462" w:tgtFrame="morph" w:history="1">
        <w:r w:rsidRPr="00F62964">
          <w:rPr>
            <w:rStyle w:val="Hyperlink"/>
            <w:rFonts w:ascii="Palatino Linotype" w:hAnsi="Palatino Linotype"/>
            <w:color w:val="auto"/>
            <w:sz w:val="22"/>
            <w:szCs w:val="22"/>
            <w:u w:val="none"/>
          </w:rPr>
          <w:t>μευ</w:t>
        </w:r>
      </w:hyperlink>
      <w:r w:rsidRPr="00F62964">
        <w:rPr>
          <w:rStyle w:val="apple-converted-space"/>
          <w:rFonts w:ascii="Palatino Linotype" w:hAnsi="Palatino Linotype"/>
          <w:sz w:val="22"/>
          <w:szCs w:val="22"/>
          <w:lang w:val="en-US"/>
        </w:rPr>
        <w:t> </w:t>
      </w:r>
      <w:hyperlink r:id="rId463" w:tgtFrame="morph" w:history="1">
        <w:r w:rsidRPr="00F62964">
          <w:rPr>
            <w:rStyle w:val="Hyperlink"/>
            <w:rFonts w:ascii="Palatino Linotype" w:hAnsi="Palatino Linotype"/>
            <w:color w:val="auto"/>
            <w:sz w:val="22"/>
            <w:szCs w:val="22"/>
            <w:u w:val="none"/>
          </w:rPr>
          <w:t>Σαπφώ</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lang w:val="en-US"/>
        </w:rPr>
        <w:t> </w:t>
      </w:r>
      <w:hyperlink r:id="rId464" w:tgtFrame="morph" w:history="1">
        <w:r w:rsidRPr="00F62964">
          <w:rPr>
            <w:rStyle w:val="Hyperlink"/>
            <w:rFonts w:ascii="Palatino Linotype" w:hAnsi="Palatino Linotype"/>
            <w:color w:val="auto"/>
            <w:sz w:val="22"/>
            <w:szCs w:val="22"/>
            <w:u w:val="none"/>
          </w:rPr>
          <w:t>τόσσον</w:t>
        </w:r>
      </w:hyperlink>
      <w:r w:rsidRPr="00F62964">
        <w:rPr>
          <w:rStyle w:val="apple-converted-space"/>
          <w:rFonts w:ascii="Palatino Linotype" w:hAnsi="Palatino Linotype"/>
          <w:sz w:val="22"/>
          <w:szCs w:val="22"/>
          <w:lang w:val="en-US"/>
        </w:rPr>
        <w:t> </w:t>
      </w:r>
      <w:hyperlink r:id="rId465" w:tgtFrame="morph" w:history="1">
        <w:r w:rsidRPr="00F62964">
          <w:rPr>
            <w:rStyle w:val="Hyperlink"/>
            <w:rFonts w:ascii="Palatino Linotype" w:hAnsi="Palatino Linotype"/>
            <w:color w:val="auto"/>
            <w:sz w:val="22"/>
            <w:szCs w:val="22"/>
            <w:u w:val="none"/>
          </w:rPr>
          <w:t>δ᾽</w:t>
        </w:r>
      </w:hyperlink>
      <w:r w:rsidRPr="00F62964">
        <w:rPr>
          <w:rStyle w:val="apple-converted-space"/>
          <w:rFonts w:ascii="Palatino Linotype" w:hAnsi="Palatino Linotype"/>
          <w:sz w:val="22"/>
          <w:szCs w:val="22"/>
          <w:lang w:val="en-US"/>
        </w:rPr>
        <w:t> </w:t>
      </w:r>
      <w:hyperlink r:id="rId466" w:tgtFrame="morph" w:history="1">
        <w:r w:rsidRPr="00F62964">
          <w:rPr>
            <w:rStyle w:val="Hyperlink"/>
            <w:rFonts w:ascii="Palatino Linotype" w:hAnsi="Palatino Linotype"/>
            <w:color w:val="auto"/>
            <w:sz w:val="22"/>
            <w:szCs w:val="22"/>
            <w:u w:val="none"/>
          </w:rPr>
          <w:t>ὑπερέσχον</w:t>
        </w:r>
      </w:hyperlink>
      <w:r w:rsidRPr="00F62964">
        <w:rPr>
          <w:rStyle w:val="apple-converted-space"/>
          <w:rFonts w:ascii="Palatino Linotype" w:hAnsi="Palatino Linotype"/>
          <w:sz w:val="22"/>
          <w:szCs w:val="22"/>
          <w:lang w:val="en-US"/>
        </w:rPr>
        <w:t> </w:t>
      </w:r>
      <w:hyperlink r:id="rId467" w:tgtFrame="morph" w:history="1">
        <w:r w:rsidRPr="00F62964">
          <w:rPr>
            <w:rStyle w:val="Hyperlink"/>
            <w:rFonts w:ascii="Palatino Linotype" w:hAnsi="Palatino Linotype"/>
            <w:color w:val="auto"/>
            <w:sz w:val="22"/>
            <w:szCs w:val="22"/>
            <w:u w:val="none"/>
          </w:rPr>
          <w:t>ἀοιδὰν</w:t>
        </w:r>
      </w:hyperlink>
      <w:r w:rsidRPr="00F62964">
        <w:rPr>
          <w:rStyle w:val="apple-converted-space"/>
          <w:rFonts w:ascii="Palatino Linotype" w:hAnsi="Palatino Linotype"/>
          <w:sz w:val="22"/>
          <w:szCs w:val="22"/>
          <w:lang w:val="en-US"/>
        </w:rPr>
        <w:t> </w:t>
      </w:r>
      <w:r w:rsidRPr="00F62964">
        <w:rPr>
          <w:rFonts w:ascii="Palatino Linotype" w:hAnsi="Palatino Linotype"/>
          <w:sz w:val="22"/>
          <w:szCs w:val="22"/>
          <w:lang w:val="sr-Cyrl-CS"/>
        </w:rPr>
        <w:br/>
      </w:r>
      <w:hyperlink r:id="rId468" w:tgtFrame="morph" w:history="1">
        <w:r w:rsidRPr="00F62964">
          <w:rPr>
            <w:rStyle w:val="Hyperlink"/>
            <w:rFonts w:ascii="Palatino Linotype" w:hAnsi="Palatino Linotype"/>
            <w:color w:val="auto"/>
            <w:sz w:val="22"/>
            <w:szCs w:val="22"/>
            <w:u w:val="none"/>
          </w:rPr>
          <w:t>θηλειᾶν</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lang w:val="en-US"/>
        </w:rPr>
        <w:t> </w:t>
      </w:r>
      <w:hyperlink r:id="rId469" w:tgtFrame="morph" w:history="1">
        <w:r w:rsidRPr="00F62964">
          <w:rPr>
            <w:rStyle w:val="Hyperlink"/>
            <w:rFonts w:ascii="Palatino Linotype" w:hAnsi="Palatino Linotype"/>
            <w:color w:val="auto"/>
            <w:sz w:val="22"/>
            <w:szCs w:val="22"/>
            <w:u w:val="none"/>
          </w:rPr>
          <w:t>ἀνδρῶν</w:t>
        </w:r>
      </w:hyperlink>
      <w:r w:rsidRPr="00F62964">
        <w:rPr>
          <w:rStyle w:val="apple-converted-space"/>
          <w:rFonts w:ascii="Palatino Linotype" w:hAnsi="Palatino Linotype"/>
          <w:sz w:val="22"/>
          <w:szCs w:val="22"/>
          <w:lang w:val="en-US"/>
        </w:rPr>
        <w:t> </w:t>
      </w:r>
      <w:hyperlink r:id="rId470" w:tgtFrame="morph" w:history="1">
        <w:r w:rsidRPr="00F62964">
          <w:rPr>
            <w:rStyle w:val="Hyperlink"/>
            <w:rFonts w:ascii="Palatino Linotype" w:hAnsi="Palatino Linotype"/>
            <w:color w:val="auto"/>
            <w:sz w:val="22"/>
            <w:szCs w:val="22"/>
            <w:u w:val="none"/>
          </w:rPr>
          <w:t>ὅσσον</w:t>
        </w:r>
      </w:hyperlink>
      <w:r w:rsidRPr="00F62964">
        <w:rPr>
          <w:rStyle w:val="apple-converted-space"/>
          <w:rFonts w:ascii="Palatino Linotype" w:hAnsi="Palatino Linotype"/>
          <w:sz w:val="22"/>
          <w:szCs w:val="22"/>
        </w:rPr>
        <w:t> </w:t>
      </w:r>
      <w:hyperlink r:id="rId471" w:tgtFrame="morph" w:history="1">
        <w:r w:rsidRPr="00F62964">
          <w:rPr>
            <w:rStyle w:val="Hyperlink"/>
            <w:rFonts w:ascii="Palatino Linotype" w:hAnsi="Palatino Linotype"/>
            <w:color w:val="auto"/>
            <w:sz w:val="22"/>
            <w:szCs w:val="22"/>
            <w:u w:val="none"/>
          </w:rPr>
          <w:t>ὁ</w:t>
        </w:r>
      </w:hyperlink>
      <w:r w:rsidRPr="00F62964">
        <w:rPr>
          <w:rStyle w:val="apple-converted-space"/>
          <w:rFonts w:ascii="Palatino Linotype" w:hAnsi="Palatino Linotype"/>
          <w:sz w:val="22"/>
          <w:szCs w:val="22"/>
        </w:rPr>
        <w:t> </w:t>
      </w:r>
      <w:hyperlink r:id="rId472" w:tgtFrame="morph" w:history="1">
        <w:r w:rsidRPr="00F62964">
          <w:rPr>
            <w:rStyle w:val="Hyperlink"/>
            <w:rFonts w:ascii="Palatino Linotype" w:hAnsi="Palatino Linotype"/>
            <w:color w:val="auto"/>
            <w:sz w:val="22"/>
            <w:szCs w:val="22"/>
            <w:u w:val="none"/>
          </w:rPr>
          <w:t>Μαιονίδας</w:t>
        </w:r>
      </w:hyperlink>
      <w:r w:rsidRPr="00F62964">
        <w:rPr>
          <w:rFonts w:ascii="Palatino Linotype" w:hAnsi="Palatino Linotype"/>
          <w:sz w:val="22"/>
          <w:szCs w:val="22"/>
          <w:lang w:val="sr-Cyrl-CS"/>
        </w:rPr>
        <w:t>“</w:t>
      </w:r>
    </w:p>
  </w:footnote>
  <w:footnote w:id="87">
    <w:p w:rsidR="00CA5248" w:rsidRPr="00F62964" w:rsidRDefault="00CA5248" w:rsidP="00F16FC6">
      <w:pPr>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Род (</w:t>
      </w:r>
      <w:r w:rsidRPr="00F62964">
        <w:rPr>
          <w:rFonts w:ascii="Palatino Linotype" w:hAnsi="Palatino Linotype"/>
          <w:i/>
          <w:sz w:val="22"/>
          <w:szCs w:val="22"/>
          <w:lang w:val="fr-FR"/>
        </w:rPr>
        <w:t>gender</w:t>
      </w:r>
      <w:r w:rsidRPr="00F62964">
        <w:rPr>
          <w:rFonts w:ascii="Palatino Linotype" w:hAnsi="Palatino Linotype"/>
          <w:i/>
          <w:sz w:val="22"/>
          <w:szCs w:val="22"/>
          <w:lang w:val="sr-Cyrl-CS"/>
        </w:rPr>
        <w:t>) ...</w:t>
      </w:r>
      <w:r w:rsidRPr="00F62964">
        <w:rPr>
          <w:rFonts w:ascii="Palatino Linotype" w:hAnsi="Palatino Linotype"/>
          <w:sz w:val="22"/>
          <w:szCs w:val="22"/>
          <w:lang w:val="sr-Cyrl-CS"/>
        </w:rPr>
        <w:t xml:space="preserve"> означава друштвене карактеристике пола и наглашава њихову разлику у односу на биолошки </w:t>
      </w:r>
      <w:r w:rsidRPr="00F62964">
        <w:rPr>
          <w:rFonts w:ascii="Palatino Linotype" w:hAnsi="Palatino Linotype"/>
          <w:i/>
          <w:sz w:val="22"/>
          <w:szCs w:val="22"/>
          <w:lang w:val="sr-Cyrl-CS"/>
        </w:rPr>
        <w:t>пол (</w:t>
      </w:r>
      <w:r w:rsidRPr="00F62964">
        <w:rPr>
          <w:rFonts w:ascii="Palatino Linotype" w:hAnsi="Palatino Linotype"/>
          <w:i/>
          <w:sz w:val="22"/>
          <w:szCs w:val="22"/>
          <w:lang w:val="fr-FR"/>
        </w:rPr>
        <w:t>sex</w:t>
      </w:r>
      <w:r w:rsidRPr="00F62964">
        <w:rPr>
          <w:rFonts w:ascii="Palatino Linotype" w:hAnsi="Palatino Linotype"/>
          <w:i/>
          <w:sz w:val="22"/>
          <w:szCs w:val="22"/>
          <w:lang w:val="sr-Cyrl-CS"/>
        </w:rPr>
        <w:t xml:space="preserve">).“ </w:t>
      </w:r>
      <w:r w:rsidRPr="00F62964">
        <w:rPr>
          <w:rFonts w:ascii="Palatino Linotype" w:hAnsi="Palatino Linotype"/>
          <w:sz w:val="22"/>
          <w:szCs w:val="22"/>
          <w:lang w:val="sr-Cyrl-CS"/>
        </w:rPr>
        <w:t>Дојчиновић-Нешић 1993: 17. По феминолошкој антропологији, социологији и психологији, род је „скуп друштвено условљених особина припадника једног пола, настао вероватно с првобитном поделом рада, опстао и када је изгубио оригиналну функцију и то као инструмент политике полова при чему се, захваљујући привидној припадности, обнавља у свакој јединки у процесу одрастања и васпитавања.“ Дојчиновић-Нешић 1993: 17.</w:t>
      </w:r>
      <w:r w:rsidRPr="00F62964">
        <w:rPr>
          <w:rFonts w:ascii="Palatino Linotype" w:hAnsi="Palatino Linotype"/>
          <w:i/>
          <w:sz w:val="22"/>
          <w:szCs w:val="22"/>
          <w:lang w:val="sr-Cyrl-CS"/>
        </w:rPr>
        <w:t xml:space="preserve"> </w:t>
      </w:r>
    </w:p>
    <w:p w:rsidR="00CA5248" w:rsidRPr="00F62964" w:rsidRDefault="00CA5248" w:rsidP="00F16FC6">
      <w:pPr>
        <w:rPr>
          <w:rFonts w:ascii="Palatino Linotype" w:hAnsi="Palatino Linotype"/>
          <w:sz w:val="22"/>
          <w:szCs w:val="22"/>
          <w:lang w:val="sr-Cyrl-CS"/>
        </w:rPr>
      </w:pPr>
    </w:p>
    <w:p w:rsidR="00CA5248" w:rsidRPr="00F62964" w:rsidRDefault="00CA5248" w:rsidP="00F16FC6">
      <w:pPr>
        <w:pStyle w:val="FootnoteText"/>
        <w:rPr>
          <w:rFonts w:ascii="Palatino Linotype" w:hAnsi="Palatino Linotype"/>
          <w:sz w:val="22"/>
          <w:szCs w:val="22"/>
          <w:lang w:val="sr-Cyrl-CS"/>
        </w:rPr>
      </w:pPr>
    </w:p>
  </w:footnote>
  <w:footnote w:id="88">
    <w:p w:rsidR="00CA5248" w:rsidRPr="00F62964" w:rsidRDefault="00CA5248" w:rsidP="00F16FC6">
      <w:pPr>
        <w:ind w:right="-720"/>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Пол Ален Милер износи претпоставку по којој се Сапфо обраћа двострукој публици истовремено: и заједници жена, као својим непосредним слушатељкама, и ширем, патријархалном друштву Лезба, као својим ширим реципијентима. Песникиња стога покушава да одржи равнотежу између тих двоструких социјалних налога: „</w:t>
      </w:r>
      <w:r w:rsidRPr="00F62964">
        <w:rPr>
          <w:rFonts w:ascii="Palatino Linotype" w:hAnsi="Palatino Linotype"/>
          <w:sz w:val="22"/>
          <w:szCs w:val="22"/>
        </w:rPr>
        <w:t>»Sappho must have always addressed two publics at once: the community of women and adolescent girls which constituted her immediate audience; and Lesbian, patriarchal society at large, which provided the more general social sanction for her song. I t is only natural that at times there wer</w:t>
      </w:r>
      <w:r w:rsidRPr="00F62964">
        <w:rPr>
          <w:rFonts w:ascii="Palatino Linotype" w:hAnsi="Palatino Linotype"/>
          <w:sz w:val="22"/>
          <w:szCs w:val="22"/>
          <w:lang w:val="sr-Cyrl-CS"/>
        </w:rPr>
        <w:t>е</w:t>
      </w:r>
      <w:r w:rsidRPr="00F62964">
        <w:rPr>
          <w:rFonts w:ascii="Palatino Linotype" w:hAnsi="Palatino Linotype"/>
          <w:sz w:val="22"/>
          <w:szCs w:val="22"/>
        </w:rPr>
        <w:t xml:space="preserve"> tensions between these two audiences’ needs and desires.”</w:t>
      </w:r>
      <w:r w:rsidRPr="00F62964">
        <w:rPr>
          <w:rFonts w:ascii="Palatino Linotype" w:hAnsi="Palatino Linotype"/>
          <w:sz w:val="22"/>
          <w:szCs w:val="22"/>
          <w:lang w:val="sr-Cyrl-CS"/>
        </w:rPr>
        <w:t xml:space="preserve"> </w:t>
      </w:r>
      <w:r w:rsidRPr="00F62964">
        <w:rPr>
          <w:rFonts w:ascii="Palatino Linotype" w:hAnsi="Palatino Linotype"/>
          <w:sz w:val="22"/>
          <w:szCs w:val="22"/>
        </w:rPr>
        <w:t>Miller</w:t>
      </w:r>
      <w:r w:rsidRPr="00F62964">
        <w:rPr>
          <w:rFonts w:ascii="Palatino Linotype" w:hAnsi="Palatino Linotype"/>
          <w:i/>
          <w:sz w:val="22"/>
          <w:szCs w:val="22"/>
          <w:lang w:val="sr-Cyrl-CS"/>
        </w:rPr>
        <w:t xml:space="preserve"> </w:t>
      </w:r>
      <w:r w:rsidRPr="00F62964">
        <w:rPr>
          <w:rFonts w:ascii="Palatino Linotype" w:hAnsi="Palatino Linotype"/>
          <w:sz w:val="22"/>
          <w:szCs w:val="22"/>
          <w:lang w:val="sr-Cyrl-CS"/>
        </w:rPr>
        <w:t>1994: 90. Таква претпоставка је, наравно, недоказива, али нуди један могући одговор на питање о пореклу амбигвитета који је присутан у толико сачуваних фрагмената.</w:t>
      </w:r>
    </w:p>
  </w:footnote>
  <w:footnote w:id="89">
    <w:p w:rsidR="00CA5248" w:rsidRPr="00F62964" w:rsidRDefault="00CA5248" w:rsidP="00F16FC6">
      <w:pPr>
        <w:pStyle w:val="FootnoteText"/>
        <w:rPr>
          <w:rFonts w:ascii="Palatino Linotype" w:hAnsi="Palatino Linotype"/>
          <w:sz w:val="22"/>
          <w:szCs w:val="22"/>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Реч је уистину о ономастичким дублетима, иза којих се назире постојање читавог </w:t>
      </w:r>
      <w:r w:rsidRPr="00F62964">
        <w:rPr>
          <w:rFonts w:ascii="Palatino Linotype" w:hAnsi="Palatino Linotype"/>
          <w:i/>
          <w:sz w:val="22"/>
          <w:szCs w:val="22"/>
          <w:lang w:val="sr-Cyrl-CS"/>
        </w:rPr>
        <w:t>језика богова</w:t>
      </w:r>
      <w:r w:rsidRPr="00F62964">
        <w:rPr>
          <w:rFonts w:ascii="Palatino Linotype" w:hAnsi="Palatino Linotype"/>
          <w:sz w:val="22"/>
          <w:szCs w:val="22"/>
          <w:lang w:val="sr-Cyrl-CS"/>
        </w:rPr>
        <w:t xml:space="preserve">, иако се код Хомера, а у мањој мери и код Хесиода, Пиндара и у орфичким фрагмента, казују само </w:t>
      </w:r>
      <w:r w:rsidRPr="00F62964">
        <w:rPr>
          <w:rFonts w:ascii="Palatino Linotype" w:hAnsi="Palatino Linotype"/>
          <w:i/>
          <w:sz w:val="22"/>
          <w:szCs w:val="22"/>
          <w:lang w:val="sr-Cyrl-CS"/>
        </w:rPr>
        <w:t xml:space="preserve">имена, </w:t>
      </w:r>
      <w:r w:rsidRPr="00F62964">
        <w:rPr>
          <w:rFonts w:ascii="Palatino Linotype" w:hAnsi="Palatino Linotype"/>
          <w:sz w:val="22"/>
          <w:szCs w:val="22"/>
          <w:lang w:val="sr-Cyrl-CS"/>
        </w:rPr>
        <w:t xml:space="preserve">било лична, било општа, која бесмртници надевају појединим бићима или појавама: </w:t>
      </w:r>
      <w:r w:rsidRPr="00F62964">
        <w:rPr>
          <w:rFonts w:ascii="Palatino Linotype" w:hAnsi="Palatino Linotype"/>
          <w:i/>
          <w:sz w:val="22"/>
          <w:szCs w:val="22"/>
          <w:lang w:val="sr-Cyrl-CS"/>
        </w:rPr>
        <w:t>Илијада</w:t>
      </w:r>
      <w:r w:rsidRPr="00F62964">
        <w:rPr>
          <w:rFonts w:ascii="Palatino Linotype" w:hAnsi="Palatino Linotype"/>
          <w:sz w:val="22"/>
          <w:szCs w:val="22"/>
          <w:lang w:val="sr-Cyrl-CS"/>
        </w:rPr>
        <w:t xml:space="preserve">, 1.402-3 (антропоним </w:t>
      </w:r>
      <w:r w:rsidRPr="00F62964">
        <w:rPr>
          <w:rFonts w:ascii="Palatino Linotype" w:hAnsi="Palatino Linotype"/>
          <w:i/>
          <w:sz w:val="22"/>
          <w:szCs w:val="22"/>
          <w:lang w:val="sr-Cyrl-CS"/>
        </w:rPr>
        <w:t>Бриареј</w:t>
      </w:r>
      <w:r w:rsidRPr="00F62964">
        <w:rPr>
          <w:rFonts w:ascii="Palatino Linotype" w:hAnsi="Palatino Linotype"/>
          <w:sz w:val="22"/>
          <w:szCs w:val="22"/>
          <w:lang w:val="sr-Cyrl-CS"/>
        </w:rPr>
        <w:t xml:space="preserve"> на језику богова, Егеон на језику смртника); 2.813-4 (ороним </w:t>
      </w:r>
      <w:r w:rsidRPr="00F62964">
        <w:rPr>
          <w:rFonts w:ascii="Palatino Linotype" w:hAnsi="Palatino Linotype"/>
          <w:i/>
          <w:sz w:val="22"/>
          <w:szCs w:val="22"/>
          <w:lang w:val="sr-Cyrl-CS"/>
        </w:rPr>
        <w:t>Миринин гроб –</w:t>
      </w:r>
      <w:r w:rsidRPr="00F62964">
        <w:rPr>
          <w:rFonts w:ascii="Palatino Linotype" w:hAnsi="Palatino Linotype"/>
          <w:sz w:val="22"/>
          <w:szCs w:val="22"/>
          <w:lang w:val="sr-Cyrl-CS"/>
        </w:rPr>
        <w:t xml:space="preserve"> Батиеја); 14.290-301 (орнитоним </w:t>
      </w:r>
      <w:r w:rsidRPr="00F62964">
        <w:rPr>
          <w:rFonts w:ascii="Palatino Linotype" w:hAnsi="Palatino Linotype"/>
          <w:i/>
          <w:sz w:val="22"/>
          <w:szCs w:val="22"/>
          <w:lang w:val="sr-Cyrl-CS"/>
        </w:rPr>
        <w:t xml:space="preserve">халкида – </w:t>
      </w:r>
      <w:r w:rsidRPr="00F62964">
        <w:rPr>
          <w:rFonts w:ascii="Palatino Linotype" w:hAnsi="Palatino Linotype"/>
          <w:sz w:val="22"/>
          <w:szCs w:val="22"/>
          <w:lang w:val="sr-Cyrl-CS"/>
        </w:rPr>
        <w:t xml:space="preserve">киминда); 20.73-4 (хидроним </w:t>
      </w:r>
      <w:r w:rsidRPr="00F62964">
        <w:rPr>
          <w:rFonts w:ascii="Palatino Linotype" w:hAnsi="Palatino Linotype"/>
          <w:i/>
          <w:sz w:val="22"/>
          <w:szCs w:val="22"/>
          <w:lang w:val="sr-Cyrl-CS"/>
        </w:rPr>
        <w:t xml:space="preserve">Ксант – </w:t>
      </w:r>
      <w:r w:rsidRPr="00F62964">
        <w:rPr>
          <w:rFonts w:ascii="Palatino Linotype" w:hAnsi="Palatino Linotype"/>
          <w:sz w:val="22"/>
          <w:szCs w:val="22"/>
          <w:lang w:val="sr-Cyrl-CS"/>
        </w:rPr>
        <w:t xml:space="preserve">Скамандар); </w:t>
      </w:r>
      <w:r w:rsidRPr="00F62964">
        <w:rPr>
          <w:rFonts w:ascii="Palatino Linotype" w:hAnsi="Palatino Linotype"/>
          <w:i/>
          <w:sz w:val="22"/>
          <w:szCs w:val="22"/>
          <w:lang w:val="sr-Cyrl-CS"/>
        </w:rPr>
        <w:t xml:space="preserve">Одисеја, </w:t>
      </w:r>
      <w:r w:rsidRPr="00F62964">
        <w:rPr>
          <w:rFonts w:ascii="Palatino Linotype" w:hAnsi="Palatino Linotype"/>
          <w:sz w:val="22"/>
          <w:szCs w:val="22"/>
          <w:lang w:val="sr-Cyrl-CS"/>
        </w:rPr>
        <w:t xml:space="preserve">10.305-6 (божанско име пећине </w:t>
      </w:r>
      <w:r w:rsidRPr="00F62964">
        <w:rPr>
          <w:rFonts w:ascii="Palatino Linotype" w:hAnsi="Palatino Linotype"/>
          <w:i/>
          <w:sz w:val="22"/>
          <w:szCs w:val="22"/>
          <w:lang w:val="sr-Cyrl-CS"/>
        </w:rPr>
        <w:t>Планкте</w:t>
      </w:r>
      <w:r w:rsidRPr="00F62964">
        <w:rPr>
          <w:rFonts w:ascii="Palatino Linotype" w:hAnsi="Palatino Linotype"/>
          <w:sz w:val="22"/>
          <w:szCs w:val="22"/>
          <w:lang w:val="sr-Cyrl-CS"/>
        </w:rPr>
        <w:t xml:space="preserve">); Хесиод, фр. 296 (божанско име острва </w:t>
      </w:r>
      <w:r w:rsidRPr="00F62964">
        <w:rPr>
          <w:rFonts w:ascii="Palatino Linotype" w:hAnsi="Palatino Linotype"/>
          <w:i/>
          <w:sz w:val="22"/>
          <w:szCs w:val="22"/>
          <w:lang w:val="sr-Cyrl-CS"/>
        </w:rPr>
        <w:t>Абантида –</w:t>
      </w:r>
      <w:r w:rsidRPr="00F62964">
        <w:rPr>
          <w:rFonts w:ascii="Palatino Linotype" w:hAnsi="Palatino Linotype"/>
          <w:sz w:val="22"/>
          <w:szCs w:val="22"/>
          <w:lang w:val="sr-Cyrl-CS"/>
        </w:rPr>
        <w:t xml:space="preserve"> смртничко Еубеја); Пиндар, фр. 87-88 (смртничко име острва Делос – божанско име </w:t>
      </w:r>
      <w:r w:rsidRPr="00F62964">
        <w:rPr>
          <w:rFonts w:ascii="Palatino Linotype" w:hAnsi="Palatino Linotype"/>
          <w:i/>
          <w:sz w:val="22"/>
          <w:szCs w:val="22"/>
          <w:lang w:val="sr-Cyrl-CS"/>
        </w:rPr>
        <w:t>Звезда која надалеко блиста са тамне земље</w:t>
      </w:r>
      <w:r w:rsidRPr="00F62964">
        <w:rPr>
          <w:rFonts w:ascii="Palatino Linotype" w:hAnsi="Palatino Linotype"/>
          <w:sz w:val="22"/>
          <w:szCs w:val="22"/>
          <w:lang w:val="sr-Cyrl-CS"/>
        </w:rPr>
        <w:t xml:space="preserve">); фр. 96 (божанско име Пана – </w:t>
      </w:r>
      <w:r w:rsidRPr="00F62964">
        <w:rPr>
          <w:rFonts w:ascii="Palatino Linotype" w:hAnsi="Palatino Linotype"/>
          <w:i/>
          <w:sz w:val="22"/>
          <w:szCs w:val="22"/>
          <w:lang w:val="sr-Cyrl-CS"/>
        </w:rPr>
        <w:t>Свеоблични пас Велике богиње</w:t>
      </w:r>
      <w:r w:rsidRPr="00F62964">
        <w:rPr>
          <w:rFonts w:ascii="Palatino Linotype" w:hAnsi="Palatino Linotype"/>
          <w:sz w:val="22"/>
          <w:szCs w:val="22"/>
          <w:lang w:val="sr-Cyrl-CS"/>
        </w:rPr>
        <w:t xml:space="preserve">); фрагменти орфичара, К 91 (смртничко име Селена – божанско </w:t>
      </w:r>
      <w:r w:rsidRPr="00F62964">
        <w:rPr>
          <w:rFonts w:ascii="Palatino Linotype" w:hAnsi="Palatino Linotype"/>
          <w:i/>
          <w:sz w:val="22"/>
          <w:szCs w:val="22"/>
          <w:lang w:val="sr-Cyrl-CS"/>
        </w:rPr>
        <w:t>Блистава, Мена</w:t>
      </w:r>
      <w:r w:rsidRPr="00F62964">
        <w:rPr>
          <w:rFonts w:ascii="Palatino Linotype" w:hAnsi="Palatino Linotype"/>
          <w:sz w:val="22"/>
          <w:szCs w:val="22"/>
          <w:lang w:val="sr-Cyrl-CS"/>
        </w:rPr>
        <w:t xml:space="preserve">).  Овај сегмент епског завештања искористиће и обогатити Платон, како за поједине случајеве (на пр. Птерос – Ерос, </w:t>
      </w:r>
      <w:r w:rsidRPr="00F62964">
        <w:rPr>
          <w:rFonts w:ascii="Palatino Linotype" w:hAnsi="Palatino Linotype"/>
          <w:i/>
          <w:sz w:val="22"/>
          <w:szCs w:val="22"/>
          <w:lang w:val="sr-Cyrl-CS"/>
        </w:rPr>
        <w:t xml:space="preserve">Федар, </w:t>
      </w:r>
      <w:r w:rsidRPr="00F62964">
        <w:rPr>
          <w:rFonts w:ascii="Palatino Linotype" w:hAnsi="Palatino Linotype"/>
          <w:sz w:val="22"/>
          <w:szCs w:val="22"/>
          <w:lang w:val="sr-Cyrl-CS"/>
        </w:rPr>
        <w:t xml:space="preserve"> 252б</w:t>
      </w:r>
      <w:r w:rsidRPr="00F62964">
        <w:rPr>
          <w:rFonts w:ascii="Palatino Linotype" w:hAnsi="Palatino Linotype"/>
          <w:i/>
          <w:sz w:val="22"/>
          <w:szCs w:val="22"/>
          <w:lang w:val="sr-Cyrl-CS"/>
        </w:rPr>
        <w:t xml:space="preserve"> </w:t>
      </w:r>
      <w:r w:rsidRPr="00F62964">
        <w:rPr>
          <w:rFonts w:ascii="Palatino Linotype" w:hAnsi="Palatino Linotype"/>
          <w:sz w:val="22"/>
          <w:szCs w:val="22"/>
          <w:lang w:val="sr-Cyrl-CS"/>
        </w:rPr>
        <w:t xml:space="preserve"> где „божанско“ име постаје изговор за мит о окрилаћењу душе), тако и за хипотезу о „исправности имена“ (</w:t>
      </w:r>
      <w:r w:rsidRPr="00F62964">
        <w:rPr>
          <w:rFonts w:ascii="Palatino Linotype" w:hAnsi="Palatino Linotype"/>
          <w:i/>
          <w:sz w:val="22"/>
          <w:szCs w:val="22"/>
          <w:lang w:val="sr-Cyrl-CS"/>
        </w:rPr>
        <w:t>Кратил,</w:t>
      </w:r>
      <w:r w:rsidRPr="00F62964">
        <w:rPr>
          <w:rFonts w:ascii="Palatino Linotype" w:hAnsi="Palatino Linotype"/>
          <w:sz w:val="22"/>
          <w:szCs w:val="22"/>
          <w:lang w:val="sr-Cyrl-CS"/>
        </w:rPr>
        <w:t xml:space="preserve"> 391д-е; 408ц).  Погл. </w:t>
      </w:r>
      <w:r w:rsidRPr="00F62964">
        <w:rPr>
          <w:rFonts w:ascii="Palatino Linotype" w:hAnsi="Palatino Linotype"/>
          <w:sz w:val="22"/>
          <w:szCs w:val="22"/>
        </w:rPr>
        <w:t>Pinchard 2003: 213-34.</w:t>
      </w:r>
    </w:p>
  </w:footnote>
  <w:footnote w:id="90">
    <w:p w:rsidR="00CA5248" w:rsidRPr="00F62964" w:rsidRDefault="00CA5248" w:rsidP="00F16FC6">
      <w:pPr>
        <w:pStyle w:val="ListParagraph"/>
        <w:ind w:left="0" w:right="-720"/>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en-US"/>
        </w:rPr>
        <w:t xml:space="preserve"> </w:t>
      </w:r>
      <w:r w:rsidRPr="00F62964">
        <w:rPr>
          <w:rFonts w:ascii="Palatino Linotype" w:hAnsi="Palatino Linotype"/>
          <w:sz w:val="22"/>
          <w:szCs w:val="22"/>
          <w:lang w:val="sr-Cyrl-CS"/>
        </w:rPr>
        <w:t>Упућујем, између осталог, на студију Г. Ледбетер, која пише: „</w:t>
      </w:r>
      <w:r w:rsidRPr="00F62964">
        <w:rPr>
          <w:rFonts w:ascii="Palatino Linotype" w:hAnsi="Palatino Linotype"/>
          <w:sz w:val="22"/>
          <w:szCs w:val="22"/>
          <w:lang w:val="en-US"/>
        </w:rPr>
        <w:t>The Muse speaks ‘through’ the poet in such a way that their voices are indistinguishable into human and divine elements. We can say, then, that the poet transmits poetry ‘supernaturally’ because his song transmits the Muse’s divine voice. Poetry in this way presents itself as the audience’s connection to supernatural.”</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Ledbetter</w:t>
      </w:r>
      <w:r w:rsidRPr="00F62964">
        <w:rPr>
          <w:rFonts w:ascii="Palatino Linotype" w:hAnsi="Palatino Linotype"/>
          <w:sz w:val="22"/>
          <w:szCs w:val="22"/>
          <w:lang w:val="sr-Cyrl-CS"/>
        </w:rPr>
        <w:t xml:space="preserve"> 2003: 25.</w:t>
      </w:r>
    </w:p>
  </w:footnote>
  <w:footnote w:id="91">
    <w:p w:rsidR="00CA5248" w:rsidRPr="00F62964" w:rsidRDefault="00CA5248" w:rsidP="00F16FC6">
      <w:pPr>
        <w:autoSpaceDE w:val="0"/>
        <w:autoSpaceDN w:val="0"/>
        <w:adjustRightInd w:val="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Хомерска парадигма инвокације најчешће се сагледава као релативно једноставна: на темељу дискрепанција између проемија </w:t>
      </w:r>
      <w:r w:rsidRPr="00F62964">
        <w:rPr>
          <w:rFonts w:ascii="Palatino Linotype" w:hAnsi="Palatino Linotype"/>
          <w:i/>
          <w:sz w:val="22"/>
          <w:szCs w:val="22"/>
          <w:lang w:val="sr-Cyrl-CS"/>
        </w:rPr>
        <w:t xml:space="preserve">Илијаде </w:t>
      </w:r>
      <w:r w:rsidRPr="00F62964">
        <w:rPr>
          <w:rFonts w:ascii="Palatino Linotype" w:hAnsi="Palatino Linotype"/>
          <w:sz w:val="22"/>
          <w:szCs w:val="22"/>
          <w:lang w:val="sr-Cyrl-CS"/>
        </w:rPr>
        <w:t xml:space="preserve">и потоњег текста Б. Сетерфилд постулира, међутим, дијалошки однос између аеда и Музе -  проемиј би могао бити схваћен као питање, а остатак спева као богињин одговор.  </w:t>
      </w:r>
      <w:r w:rsidRPr="00F62964">
        <w:rPr>
          <w:rFonts w:ascii="Palatino Linotype" w:hAnsi="Palatino Linotype"/>
          <w:bCs/>
          <w:sz w:val="22"/>
          <w:szCs w:val="22"/>
        </w:rPr>
        <w:t>Satterfield</w:t>
      </w:r>
      <w:r w:rsidRPr="00F62964">
        <w:rPr>
          <w:rFonts w:ascii="Palatino Linotype" w:hAnsi="Palatino Linotype"/>
          <w:bCs/>
          <w:sz w:val="22"/>
          <w:szCs w:val="22"/>
          <w:lang w:val="sr-Cyrl-CS"/>
        </w:rPr>
        <w:t xml:space="preserve"> 2011: 1-20.</w:t>
      </w:r>
    </w:p>
  </w:footnote>
  <w:footnote w:id="92">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Теогонија,</w:t>
      </w:r>
      <w:r w:rsidRPr="00F62964">
        <w:rPr>
          <w:rFonts w:ascii="Palatino Linotype" w:hAnsi="Palatino Linotype"/>
          <w:sz w:val="22"/>
          <w:szCs w:val="22"/>
          <w:lang w:val="sr-Cyrl-CS"/>
        </w:rPr>
        <w:t xml:space="preserve"> 27-8.</w:t>
      </w:r>
    </w:p>
  </w:footnote>
  <w:footnote w:id="93">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Ритуално-религиозни аспект инвокације у хеленском епу остаје сасвим по страни моје анализе, али чутаоца упућујем на </w:t>
      </w:r>
      <w:r w:rsidRPr="00F62964">
        <w:rPr>
          <w:rFonts w:ascii="Palatino Linotype" w:hAnsi="Palatino Linotype"/>
          <w:sz w:val="22"/>
          <w:szCs w:val="22"/>
        </w:rPr>
        <w:t>Wheeler</w:t>
      </w:r>
      <w:r w:rsidRPr="00F62964">
        <w:rPr>
          <w:rFonts w:ascii="Palatino Linotype" w:hAnsi="Palatino Linotype"/>
          <w:sz w:val="22"/>
          <w:szCs w:val="22"/>
          <w:lang w:val="sr-Cyrl-CS"/>
        </w:rPr>
        <w:t xml:space="preserve"> 2002: 33-49.</w:t>
      </w:r>
    </w:p>
  </w:footnote>
  <w:footnote w:id="94">
    <w:p w:rsidR="00CA5248" w:rsidRPr="00F62964" w:rsidRDefault="00CA5248" w:rsidP="00F16FC6">
      <w:pPr>
        <w:pStyle w:val="ListParagraph"/>
        <w:ind w:left="0" w:right="-720"/>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За луцидан поглед на приказ Муза у најчувенијој интратекстуалној инвокацији, на почетку илијадског </w:t>
      </w:r>
      <w:r w:rsidRPr="00F62964">
        <w:rPr>
          <w:rFonts w:ascii="Palatino Linotype" w:hAnsi="Palatino Linotype"/>
          <w:i/>
          <w:sz w:val="22"/>
          <w:szCs w:val="22"/>
          <w:lang w:val="sr-Cyrl-CS"/>
        </w:rPr>
        <w:t xml:space="preserve">Списка бродова, </w:t>
      </w:r>
      <w:r w:rsidRPr="00F62964">
        <w:rPr>
          <w:rFonts w:ascii="Palatino Linotype" w:hAnsi="Palatino Linotype"/>
          <w:sz w:val="22"/>
          <w:szCs w:val="22"/>
          <w:lang w:val="sr-Cyrl-CS"/>
        </w:rPr>
        <w:t xml:space="preserve">погледати </w:t>
      </w:r>
      <w:r w:rsidRPr="00F62964">
        <w:rPr>
          <w:rFonts w:ascii="Palatino Linotype" w:hAnsi="Palatino Linotype"/>
          <w:sz w:val="22"/>
          <w:szCs w:val="22"/>
          <w:lang w:val="en-US"/>
        </w:rPr>
        <w:t>Goldhill</w:t>
      </w:r>
      <w:r w:rsidRPr="00F62964">
        <w:rPr>
          <w:rFonts w:ascii="Palatino Linotype" w:hAnsi="Palatino Linotype"/>
          <w:sz w:val="22"/>
          <w:szCs w:val="22"/>
          <w:lang w:val="sr-Cyrl-CS"/>
        </w:rPr>
        <w:t xml:space="preserve"> 1991: 70.</w:t>
      </w:r>
    </w:p>
  </w:footnote>
  <w:footnote w:id="95">
    <w:p w:rsidR="00CA5248" w:rsidRPr="00F62964" w:rsidRDefault="00CA5248" w:rsidP="00F16FC6">
      <w:pPr>
        <w:pStyle w:val="FootnoteText"/>
        <w:rPr>
          <w:rFonts w:ascii="Palatino Linotype" w:hAnsi="Palatino Linotype"/>
          <w:i/>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Хегел 1986 б: 444; 482-500.</w:t>
      </w:r>
    </w:p>
  </w:footnote>
  <w:footnote w:id="96">
    <w:p w:rsidR="00CA5248" w:rsidRPr="00F62964" w:rsidRDefault="00CA5248" w:rsidP="00F16FC6">
      <w:pPr>
        <w:ind w:right="284"/>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Паусанија доноси еухемеристички извештај о Музама, који је занимљив зато што указује да су дуго постајале митске традиције које одударају од Хесиодовог наратива: „Алоејеви синови су сматрали да има укупно три музе и наденули су им имена Мелета (Вежбање), Мнема (Сећање) и Аеда (Певање).“ </w:t>
      </w:r>
      <w:r w:rsidRPr="00F62964">
        <w:rPr>
          <w:rFonts w:ascii="Palatino Linotype" w:hAnsi="Palatino Linotype"/>
          <w:i/>
          <w:sz w:val="22"/>
          <w:szCs w:val="22"/>
          <w:lang w:val="sr-Cyrl-CS"/>
        </w:rPr>
        <w:t xml:space="preserve">Опис Хеладе, </w:t>
      </w:r>
      <w:r w:rsidRPr="00F62964">
        <w:rPr>
          <w:rFonts w:ascii="Palatino Linotype" w:hAnsi="Palatino Linotype"/>
          <w:sz w:val="22"/>
          <w:szCs w:val="22"/>
          <w:lang w:val="sr-Cyrl-CS"/>
        </w:rPr>
        <w:t>9. 29. 2, прев. Зора Ђорђевић.</w:t>
      </w:r>
    </w:p>
  </w:footnote>
  <w:footnote w:id="97">
    <w:p w:rsidR="00CA5248" w:rsidRPr="00F62964" w:rsidRDefault="00CA5248" w:rsidP="00F16FC6">
      <w:pPr>
        <w:pStyle w:val="ListParagraph"/>
        <w:autoSpaceDE w:val="0"/>
        <w:autoSpaceDN w:val="0"/>
        <w:adjustRightInd w:val="0"/>
        <w:ind w:left="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eastAsia="Calibri" w:hAnsi="Palatino Linotype"/>
          <w:sz w:val="22"/>
          <w:szCs w:val="22"/>
          <w:lang w:val="sr-Cyrl-CS"/>
        </w:rPr>
        <w:t xml:space="preserve">Изузетно је занимљив својеврстан поетички међустепеник, о коме сведоче </w:t>
      </w:r>
      <w:r w:rsidRPr="00F62964">
        <w:rPr>
          <w:rFonts w:ascii="Palatino Linotype" w:eastAsia="Calibri" w:hAnsi="Palatino Linotype"/>
          <w:i/>
          <w:sz w:val="22"/>
          <w:szCs w:val="22"/>
          <w:lang w:val="sr-Cyrl-CS"/>
        </w:rPr>
        <w:t>Хомерске химне</w:t>
      </w:r>
      <w:r w:rsidRPr="00F62964">
        <w:rPr>
          <w:rFonts w:ascii="Palatino Linotype" w:eastAsia="Calibri" w:hAnsi="Palatino Linotype"/>
          <w:sz w:val="22"/>
          <w:szCs w:val="22"/>
          <w:lang w:val="sr-Cyrl-CS"/>
        </w:rPr>
        <w:t>: формуле почетка у овим песмама варирају између традиционалне епске инспирацијске визије (формула типа „Певај, Музо...“) и имплицитне идеје о песниковом ауторству (формуле типа „Певаћу о...“). Упућујем на детаљну анализу ових формула коју је извршила Франсоаз Летублон (</w:t>
      </w:r>
      <w:r w:rsidRPr="00F62964">
        <w:rPr>
          <w:rFonts w:ascii="Palatino Linotype" w:eastAsia="Calibri" w:hAnsi="Palatino Linotype"/>
          <w:sz w:val="22"/>
          <w:szCs w:val="22"/>
        </w:rPr>
        <w:t>L</w:t>
      </w:r>
      <w:r w:rsidRPr="00F62964">
        <w:rPr>
          <w:rFonts w:ascii="Palatino Linotype" w:eastAsia="Calibri" w:hAnsi="Palatino Linotype"/>
          <w:sz w:val="22"/>
          <w:szCs w:val="22"/>
          <w:lang w:val="sr-Cyrl-CS"/>
        </w:rPr>
        <w:t>é</w:t>
      </w:r>
      <w:r w:rsidRPr="00F62964">
        <w:rPr>
          <w:rFonts w:ascii="Palatino Linotype" w:eastAsia="Calibri" w:hAnsi="Palatino Linotype"/>
          <w:sz w:val="22"/>
          <w:szCs w:val="22"/>
        </w:rPr>
        <w:t>toublon</w:t>
      </w:r>
      <w:r w:rsidRPr="00F62964">
        <w:rPr>
          <w:rFonts w:ascii="Palatino Linotype" w:eastAsia="Calibri" w:hAnsi="Palatino Linotype"/>
          <w:sz w:val="22"/>
          <w:szCs w:val="22"/>
          <w:lang w:val="sr-Cyrl-CS"/>
        </w:rPr>
        <w:t xml:space="preserve"> 2012: 21-35).</w:t>
      </w:r>
    </w:p>
  </w:footnote>
  <w:footnote w:id="98">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Списак њихових имена Хесиод даје у стиховима 77-79.</w:t>
      </w:r>
    </w:p>
  </w:footnote>
  <w:footnote w:id="99">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Пенетранту студију о Аполону, која започињеминуциозном етимологијом његовог имена погл. у </w:t>
      </w:r>
      <w:r w:rsidRPr="00F62964">
        <w:rPr>
          <w:rFonts w:ascii="Palatino Linotype" w:hAnsi="Palatino Linotype"/>
          <w:sz w:val="22"/>
          <w:szCs w:val="22"/>
        </w:rPr>
        <w:t>Nagy</w:t>
      </w:r>
      <w:r w:rsidRPr="00F62964">
        <w:rPr>
          <w:rFonts w:ascii="Palatino Linotype" w:hAnsi="Palatino Linotype"/>
          <w:sz w:val="22"/>
          <w:szCs w:val="22"/>
          <w:lang w:val="sr-Cyrl-CS"/>
        </w:rPr>
        <w:t xml:space="preserve"> 2004: 138-144. </w:t>
      </w:r>
    </w:p>
  </w:footnote>
  <w:footnote w:id="100">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Функција равнатељице хора, у којој се преклапају улоге песника, композитора и диригента, лако је спојива са увреженом представом о Сапфи у високој и позној антици, о чему сведочи једна од екфраза Филострата Старијег (</w:t>
      </w:r>
      <w:r w:rsidRPr="00F62964">
        <w:rPr>
          <w:rFonts w:ascii="Palatino Linotype" w:hAnsi="Palatino Linotype"/>
          <w:i/>
          <w:sz w:val="22"/>
          <w:szCs w:val="22"/>
          <w:lang w:val="sr-Cyrl-CS"/>
        </w:rPr>
        <w:t xml:space="preserve">Слике </w:t>
      </w:r>
      <w:r w:rsidRPr="00F62964">
        <w:rPr>
          <w:rFonts w:ascii="Palatino Linotype" w:hAnsi="Palatino Linotype"/>
          <w:sz w:val="22"/>
          <w:szCs w:val="22"/>
          <w:lang w:val="sr-Cyrl-CS"/>
        </w:rPr>
        <w:t xml:space="preserve">2. 1; превод Филострат 2013: 197-8), у којој се наизглед преноси наративни садржај и чулна појавност слике, али се заправо разигравају асоцијације унутрашњеге посматрача. Оба помена Сапфиног имена („...тамјана и цимета и смирне већ има довољно, а чини ми се и да се шири мирис као код Сапфо“, „...тако су сличне по ружичастим рукама и сјајним очима и светлим образима и по слатким гласовима, да се послужим Сапфиним љупким изразом“) припадају тој игри асоцијација: фантазам посматрача-описивача-наратора, особеног </w:t>
      </w:r>
      <w:r w:rsidRPr="00F62964">
        <w:rPr>
          <w:rFonts w:ascii="Palatino Linotype" w:hAnsi="Palatino Linotype"/>
          <w:i/>
          <w:sz w:val="22"/>
          <w:szCs w:val="22"/>
          <w:lang w:val="sr-Cyrl-CS"/>
        </w:rPr>
        <w:t>екфрастичког Ја</w:t>
      </w:r>
      <w:r w:rsidRPr="00F62964">
        <w:rPr>
          <w:rFonts w:ascii="Palatino Linotype" w:hAnsi="Palatino Linotype"/>
          <w:sz w:val="22"/>
          <w:szCs w:val="22"/>
          <w:lang w:val="sr-Cyrl-CS"/>
        </w:rPr>
        <w:t>, повезује исти ликовни предмет најпре са светом представљеним у Сапфиној поезији а потом са њеним поетским језиком.</w:t>
      </w:r>
    </w:p>
  </w:footnote>
  <w:footnote w:id="101">
    <w:p w:rsidR="00CA5248" w:rsidRPr="00F62964" w:rsidRDefault="00CA5248" w:rsidP="00F16FC6">
      <w:pPr>
        <w:tabs>
          <w:tab w:val="left" w:pos="0"/>
          <w:tab w:val="num" w:pos="450"/>
        </w:tabs>
        <w:ind w:left="-18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Теогонија.</w:t>
      </w:r>
      <w:r w:rsidRPr="00F62964">
        <w:rPr>
          <w:rFonts w:ascii="Palatino Linotype" w:hAnsi="Palatino Linotype"/>
          <w:sz w:val="22"/>
          <w:szCs w:val="22"/>
          <w:lang w:val="sr-Cyrl-CS"/>
        </w:rPr>
        <w:t xml:space="preserve"> 1-10, прев. М. Вишић. </w:t>
      </w:r>
      <w:r w:rsidRPr="00F62964">
        <w:rPr>
          <w:rFonts w:ascii="Palatino Linotype" w:hAnsi="Palatino Linotype"/>
          <w:sz w:val="22"/>
          <w:szCs w:val="22"/>
          <w:lang w:val="sr-Latn-CS"/>
        </w:rPr>
        <w:t xml:space="preserve"> </w:t>
      </w:r>
      <w:r w:rsidRPr="00F62964">
        <w:rPr>
          <w:rFonts w:ascii="Palatino Linotype" w:hAnsi="Palatino Linotype"/>
          <w:sz w:val="22"/>
          <w:szCs w:val="22"/>
          <w:lang w:val="sr-Cyrl-CS"/>
        </w:rPr>
        <w:t>Превод сам донекле модификовала, ради прецизности у интерпретацији.</w:t>
      </w:r>
    </w:p>
    <w:p w:rsidR="00CA5248" w:rsidRPr="00F62964" w:rsidRDefault="00CA5248" w:rsidP="00F16FC6">
      <w:pPr>
        <w:tabs>
          <w:tab w:val="left" w:pos="0"/>
          <w:tab w:val="num" w:pos="450"/>
        </w:tabs>
        <w:ind w:left="-180"/>
        <w:rPr>
          <w:rFonts w:ascii="Palatino Linotype" w:hAnsi="Palatino Linotype"/>
          <w:sz w:val="22"/>
          <w:szCs w:val="22"/>
          <w:lang w:val="sr-Cyrl-CS"/>
        </w:rPr>
      </w:pPr>
      <w:r w:rsidRPr="00F62964">
        <w:rPr>
          <w:rFonts w:ascii="Palatino Linotype" w:hAnsi="Palatino Linotype"/>
          <w:sz w:val="22"/>
          <w:szCs w:val="22"/>
          <w:lang w:val="sr-Cyrl-CS"/>
        </w:rPr>
        <w:t>„</w:t>
      </w:r>
      <w:hyperlink r:id="rId473" w:tgtFrame="morph" w:history="1">
        <w:r w:rsidRPr="00F62964">
          <w:rPr>
            <w:rStyle w:val="Hyperlink"/>
            <w:rFonts w:ascii="Palatino Linotype" w:hAnsi="Palatino Linotype"/>
            <w:color w:val="auto"/>
            <w:sz w:val="22"/>
            <w:szCs w:val="22"/>
            <w:u w:val="none"/>
          </w:rPr>
          <w:t>μουσάων</w:t>
        </w:r>
      </w:hyperlink>
      <w:r w:rsidRPr="00F62964">
        <w:rPr>
          <w:rFonts w:ascii="Palatino Linotype" w:hAnsi="Palatino Linotype"/>
          <w:sz w:val="22"/>
          <w:szCs w:val="22"/>
          <w:lang w:val="sr-Cyrl-CS"/>
        </w:rPr>
        <w:t xml:space="preserve"> </w:t>
      </w:r>
      <w:hyperlink r:id="rId474" w:tgtFrame="morph" w:history="1">
        <w:r w:rsidRPr="00F62964">
          <w:rPr>
            <w:rStyle w:val="Hyperlink"/>
            <w:rFonts w:ascii="Palatino Linotype" w:hAnsi="Palatino Linotype" w:cs="Tahoma"/>
            <w:color w:val="auto"/>
            <w:sz w:val="22"/>
            <w:szCs w:val="22"/>
            <w:u w:val="none"/>
          </w:rPr>
          <w:t>Ἑ</w:t>
        </w:r>
        <w:r w:rsidRPr="00F62964">
          <w:rPr>
            <w:rStyle w:val="Hyperlink"/>
            <w:rFonts w:ascii="Palatino Linotype" w:hAnsi="Palatino Linotype"/>
            <w:color w:val="auto"/>
            <w:sz w:val="22"/>
            <w:szCs w:val="22"/>
            <w:u w:val="none"/>
          </w:rPr>
          <w:t>λικωνιάδων</w:t>
        </w:r>
      </w:hyperlink>
      <w:r w:rsidRPr="00F62964">
        <w:rPr>
          <w:rFonts w:ascii="Palatino Linotype" w:hAnsi="Palatino Linotype"/>
          <w:sz w:val="22"/>
          <w:szCs w:val="22"/>
          <w:lang w:val="sr-Cyrl-CS"/>
        </w:rPr>
        <w:t xml:space="preserve"> </w:t>
      </w:r>
      <w:hyperlink r:id="rId475"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ρχώμεθ</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476"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είδειν</w:t>
        </w:r>
      </w:hyperlink>
      <w:r w:rsidRPr="00F62964">
        <w:rPr>
          <w:rFonts w:ascii="Palatino Linotype" w:hAnsi="Palatino Linotype"/>
          <w:sz w:val="22"/>
          <w:szCs w:val="22"/>
          <w:lang w:val="sr-Cyrl-CS"/>
        </w:rPr>
        <w:t xml:space="preserve">, </w:t>
      </w:r>
      <w:r w:rsidRPr="00F62964">
        <w:rPr>
          <w:rFonts w:ascii="Palatino Linotype" w:hAnsi="Palatino Linotype"/>
          <w:sz w:val="22"/>
          <w:szCs w:val="22"/>
          <w:lang w:val="sr-Cyrl-CS"/>
        </w:rPr>
        <w:br/>
      </w:r>
      <w:hyperlink r:id="rId477" w:tgtFrame="morph" w:history="1">
        <w:r w:rsidRPr="00F62964">
          <w:rPr>
            <w:rStyle w:val="Hyperlink"/>
            <w:rFonts w:ascii="Palatino Linotype" w:hAnsi="Palatino Linotype"/>
            <w:color w:val="auto"/>
            <w:sz w:val="22"/>
            <w:szCs w:val="22"/>
            <w:u w:val="none"/>
          </w:rPr>
          <w:t>α</w:t>
        </w:r>
        <w:r w:rsidRPr="00F62964">
          <w:rPr>
            <w:rStyle w:val="Hyperlink"/>
            <w:rFonts w:ascii="Palatino Linotype" w:hAnsi="Palatino Linotype" w:cs="Tahoma"/>
            <w:color w:val="auto"/>
            <w:sz w:val="22"/>
            <w:szCs w:val="22"/>
            <w:u w:val="none"/>
          </w:rPr>
          <w:t>ἵ</w:t>
        </w:r>
        <w:r w:rsidRPr="00F62964">
          <w:rPr>
            <w:rStyle w:val="Hyperlink"/>
            <w:rFonts w:ascii="Palatino Linotype" w:hAnsi="Palatino Linotype"/>
            <w:color w:val="auto"/>
            <w:sz w:val="22"/>
            <w:szCs w:val="22"/>
            <w:u w:val="none"/>
          </w:rPr>
          <w:t>θ</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478" w:tgtFrame="morph" w:history="1">
        <w:r w:rsidRPr="00F62964">
          <w:rPr>
            <w:rStyle w:val="Hyperlink"/>
            <w:rFonts w:ascii="Palatino Linotype" w:hAnsi="Palatino Linotype" w:cs="Tahoma"/>
            <w:color w:val="auto"/>
            <w:sz w:val="22"/>
            <w:szCs w:val="22"/>
            <w:u w:val="none"/>
          </w:rPr>
          <w:t>Ἑ</w:t>
        </w:r>
        <w:r w:rsidRPr="00F62964">
          <w:rPr>
            <w:rStyle w:val="Hyperlink"/>
            <w:rFonts w:ascii="Palatino Linotype" w:hAnsi="Palatino Linotype"/>
            <w:color w:val="auto"/>
            <w:sz w:val="22"/>
            <w:szCs w:val="22"/>
            <w:u w:val="none"/>
          </w:rPr>
          <w:t>λικ</w:t>
        </w:r>
        <w:r w:rsidRPr="00F62964">
          <w:rPr>
            <w:rStyle w:val="Hyperlink"/>
            <w:rFonts w:ascii="Palatino Linotype" w:hAnsi="Palatino Linotype" w:cs="Tahoma"/>
            <w:color w:val="auto"/>
            <w:sz w:val="22"/>
            <w:szCs w:val="22"/>
            <w:u w:val="none"/>
          </w:rPr>
          <w:t>ῶ</w:t>
        </w:r>
        <w:r w:rsidRPr="00F62964">
          <w:rPr>
            <w:rStyle w:val="Hyperlink"/>
            <w:rFonts w:ascii="Palatino Linotype" w:hAnsi="Palatino Linotype"/>
            <w:color w:val="auto"/>
            <w:sz w:val="22"/>
            <w:szCs w:val="22"/>
            <w:u w:val="none"/>
          </w:rPr>
          <w:t>νος</w:t>
        </w:r>
      </w:hyperlink>
      <w:r w:rsidRPr="00F62964">
        <w:rPr>
          <w:rFonts w:ascii="Palatino Linotype" w:hAnsi="Palatino Linotype"/>
          <w:sz w:val="22"/>
          <w:szCs w:val="22"/>
          <w:lang w:val="sr-Cyrl-CS"/>
        </w:rPr>
        <w:t xml:space="preserve"> </w:t>
      </w:r>
      <w:hyperlink r:id="rId479"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χουσιν</w:t>
        </w:r>
      </w:hyperlink>
      <w:r w:rsidRPr="00F62964">
        <w:rPr>
          <w:rFonts w:ascii="Palatino Linotype" w:hAnsi="Palatino Linotype"/>
          <w:sz w:val="22"/>
          <w:szCs w:val="22"/>
          <w:lang w:val="sr-Cyrl-CS"/>
        </w:rPr>
        <w:t xml:space="preserve"> </w:t>
      </w:r>
      <w:hyperlink r:id="rId480" w:tgtFrame="morph" w:history="1">
        <w:r w:rsidRPr="00F62964">
          <w:rPr>
            <w:rStyle w:val="Hyperlink"/>
            <w:rFonts w:ascii="Palatino Linotype" w:hAnsi="Palatino Linotype" w:cs="Tahoma"/>
            <w:color w:val="auto"/>
            <w:sz w:val="22"/>
            <w:szCs w:val="22"/>
            <w:u w:val="none"/>
          </w:rPr>
          <w:t>ὄ</w:t>
        </w:r>
        <w:r w:rsidRPr="00F62964">
          <w:rPr>
            <w:rStyle w:val="Hyperlink"/>
            <w:rFonts w:ascii="Palatino Linotype" w:hAnsi="Palatino Linotype"/>
            <w:color w:val="auto"/>
            <w:sz w:val="22"/>
            <w:szCs w:val="22"/>
            <w:u w:val="none"/>
          </w:rPr>
          <w:t>ρος</w:t>
        </w:r>
      </w:hyperlink>
      <w:r w:rsidRPr="00F62964">
        <w:rPr>
          <w:rFonts w:ascii="Palatino Linotype" w:hAnsi="Palatino Linotype"/>
          <w:sz w:val="22"/>
          <w:szCs w:val="22"/>
          <w:lang w:val="sr-Cyrl-CS"/>
        </w:rPr>
        <w:t xml:space="preserve"> </w:t>
      </w:r>
      <w:hyperlink r:id="rId481" w:tgtFrame="morph" w:history="1">
        <w:r w:rsidRPr="00F62964">
          <w:rPr>
            <w:rStyle w:val="Hyperlink"/>
            <w:rFonts w:ascii="Palatino Linotype" w:hAnsi="Palatino Linotype"/>
            <w:color w:val="auto"/>
            <w:sz w:val="22"/>
            <w:szCs w:val="22"/>
            <w:u w:val="none"/>
          </w:rPr>
          <w:t>μέγα</w:t>
        </w:r>
      </w:hyperlink>
      <w:r w:rsidRPr="00F62964">
        <w:rPr>
          <w:rFonts w:ascii="Palatino Linotype" w:hAnsi="Palatino Linotype"/>
          <w:sz w:val="22"/>
          <w:szCs w:val="22"/>
          <w:lang w:val="sr-Cyrl-CS"/>
        </w:rPr>
        <w:t xml:space="preserve"> </w:t>
      </w:r>
      <w:hyperlink r:id="rId482" w:tgtFrame="morph" w:history="1">
        <w:r w:rsidRPr="00F62964">
          <w:rPr>
            <w:rStyle w:val="Hyperlink"/>
            <w:rFonts w:ascii="Palatino Linotype" w:hAnsi="Palatino Linotype"/>
            <w:color w:val="auto"/>
            <w:sz w:val="22"/>
            <w:szCs w:val="22"/>
            <w:u w:val="none"/>
          </w:rPr>
          <w:t>τε</w:t>
        </w:r>
      </w:hyperlink>
      <w:r w:rsidRPr="00F62964">
        <w:rPr>
          <w:rFonts w:ascii="Palatino Linotype" w:hAnsi="Palatino Linotype"/>
          <w:sz w:val="22"/>
          <w:szCs w:val="22"/>
          <w:lang w:val="sr-Cyrl-CS"/>
        </w:rPr>
        <w:t xml:space="preserve"> </w:t>
      </w:r>
      <w:hyperlink r:id="rId483" w:tgtFrame="morph" w:history="1">
        <w:r w:rsidRPr="00F62964">
          <w:rPr>
            <w:rStyle w:val="Hyperlink"/>
            <w:rFonts w:ascii="Palatino Linotype" w:hAnsi="Palatino Linotype"/>
            <w:color w:val="auto"/>
            <w:sz w:val="22"/>
            <w:szCs w:val="22"/>
            <w:u w:val="none"/>
          </w:rPr>
          <w:t>ζάθεόν</w:t>
        </w:r>
      </w:hyperlink>
      <w:r w:rsidRPr="00F62964">
        <w:rPr>
          <w:rFonts w:ascii="Palatino Linotype" w:hAnsi="Palatino Linotype"/>
          <w:sz w:val="22"/>
          <w:szCs w:val="22"/>
          <w:lang w:val="sr-Cyrl-CS"/>
        </w:rPr>
        <w:t xml:space="preserve"> </w:t>
      </w:r>
      <w:hyperlink r:id="rId484" w:tgtFrame="morph" w:history="1">
        <w:r w:rsidRPr="00F62964">
          <w:rPr>
            <w:rStyle w:val="Hyperlink"/>
            <w:rFonts w:ascii="Palatino Linotype" w:hAnsi="Palatino Linotype"/>
            <w:color w:val="auto"/>
            <w:sz w:val="22"/>
            <w:szCs w:val="22"/>
            <w:u w:val="none"/>
          </w:rPr>
          <w:t>τε</w:t>
        </w:r>
      </w:hyperlink>
      <w:r w:rsidRPr="00F62964">
        <w:rPr>
          <w:rFonts w:ascii="Palatino Linotype" w:hAnsi="Palatino Linotype"/>
          <w:sz w:val="22"/>
          <w:szCs w:val="22"/>
          <w:lang w:val="sr-Cyrl-CS"/>
        </w:rPr>
        <w:t xml:space="preserve"> </w:t>
      </w:r>
      <w:r w:rsidRPr="00F62964">
        <w:rPr>
          <w:rFonts w:ascii="Palatino Linotype" w:hAnsi="Palatino Linotype"/>
          <w:sz w:val="22"/>
          <w:szCs w:val="22"/>
          <w:lang w:val="sr-Cyrl-CS"/>
        </w:rPr>
        <w:br/>
      </w:r>
      <w:hyperlink r:id="rId485" w:tgtFrame="morph" w:history="1">
        <w:r w:rsidRPr="00F62964">
          <w:rPr>
            <w:rStyle w:val="Hyperlink"/>
            <w:rFonts w:ascii="Palatino Linotype" w:hAnsi="Palatino Linotype"/>
            <w:color w:val="auto"/>
            <w:sz w:val="22"/>
            <w:szCs w:val="22"/>
            <w:u w:val="none"/>
          </w:rPr>
          <w:t>καί</w:t>
        </w:r>
      </w:hyperlink>
      <w:r w:rsidRPr="00F62964">
        <w:rPr>
          <w:rFonts w:ascii="Palatino Linotype" w:hAnsi="Palatino Linotype"/>
          <w:sz w:val="22"/>
          <w:szCs w:val="22"/>
          <w:lang w:val="sr-Cyrl-CS"/>
        </w:rPr>
        <w:t xml:space="preserve"> </w:t>
      </w:r>
      <w:hyperlink r:id="rId486" w:tgtFrame="morph" w:history="1">
        <w:r w:rsidRPr="00F62964">
          <w:rPr>
            <w:rStyle w:val="Hyperlink"/>
            <w:rFonts w:ascii="Palatino Linotype" w:hAnsi="Palatino Linotype"/>
            <w:color w:val="auto"/>
            <w:sz w:val="22"/>
            <w:szCs w:val="22"/>
            <w:u w:val="none"/>
          </w:rPr>
          <w:t>τε</w:t>
        </w:r>
      </w:hyperlink>
      <w:r w:rsidRPr="00F62964">
        <w:rPr>
          <w:rFonts w:ascii="Palatino Linotype" w:hAnsi="Palatino Linotype"/>
          <w:sz w:val="22"/>
          <w:szCs w:val="22"/>
          <w:lang w:val="sr-Cyrl-CS"/>
        </w:rPr>
        <w:t xml:space="preserve"> </w:t>
      </w:r>
      <w:hyperlink r:id="rId487" w:tgtFrame="morph" w:history="1">
        <w:r w:rsidRPr="00F62964">
          <w:rPr>
            <w:rStyle w:val="Hyperlink"/>
            <w:rFonts w:ascii="Palatino Linotype" w:hAnsi="Palatino Linotype"/>
            <w:color w:val="auto"/>
            <w:sz w:val="22"/>
            <w:szCs w:val="22"/>
            <w:u w:val="none"/>
          </w:rPr>
          <w:t>περ</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lang w:val="sr-Cyrl-CS"/>
        </w:rPr>
        <w:t xml:space="preserve"> </w:t>
      </w:r>
      <w:hyperlink r:id="rId488" w:tgtFrame="morph" w:history="1">
        <w:r w:rsidRPr="00F62964">
          <w:rPr>
            <w:rStyle w:val="Hyperlink"/>
            <w:rFonts w:ascii="Palatino Linotype" w:hAnsi="Palatino Linotype"/>
            <w:color w:val="auto"/>
            <w:sz w:val="22"/>
            <w:szCs w:val="22"/>
            <w:u w:val="none"/>
          </w:rPr>
          <w:t>κρήνην</w:t>
        </w:r>
      </w:hyperlink>
      <w:r w:rsidRPr="00F62964">
        <w:rPr>
          <w:rFonts w:ascii="Palatino Linotype" w:hAnsi="Palatino Linotype"/>
          <w:sz w:val="22"/>
          <w:szCs w:val="22"/>
          <w:lang w:val="sr-Cyrl-CS"/>
        </w:rPr>
        <w:t xml:space="preserve"> </w:t>
      </w:r>
      <w:hyperlink r:id="rId489" w:tgtFrame="morph" w:history="1">
        <w:r w:rsidRPr="00F62964">
          <w:rPr>
            <w:rStyle w:val="Hyperlink"/>
            <w:rFonts w:ascii="Palatino Linotype" w:hAnsi="Palatino Linotype" w:cs="Tahoma"/>
            <w:color w:val="auto"/>
            <w:sz w:val="22"/>
            <w:szCs w:val="22"/>
            <w:u w:val="none"/>
          </w:rPr>
          <w:t>ἰ</w:t>
        </w:r>
        <w:r w:rsidRPr="00F62964">
          <w:rPr>
            <w:rStyle w:val="Hyperlink"/>
            <w:rFonts w:ascii="Palatino Linotype" w:hAnsi="Palatino Linotype"/>
            <w:color w:val="auto"/>
            <w:sz w:val="22"/>
            <w:szCs w:val="22"/>
            <w:u w:val="none"/>
          </w:rPr>
          <w:t>οειδέα</w:t>
        </w:r>
      </w:hyperlink>
      <w:r w:rsidRPr="00F62964">
        <w:rPr>
          <w:rFonts w:ascii="Palatino Linotype" w:hAnsi="Palatino Linotype"/>
          <w:sz w:val="22"/>
          <w:szCs w:val="22"/>
          <w:lang w:val="sr-Cyrl-CS"/>
        </w:rPr>
        <w:t xml:space="preserve"> </w:t>
      </w:r>
      <w:hyperlink r:id="rId490" w:tgtFrame="morph" w:history="1">
        <w:r w:rsidRPr="00F62964">
          <w:rPr>
            <w:rStyle w:val="Hyperlink"/>
            <w:rFonts w:ascii="Palatino Linotype" w:hAnsi="Palatino Linotype"/>
            <w:color w:val="auto"/>
            <w:sz w:val="22"/>
            <w:szCs w:val="22"/>
            <w:u w:val="none"/>
          </w:rPr>
          <w:t>πόσσ</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491" w:tgtFrame="morph" w:history="1">
        <w:r w:rsidRPr="00F62964">
          <w:rPr>
            <w:rStyle w:val="Hyperlink"/>
            <w:rFonts w:ascii="Palatino Linotype" w:hAnsi="Palatino Linotype" w:cs="Tahoma"/>
            <w:color w:val="auto"/>
            <w:sz w:val="22"/>
            <w:szCs w:val="22"/>
            <w:u w:val="none"/>
          </w:rPr>
          <w:t>ἁ</w:t>
        </w:r>
        <w:r w:rsidRPr="00F62964">
          <w:rPr>
            <w:rStyle w:val="Hyperlink"/>
            <w:rFonts w:ascii="Palatino Linotype" w:hAnsi="Palatino Linotype"/>
            <w:color w:val="auto"/>
            <w:sz w:val="22"/>
            <w:szCs w:val="22"/>
            <w:u w:val="none"/>
          </w:rPr>
          <w:t>παλο</w:t>
        </w:r>
        <w:r w:rsidRPr="00F62964">
          <w:rPr>
            <w:rStyle w:val="Hyperlink"/>
            <w:rFonts w:ascii="Palatino Linotype" w:hAnsi="Palatino Linotype" w:cs="Tahoma"/>
            <w:color w:val="auto"/>
            <w:sz w:val="22"/>
            <w:szCs w:val="22"/>
            <w:u w:val="none"/>
          </w:rPr>
          <w:t>ῖ</w:t>
        </w:r>
        <w:r w:rsidRPr="00F62964">
          <w:rPr>
            <w:rStyle w:val="Hyperlink"/>
            <w:rFonts w:ascii="Palatino Linotype" w:hAnsi="Palatino Linotype"/>
            <w:color w:val="auto"/>
            <w:sz w:val="22"/>
            <w:szCs w:val="22"/>
            <w:u w:val="none"/>
          </w:rPr>
          <w:t>σιν</w:t>
        </w:r>
      </w:hyperlink>
      <w:r w:rsidRPr="00F62964">
        <w:rPr>
          <w:rFonts w:ascii="Palatino Linotype" w:hAnsi="Palatino Linotype"/>
          <w:sz w:val="22"/>
          <w:szCs w:val="22"/>
          <w:lang w:val="sr-Cyrl-CS"/>
        </w:rPr>
        <w:t xml:space="preserve"> </w:t>
      </w:r>
      <w:r w:rsidRPr="00F62964">
        <w:rPr>
          <w:rFonts w:ascii="Palatino Linotype" w:hAnsi="Palatino Linotype"/>
          <w:sz w:val="22"/>
          <w:szCs w:val="22"/>
          <w:lang w:val="sr-Cyrl-CS"/>
        </w:rPr>
        <w:br/>
      </w:r>
      <w:hyperlink r:id="rId492" w:tgtFrame="morph" w:history="1">
        <w:r w:rsidRPr="00F62964">
          <w:rPr>
            <w:rStyle w:val="Hyperlink"/>
            <w:rFonts w:ascii="Palatino Linotype" w:hAnsi="Palatino Linotype" w:cs="Tahoma"/>
            <w:color w:val="auto"/>
            <w:sz w:val="22"/>
            <w:szCs w:val="22"/>
            <w:u w:val="none"/>
          </w:rPr>
          <w:t>ὀ</w:t>
        </w:r>
        <w:r w:rsidRPr="00F62964">
          <w:rPr>
            <w:rStyle w:val="Hyperlink"/>
            <w:rFonts w:ascii="Palatino Linotype" w:hAnsi="Palatino Linotype"/>
            <w:color w:val="auto"/>
            <w:sz w:val="22"/>
            <w:szCs w:val="22"/>
            <w:u w:val="none"/>
          </w:rPr>
          <w:t>ρχε</w:t>
        </w:r>
        <w:r w:rsidRPr="00F62964">
          <w:rPr>
            <w:rStyle w:val="Hyperlink"/>
            <w:rFonts w:ascii="Palatino Linotype" w:hAnsi="Palatino Linotype" w:cs="Tahoma"/>
            <w:color w:val="auto"/>
            <w:sz w:val="22"/>
            <w:szCs w:val="22"/>
            <w:u w:val="none"/>
          </w:rPr>
          <w:t>ῦ</w:t>
        </w:r>
        <w:r w:rsidRPr="00F62964">
          <w:rPr>
            <w:rStyle w:val="Hyperlink"/>
            <w:rFonts w:ascii="Palatino Linotype" w:hAnsi="Palatino Linotype"/>
            <w:color w:val="auto"/>
            <w:sz w:val="22"/>
            <w:szCs w:val="22"/>
            <w:u w:val="none"/>
          </w:rPr>
          <w:t>νται</w:t>
        </w:r>
      </w:hyperlink>
      <w:r w:rsidRPr="00F62964">
        <w:rPr>
          <w:rFonts w:ascii="Palatino Linotype" w:hAnsi="Palatino Linotype"/>
          <w:sz w:val="22"/>
          <w:szCs w:val="22"/>
          <w:lang w:val="sr-Cyrl-CS"/>
        </w:rPr>
        <w:t xml:space="preserve"> </w:t>
      </w:r>
      <w:hyperlink r:id="rId493" w:tgtFrame="morph" w:history="1">
        <w:r w:rsidRPr="00F62964">
          <w:rPr>
            <w:rStyle w:val="Hyperlink"/>
            <w:rFonts w:ascii="Palatino Linotype" w:hAnsi="Palatino Linotype"/>
            <w:color w:val="auto"/>
            <w:sz w:val="22"/>
            <w:szCs w:val="22"/>
            <w:u w:val="none"/>
          </w:rPr>
          <w:t>κα</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lang w:val="sr-Cyrl-CS"/>
        </w:rPr>
        <w:t xml:space="preserve"> </w:t>
      </w:r>
      <w:hyperlink r:id="rId494" w:tgtFrame="morph" w:history="1">
        <w:r w:rsidRPr="00F62964">
          <w:rPr>
            <w:rStyle w:val="Hyperlink"/>
            <w:rFonts w:ascii="Palatino Linotype" w:hAnsi="Palatino Linotype"/>
            <w:color w:val="auto"/>
            <w:sz w:val="22"/>
            <w:szCs w:val="22"/>
            <w:u w:val="none"/>
          </w:rPr>
          <w:t>βωμ</w:t>
        </w:r>
        <w:r w:rsidRPr="00F62964">
          <w:rPr>
            <w:rStyle w:val="Hyperlink"/>
            <w:rFonts w:ascii="Palatino Linotype" w:hAnsi="Palatino Linotype" w:cs="Tahoma"/>
            <w:color w:val="auto"/>
            <w:sz w:val="22"/>
            <w:szCs w:val="22"/>
            <w:u w:val="none"/>
          </w:rPr>
          <w:t>ὸ</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495"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ρισθενέος</w:t>
        </w:r>
      </w:hyperlink>
      <w:r w:rsidRPr="00F62964">
        <w:rPr>
          <w:rFonts w:ascii="Palatino Linotype" w:hAnsi="Palatino Linotype"/>
          <w:sz w:val="22"/>
          <w:szCs w:val="22"/>
          <w:lang w:val="sr-Cyrl-CS"/>
        </w:rPr>
        <w:t xml:space="preserve"> </w:t>
      </w:r>
      <w:hyperlink r:id="rId496" w:tgtFrame="morph" w:history="1">
        <w:r w:rsidRPr="00F62964">
          <w:rPr>
            <w:rStyle w:val="Hyperlink"/>
            <w:rFonts w:ascii="Palatino Linotype" w:hAnsi="Palatino Linotype"/>
            <w:color w:val="auto"/>
            <w:sz w:val="22"/>
            <w:szCs w:val="22"/>
            <w:u w:val="none"/>
          </w:rPr>
          <w:t>Κρονίωνος</w:t>
        </w:r>
      </w:hyperlink>
      <w:r w:rsidRPr="00F62964">
        <w:rPr>
          <w:rFonts w:ascii="Palatino Linotype" w:hAnsi="Palatino Linotype"/>
          <w:sz w:val="22"/>
          <w:szCs w:val="22"/>
          <w:lang w:val="sr-Cyrl-CS"/>
        </w:rPr>
        <w:t xml:space="preserve">. </w:t>
      </w:r>
      <w:r w:rsidRPr="00F62964">
        <w:rPr>
          <w:rFonts w:ascii="Palatino Linotype" w:hAnsi="Palatino Linotype"/>
          <w:sz w:val="22"/>
          <w:szCs w:val="22"/>
          <w:lang w:val="sr-Cyrl-CS"/>
        </w:rPr>
        <w:br/>
      </w:r>
      <w:hyperlink r:id="rId497" w:tgtFrame="morph" w:history="1">
        <w:r w:rsidRPr="00F62964">
          <w:rPr>
            <w:rStyle w:val="Hyperlink"/>
            <w:rFonts w:ascii="Palatino Linotype" w:hAnsi="Palatino Linotype"/>
            <w:color w:val="auto"/>
            <w:sz w:val="22"/>
            <w:szCs w:val="22"/>
            <w:u w:val="none"/>
          </w:rPr>
          <w:t>καί</w:t>
        </w:r>
      </w:hyperlink>
      <w:r w:rsidRPr="00F62964">
        <w:rPr>
          <w:rFonts w:ascii="Palatino Linotype" w:hAnsi="Palatino Linotype"/>
          <w:sz w:val="22"/>
          <w:szCs w:val="22"/>
        </w:rPr>
        <w:t xml:space="preserve"> </w:t>
      </w:r>
      <w:hyperlink r:id="rId498" w:tgtFrame="morph" w:history="1">
        <w:r w:rsidRPr="00F62964">
          <w:rPr>
            <w:rStyle w:val="Hyperlink"/>
            <w:rFonts w:ascii="Palatino Linotype" w:hAnsi="Palatino Linotype"/>
            <w:color w:val="auto"/>
            <w:sz w:val="22"/>
            <w:szCs w:val="22"/>
            <w:u w:val="none"/>
          </w:rPr>
          <w:t>τε</w:t>
        </w:r>
      </w:hyperlink>
      <w:r w:rsidRPr="00F62964">
        <w:rPr>
          <w:rFonts w:ascii="Palatino Linotype" w:hAnsi="Palatino Linotype"/>
          <w:sz w:val="22"/>
          <w:szCs w:val="22"/>
        </w:rPr>
        <w:t xml:space="preserve"> </w:t>
      </w:r>
      <w:hyperlink r:id="rId499" w:tgtFrame="morph" w:history="1">
        <w:r w:rsidRPr="00F62964">
          <w:rPr>
            <w:rStyle w:val="Hyperlink"/>
            <w:rFonts w:ascii="Palatino Linotype" w:hAnsi="Palatino Linotype"/>
            <w:color w:val="auto"/>
            <w:sz w:val="22"/>
            <w:szCs w:val="22"/>
            <w:u w:val="none"/>
          </w:rPr>
          <w:t>λοεσσάμεναι</w:t>
        </w:r>
      </w:hyperlink>
      <w:r w:rsidRPr="00F62964">
        <w:rPr>
          <w:rFonts w:ascii="Palatino Linotype" w:hAnsi="Palatino Linotype"/>
          <w:sz w:val="22"/>
          <w:szCs w:val="22"/>
        </w:rPr>
        <w:t xml:space="preserve"> </w:t>
      </w:r>
      <w:hyperlink r:id="rId500" w:tgtFrame="morph" w:history="1">
        <w:r w:rsidRPr="00F62964">
          <w:rPr>
            <w:rStyle w:val="Hyperlink"/>
            <w:rFonts w:ascii="Palatino Linotype" w:hAnsi="Palatino Linotype"/>
            <w:color w:val="auto"/>
            <w:sz w:val="22"/>
            <w:szCs w:val="22"/>
            <w:u w:val="none"/>
          </w:rPr>
          <w:t>τέρενα</w:t>
        </w:r>
      </w:hyperlink>
      <w:r w:rsidRPr="00F62964">
        <w:rPr>
          <w:rFonts w:ascii="Palatino Linotype" w:hAnsi="Palatino Linotype"/>
          <w:sz w:val="22"/>
          <w:szCs w:val="22"/>
        </w:rPr>
        <w:t xml:space="preserve"> </w:t>
      </w:r>
      <w:hyperlink r:id="rId501" w:tgtFrame="morph" w:history="1">
        <w:r w:rsidRPr="00F62964">
          <w:rPr>
            <w:rStyle w:val="Hyperlink"/>
            <w:rFonts w:ascii="Palatino Linotype" w:hAnsi="Palatino Linotype"/>
            <w:color w:val="auto"/>
            <w:sz w:val="22"/>
            <w:szCs w:val="22"/>
            <w:u w:val="none"/>
          </w:rPr>
          <w:t>χρόα</w:t>
        </w:r>
      </w:hyperlink>
      <w:r w:rsidRPr="00F62964">
        <w:rPr>
          <w:rFonts w:ascii="Palatino Linotype" w:hAnsi="Palatino Linotype"/>
          <w:sz w:val="22"/>
          <w:szCs w:val="22"/>
        </w:rPr>
        <w:t xml:space="preserve"> </w:t>
      </w:r>
      <w:hyperlink r:id="rId502" w:tgtFrame="morph" w:history="1">
        <w:r w:rsidRPr="00F62964">
          <w:rPr>
            <w:rStyle w:val="Hyperlink"/>
            <w:rFonts w:ascii="Palatino Linotype" w:hAnsi="Palatino Linotype"/>
            <w:color w:val="auto"/>
            <w:sz w:val="22"/>
            <w:szCs w:val="22"/>
            <w:u w:val="none"/>
          </w:rPr>
          <w:t>Περμησσο</w:t>
        </w:r>
        <w:r w:rsidRPr="00F62964">
          <w:rPr>
            <w:rStyle w:val="Hyperlink"/>
            <w:rFonts w:ascii="Palatino Linotype" w:hAnsi="Palatino Linotype" w:cs="Tahoma"/>
            <w:color w:val="auto"/>
            <w:sz w:val="22"/>
            <w:szCs w:val="22"/>
            <w:u w:val="none"/>
          </w:rPr>
          <w:t>ῖ</w:t>
        </w:r>
        <w:r w:rsidRPr="00F62964">
          <w:rPr>
            <w:rStyle w:val="Hyperlink"/>
            <w:rFonts w:ascii="Palatino Linotype" w:hAnsi="Palatino Linotype"/>
            <w:color w:val="auto"/>
            <w:sz w:val="22"/>
            <w:szCs w:val="22"/>
            <w:u w:val="none"/>
          </w:rPr>
          <w:t>ο</w:t>
        </w:r>
      </w:hyperlink>
      <w:r w:rsidRPr="00F62964">
        <w:rPr>
          <w:rFonts w:ascii="Palatino Linotype" w:hAnsi="Palatino Linotype"/>
          <w:sz w:val="22"/>
          <w:szCs w:val="22"/>
        </w:rPr>
        <w:t xml:space="preserve"> </w:t>
      </w:r>
      <w:r w:rsidRPr="00F62964">
        <w:rPr>
          <w:rFonts w:ascii="Palatino Linotype" w:hAnsi="Palatino Linotype"/>
          <w:sz w:val="22"/>
          <w:szCs w:val="22"/>
        </w:rPr>
        <w:br/>
      </w:r>
      <w:hyperlink r:id="rId503" w:tgtFrame="morph" w:history="1">
        <w:r w:rsidRPr="00F62964">
          <w:rPr>
            <w:rStyle w:val="Hyperlink"/>
            <w:rFonts w:ascii="Palatino Linotype" w:hAnsi="Palatino Linotype" w:cs="Tahoma"/>
            <w:color w:val="auto"/>
            <w:sz w:val="22"/>
            <w:szCs w:val="22"/>
            <w:u w:val="none"/>
          </w:rPr>
          <w:t>ἢ</w:t>
        </w:r>
      </w:hyperlink>
      <w:r w:rsidRPr="00F62964">
        <w:rPr>
          <w:rFonts w:ascii="Palatino Linotype" w:hAnsi="Palatino Linotype"/>
          <w:sz w:val="22"/>
          <w:szCs w:val="22"/>
        </w:rPr>
        <w:t xml:space="preserve"> </w:t>
      </w:r>
      <w:hyperlink r:id="rId504" w:tgtFrame="morph" w:history="1">
        <w:r w:rsidRPr="00F62964">
          <w:rPr>
            <w:rStyle w:val="Hyperlink"/>
            <w:rFonts w:ascii="Palatino Linotype" w:hAnsi="Palatino Linotype" w:cs="Tahoma"/>
            <w:color w:val="auto"/>
            <w:sz w:val="22"/>
            <w:szCs w:val="22"/>
            <w:u w:val="none"/>
          </w:rPr>
          <w:t>Ἵ</w:t>
        </w:r>
        <w:r w:rsidRPr="00F62964">
          <w:rPr>
            <w:rStyle w:val="Hyperlink"/>
            <w:rFonts w:ascii="Palatino Linotype" w:hAnsi="Palatino Linotype"/>
            <w:color w:val="auto"/>
            <w:sz w:val="22"/>
            <w:szCs w:val="22"/>
            <w:u w:val="none"/>
          </w:rPr>
          <w:t>ππου</w:t>
        </w:r>
      </w:hyperlink>
      <w:r w:rsidRPr="00F62964">
        <w:rPr>
          <w:rFonts w:ascii="Palatino Linotype" w:hAnsi="Palatino Linotype"/>
          <w:sz w:val="22"/>
          <w:szCs w:val="22"/>
        </w:rPr>
        <w:t xml:space="preserve"> </w:t>
      </w:r>
      <w:hyperlink r:id="rId505" w:tgtFrame="morph" w:history="1">
        <w:r w:rsidRPr="00F62964">
          <w:rPr>
            <w:rStyle w:val="Hyperlink"/>
            <w:rFonts w:ascii="Palatino Linotype" w:hAnsi="Palatino Linotype"/>
            <w:color w:val="auto"/>
            <w:sz w:val="22"/>
            <w:szCs w:val="22"/>
            <w:u w:val="none"/>
          </w:rPr>
          <w:t>κρήνης</w:t>
        </w:r>
      </w:hyperlink>
      <w:r w:rsidRPr="00F62964">
        <w:rPr>
          <w:rFonts w:ascii="Palatino Linotype" w:hAnsi="Palatino Linotype"/>
          <w:sz w:val="22"/>
          <w:szCs w:val="22"/>
        </w:rPr>
        <w:t xml:space="preserve"> </w:t>
      </w:r>
      <w:hyperlink r:id="rId506" w:tgtFrame="morph" w:history="1">
        <w:r w:rsidRPr="00F62964">
          <w:rPr>
            <w:rStyle w:val="Hyperlink"/>
            <w:rFonts w:ascii="Palatino Linotype" w:hAnsi="Palatino Linotype" w:cs="Tahoma"/>
            <w:color w:val="auto"/>
            <w:sz w:val="22"/>
            <w:szCs w:val="22"/>
            <w:u w:val="none"/>
          </w:rPr>
          <w:t>ἢ</w:t>
        </w:r>
      </w:hyperlink>
      <w:r w:rsidRPr="00F62964">
        <w:rPr>
          <w:rFonts w:ascii="Palatino Linotype" w:hAnsi="Palatino Linotype"/>
          <w:sz w:val="22"/>
          <w:szCs w:val="22"/>
        </w:rPr>
        <w:t xml:space="preserve"> </w:t>
      </w:r>
      <w:hyperlink r:id="rId507" w:tgtFrame="morph" w:history="1">
        <w:r w:rsidRPr="00F62964">
          <w:rPr>
            <w:rStyle w:val="Hyperlink"/>
            <w:rFonts w:ascii="Palatino Linotype" w:hAnsi="Palatino Linotype" w:cs="Tahoma"/>
            <w:color w:val="auto"/>
            <w:sz w:val="22"/>
            <w:szCs w:val="22"/>
            <w:u w:val="none"/>
          </w:rPr>
          <w:t>Ὀ</w:t>
        </w:r>
        <w:r w:rsidRPr="00F62964">
          <w:rPr>
            <w:rStyle w:val="Hyperlink"/>
            <w:rFonts w:ascii="Palatino Linotype" w:hAnsi="Palatino Linotype"/>
            <w:color w:val="auto"/>
            <w:sz w:val="22"/>
            <w:szCs w:val="22"/>
            <w:u w:val="none"/>
          </w:rPr>
          <w:t>λμειο</w:t>
        </w:r>
        <w:r w:rsidRPr="00F62964">
          <w:rPr>
            <w:rStyle w:val="Hyperlink"/>
            <w:rFonts w:ascii="Palatino Linotype" w:hAnsi="Palatino Linotype" w:cs="Tahoma"/>
            <w:color w:val="auto"/>
            <w:sz w:val="22"/>
            <w:szCs w:val="22"/>
            <w:u w:val="none"/>
          </w:rPr>
          <w:t>ῦ</w:t>
        </w:r>
      </w:hyperlink>
      <w:r w:rsidRPr="00F62964">
        <w:rPr>
          <w:rFonts w:ascii="Palatino Linotype" w:hAnsi="Palatino Linotype"/>
          <w:sz w:val="22"/>
          <w:szCs w:val="22"/>
        </w:rPr>
        <w:t xml:space="preserve"> </w:t>
      </w:r>
      <w:hyperlink r:id="rId508" w:tgtFrame="morph" w:history="1">
        <w:r w:rsidRPr="00F62964">
          <w:rPr>
            <w:rStyle w:val="Hyperlink"/>
            <w:rFonts w:ascii="Palatino Linotype" w:hAnsi="Palatino Linotype"/>
            <w:color w:val="auto"/>
            <w:sz w:val="22"/>
            <w:szCs w:val="22"/>
            <w:u w:val="none"/>
          </w:rPr>
          <w:t>ζαθέοιο</w:t>
        </w:r>
      </w:hyperlink>
      <w:r w:rsidRPr="00F62964">
        <w:rPr>
          <w:rFonts w:ascii="Palatino Linotype" w:hAnsi="Palatino Linotype"/>
          <w:sz w:val="22"/>
          <w:szCs w:val="22"/>
        </w:rPr>
        <w:t xml:space="preserve"> </w:t>
      </w:r>
      <w:r w:rsidRPr="00F62964">
        <w:rPr>
          <w:rFonts w:ascii="Palatino Linotype" w:hAnsi="Palatino Linotype"/>
          <w:sz w:val="22"/>
          <w:szCs w:val="22"/>
        </w:rPr>
        <w:br/>
      </w:r>
      <w:hyperlink r:id="rId509"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κροτάτ</w:t>
        </w:r>
        <w:r w:rsidRPr="00F62964">
          <w:rPr>
            <w:rStyle w:val="Hyperlink"/>
            <w:rFonts w:ascii="Palatino Linotype" w:hAnsi="Palatino Linotype" w:cs="Tahoma"/>
            <w:color w:val="auto"/>
            <w:sz w:val="22"/>
            <w:szCs w:val="22"/>
            <w:u w:val="none"/>
          </w:rPr>
          <w:t>ῳ</w:t>
        </w:r>
      </w:hyperlink>
      <w:r w:rsidRPr="00F62964">
        <w:rPr>
          <w:rFonts w:ascii="Palatino Linotype" w:hAnsi="Palatino Linotype"/>
          <w:sz w:val="22"/>
          <w:szCs w:val="22"/>
        </w:rPr>
        <w:t xml:space="preserve"> </w:t>
      </w:r>
      <w:hyperlink r:id="rId510" w:tgtFrame="morph" w:history="1">
        <w:r w:rsidRPr="00F62964">
          <w:rPr>
            <w:rStyle w:val="Hyperlink"/>
            <w:rFonts w:ascii="Palatino Linotype" w:hAnsi="Palatino Linotype" w:cs="Tahoma"/>
            <w:color w:val="auto"/>
            <w:sz w:val="22"/>
            <w:szCs w:val="22"/>
            <w:u w:val="none"/>
          </w:rPr>
          <w:t>Ἑ</w:t>
        </w:r>
        <w:r w:rsidRPr="00F62964">
          <w:rPr>
            <w:rStyle w:val="Hyperlink"/>
            <w:rFonts w:ascii="Palatino Linotype" w:hAnsi="Palatino Linotype"/>
            <w:color w:val="auto"/>
            <w:sz w:val="22"/>
            <w:szCs w:val="22"/>
            <w:u w:val="none"/>
          </w:rPr>
          <w:t>λικ</w:t>
        </w:r>
        <w:r w:rsidRPr="00F62964">
          <w:rPr>
            <w:rStyle w:val="Hyperlink"/>
            <w:rFonts w:ascii="Palatino Linotype" w:hAnsi="Palatino Linotype" w:cs="Tahoma"/>
            <w:color w:val="auto"/>
            <w:sz w:val="22"/>
            <w:szCs w:val="22"/>
            <w:u w:val="none"/>
          </w:rPr>
          <w:t>ῶ</w:t>
        </w:r>
        <w:r w:rsidRPr="00F62964">
          <w:rPr>
            <w:rStyle w:val="Hyperlink"/>
            <w:rFonts w:ascii="Palatino Linotype" w:hAnsi="Palatino Linotype"/>
            <w:color w:val="auto"/>
            <w:sz w:val="22"/>
            <w:szCs w:val="22"/>
            <w:u w:val="none"/>
          </w:rPr>
          <w:t>νι</w:t>
        </w:r>
      </w:hyperlink>
      <w:r w:rsidRPr="00F62964">
        <w:rPr>
          <w:rFonts w:ascii="Palatino Linotype" w:hAnsi="Palatino Linotype"/>
          <w:sz w:val="22"/>
          <w:szCs w:val="22"/>
        </w:rPr>
        <w:t xml:space="preserve"> </w:t>
      </w:r>
      <w:hyperlink r:id="rId511" w:tgtFrame="morph" w:history="1">
        <w:r w:rsidRPr="00F62964">
          <w:rPr>
            <w:rStyle w:val="Hyperlink"/>
            <w:rFonts w:ascii="Palatino Linotype" w:hAnsi="Palatino Linotype"/>
            <w:color w:val="auto"/>
            <w:sz w:val="22"/>
            <w:szCs w:val="22"/>
            <w:u w:val="none"/>
          </w:rPr>
          <w:t>χορο</w:t>
        </w:r>
        <w:r w:rsidRPr="00F62964">
          <w:rPr>
            <w:rStyle w:val="Hyperlink"/>
            <w:rFonts w:ascii="Palatino Linotype" w:hAnsi="Palatino Linotype" w:cs="Tahoma"/>
            <w:color w:val="auto"/>
            <w:sz w:val="22"/>
            <w:szCs w:val="22"/>
            <w:u w:val="none"/>
          </w:rPr>
          <w:t>ὺ</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rPr>
        <w:t xml:space="preserve"> </w:t>
      </w:r>
      <w:hyperlink r:id="rId512"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νεποιήσαντο</w:t>
        </w:r>
      </w:hyperlink>
      <w:r w:rsidRPr="00F62964">
        <w:rPr>
          <w:rFonts w:ascii="Palatino Linotype" w:hAnsi="Palatino Linotype"/>
          <w:sz w:val="22"/>
          <w:szCs w:val="22"/>
        </w:rPr>
        <w:t xml:space="preserve"> </w:t>
      </w:r>
      <w:r w:rsidRPr="00F62964">
        <w:rPr>
          <w:rFonts w:ascii="Palatino Linotype" w:hAnsi="Palatino Linotype"/>
          <w:sz w:val="22"/>
          <w:szCs w:val="22"/>
        </w:rPr>
        <w:br/>
      </w:r>
      <w:hyperlink r:id="rId513" w:tgtFrame="morph" w:history="1">
        <w:r w:rsidRPr="00F62964">
          <w:rPr>
            <w:rStyle w:val="Hyperlink"/>
            <w:rFonts w:ascii="Palatino Linotype" w:hAnsi="Palatino Linotype"/>
            <w:color w:val="auto"/>
            <w:sz w:val="22"/>
            <w:szCs w:val="22"/>
            <w:u w:val="none"/>
          </w:rPr>
          <w:t>καλούς</w:t>
        </w:r>
      </w:hyperlink>
      <w:r w:rsidRPr="00F62964">
        <w:rPr>
          <w:rFonts w:ascii="Palatino Linotype" w:hAnsi="Palatino Linotype"/>
          <w:sz w:val="22"/>
          <w:szCs w:val="22"/>
        </w:rPr>
        <w:t xml:space="preserve">, </w:t>
      </w:r>
      <w:hyperlink r:id="rId514" w:tgtFrame="morph" w:history="1">
        <w:r w:rsidRPr="00F62964">
          <w:rPr>
            <w:rStyle w:val="Hyperlink"/>
            <w:rFonts w:ascii="Palatino Linotype" w:hAnsi="Palatino Linotype" w:cs="Tahoma"/>
            <w:color w:val="auto"/>
            <w:sz w:val="22"/>
            <w:szCs w:val="22"/>
            <w:u w:val="none"/>
          </w:rPr>
          <w:t>ἱ</w:t>
        </w:r>
        <w:r w:rsidRPr="00F62964">
          <w:rPr>
            <w:rStyle w:val="Hyperlink"/>
            <w:rFonts w:ascii="Palatino Linotype" w:hAnsi="Palatino Linotype"/>
            <w:color w:val="auto"/>
            <w:sz w:val="22"/>
            <w:szCs w:val="22"/>
            <w:u w:val="none"/>
          </w:rPr>
          <w:t>μερόεντας</w:t>
        </w:r>
      </w:hyperlink>
      <w:r w:rsidRPr="00F62964">
        <w:rPr>
          <w:rFonts w:ascii="Palatino Linotype" w:hAnsi="Palatino Linotype"/>
          <w:sz w:val="22"/>
          <w:szCs w:val="22"/>
        </w:rPr>
        <w:t xml:space="preserve">: </w:t>
      </w:r>
      <w:hyperlink r:id="rId515"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περρώσαντο</w:t>
        </w:r>
      </w:hyperlink>
      <w:r w:rsidRPr="00F62964">
        <w:rPr>
          <w:rFonts w:ascii="Palatino Linotype" w:hAnsi="Palatino Linotype"/>
          <w:sz w:val="22"/>
          <w:szCs w:val="22"/>
        </w:rPr>
        <w:t xml:space="preserve"> </w:t>
      </w:r>
      <w:hyperlink r:id="rId516"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ὲ</w:t>
        </w:r>
      </w:hyperlink>
      <w:r w:rsidRPr="00F62964">
        <w:rPr>
          <w:rFonts w:ascii="Palatino Linotype" w:hAnsi="Palatino Linotype"/>
          <w:sz w:val="22"/>
          <w:szCs w:val="22"/>
        </w:rPr>
        <w:t xml:space="preserve"> </w:t>
      </w:r>
      <w:hyperlink r:id="rId517" w:tgtFrame="morph" w:history="1">
        <w:r w:rsidRPr="00F62964">
          <w:rPr>
            <w:rStyle w:val="Hyperlink"/>
            <w:rFonts w:ascii="Palatino Linotype" w:hAnsi="Palatino Linotype"/>
            <w:color w:val="auto"/>
            <w:sz w:val="22"/>
            <w:szCs w:val="22"/>
            <w:u w:val="none"/>
          </w:rPr>
          <w:t>ποσσίν</w:t>
        </w:r>
      </w:hyperlink>
      <w:r w:rsidRPr="00F62964">
        <w:rPr>
          <w:rFonts w:ascii="Palatino Linotype" w:hAnsi="Palatino Linotype"/>
          <w:sz w:val="22"/>
          <w:szCs w:val="22"/>
        </w:rPr>
        <w:t xml:space="preserve">. </w:t>
      </w:r>
      <w:r w:rsidRPr="00F62964">
        <w:rPr>
          <w:rFonts w:ascii="Palatino Linotype" w:hAnsi="Palatino Linotype"/>
          <w:sz w:val="22"/>
          <w:szCs w:val="22"/>
        </w:rPr>
        <w:br/>
      </w:r>
      <w:hyperlink r:id="rId518"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νθεν</w:t>
        </w:r>
      </w:hyperlink>
      <w:r w:rsidRPr="00F62964">
        <w:rPr>
          <w:rFonts w:ascii="Palatino Linotype" w:hAnsi="Palatino Linotype"/>
          <w:sz w:val="22"/>
          <w:szCs w:val="22"/>
        </w:rPr>
        <w:t xml:space="preserve"> </w:t>
      </w:r>
      <w:hyperlink r:id="rId519"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πορνύμεναι</w:t>
        </w:r>
      </w:hyperlink>
      <w:r w:rsidRPr="00F62964">
        <w:rPr>
          <w:rFonts w:ascii="Palatino Linotype" w:hAnsi="Palatino Linotype"/>
          <w:sz w:val="22"/>
          <w:szCs w:val="22"/>
        </w:rPr>
        <w:t xml:space="preserve">, </w:t>
      </w:r>
      <w:hyperlink r:id="rId520" w:tgtFrame="morph" w:history="1">
        <w:r w:rsidRPr="00F62964">
          <w:rPr>
            <w:rStyle w:val="Hyperlink"/>
            <w:rFonts w:ascii="Palatino Linotype" w:hAnsi="Palatino Linotype"/>
            <w:color w:val="auto"/>
            <w:sz w:val="22"/>
            <w:szCs w:val="22"/>
            <w:u w:val="none"/>
          </w:rPr>
          <w:t>κεκαλυμμέναι</w:t>
        </w:r>
      </w:hyperlink>
      <w:r w:rsidRPr="00F62964">
        <w:rPr>
          <w:rFonts w:ascii="Palatino Linotype" w:hAnsi="Palatino Linotype"/>
          <w:sz w:val="22"/>
          <w:szCs w:val="22"/>
        </w:rPr>
        <w:t xml:space="preserve"> </w:t>
      </w:r>
      <w:hyperlink r:id="rId521" w:tgtFrame="morph" w:history="1">
        <w:r w:rsidRPr="00F62964">
          <w:rPr>
            <w:rStyle w:val="Hyperlink"/>
            <w:rFonts w:ascii="Palatino Linotype" w:hAnsi="Palatino Linotype" w:cs="Tahoma"/>
            <w:color w:val="auto"/>
            <w:sz w:val="22"/>
            <w:szCs w:val="22"/>
            <w:u w:val="none"/>
          </w:rPr>
          <w:t>ἠ</w:t>
        </w:r>
        <w:r w:rsidRPr="00F62964">
          <w:rPr>
            <w:rStyle w:val="Hyperlink"/>
            <w:rFonts w:ascii="Palatino Linotype" w:hAnsi="Palatino Linotype"/>
            <w:color w:val="auto"/>
            <w:sz w:val="22"/>
            <w:szCs w:val="22"/>
            <w:u w:val="none"/>
          </w:rPr>
          <w:t>έρι</w:t>
        </w:r>
      </w:hyperlink>
      <w:r w:rsidRPr="00F62964">
        <w:rPr>
          <w:rFonts w:ascii="Palatino Linotype" w:hAnsi="Palatino Linotype"/>
          <w:sz w:val="22"/>
          <w:szCs w:val="22"/>
        </w:rPr>
        <w:t xml:space="preserve"> </w:t>
      </w:r>
      <w:hyperlink r:id="rId522" w:tgtFrame="morph" w:history="1">
        <w:r w:rsidRPr="00F62964">
          <w:rPr>
            <w:rStyle w:val="Hyperlink"/>
            <w:rFonts w:ascii="Palatino Linotype" w:hAnsi="Palatino Linotype"/>
            <w:color w:val="auto"/>
            <w:sz w:val="22"/>
            <w:szCs w:val="22"/>
            <w:u w:val="none"/>
          </w:rPr>
          <w:t>πολλ</w:t>
        </w:r>
        <w:r w:rsidRPr="00F62964">
          <w:rPr>
            <w:rStyle w:val="Hyperlink"/>
            <w:rFonts w:ascii="Palatino Linotype" w:hAnsi="Palatino Linotype" w:cs="Tahoma"/>
            <w:color w:val="auto"/>
            <w:sz w:val="22"/>
            <w:szCs w:val="22"/>
            <w:u w:val="none"/>
          </w:rPr>
          <w:t>ῇ</w:t>
        </w:r>
      </w:hyperlink>
      <w:r w:rsidRPr="00F62964">
        <w:rPr>
          <w:rFonts w:ascii="Palatino Linotype" w:hAnsi="Palatino Linotype"/>
          <w:sz w:val="22"/>
          <w:szCs w:val="22"/>
        </w:rPr>
        <w:t xml:space="preserve">, </w:t>
      </w:r>
    </w:p>
    <w:p w:rsidR="00CA5248" w:rsidRPr="00F62964" w:rsidRDefault="00CA5248" w:rsidP="00F16FC6">
      <w:pPr>
        <w:tabs>
          <w:tab w:val="left" w:pos="0"/>
          <w:tab w:val="num" w:pos="450"/>
        </w:tabs>
        <w:ind w:left="-180"/>
        <w:rPr>
          <w:rFonts w:ascii="Palatino Linotype" w:hAnsi="Palatino Linotype"/>
          <w:i/>
          <w:sz w:val="22"/>
          <w:szCs w:val="22"/>
          <w:lang w:val="sr-Cyrl-CS"/>
        </w:rPr>
      </w:pPr>
      <w:hyperlink r:id="rId523"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ννύχιαι</w:t>
        </w:r>
      </w:hyperlink>
      <w:r w:rsidRPr="00F62964">
        <w:rPr>
          <w:rFonts w:ascii="Palatino Linotype" w:hAnsi="Palatino Linotype"/>
          <w:sz w:val="22"/>
          <w:szCs w:val="22"/>
          <w:lang w:val="sr-Cyrl-CS"/>
        </w:rPr>
        <w:t xml:space="preserve"> </w:t>
      </w:r>
      <w:hyperlink r:id="rId524" w:tgtFrame="morph" w:history="1">
        <w:r w:rsidRPr="00F62964">
          <w:rPr>
            <w:rStyle w:val="Hyperlink"/>
            <w:rFonts w:ascii="Palatino Linotype" w:hAnsi="Palatino Linotype"/>
            <w:color w:val="auto"/>
            <w:sz w:val="22"/>
            <w:szCs w:val="22"/>
            <w:u w:val="none"/>
          </w:rPr>
          <w:t>στε</w:t>
        </w:r>
        <w:r w:rsidRPr="00F62964">
          <w:rPr>
            <w:rStyle w:val="Hyperlink"/>
            <w:rFonts w:ascii="Palatino Linotype" w:hAnsi="Palatino Linotype" w:cs="Tahoma"/>
            <w:color w:val="auto"/>
            <w:sz w:val="22"/>
            <w:szCs w:val="22"/>
            <w:u w:val="none"/>
          </w:rPr>
          <w:t>ῖ</w:t>
        </w:r>
        <w:r w:rsidRPr="00F62964">
          <w:rPr>
            <w:rStyle w:val="Hyperlink"/>
            <w:rFonts w:ascii="Palatino Linotype" w:hAnsi="Palatino Linotype"/>
            <w:color w:val="auto"/>
            <w:sz w:val="22"/>
            <w:szCs w:val="22"/>
            <w:u w:val="none"/>
          </w:rPr>
          <w:t>χον</w:t>
        </w:r>
      </w:hyperlink>
      <w:r w:rsidRPr="00F62964">
        <w:rPr>
          <w:rFonts w:ascii="Palatino Linotype" w:hAnsi="Palatino Linotype"/>
          <w:sz w:val="22"/>
          <w:szCs w:val="22"/>
          <w:lang w:val="sr-Cyrl-CS"/>
        </w:rPr>
        <w:t xml:space="preserve"> </w:t>
      </w:r>
      <w:hyperlink r:id="rId525" w:tgtFrame="morph" w:history="1">
        <w:r w:rsidRPr="00F62964">
          <w:rPr>
            <w:rStyle w:val="Hyperlink"/>
            <w:rFonts w:ascii="Palatino Linotype" w:hAnsi="Palatino Linotype"/>
            <w:color w:val="auto"/>
            <w:sz w:val="22"/>
            <w:szCs w:val="22"/>
            <w:u w:val="none"/>
          </w:rPr>
          <w:t>περικαλλέα</w:t>
        </w:r>
      </w:hyperlink>
      <w:r w:rsidRPr="00F62964">
        <w:rPr>
          <w:rFonts w:ascii="Palatino Linotype" w:hAnsi="Palatino Linotype"/>
          <w:sz w:val="22"/>
          <w:szCs w:val="22"/>
          <w:lang w:val="sr-Cyrl-CS"/>
        </w:rPr>
        <w:t xml:space="preserve"> </w:t>
      </w:r>
      <w:hyperlink r:id="rId526" w:tgtFrame="morph" w:history="1">
        <w:r w:rsidRPr="00F62964">
          <w:rPr>
            <w:rStyle w:val="Hyperlink"/>
            <w:rFonts w:ascii="Palatino Linotype" w:hAnsi="Palatino Linotype" w:cs="Tahoma"/>
            <w:color w:val="auto"/>
            <w:sz w:val="22"/>
            <w:szCs w:val="22"/>
            <w:u w:val="none"/>
          </w:rPr>
          <w:t>ὄ</w:t>
        </w:r>
        <w:r w:rsidRPr="00F62964">
          <w:rPr>
            <w:rStyle w:val="Hyperlink"/>
            <w:rFonts w:ascii="Palatino Linotype" w:hAnsi="Palatino Linotype"/>
            <w:color w:val="auto"/>
            <w:sz w:val="22"/>
            <w:szCs w:val="22"/>
            <w:u w:val="none"/>
          </w:rPr>
          <w:t>σσαν</w:t>
        </w:r>
      </w:hyperlink>
      <w:r w:rsidRPr="00F62964">
        <w:rPr>
          <w:rFonts w:ascii="Palatino Linotype" w:hAnsi="Palatino Linotype"/>
          <w:sz w:val="22"/>
          <w:szCs w:val="22"/>
          <w:lang w:val="sr-Cyrl-CS"/>
        </w:rPr>
        <w:t xml:space="preserve"> </w:t>
      </w:r>
      <w:hyperlink r:id="rId527" w:tgtFrame="morph" w:history="1">
        <w:r w:rsidRPr="00F62964">
          <w:rPr>
            <w:rStyle w:val="Hyperlink"/>
            <w:rFonts w:ascii="Palatino Linotype" w:hAnsi="Palatino Linotype" w:cs="Tahoma"/>
            <w:color w:val="auto"/>
            <w:sz w:val="22"/>
            <w:szCs w:val="22"/>
            <w:u w:val="none"/>
          </w:rPr>
          <w:t>ἱ</w:t>
        </w:r>
        <w:r w:rsidRPr="00F62964">
          <w:rPr>
            <w:rStyle w:val="Hyperlink"/>
            <w:rFonts w:ascii="Palatino Linotype" w:hAnsi="Palatino Linotype"/>
            <w:color w:val="auto"/>
            <w:sz w:val="22"/>
            <w:szCs w:val="22"/>
            <w:u w:val="none"/>
          </w:rPr>
          <w:t>ε</w:t>
        </w:r>
        <w:r w:rsidRPr="00F62964">
          <w:rPr>
            <w:rStyle w:val="Hyperlink"/>
            <w:rFonts w:ascii="Palatino Linotype" w:hAnsi="Palatino Linotype" w:cs="Tahoma"/>
            <w:color w:val="auto"/>
            <w:sz w:val="22"/>
            <w:szCs w:val="22"/>
            <w:u w:val="none"/>
          </w:rPr>
          <w:t>ῖ</w:t>
        </w:r>
        <w:r w:rsidRPr="00F62964">
          <w:rPr>
            <w:rStyle w:val="Hyperlink"/>
            <w:rFonts w:ascii="Palatino Linotype" w:hAnsi="Palatino Linotype"/>
            <w:color w:val="auto"/>
            <w:sz w:val="22"/>
            <w:szCs w:val="22"/>
            <w:u w:val="none"/>
          </w:rPr>
          <w:t>σαι</w:t>
        </w:r>
      </w:hyperlink>
      <w:r w:rsidRPr="00F62964">
        <w:rPr>
          <w:rFonts w:ascii="Palatino Linotype" w:hAnsi="Palatino Linotype"/>
          <w:sz w:val="22"/>
          <w:szCs w:val="22"/>
          <w:lang w:val="sr-Cyrl-CS"/>
        </w:rPr>
        <w:t xml:space="preserve">, </w:t>
      </w:r>
      <w:r w:rsidRPr="00F62964">
        <w:rPr>
          <w:rFonts w:ascii="Palatino Linotype" w:hAnsi="Palatino Linotype"/>
          <w:sz w:val="22"/>
          <w:szCs w:val="22"/>
          <w:lang w:val="sr-Cyrl-CS"/>
        </w:rPr>
        <w:br/>
      </w:r>
      <w:hyperlink r:id="rId528" w:tgtFrame="morph" w:history="1">
        <w:r w:rsidRPr="00F62964">
          <w:rPr>
            <w:rStyle w:val="Hyperlink"/>
            <w:rFonts w:ascii="Palatino Linotype" w:hAnsi="Palatino Linotype" w:cs="Tahoma"/>
            <w:color w:val="auto"/>
            <w:sz w:val="22"/>
            <w:szCs w:val="22"/>
            <w:u w:val="none"/>
          </w:rPr>
          <w:t>ὑ</w:t>
        </w:r>
        <w:r w:rsidRPr="00F62964">
          <w:rPr>
            <w:rStyle w:val="Hyperlink"/>
            <w:rFonts w:ascii="Palatino Linotype" w:hAnsi="Palatino Linotype"/>
            <w:color w:val="auto"/>
            <w:sz w:val="22"/>
            <w:szCs w:val="22"/>
            <w:u w:val="none"/>
          </w:rPr>
          <w:t>μνε</w:t>
        </w:r>
        <w:r w:rsidRPr="00F62964">
          <w:rPr>
            <w:rStyle w:val="Hyperlink"/>
            <w:rFonts w:ascii="Palatino Linotype" w:hAnsi="Palatino Linotype" w:cs="Tahoma"/>
            <w:color w:val="auto"/>
            <w:sz w:val="22"/>
            <w:szCs w:val="22"/>
            <w:u w:val="none"/>
          </w:rPr>
          <w:t>ῦ</w:t>
        </w:r>
        <w:r w:rsidRPr="00F62964">
          <w:rPr>
            <w:rStyle w:val="Hyperlink"/>
            <w:rFonts w:ascii="Palatino Linotype" w:hAnsi="Palatino Linotype"/>
            <w:color w:val="auto"/>
            <w:sz w:val="22"/>
            <w:szCs w:val="22"/>
            <w:u w:val="none"/>
          </w:rPr>
          <w:t>σαι</w:t>
        </w:r>
      </w:hyperlink>
      <w:r w:rsidRPr="00F62964">
        <w:rPr>
          <w:rFonts w:ascii="Palatino Linotype" w:hAnsi="Palatino Linotype"/>
          <w:sz w:val="22"/>
          <w:szCs w:val="22"/>
          <w:lang w:val="sr-Cyrl-CS"/>
        </w:rPr>
        <w:t>...“</w:t>
      </w:r>
    </w:p>
    <w:p w:rsidR="00CA5248" w:rsidRPr="00F62964" w:rsidRDefault="00CA5248" w:rsidP="00F16FC6">
      <w:pPr>
        <w:tabs>
          <w:tab w:val="left" w:pos="0"/>
          <w:tab w:val="num" w:pos="450"/>
        </w:tabs>
        <w:ind w:left="-180"/>
        <w:jc w:val="both"/>
        <w:rPr>
          <w:rFonts w:ascii="Palatino Linotype" w:hAnsi="Palatino Linotype"/>
          <w:sz w:val="22"/>
          <w:szCs w:val="22"/>
          <w:lang w:val="sr-Cyrl-CS"/>
        </w:rPr>
      </w:pPr>
    </w:p>
  </w:footnote>
  <w:footnote w:id="102">
    <w:p w:rsidR="00CA5248" w:rsidRPr="00F62964" w:rsidRDefault="00CA5248" w:rsidP="00F16FC6">
      <w:pPr>
        <w:ind w:right="284"/>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Latn-CS"/>
        </w:rPr>
        <w:t xml:space="preserve"> </w:t>
      </w:r>
      <w:r w:rsidRPr="00F62964">
        <w:rPr>
          <w:rFonts w:ascii="Palatino Linotype" w:hAnsi="Palatino Linotype"/>
          <w:sz w:val="22"/>
          <w:szCs w:val="22"/>
          <w:lang w:val="sr-Cyrl-CS"/>
        </w:rPr>
        <w:t xml:space="preserve">Уп. Паусанија, </w:t>
      </w:r>
      <w:r w:rsidRPr="00F62964">
        <w:rPr>
          <w:rFonts w:ascii="Palatino Linotype" w:hAnsi="Palatino Linotype"/>
          <w:i/>
          <w:sz w:val="22"/>
          <w:szCs w:val="22"/>
          <w:lang w:val="sr-Cyrl-CS"/>
        </w:rPr>
        <w:t xml:space="preserve">Опис Хеладе </w:t>
      </w:r>
      <w:r w:rsidRPr="00F62964">
        <w:rPr>
          <w:rFonts w:ascii="Palatino Linotype" w:hAnsi="Palatino Linotype"/>
          <w:i/>
          <w:sz w:val="22"/>
          <w:szCs w:val="22"/>
          <w:lang w:val="sr-Latn-CS"/>
        </w:rPr>
        <w:t>II</w:t>
      </w:r>
      <w:r w:rsidRPr="00F62964">
        <w:rPr>
          <w:rFonts w:ascii="Palatino Linotype" w:hAnsi="Palatino Linotype"/>
          <w:i/>
          <w:sz w:val="22"/>
          <w:szCs w:val="22"/>
          <w:lang w:val="sr-Cyrl-CS"/>
        </w:rPr>
        <w:t xml:space="preserve"> </w:t>
      </w:r>
      <w:r w:rsidRPr="00F62964">
        <w:rPr>
          <w:rFonts w:ascii="Palatino Linotype" w:hAnsi="Palatino Linotype"/>
          <w:sz w:val="22"/>
          <w:szCs w:val="22"/>
          <w:lang w:val="sr-Cyrl-CS"/>
        </w:rPr>
        <w:t>(прев. Зора Ђорђевић, Матица српска: Нови Сад, 1994.), 9. 29. 1 (стр. 246): „... а Ефијалт и От су први на Хеликону жртвовали музама и, како причају, прогласили ту планину посвећену музама.“</w:t>
      </w:r>
    </w:p>
  </w:footnote>
  <w:footnote w:id="103">
    <w:p w:rsidR="00CA5248" w:rsidRPr="00F62964" w:rsidRDefault="00CA5248" w:rsidP="00F16FC6">
      <w:pPr>
        <w:pStyle w:val="FootnoteText"/>
        <w:rPr>
          <w:rFonts w:ascii="Palatino Linotype" w:hAnsi="Palatino Linotype"/>
          <w:i/>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 феномену женског хора у ранохеленској поезији и перформативу погл. </w:t>
      </w:r>
      <w:r w:rsidRPr="00F62964">
        <w:rPr>
          <w:rFonts w:ascii="Palatino Linotype" w:hAnsi="Palatino Linotype"/>
          <w:sz w:val="22"/>
          <w:szCs w:val="22"/>
          <w:lang w:val="fr-FR"/>
        </w:rPr>
        <w:t xml:space="preserve">Calame 1977: </w:t>
      </w:r>
      <w:r w:rsidRPr="00F62964">
        <w:rPr>
          <w:rFonts w:ascii="Palatino Linotype" w:hAnsi="Palatino Linotype"/>
          <w:i/>
          <w:sz w:val="22"/>
          <w:szCs w:val="22"/>
          <w:lang w:val="fr-FR"/>
        </w:rPr>
        <w:t>passim.</w:t>
      </w:r>
    </w:p>
  </w:footnote>
  <w:footnote w:id="104">
    <w:p w:rsidR="00CA5248" w:rsidRPr="00F62964" w:rsidRDefault="00CA5248" w:rsidP="00F16FC6">
      <w:pPr>
        <w:ind w:right="-720"/>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fr-FR"/>
        </w:rPr>
        <w:t xml:space="preserve"> </w:t>
      </w:r>
      <w:r w:rsidRPr="00F62964">
        <w:rPr>
          <w:rFonts w:ascii="Palatino Linotype" w:hAnsi="Palatino Linotype"/>
          <w:sz w:val="22"/>
          <w:szCs w:val="22"/>
          <w:lang w:val="sr-Cyrl-CS"/>
        </w:rPr>
        <w:t xml:space="preserve">Упућујем на речи К. Калама: </w:t>
      </w:r>
      <w:r w:rsidRPr="00F62964">
        <w:rPr>
          <w:rFonts w:ascii="Palatino Linotype" w:hAnsi="Palatino Linotype"/>
          <w:sz w:val="22"/>
          <w:szCs w:val="22"/>
          <w:lang w:val="fr-FR"/>
        </w:rPr>
        <w:t>« En fait la musique est à comprendre, à la manière indigène, comme combinaison du chant poétique, de la chorégraphie et de la mélodie instrumentale ; en tant que telle, elle joue un rôle central dans l’établissement et dans l’entretien de la communication rituelle des hommes mortels avec les dieux immortels. »</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Calame</w:t>
      </w:r>
      <w:r w:rsidRPr="00F62964">
        <w:rPr>
          <w:rFonts w:ascii="Palatino Linotype" w:hAnsi="Palatino Linotype"/>
          <w:sz w:val="22"/>
          <w:szCs w:val="22"/>
          <w:lang w:val="sr-Cyrl-CS"/>
        </w:rPr>
        <w:t xml:space="preserve"> 2012: 61.</w:t>
      </w:r>
    </w:p>
  </w:footnote>
  <w:footnote w:id="105">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На овом месту се не упуштам у особени фикционалитет лика „Хесиода“, о коме, као и уопште о аутореференцијалној </w:t>
      </w:r>
      <w:r w:rsidRPr="00F62964">
        <w:rPr>
          <w:rFonts w:ascii="Palatino Linotype" w:hAnsi="Palatino Linotype"/>
          <w:i/>
          <w:sz w:val="22"/>
          <w:szCs w:val="22"/>
          <w:lang w:val="sr-Cyrl-CS"/>
        </w:rPr>
        <w:t>персони</w:t>
      </w:r>
      <w:r w:rsidRPr="00F62964">
        <w:rPr>
          <w:rFonts w:ascii="Palatino Linotype" w:hAnsi="Palatino Linotype"/>
          <w:sz w:val="22"/>
          <w:szCs w:val="22"/>
          <w:lang w:val="sr-Cyrl-CS"/>
        </w:rPr>
        <w:t xml:space="preserve"> у хеленској поезији погл. </w:t>
      </w:r>
      <w:r w:rsidRPr="00F62964">
        <w:rPr>
          <w:rFonts w:ascii="Palatino Linotype" w:hAnsi="Palatino Linotype"/>
          <w:sz w:val="22"/>
          <w:szCs w:val="22"/>
        </w:rPr>
        <w:t>Clay</w:t>
      </w:r>
      <w:r w:rsidRPr="00F62964">
        <w:rPr>
          <w:rFonts w:ascii="Palatino Linotype" w:hAnsi="Palatino Linotype"/>
          <w:sz w:val="22"/>
          <w:szCs w:val="22"/>
          <w:lang w:val="sr-Cyrl-CS"/>
        </w:rPr>
        <w:t xml:space="preserve"> 1998: 9-40.</w:t>
      </w:r>
    </w:p>
  </w:footnote>
  <w:footnote w:id="106">
    <w:p w:rsidR="00CA5248" w:rsidRPr="00F62964" w:rsidRDefault="00CA5248" w:rsidP="00F16FC6">
      <w:pPr>
        <w:pStyle w:val="FootnoteText"/>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Теогонија,</w:t>
      </w:r>
      <w:r w:rsidRPr="00F62964">
        <w:rPr>
          <w:rFonts w:ascii="Palatino Linotype" w:hAnsi="Palatino Linotype"/>
          <w:sz w:val="22"/>
          <w:szCs w:val="22"/>
          <w:lang w:val="sr-Cyrl-CS"/>
        </w:rPr>
        <w:t xml:space="preserve"> 31.</w:t>
      </w:r>
    </w:p>
  </w:footnote>
  <w:footnote w:id="107">
    <w:p w:rsidR="00CA5248" w:rsidRPr="00F62964" w:rsidRDefault="00CA5248" w:rsidP="00F16FC6">
      <w:pPr>
        <w:pStyle w:val="FootnoteText"/>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Употребљена је лексема θέσπις, </w:t>
      </w:r>
      <w:r w:rsidRPr="00F62964">
        <w:rPr>
          <w:rFonts w:ascii="Palatino Linotype" w:hAnsi="Palatino Linotype"/>
          <w:i/>
          <w:sz w:val="22"/>
          <w:szCs w:val="22"/>
          <w:lang w:val="sr-Cyrl-CS"/>
        </w:rPr>
        <w:t xml:space="preserve">божански, </w:t>
      </w:r>
      <w:r w:rsidRPr="00F62964">
        <w:rPr>
          <w:rFonts w:ascii="Palatino Linotype" w:hAnsi="Palatino Linotype"/>
          <w:sz w:val="22"/>
          <w:szCs w:val="22"/>
          <w:lang w:val="sr-Cyrl-CS"/>
        </w:rPr>
        <w:t xml:space="preserve">која добија метапоетско значење </w:t>
      </w:r>
      <w:r w:rsidRPr="00F62964">
        <w:rPr>
          <w:rFonts w:ascii="Palatino Linotype" w:hAnsi="Palatino Linotype"/>
          <w:i/>
          <w:sz w:val="22"/>
          <w:szCs w:val="22"/>
          <w:lang w:val="sr-Cyrl-CS"/>
        </w:rPr>
        <w:t xml:space="preserve">надахнуто божанством </w:t>
      </w:r>
      <w:r w:rsidRPr="00F62964">
        <w:rPr>
          <w:rFonts w:ascii="Palatino Linotype" w:hAnsi="Palatino Linotype"/>
          <w:sz w:val="22"/>
          <w:szCs w:val="22"/>
          <w:lang w:val="sr-Cyrl-CS"/>
        </w:rPr>
        <w:t xml:space="preserve">већ у Хомеровим еповима: </w:t>
      </w:r>
      <w:r w:rsidRPr="00F62964">
        <w:rPr>
          <w:rFonts w:ascii="Palatino Linotype" w:hAnsi="Palatino Linotype"/>
          <w:i/>
          <w:sz w:val="22"/>
          <w:szCs w:val="22"/>
          <w:lang w:val="sr-Cyrl-CS"/>
        </w:rPr>
        <w:t>Одисеја</w:t>
      </w:r>
      <w:r w:rsidRPr="00F62964">
        <w:rPr>
          <w:rFonts w:ascii="Palatino Linotype" w:hAnsi="Palatino Linotype"/>
          <w:sz w:val="22"/>
          <w:szCs w:val="22"/>
          <w:lang w:val="sr-Cyrl-CS"/>
        </w:rPr>
        <w:t xml:space="preserve"> 17.385; 1.328; 8.498. </w:t>
      </w:r>
      <w:r w:rsidRPr="00F62964">
        <w:rPr>
          <w:rFonts w:ascii="Palatino Linotype" w:hAnsi="Palatino Linotype"/>
          <w:bCs/>
          <w:sz w:val="22"/>
          <w:szCs w:val="22"/>
          <w:lang w:val="fr-FR"/>
        </w:rPr>
        <w:t>Chantraine</w:t>
      </w:r>
      <w:r w:rsidRPr="00F62964">
        <w:rPr>
          <w:rFonts w:ascii="Palatino Linotype" w:hAnsi="Palatino Linotype"/>
          <w:bCs/>
          <w:sz w:val="22"/>
          <w:szCs w:val="22"/>
          <w:lang w:val="sr-Cyrl-CS"/>
        </w:rPr>
        <w:t xml:space="preserve"> 2009: 416.</w:t>
      </w:r>
    </w:p>
  </w:footnote>
  <w:footnote w:id="108">
    <w:p w:rsidR="00CA5248" w:rsidRPr="00F62964" w:rsidRDefault="00CA5248" w:rsidP="00F16FC6">
      <w:pPr>
        <w:tabs>
          <w:tab w:val="left" w:pos="0"/>
          <w:tab w:val="num" w:pos="450"/>
        </w:tabs>
        <w:ind w:left="-180"/>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Теогонија, </w:t>
      </w:r>
      <w:r w:rsidRPr="00F62964">
        <w:rPr>
          <w:rFonts w:ascii="Palatino Linotype" w:hAnsi="Palatino Linotype"/>
          <w:sz w:val="22"/>
          <w:szCs w:val="22"/>
          <w:lang w:val="sr-Cyrl-CS"/>
        </w:rPr>
        <w:t xml:space="preserve">29-32: </w:t>
      </w:r>
    </w:p>
    <w:p w:rsidR="00CA5248" w:rsidRPr="00F62964" w:rsidRDefault="00CA5248" w:rsidP="00F16FC6">
      <w:pPr>
        <w:tabs>
          <w:tab w:val="left" w:pos="0"/>
          <w:tab w:val="num" w:pos="450"/>
        </w:tabs>
        <w:ind w:left="-180"/>
        <w:jc w:val="both"/>
        <w:rPr>
          <w:rFonts w:ascii="Palatino Linotype" w:hAnsi="Palatino Linotype"/>
          <w:sz w:val="22"/>
          <w:szCs w:val="22"/>
          <w:lang w:val="sr-Latn-CS"/>
        </w:rPr>
      </w:pPr>
      <w:r w:rsidRPr="00F62964">
        <w:rPr>
          <w:rFonts w:ascii="Palatino Linotype" w:hAnsi="Palatino Linotype"/>
          <w:sz w:val="22"/>
          <w:szCs w:val="22"/>
          <w:lang w:val="sr-Cyrl-CS"/>
        </w:rPr>
        <w:t>„</w:t>
      </w:r>
      <w:hyperlink r:id="rId529" w:tgtFrame="morph" w:history="1">
        <w:r w:rsidRPr="00F62964">
          <w:rPr>
            <w:rStyle w:val="Hyperlink"/>
            <w:rFonts w:ascii="Palatino Linotype" w:hAnsi="Palatino Linotype"/>
            <w:color w:val="auto"/>
            <w:sz w:val="22"/>
            <w:szCs w:val="22"/>
            <w:u w:val="none"/>
          </w:rPr>
          <w:t>ὣς</w:t>
        </w:r>
      </w:hyperlink>
      <w:r w:rsidRPr="00F62964">
        <w:rPr>
          <w:rStyle w:val="apple-converted-space"/>
          <w:rFonts w:ascii="Palatino Linotype" w:hAnsi="Palatino Linotype"/>
          <w:sz w:val="22"/>
          <w:szCs w:val="22"/>
        </w:rPr>
        <w:t> </w:t>
      </w:r>
      <w:hyperlink r:id="rId530" w:tgtFrame="morph" w:history="1">
        <w:r w:rsidRPr="00F62964">
          <w:rPr>
            <w:rStyle w:val="Hyperlink"/>
            <w:rFonts w:ascii="Palatino Linotype" w:hAnsi="Palatino Linotype"/>
            <w:color w:val="auto"/>
            <w:sz w:val="22"/>
            <w:szCs w:val="22"/>
            <w:u w:val="none"/>
          </w:rPr>
          <w:t>ἔφασαν</w:t>
        </w:r>
      </w:hyperlink>
      <w:r w:rsidRPr="00F62964">
        <w:rPr>
          <w:rStyle w:val="apple-converted-space"/>
          <w:rFonts w:ascii="Palatino Linotype" w:hAnsi="Palatino Linotype"/>
          <w:sz w:val="22"/>
          <w:szCs w:val="22"/>
        </w:rPr>
        <w:t> </w:t>
      </w:r>
      <w:hyperlink r:id="rId531" w:tgtFrame="morph" w:history="1">
        <w:r w:rsidRPr="00F62964">
          <w:rPr>
            <w:rStyle w:val="Hyperlink"/>
            <w:rFonts w:ascii="Palatino Linotype" w:hAnsi="Palatino Linotype"/>
            <w:color w:val="auto"/>
            <w:sz w:val="22"/>
            <w:szCs w:val="22"/>
            <w:u w:val="none"/>
          </w:rPr>
          <w:t>κοῦραι</w:t>
        </w:r>
      </w:hyperlink>
      <w:r w:rsidRPr="00F62964">
        <w:rPr>
          <w:rStyle w:val="apple-converted-space"/>
          <w:rFonts w:ascii="Palatino Linotype" w:hAnsi="Palatino Linotype"/>
          <w:sz w:val="22"/>
          <w:szCs w:val="22"/>
        </w:rPr>
        <w:t> </w:t>
      </w:r>
      <w:hyperlink r:id="rId532" w:tgtFrame="morph" w:history="1">
        <w:r w:rsidRPr="00F62964">
          <w:rPr>
            <w:rStyle w:val="Hyperlink"/>
            <w:rFonts w:ascii="Palatino Linotype" w:hAnsi="Palatino Linotype"/>
            <w:color w:val="auto"/>
            <w:sz w:val="22"/>
            <w:szCs w:val="22"/>
            <w:u w:val="none"/>
          </w:rPr>
          <w:t>μεγάλου</w:t>
        </w:r>
      </w:hyperlink>
      <w:r w:rsidRPr="00F62964">
        <w:rPr>
          <w:rStyle w:val="apple-converted-space"/>
          <w:rFonts w:ascii="Palatino Linotype" w:hAnsi="Palatino Linotype"/>
          <w:sz w:val="22"/>
          <w:szCs w:val="22"/>
        </w:rPr>
        <w:t> </w:t>
      </w:r>
      <w:hyperlink r:id="rId533" w:tgtFrame="morph" w:history="1">
        <w:r w:rsidRPr="00F62964">
          <w:rPr>
            <w:rStyle w:val="Hyperlink"/>
            <w:rFonts w:ascii="Palatino Linotype" w:hAnsi="Palatino Linotype"/>
            <w:color w:val="auto"/>
            <w:sz w:val="22"/>
            <w:szCs w:val="22"/>
            <w:u w:val="none"/>
          </w:rPr>
          <w:t>Διὸς</w:t>
        </w:r>
      </w:hyperlink>
      <w:r w:rsidRPr="00F62964">
        <w:rPr>
          <w:rStyle w:val="apple-converted-space"/>
          <w:rFonts w:ascii="Palatino Linotype" w:hAnsi="Palatino Linotype"/>
          <w:sz w:val="22"/>
          <w:szCs w:val="22"/>
        </w:rPr>
        <w:t> </w:t>
      </w:r>
      <w:hyperlink r:id="rId534" w:tgtFrame="morph" w:history="1">
        <w:r w:rsidRPr="00F62964">
          <w:rPr>
            <w:rStyle w:val="Hyperlink"/>
            <w:rFonts w:ascii="Palatino Linotype" w:hAnsi="Palatino Linotype"/>
            <w:color w:val="auto"/>
            <w:sz w:val="22"/>
            <w:szCs w:val="22"/>
            <w:u w:val="none"/>
          </w:rPr>
          <w:t>ἀρτιέπειαι</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r w:rsidRPr="00F62964">
        <w:rPr>
          <w:rFonts w:ascii="Palatino Linotype" w:hAnsi="Palatino Linotype"/>
          <w:sz w:val="22"/>
          <w:szCs w:val="22"/>
          <w:lang w:val="sr-Cyrl-CS"/>
        </w:rPr>
        <w:br/>
      </w:r>
      <w:hyperlink r:id="rId535" w:tgtFrame="morph" w:history="1">
        <w:r w:rsidRPr="00F62964">
          <w:rPr>
            <w:rStyle w:val="Hyperlink"/>
            <w:rFonts w:ascii="Palatino Linotype" w:hAnsi="Palatino Linotype"/>
            <w:color w:val="auto"/>
            <w:sz w:val="22"/>
            <w:szCs w:val="22"/>
            <w:u w:val="none"/>
          </w:rPr>
          <w:t>καί</w:t>
        </w:r>
      </w:hyperlink>
      <w:r w:rsidRPr="00F62964">
        <w:rPr>
          <w:rStyle w:val="apple-converted-space"/>
          <w:rFonts w:ascii="Palatino Linotype" w:hAnsi="Palatino Linotype"/>
          <w:sz w:val="22"/>
          <w:szCs w:val="22"/>
        </w:rPr>
        <w:t> </w:t>
      </w:r>
      <w:hyperlink r:id="rId536" w:tgtFrame="morph" w:history="1">
        <w:r w:rsidRPr="00F62964">
          <w:rPr>
            <w:rStyle w:val="Hyperlink"/>
            <w:rFonts w:ascii="Palatino Linotype" w:hAnsi="Palatino Linotype"/>
            <w:color w:val="auto"/>
            <w:sz w:val="22"/>
            <w:szCs w:val="22"/>
            <w:u w:val="none"/>
          </w:rPr>
          <w:t>μοι</w:t>
        </w:r>
      </w:hyperlink>
      <w:r w:rsidRPr="00F62964">
        <w:rPr>
          <w:rStyle w:val="apple-converted-space"/>
          <w:rFonts w:ascii="Palatino Linotype" w:hAnsi="Palatino Linotype"/>
          <w:sz w:val="22"/>
          <w:szCs w:val="22"/>
        </w:rPr>
        <w:t> </w:t>
      </w:r>
      <w:hyperlink r:id="rId537" w:tgtFrame="morph" w:history="1">
        <w:r w:rsidRPr="00F62964">
          <w:rPr>
            <w:rStyle w:val="Hyperlink"/>
            <w:rFonts w:ascii="Palatino Linotype" w:hAnsi="Palatino Linotype"/>
            <w:color w:val="auto"/>
            <w:sz w:val="22"/>
            <w:szCs w:val="22"/>
            <w:u w:val="none"/>
          </w:rPr>
          <w:t>σκῆπτρον</w:t>
        </w:r>
      </w:hyperlink>
      <w:r w:rsidRPr="00F62964">
        <w:rPr>
          <w:rStyle w:val="apple-converted-space"/>
          <w:rFonts w:ascii="Palatino Linotype" w:hAnsi="Palatino Linotype"/>
          <w:sz w:val="22"/>
          <w:szCs w:val="22"/>
        </w:rPr>
        <w:t> </w:t>
      </w:r>
      <w:hyperlink r:id="rId538" w:tgtFrame="morph" w:history="1">
        <w:r w:rsidRPr="00F62964">
          <w:rPr>
            <w:rStyle w:val="Hyperlink"/>
            <w:rFonts w:ascii="Palatino Linotype" w:hAnsi="Palatino Linotype"/>
            <w:color w:val="auto"/>
            <w:sz w:val="22"/>
            <w:szCs w:val="22"/>
            <w:u w:val="none"/>
          </w:rPr>
          <w:t>ἔδον</w:t>
        </w:r>
      </w:hyperlink>
      <w:r w:rsidRPr="00F62964">
        <w:rPr>
          <w:rStyle w:val="apple-converted-space"/>
          <w:rFonts w:ascii="Palatino Linotype" w:hAnsi="Palatino Linotype"/>
          <w:sz w:val="22"/>
          <w:szCs w:val="22"/>
        </w:rPr>
        <w:t> </w:t>
      </w:r>
      <w:hyperlink r:id="rId539" w:tgtFrame="morph" w:history="1">
        <w:r w:rsidRPr="00F62964">
          <w:rPr>
            <w:rStyle w:val="Hyperlink"/>
            <w:rFonts w:ascii="Palatino Linotype" w:hAnsi="Palatino Linotype"/>
            <w:color w:val="auto"/>
            <w:sz w:val="22"/>
            <w:szCs w:val="22"/>
            <w:u w:val="none"/>
          </w:rPr>
          <w:t>δάφνης</w:t>
        </w:r>
      </w:hyperlink>
      <w:r w:rsidRPr="00F62964">
        <w:rPr>
          <w:rStyle w:val="apple-converted-space"/>
          <w:rFonts w:ascii="Palatino Linotype" w:hAnsi="Palatino Linotype"/>
          <w:sz w:val="22"/>
          <w:szCs w:val="22"/>
        </w:rPr>
        <w:t> </w:t>
      </w:r>
      <w:hyperlink r:id="rId540" w:tgtFrame="morph" w:history="1">
        <w:r w:rsidRPr="00F62964">
          <w:rPr>
            <w:rStyle w:val="Hyperlink"/>
            <w:rFonts w:ascii="Palatino Linotype" w:hAnsi="Palatino Linotype"/>
            <w:color w:val="auto"/>
            <w:sz w:val="22"/>
            <w:szCs w:val="22"/>
            <w:u w:val="none"/>
          </w:rPr>
          <w:t>ἐριθηλέος</w:t>
        </w:r>
      </w:hyperlink>
      <w:r w:rsidRPr="00F62964">
        <w:rPr>
          <w:rStyle w:val="apple-converted-space"/>
          <w:rFonts w:ascii="Palatino Linotype" w:hAnsi="Palatino Linotype"/>
          <w:sz w:val="22"/>
          <w:szCs w:val="22"/>
        </w:rPr>
        <w:t> </w:t>
      </w:r>
      <w:hyperlink r:id="rId541" w:tgtFrame="morph" w:history="1">
        <w:r w:rsidRPr="00F62964">
          <w:rPr>
            <w:rStyle w:val="Hyperlink"/>
            <w:rFonts w:ascii="Palatino Linotype" w:hAnsi="Palatino Linotype"/>
            <w:color w:val="auto"/>
            <w:sz w:val="22"/>
            <w:szCs w:val="22"/>
            <w:u w:val="none"/>
          </w:rPr>
          <w:t>ὄζον</w:t>
        </w:r>
      </w:hyperlink>
      <w:r w:rsidRPr="00F62964">
        <w:rPr>
          <w:rStyle w:val="apple-converted-space"/>
          <w:rFonts w:ascii="Palatino Linotype" w:hAnsi="Palatino Linotype"/>
          <w:sz w:val="22"/>
          <w:szCs w:val="22"/>
        </w:rPr>
        <w:t> </w:t>
      </w:r>
      <w:r w:rsidRPr="00F62964">
        <w:rPr>
          <w:rFonts w:ascii="Palatino Linotype" w:hAnsi="Palatino Linotype"/>
          <w:sz w:val="22"/>
          <w:szCs w:val="22"/>
          <w:lang w:val="sr-Cyrl-CS"/>
        </w:rPr>
        <w:br/>
      </w:r>
      <w:hyperlink r:id="rId542" w:tgtFrame="morph" w:history="1">
        <w:r w:rsidRPr="00F62964">
          <w:rPr>
            <w:rStyle w:val="Hyperlink"/>
            <w:rFonts w:ascii="Palatino Linotype" w:hAnsi="Palatino Linotype"/>
            <w:color w:val="auto"/>
            <w:sz w:val="22"/>
            <w:szCs w:val="22"/>
            <w:u w:val="none"/>
          </w:rPr>
          <w:t>δρέψασαι</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hyperlink r:id="rId543" w:tgtFrame="morph" w:history="1">
        <w:r w:rsidRPr="00F62964">
          <w:rPr>
            <w:rStyle w:val="Hyperlink"/>
            <w:rFonts w:ascii="Palatino Linotype" w:hAnsi="Palatino Linotype"/>
            <w:color w:val="auto"/>
            <w:sz w:val="22"/>
            <w:szCs w:val="22"/>
            <w:u w:val="none"/>
          </w:rPr>
          <w:t>θηητόν</w:t>
        </w:r>
      </w:hyperlink>
      <w:r w:rsidRPr="00F62964">
        <w:rPr>
          <w:rFonts w:ascii="Palatino Linotype" w:hAnsi="Palatino Linotype"/>
          <w:sz w:val="22"/>
          <w:szCs w:val="22"/>
          <w:lang w:val="sr-Cyrl-CS"/>
        </w:rPr>
        <w:t>:</w:t>
      </w:r>
      <w:r w:rsidRPr="00F62964">
        <w:rPr>
          <w:rStyle w:val="apple-converted-space"/>
          <w:rFonts w:ascii="Palatino Linotype" w:hAnsi="Palatino Linotype"/>
          <w:sz w:val="22"/>
          <w:szCs w:val="22"/>
        </w:rPr>
        <w:t> </w:t>
      </w:r>
      <w:hyperlink r:id="rId544" w:tgtFrame="morph" w:history="1">
        <w:r w:rsidRPr="00F62964">
          <w:rPr>
            <w:rStyle w:val="Hyperlink"/>
            <w:rFonts w:ascii="Palatino Linotype" w:hAnsi="Palatino Linotype"/>
            <w:color w:val="auto"/>
            <w:sz w:val="22"/>
            <w:szCs w:val="22"/>
            <w:u w:val="none"/>
          </w:rPr>
          <w:t>ἐνέπνευσαν</w:t>
        </w:r>
      </w:hyperlink>
      <w:r w:rsidRPr="00F62964">
        <w:rPr>
          <w:rStyle w:val="apple-converted-space"/>
          <w:rFonts w:ascii="Palatino Linotype" w:hAnsi="Palatino Linotype"/>
          <w:sz w:val="22"/>
          <w:szCs w:val="22"/>
        </w:rPr>
        <w:t> </w:t>
      </w:r>
      <w:hyperlink r:id="rId545" w:tgtFrame="morph" w:history="1">
        <w:r w:rsidRPr="00F62964">
          <w:rPr>
            <w:rStyle w:val="Hyperlink"/>
            <w:rFonts w:ascii="Palatino Linotype" w:hAnsi="Palatino Linotype"/>
            <w:color w:val="auto"/>
            <w:sz w:val="22"/>
            <w:szCs w:val="22"/>
            <w:u w:val="none"/>
          </w:rPr>
          <w:t>δέ</w:t>
        </w:r>
      </w:hyperlink>
      <w:r w:rsidRPr="00F62964">
        <w:rPr>
          <w:rStyle w:val="apple-converted-space"/>
          <w:rFonts w:ascii="Palatino Linotype" w:hAnsi="Palatino Linotype"/>
          <w:sz w:val="22"/>
          <w:szCs w:val="22"/>
        </w:rPr>
        <w:t> </w:t>
      </w:r>
      <w:hyperlink r:id="rId546" w:tgtFrame="morph" w:history="1">
        <w:r w:rsidRPr="00F62964">
          <w:rPr>
            <w:rStyle w:val="Hyperlink"/>
            <w:rFonts w:ascii="Palatino Linotype" w:hAnsi="Palatino Linotype"/>
            <w:color w:val="auto"/>
            <w:sz w:val="22"/>
            <w:szCs w:val="22"/>
            <w:u w:val="none"/>
          </w:rPr>
          <w:t>μοι</w:t>
        </w:r>
      </w:hyperlink>
      <w:r w:rsidRPr="00F62964">
        <w:rPr>
          <w:rStyle w:val="apple-converted-space"/>
          <w:rFonts w:ascii="Palatino Linotype" w:hAnsi="Palatino Linotype"/>
          <w:sz w:val="22"/>
          <w:szCs w:val="22"/>
        </w:rPr>
        <w:t> </w:t>
      </w:r>
      <w:hyperlink r:id="rId547" w:tgtFrame="morph" w:history="1">
        <w:r w:rsidRPr="00F62964">
          <w:rPr>
            <w:rStyle w:val="Hyperlink"/>
            <w:rFonts w:ascii="Palatino Linotype" w:hAnsi="Palatino Linotype"/>
            <w:color w:val="auto"/>
            <w:sz w:val="22"/>
            <w:szCs w:val="22"/>
            <w:u w:val="none"/>
          </w:rPr>
          <w:t>αὐδὴν</w:t>
        </w:r>
      </w:hyperlink>
      <w:r w:rsidRPr="00F62964">
        <w:rPr>
          <w:rStyle w:val="apple-converted-space"/>
          <w:rFonts w:ascii="Palatino Linotype" w:hAnsi="Palatino Linotype"/>
          <w:sz w:val="22"/>
          <w:szCs w:val="22"/>
        </w:rPr>
        <w:t> </w:t>
      </w:r>
      <w:r w:rsidRPr="00F62964">
        <w:rPr>
          <w:rFonts w:ascii="Palatino Linotype" w:hAnsi="Palatino Linotype"/>
          <w:sz w:val="22"/>
          <w:szCs w:val="22"/>
          <w:lang w:val="sr-Cyrl-CS"/>
        </w:rPr>
        <w:br/>
      </w:r>
      <w:hyperlink r:id="rId548" w:tgtFrame="morph" w:history="1">
        <w:r w:rsidRPr="00F62964">
          <w:rPr>
            <w:rStyle w:val="Hyperlink"/>
            <w:rFonts w:ascii="Palatino Linotype" w:hAnsi="Palatino Linotype"/>
            <w:color w:val="auto"/>
            <w:sz w:val="22"/>
            <w:szCs w:val="22"/>
            <w:u w:val="none"/>
          </w:rPr>
          <w:t>θέσπιν</w:t>
        </w:r>
      </w:hyperlink>
      <w:r w:rsidRPr="00F62964">
        <w:rPr>
          <w:rFonts w:ascii="Palatino Linotype" w:hAnsi="Palatino Linotype"/>
          <w:sz w:val="22"/>
          <w:szCs w:val="22"/>
          <w:lang w:val="sr-Cyrl-CS"/>
        </w:rPr>
        <w:t>...“ Прев. Марко Вишић</w:t>
      </w:r>
      <w:r w:rsidRPr="00F62964">
        <w:rPr>
          <w:rFonts w:ascii="Palatino Linotype" w:hAnsi="Palatino Linotype"/>
          <w:sz w:val="22"/>
          <w:szCs w:val="22"/>
          <w:lang w:val="sr-Latn-CS"/>
        </w:rPr>
        <w:t xml:space="preserve">. </w:t>
      </w:r>
    </w:p>
  </w:footnote>
  <w:footnote w:id="109">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Latn-CS"/>
        </w:rPr>
        <w:t xml:space="preserve"> O </w:t>
      </w:r>
      <w:r w:rsidRPr="00F62964">
        <w:rPr>
          <w:rFonts w:ascii="Palatino Linotype" w:hAnsi="Palatino Linotype"/>
          <w:sz w:val="22"/>
          <w:szCs w:val="22"/>
          <w:lang w:val="sr-Cyrl-CS"/>
        </w:rPr>
        <w:t xml:space="preserve">томе, као и о ауторефлексивном лику-наратора Хесиодовог дидактичког спева </w:t>
      </w:r>
      <w:r w:rsidRPr="00F62964">
        <w:rPr>
          <w:rFonts w:ascii="Palatino Linotype" w:hAnsi="Palatino Linotype"/>
          <w:i/>
          <w:sz w:val="22"/>
          <w:szCs w:val="22"/>
          <w:lang w:val="sr-Cyrl-CS"/>
        </w:rPr>
        <w:t xml:space="preserve">Дела и дани </w:t>
      </w:r>
      <w:r w:rsidRPr="00F62964">
        <w:rPr>
          <w:rFonts w:ascii="Palatino Linotype" w:hAnsi="Palatino Linotype"/>
          <w:sz w:val="22"/>
          <w:szCs w:val="22"/>
          <w:lang w:val="sr-Cyrl-CS"/>
        </w:rPr>
        <w:t xml:space="preserve">уп. </w:t>
      </w:r>
      <w:r w:rsidRPr="00F62964">
        <w:rPr>
          <w:rFonts w:ascii="Palatino Linotype" w:hAnsi="Palatino Linotype"/>
          <w:bCs/>
          <w:sz w:val="22"/>
          <w:szCs w:val="22"/>
          <w:lang w:val="sr-Latn-CS"/>
        </w:rPr>
        <w:t>Calame 2008:</w:t>
      </w:r>
      <w:r w:rsidRPr="00F62964">
        <w:rPr>
          <w:rFonts w:ascii="Palatino Linotype" w:hAnsi="Palatino Linotype"/>
          <w:bCs/>
          <w:sz w:val="22"/>
          <w:szCs w:val="22"/>
          <w:lang w:val="sr-Cyrl-CS"/>
        </w:rPr>
        <w:t xml:space="preserve"> 133-43.</w:t>
      </w:r>
    </w:p>
  </w:footnote>
  <w:footnote w:id="110">
    <w:p w:rsidR="00CA5248" w:rsidRPr="00F62964" w:rsidRDefault="00CA5248" w:rsidP="00F16FC6">
      <w:pPr>
        <w:shd w:val="clear" w:color="auto" w:fill="FFFFFF"/>
        <w:spacing w:before="720" w:after="100" w:afterAutospacing="1"/>
        <w:outlineLvl w:val="1"/>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Latn-CS"/>
        </w:rPr>
        <w:t xml:space="preserve"> </w:t>
      </w:r>
      <w:r w:rsidRPr="00F62964">
        <w:rPr>
          <w:rFonts w:ascii="Palatino Linotype" w:hAnsi="Palatino Linotype"/>
          <w:sz w:val="22"/>
          <w:szCs w:val="22"/>
          <w:lang w:val="sr-Cyrl-CS"/>
        </w:rPr>
        <w:t xml:space="preserve">Могуће је, свакако, заступати тезу да је то типични интимно-приватни свет жена. </w:t>
      </w:r>
      <w:r w:rsidRPr="00F62964">
        <w:rPr>
          <w:rFonts w:ascii="Palatino Linotype" w:hAnsi="Palatino Linotype"/>
          <w:sz w:val="22"/>
          <w:szCs w:val="22"/>
          <w:shd w:val="clear" w:color="auto" w:fill="FFFFFF"/>
          <w:lang w:val="sr-Cyrl-CS"/>
        </w:rPr>
        <w:t>Подела на женско као приватно и мушко као јавно посведочена је у многим аспектима културе полиса у класичном периоду, али много мање у архајском периоду. Ипак, упоредна анализа Алкејевих и Сапфиних фрагмената дозволила би да се прихвати теза Џона Винклера о „политици простора: „...</w:t>
      </w:r>
      <w:r w:rsidRPr="00F62964">
        <w:rPr>
          <w:rFonts w:ascii="Palatino Linotype" w:hAnsi="Palatino Linotype"/>
          <w:sz w:val="22"/>
          <w:szCs w:val="22"/>
          <w:shd w:val="clear" w:color="auto" w:fill="FFFFFF"/>
        </w:rPr>
        <w:t>the</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politics</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of</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space</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the</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role</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of</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women</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as</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excluded</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from</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public</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male</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domains</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and</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enclosed</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in</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private</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female</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areas</w:t>
      </w:r>
      <w:r w:rsidRPr="00F62964">
        <w:rPr>
          <w:rFonts w:ascii="Palatino Linotype" w:hAnsi="Palatino Linotype"/>
          <w:sz w:val="22"/>
          <w:szCs w:val="22"/>
          <w:shd w:val="clear" w:color="auto" w:fill="FFFFFF"/>
          <w:lang w:val="sr-Cyrl-CS"/>
        </w:rPr>
        <w:t>—</w:t>
      </w:r>
      <w:r w:rsidRPr="00F62964">
        <w:rPr>
          <w:rFonts w:ascii="Palatino Linotype" w:hAnsi="Palatino Linotype"/>
          <w:sz w:val="22"/>
          <w:szCs w:val="22"/>
          <w:shd w:val="clear" w:color="auto" w:fill="FFFFFF"/>
        </w:rPr>
        <w:t>and</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on</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Sappho</w:t>
      </w:r>
      <w:r w:rsidRPr="00F62964">
        <w:rPr>
          <w:rFonts w:ascii="Palatino Linotype" w:hAnsi="Palatino Linotype"/>
          <w:sz w:val="22"/>
          <w:szCs w:val="22"/>
          <w:shd w:val="clear" w:color="auto" w:fill="FFFFFF"/>
          <w:lang w:val="sr-Cyrl-CS"/>
        </w:rPr>
        <w:t>'</w:t>
      </w:r>
      <w:r w:rsidRPr="00F62964">
        <w:rPr>
          <w:rFonts w:ascii="Palatino Linotype" w:hAnsi="Palatino Linotype"/>
          <w:sz w:val="22"/>
          <w:szCs w:val="22"/>
          <w:shd w:val="clear" w:color="auto" w:fill="FFFFFF"/>
        </w:rPr>
        <w:t>s</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consciousness</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of</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this</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ideology</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bCs/>
          <w:sz w:val="22"/>
          <w:szCs w:val="22"/>
        </w:rPr>
        <w:t>Winkler</w:t>
      </w:r>
      <w:r w:rsidRPr="00F62964">
        <w:rPr>
          <w:rFonts w:ascii="Palatino Linotype" w:hAnsi="Palatino Linotype"/>
          <w:sz w:val="22"/>
          <w:szCs w:val="22"/>
          <w:shd w:val="clear" w:color="auto" w:fill="FFFFFF"/>
          <w:lang w:val="sr-Cyrl-CS"/>
        </w:rPr>
        <w:t xml:space="preserve"> 1996: 90. </w:t>
      </w:r>
    </w:p>
  </w:footnote>
  <w:footnote w:id="111">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 епском лику/хероју погл. </w:t>
      </w:r>
      <w:r w:rsidRPr="00F62964">
        <w:rPr>
          <w:rFonts w:ascii="Palatino Linotype" w:hAnsi="Palatino Linotype"/>
          <w:sz w:val="22"/>
          <w:szCs w:val="22"/>
        </w:rPr>
        <w:t>Nagy</w:t>
      </w:r>
      <w:r w:rsidRPr="00F62964">
        <w:rPr>
          <w:rFonts w:ascii="Palatino Linotype" w:hAnsi="Palatino Linotype"/>
          <w:sz w:val="22"/>
          <w:szCs w:val="22"/>
          <w:lang w:val="sr-Cyrl-CS"/>
        </w:rPr>
        <w:t xml:space="preserve"> 2006.</w:t>
      </w:r>
    </w:p>
  </w:footnote>
  <w:footnote w:id="112">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Више о томе: </w:t>
      </w:r>
      <w:r w:rsidRPr="00F62964">
        <w:rPr>
          <w:rFonts w:ascii="Palatino Linotype" w:hAnsi="Palatino Linotype"/>
          <w:bCs/>
          <w:sz w:val="22"/>
          <w:szCs w:val="22"/>
          <w:lang w:val="fr-FR"/>
        </w:rPr>
        <w:t>Vernant</w:t>
      </w:r>
      <w:r w:rsidRPr="00F62964">
        <w:rPr>
          <w:rFonts w:ascii="Palatino Linotype" w:hAnsi="Palatino Linotype"/>
          <w:bCs/>
          <w:sz w:val="22"/>
          <w:szCs w:val="22"/>
          <w:lang w:val="sr-Cyrl-CS"/>
        </w:rPr>
        <w:t xml:space="preserve"> 1981: 8-9.</w:t>
      </w:r>
    </w:p>
  </w:footnote>
  <w:footnote w:id="113">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Непосредно:  </w:t>
      </w:r>
      <w:r w:rsidRPr="00F62964">
        <w:rPr>
          <w:rFonts w:ascii="Palatino Linotype" w:hAnsi="Palatino Linotype"/>
          <w:i/>
          <w:sz w:val="22"/>
          <w:szCs w:val="22"/>
          <w:lang w:val="sr-Cyrl-CS"/>
        </w:rPr>
        <w:t>Илијада</w:t>
      </w:r>
      <w:r w:rsidRPr="00F62964">
        <w:rPr>
          <w:rFonts w:ascii="Palatino Linotype" w:hAnsi="Palatino Linotype"/>
          <w:sz w:val="22"/>
          <w:szCs w:val="22"/>
          <w:lang w:val="sr-Cyrl-CS"/>
        </w:rPr>
        <w:t xml:space="preserve">, 1.248-9; 9.187-9; </w:t>
      </w:r>
      <w:r w:rsidRPr="00F62964">
        <w:rPr>
          <w:rFonts w:ascii="Palatino Linotype" w:hAnsi="Palatino Linotype"/>
          <w:i/>
          <w:sz w:val="22"/>
          <w:szCs w:val="22"/>
          <w:lang w:val="sr-Cyrl-CS"/>
        </w:rPr>
        <w:t>Одисеја</w:t>
      </w:r>
      <w:r w:rsidRPr="00F62964">
        <w:rPr>
          <w:rFonts w:ascii="Palatino Linotype" w:hAnsi="Palatino Linotype"/>
          <w:sz w:val="22"/>
          <w:szCs w:val="22"/>
          <w:lang w:val="sr-Cyrl-CS"/>
        </w:rPr>
        <w:t xml:space="preserve">,  8. 9; 8.368;  9.3-11; Аристофан, </w:t>
      </w:r>
      <w:r w:rsidRPr="00F62964">
        <w:rPr>
          <w:rFonts w:ascii="Palatino Linotype" w:hAnsi="Palatino Linotype"/>
          <w:i/>
          <w:sz w:val="22"/>
          <w:szCs w:val="22"/>
          <w:lang w:val="sr-Cyrl-CS"/>
        </w:rPr>
        <w:t>Птице</w:t>
      </w:r>
      <w:r w:rsidRPr="00F62964">
        <w:rPr>
          <w:rFonts w:ascii="Palatino Linotype" w:hAnsi="Palatino Linotype"/>
          <w:sz w:val="22"/>
          <w:szCs w:val="22"/>
          <w:lang w:val="sr-Cyrl-CS"/>
        </w:rPr>
        <w:t>, 748-751: "</w:t>
      </w:r>
      <w:r w:rsidRPr="00F62964">
        <w:rPr>
          <w:rFonts w:ascii="Palatino Linotype" w:hAnsi="Palatino Linotype"/>
          <w:i/>
          <w:sz w:val="22"/>
          <w:szCs w:val="22"/>
          <w:lang w:val="sr-Cyrl-CS"/>
        </w:rPr>
        <w:t xml:space="preserve">…Фриних је, налик пчели, облетао и из нашег пева скупљао амброзију својих стихова, чије милозвучје очарава ухо..." </w:t>
      </w:r>
      <w:r w:rsidRPr="00F62964">
        <w:rPr>
          <w:rFonts w:ascii="Palatino Linotype" w:hAnsi="Palatino Linotype"/>
          <w:sz w:val="22"/>
          <w:szCs w:val="22"/>
          <w:lang w:val="sr-Cyrl-CS"/>
        </w:rPr>
        <w:t>"…</w:t>
      </w:r>
      <w:hyperlink r:id="rId549"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νθεν</w:t>
        </w:r>
      </w:hyperlink>
      <w:r w:rsidRPr="00F62964">
        <w:rPr>
          <w:rFonts w:ascii="Palatino Linotype" w:hAnsi="Palatino Linotype"/>
          <w:sz w:val="22"/>
          <w:szCs w:val="22"/>
          <w:lang w:val="sr-Cyrl-CS"/>
        </w:rPr>
        <w:t xml:space="preserve"> </w:t>
      </w:r>
      <w:hyperlink r:id="rId550" w:tgtFrame="morph" w:history="1">
        <w:r w:rsidRPr="00F62964">
          <w:rPr>
            <w:rStyle w:val="Hyperlink"/>
            <w:rFonts w:ascii="Palatino Linotype" w:hAnsi="Palatino Linotype" w:cs="Tahoma"/>
            <w:color w:val="auto"/>
            <w:sz w:val="22"/>
            <w:szCs w:val="22"/>
            <w:u w:val="none"/>
          </w:rPr>
          <w:t>ὡ</w:t>
        </w:r>
        <w:r w:rsidRPr="00F62964">
          <w:rPr>
            <w:rStyle w:val="Hyperlink"/>
            <w:rFonts w:ascii="Palatino Linotype" w:hAnsi="Palatino Linotype"/>
            <w:color w:val="auto"/>
            <w:sz w:val="22"/>
            <w:szCs w:val="22"/>
            <w:u w:val="none"/>
          </w:rPr>
          <w:t>στερε</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lang w:val="sr-Cyrl-CS"/>
        </w:rPr>
        <w:t xml:space="preserve"> </w:t>
      </w:r>
      <w:hyperlink r:id="rId551" w:tgtFrame="morph" w:history="1">
        <w:r w:rsidRPr="00F62964">
          <w:rPr>
            <w:rStyle w:val="Hyperlink"/>
            <w:rFonts w:ascii="Palatino Linotype" w:hAnsi="Palatino Linotype"/>
            <w:color w:val="auto"/>
            <w:sz w:val="22"/>
            <w:szCs w:val="22"/>
            <w:u w:val="none"/>
          </w:rPr>
          <w:t>μέλιττα</w:t>
        </w:r>
      </w:hyperlink>
      <w:r w:rsidRPr="00F62964">
        <w:rPr>
          <w:rFonts w:ascii="Palatino Linotype" w:hAnsi="Palatino Linotype"/>
          <w:sz w:val="22"/>
          <w:szCs w:val="22"/>
          <w:lang w:val="sr-Cyrl-CS"/>
        </w:rPr>
        <w:t xml:space="preserve"> / </w:t>
      </w:r>
      <w:hyperlink r:id="rId552" w:tgtFrame="morph" w:history="1">
        <w:r w:rsidRPr="00F62964">
          <w:rPr>
            <w:rStyle w:val="Hyperlink"/>
            <w:rFonts w:ascii="Palatino Linotype" w:hAnsi="Palatino Linotype"/>
            <w:color w:val="auto"/>
            <w:sz w:val="22"/>
            <w:szCs w:val="22"/>
            <w:u w:val="none"/>
          </w:rPr>
          <w:t>Φρύνιχος</w:t>
        </w:r>
      </w:hyperlink>
      <w:r w:rsidRPr="00F62964">
        <w:rPr>
          <w:rFonts w:ascii="Palatino Linotype" w:hAnsi="Palatino Linotype"/>
          <w:sz w:val="22"/>
          <w:szCs w:val="22"/>
          <w:lang w:val="sr-Cyrl-CS"/>
        </w:rPr>
        <w:t xml:space="preserve"> </w:t>
      </w:r>
      <w:hyperlink r:id="rId553"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μβροσίων</w:t>
        </w:r>
      </w:hyperlink>
      <w:r w:rsidRPr="00F62964">
        <w:rPr>
          <w:rFonts w:ascii="Palatino Linotype" w:hAnsi="Palatino Linotype"/>
          <w:sz w:val="22"/>
          <w:szCs w:val="22"/>
          <w:lang w:val="sr-Cyrl-CS"/>
        </w:rPr>
        <w:t xml:space="preserve"> </w:t>
      </w:r>
      <w:hyperlink r:id="rId554" w:tgtFrame="morph" w:history="1">
        <w:r w:rsidRPr="00F62964">
          <w:rPr>
            <w:rStyle w:val="Hyperlink"/>
            <w:rFonts w:ascii="Palatino Linotype" w:hAnsi="Palatino Linotype"/>
            <w:color w:val="auto"/>
            <w:sz w:val="22"/>
            <w:szCs w:val="22"/>
            <w:u w:val="none"/>
          </w:rPr>
          <w:t>μελέων</w:t>
        </w:r>
      </w:hyperlink>
      <w:r w:rsidRPr="00F62964">
        <w:rPr>
          <w:rFonts w:ascii="Palatino Linotype" w:hAnsi="Palatino Linotype"/>
          <w:sz w:val="22"/>
          <w:szCs w:val="22"/>
          <w:lang w:val="sr-Cyrl-CS"/>
        </w:rPr>
        <w:t xml:space="preserve"> </w:t>
      </w:r>
      <w:hyperlink r:id="rId555"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πεβόσκετο</w:t>
        </w:r>
      </w:hyperlink>
      <w:r w:rsidRPr="00F62964">
        <w:rPr>
          <w:rFonts w:ascii="Palatino Linotype" w:hAnsi="Palatino Linotype"/>
          <w:sz w:val="22"/>
          <w:szCs w:val="22"/>
          <w:lang w:val="sr-Cyrl-CS"/>
        </w:rPr>
        <w:t xml:space="preserve"> </w:t>
      </w:r>
      <w:hyperlink r:id="rId556" w:tgtFrame="morph" w:history="1">
        <w:r w:rsidRPr="00F62964">
          <w:rPr>
            <w:rStyle w:val="Hyperlink"/>
            <w:rFonts w:ascii="Palatino Linotype" w:hAnsi="Palatino Linotype"/>
            <w:color w:val="auto"/>
            <w:sz w:val="22"/>
            <w:szCs w:val="22"/>
            <w:u w:val="none"/>
          </w:rPr>
          <w:t>καρπ</w:t>
        </w:r>
        <w:r w:rsidRPr="00F62964">
          <w:rPr>
            <w:rStyle w:val="Hyperlink"/>
            <w:rFonts w:ascii="Palatino Linotype" w:hAnsi="Palatino Linotype" w:cs="Tahoma"/>
            <w:color w:val="auto"/>
            <w:sz w:val="22"/>
            <w:szCs w:val="22"/>
            <w:u w:val="none"/>
          </w:rPr>
          <w:t>ὸ</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557"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ε</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lang w:val="sr-Cyrl-CS"/>
        </w:rPr>
        <w:t xml:space="preserve"> / </w:t>
      </w:r>
      <w:hyperlink r:id="rId558" w:tgtFrame="morph" w:history="1">
        <w:r w:rsidRPr="00F62964">
          <w:rPr>
            <w:rStyle w:val="Hyperlink"/>
            <w:rFonts w:ascii="Palatino Linotype" w:hAnsi="Palatino Linotype"/>
            <w:color w:val="auto"/>
            <w:sz w:val="22"/>
            <w:szCs w:val="22"/>
            <w:u w:val="none"/>
          </w:rPr>
          <w:t>φέρων</w:t>
        </w:r>
      </w:hyperlink>
      <w:r w:rsidRPr="00F62964">
        <w:rPr>
          <w:rFonts w:ascii="Palatino Linotype" w:hAnsi="Palatino Linotype"/>
          <w:sz w:val="22"/>
          <w:szCs w:val="22"/>
          <w:lang w:val="sr-Cyrl-CS"/>
        </w:rPr>
        <w:t xml:space="preserve"> </w:t>
      </w:r>
      <w:hyperlink r:id="rId559" w:tgtFrame="morph" w:history="1">
        <w:r w:rsidRPr="00F62964">
          <w:rPr>
            <w:rStyle w:val="Hyperlink"/>
            <w:rFonts w:ascii="Palatino Linotype" w:hAnsi="Palatino Linotype"/>
            <w:color w:val="auto"/>
            <w:sz w:val="22"/>
            <w:szCs w:val="22"/>
            <w:u w:val="none"/>
          </w:rPr>
          <w:t>γλυκε</w:t>
        </w:r>
        <w:r w:rsidRPr="00F62964">
          <w:rPr>
            <w:rStyle w:val="Hyperlink"/>
            <w:rFonts w:ascii="Palatino Linotype" w:hAnsi="Palatino Linotype" w:cs="Tahoma"/>
            <w:color w:val="auto"/>
            <w:sz w:val="22"/>
            <w:szCs w:val="22"/>
            <w:u w:val="none"/>
          </w:rPr>
          <w:t>ῖ</w:t>
        </w:r>
        <w:r w:rsidRPr="00F62964">
          <w:rPr>
            <w:rStyle w:val="Hyperlink"/>
            <w:rFonts w:ascii="Palatino Linotype" w:hAnsi="Palatino Linotype"/>
            <w:color w:val="auto"/>
            <w:sz w:val="22"/>
            <w:szCs w:val="22"/>
            <w:u w:val="none"/>
          </w:rPr>
          <w:t>αν</w:t>
        </w:r>
      </w:hyperlink>
      <w:r w:rsidRPr="00F62964">
        <w:rPr>
          <w:rFonts w:ascii="Palatino Linotype" w:hAnsi="Palatino Linotype"/>
          <w:sz w:val="22"/>
          <w:szCs w:val="22"/>
          <w:lang w:val="sr-Cyrl-CS"/>
        </w:rPr>
        <w:t xml:space="preserve"> </w:t>
      </w:r>
      <w:hyperlink r:id="rId560" w:tgtFrame="morph" w:history="1">
        <w:r w:rsidRPr="00F62964">
          <w:rPr>
            <w:rStyle w:val="Hyperlink"/>
            <w:rFonts w:ascii="Palatino Linotype" w:hAnsi="Palatino Linotype" w:cs="Tahoma"/>
            <w:color w:val="auto"/>
            <w:sz w:val="22"/>
            <w:szCs w:val="22"/>
            <w:u w:val="none"/>
          </w:rPr>
          <w:t>ᾠ</w:t>
        </w:r>
        <w:r w:rsidRPr="00F62964">
          <w:rPr>
            <w:rStyle w:val="Hyperlink"/>
            <w:rFonts w:ascii="Palatino Linotype" w:hAnsi="Palatino Linotype"/>
            <w:color w:val="auto"/>
            <w:sz w:val="22"/>
            <w:szCs w:val="22"/>
            <w:u w:val="none"/>
          </w:rPr>
          <w:t>δάν</w:t>
        </w:r>
      </w:hyperlink>
      <w:r w:rsidRPr="00F62964">
        <w:rPr>
          <w:rFonts w:ascii="Palatino Linotype" w:hAnsi="Palatino Linotype"/>
          <w:sz w:val="22"/>
          <w:szCs w:val="22"/>
          <w:lang w:val="sr-Cyrl-CS"/>
        </w:rPr>
        <w:t xml:space="preserve">"; Теокрит, </w:t>
      </w:r>
      <w:r w:rsidRPr="00F62964">
        <w:rPr>
          <w:rFonts w:ascii="Palatino Linotype" w:hAnsi="Palatino Linotype"/>
          <w:i/>
          <w:sz w:val="22"/>
          <w:szCs w:val="22"/>
          <w:lang w:val="sr-Cyrl-CS"/>
        </w:rPr>
        <w:t>Прва идила</w:t>
      </w:r>
      <w:r w:rsidRPr="00F62964">
        <w:rPr>
          <w:rFonts w:ascii="Palatino Linotype" w:hAnsi="Palatino Linotype"/>
          <w:sz w:val="22"/>
          <w:szCs w:val="22"/>
          <w:lang w:val="sr-Cyrl-CS"/>
        </w:rPr>
        <w:t>, 1</w:t>
      </w:r>
      <w:r w:rsidRPr="00F62964">
        <w:rPr>
          <w:rFonts w:ascii="Palatino Linotype" w:hAnsi="Palatino Linotype"/>
          <w:sz w:val="22"/>
          <w:szCs w:val="22"/>
          <w:lang w:val="sr-Latn-CS"/>
        </w:rPr>
        <w:t>-3</w:t>
      </w:r>
      <w:r w:rsidRPr="00F62964">
        <w:rPr>
          <w:rFonts w:ascii="Palatino Linotype" w:hAnsi="Palatino Linotype"/>
          <w:sz w:val="22"/>
          <w:szCs w:val="22"/>
          <w:lang w:val="sr-Cyrl-CS"/>
        </w:rPr>
        <w:t xml:space="preserve"> </w:t>
      </w:r>
      <w:r w:rsidRPr="00F62964">
        <w:rPr>
          <w:rFonts w:ascii="Palatino Linotype" w:hAnsi="Palatino Linotype"/>
          <w:sz w:val="22"/>
          <w:szCs w:val="22"/>
          <w:lang w:val="sr-Latn-CS"/>
        </w:rPr>
        <w:t>(</w:t>
      </w:r>
      <w:r w:rsidRPr="00F62964">
        <w:rPr>
          <w:rFonts w:ascii="Palatino Linotype" w:hAnsi="Palatino Linotype"/>
          <w:i/>
          <w:sz w:val="22"/>
          <w:szCs w:val="22"/>
          <w:lang w:val="sr-Cyrl-CS"/>
        </w:rPr>
        <w:t>Слатко је, о пастиру, и  шапутање борове крошње, што пева покрај извора,  сладак  је и звук сиринге твоје</w:t>
      </w:r>
      <w:r w:rsidRPr="00F62964">
        <w:rPr>
          <w:rFonts w:ascii="Palatino Linotype" w:hAnsi="Palatino Linotype"/>
          <w:i/>
          <w:sz w:val="22"/>
          <w:szCs w:val="22"/>
          <w:vertAlign w:val="superscript"/>
          <w:lang w:val="sr-Cyrl-CS"/>
        </w:rPr>
        <w:t xml:space="preserve"> </w:t>
      </w:r>
      <w:r w:rsidRPr="00F62964">
        <w:rPr>
          <w:rFonts w:ascii="Palatino Linotype" w:hAnsi="Palatino Linotype"/>
          <w:i/>
          <w:sz w:val="22"/>
          <w:szCs w:val="22"/>
          <w:lang w:val="sr-Cyrl-CS"/>
        </w:rPr>
        <w:t>)</w:t>
      </w:r>
      <w:r w:rsidRPr="00F62964">
        <w:rPr>
          <w:rFonts w:ascii="Palatino Linotype" w:hAnsi="Palatino Linotype"/>
          <w:sz w:val="22"/>
          <w:szCs w:val="22"/>
          <w:lang w:val="sr-Cyrl-CS"/>
        </w:rPr>
        <w:t xml:space="preserve">; Лукреције, </w:t>
      </w:r>
      <w:r w:rsidRPr="00F62964">
        <w:rPr>
          <w:rFonts w:ascii="Palatino Linotype" w:hAnsi="Palatino Linotype"/>
          <w:i/>
          <w:sz w:val="22"/>
          <w:szCs w:val="22"/>
          <w:lang w:val="sr-Cyrl-CS"/>
        </w:rPr>
        <w:t xml:space="preserve">О природи ствари  </w:t>
      </w:r>
      <w:r w:rsidRPr="00F62964">
        <w:rPr>
          <w:rFonts w:ascii="Palatino Linotype" w:hAnsi="Palatino Linotype"/>
          <w:sz w:val="22"/>
          <w:szCs w:val="22"/>
          <w:lang w:val="sr-Cyrl-CS"/>
        </w:rPr>
        <w:t xml:space="preserve"> 1.945-6 и 4.19-20: „</w:t>
      </w:r>
      <w:r w:rsidRPr="00F62964">
        <w:rPr>
          <w:rFonts w:ascii="Palatino Linotype" w:hAnsi="Palatino Linotype"/>
          <w:i/>
          <w:sz w:val="22"/>
          <w:szCs w:val="22"/>
          <w:lang w:val="sr-Cyrl-CS"/>
        </w:rPr>
        <w:t>Да ти изложим пијеријском песмом слаткогласном /Наш наук, песништва медом прелићу га стог“,</w:t>
      </w:r>
      <w:r w:rsidRPr="00F62964">
        <w:rPr>
          <w:rFonts w:ascii="Palatino Linotype" w:hAnsi="Palatino Linotype"/>
          <w:sz w:val="22"/>
          <w:szCs w:val="22"/>
          <w:vertAlign w:val="superscript"/>
          <w:lang w:val="sr-Cyrl-CS"/>
        </w:rPr>
        <w:t xml:space="preserve"> </w:t>
      </w:r>
      <w:r w:rsidRPr="00F62964">
        <w:rPr>
          <w:rFonts w:ascii="Palatino Linotype" w:hAnsi="Palatino Linotype"/>
          <w:i/>
          <w:sz w:val="22"/>
          <w:szCs w:val="22"/>
          <w:lang w:val="sr-Cyrl-CS"/>
        </w:rPr>
        <w:t>"</w:t>
      </w:r>
      <w:r w:rsidRPr="00F62964">
        <w:rPr>
          <w:rFonts w:ascii="Palatino Linotype" w:hAnsi="Palatino Linotype"/>
          <w:i/>
          <w:sz w:val="22"/>
          <w:szCs w:val="22"/>
          <w:lang w:val="fr-FR"/>
        </w:rPr>
        <w:t>Carmine</w:t>
      </w:r>
      <w:r w:rsidRPr="00F62964">
        <w:rPr>
          <w:rFonts w:ascii="Palatino Linotype" w:hAnsi="Palatino Linotype"/>
          <w:i/>
          <w:sz w:val="22"/>
          <w:szCs w:val="22"/>
          <w:lang w:val="sr-Cyrl-CS"/>
        </w:rPr>
        <w:t xml:space="preserve"> </w:t>
      </w:r>
      <w:r w:rsidRPr="00F62964">
        <w:rPr>
          <w:rFonts w:ascii="Palatino Linotype" w:hAnsi="Palatino Linotype"/>
          <w:i/>
          <w:sz w:val="22"/>
          <w:szCs w:val="22"/>
          <w:lang w:val="fr-FR"/>
        </w:rPr>
        <w:t>Pierio</w:t>
      </w:r>
      <w:r w:rsidRPr="00F62964">
        <w:rPr>
          <w:rFonts w:ascii="Palatino Linotype" w:hAnsi="Palatino Linotype"/>
          <w:i/>
          <w:sz w:val="22"/>
          <w:szCs w:val="22"/>
          <w:lang w:val="sr-Cyrl-CS"/>
        </w:rPr>
        <w:t xml:space="preserve"> </w:t>
      </w:r>
      <w:r w:rsidRPr="00F62964">
        <w:rPr>
          <w:rFonts w:ascii="Palatino Linotype" w:hAnsi="Palatino Linotype"/>
          <w:i/>
          <w:sz w:val="22"/>
          <w:szCs w:val="22"/>
          <w:lang w:val="fr-FR"/>
        </w:rPr>
        <w:t>rationem</w:t>
      </w:r>
      <w:r w:rsidRPr="00F62964">
        <w:rPr>
          <w:rFonts w:ascii="Palatino Linotype" w:hAnsi="Palatino Linotype"/>
          <w:i/>
          <w:sz w:val="22"/>
          <w:szCs w:val="22"/>
          <w:lang w:val="sr-Cyrl-CS"/>
        </w:rPr>
        <w:t xml:space="preserve"> </w:t>
      </w:r>
      <w:r w:rsidRPr="00F62964">
        <w:rPr>
          <w:rFonts w:ascii="Palatino Linotype" w:hAnsi="Palatino Linotype"/>
          <w:i/>
          <w:sz w:val="22"/>
          <w:szCs w:val="22"/>
          <w:lang w:val="fr-FR"/>
        </w:rPr>
        <w:t>exponere</w:t>
      </w:r>
      <w:r w:rsidRPr="00F62964">
        <w:rPr>
          <w:rFonts w:ascii="Palatino Linotype" w:hAnsi="Palatino Linotype"/>
          <w:i/>
          <w:sz w:val="22"/>
          <w:szCs w:val="22"/>
          <w:lang w:val="sr-Cyrl-CS"/>
        </w:rPr>
        <w:t xml:space="preserve"> </w:t>
      </w:r>
      <w:r w:rsidRPr="00F62964">
        <w:rPr>
          <w:rFonts w:ascii="Palatino Linotype" w:hAnsi="Palatino Linotype"/>
          <w:i/>
          <w:sz w:val="22"/>
          <w:szCs w:val="22"/>
          <w:lang w:val="fr-FR"/>
        </w:rPr>
        <w:t>nostram</w:t>
      </w:r>
      <w:r w:rsidRPr="00F62964">
        <w:rPr>
          <w:rFonts w:ascii="Palatino Linotype" w:hAnsi="Palatino Linotype"/>
          <w:i/>
          <w:sz w:val="22"/>
          <w:szCs w:val="22"/>
          <w:lang w:val="sr-Cyrl-CS"/>
        </w:rPr>
        <w:t xml:space="preserve"> / </w:t>
      </w:r>
      <w:r w:rsidRPr="00F62964">
        <w:rPr>
          <w:rFonts w:ascii="Palatino Linotype" w:hAnsi="Palatino Linotype"/>
          <w:i/>
          <w:sz w:val="22"/>
          <w:szCs w:val="22"/>
          <w:lang w:val="fr-FR"/>
        </w:rPr>
        <w:t>et</w:t>
      </w:r>
      <w:r w:rsidRPr="00F62964">
        <w:rPr>
          <w:rFonts w:ascii="Palatino Linotype" w:hAnsi="Palatino Linotype"/>
          <w:i/>
          <w:sz w:val="22"/>
          <w:szCs w:val="22"/>
          <w:lang w:val="sr-Cyrl-CS"/>
        </w:rPr>
        <w:t xml:space="preserve"> </w:t>
      </w:r>
      <w:r w:rsidRPr="00F62964">
        <w:rPr>
          <w:rFonts w:ascii="Palatino Linotype" w:hAnsi="Palatino Linotype"/>
          <w:i/>
          <w:sz w:val="22"/>
          <w:szCs w:val="22"/>
          <w:lang w:val="fr-FR"/>
        </w:rPr>
        <w:t>quasi</w:t>
      </w:r>
      <w:r w:rsidRPr="00F62964">
        <w:rPr>
          <w:rFonts w:ascii="Palatino Linotype" w:hAnsi="Palatino Linotype"/>
          <w:i/>
          <w:sz w:val="22"/>
          <w:szCs w:val="22"/>
          <w:lang w:val="sr-Cyrl-CS"/>
        </w:rPr>
        <w:t xml:space="preserve"> </w:t>
      </w:r>
      <w:r w:rsidRPr="00F62964">
        <w:rPr>
          <w:rFonts w:ascii="Palatino Linotype" w:hAnsi="Palatino Linotype"/>
          <w:i/>
          <w:sz w:val="22"/>
          <w:szCs w:val="22"/>
          <w:lang w:val="fr-FR"/>
        </w:rPr>
        <w:t>musaeo</w:t>
      </w:r>
      <w:r w:rsidRPr="00F62964">
        <w:rPr>
          <w:rFonts w:ascii="Palatino Linotype" w:hAnsi="Palatino Linotype"/>
          <w:i/>
          <w:sz w:val="22"/>
          <w:szCs w:val="22"/>
          <w:lang w:val="sr-Cyrl-CS"/>
        </w:rPr>
        <w:t xml:space="preserve"> </w:t>
      </w:r>
      <w:r w:rsidRPr="00F62964">
        <w:rPr>
          <w:rFonts w:ascii="Palatino Linotype" w:hAnsi="Palatino Linotype"/>
          <w:i/>
          <w:sz w:val="22"/>
          <w:szCs w:val="22"/>
          <w:lang w:val="fr-FR"/>
        </w:rPr>
        <w:t>dulci</w:t>
      </w:r>
      <w:r w:rsidRPr="00F62964">
        <w:rPr>
          <w:rFonts w:ascii="Palatino Linotype" w:hAnsi="Palatino Linotype"/>
          <w:i/>
          <w:sz w:val="22"/>
          <w:szCs w:val="22"/>
          <w:lang w:val="sr-Cyrl-CS"/>
        </w:rPr>
        <w:t xml:space="preserve"> </w:t>
      </w:r>
      <w:r w:rsidRPr="00F62964">
        <w:rPr>
          <w:rFonts w:ascii="Palatino Linotype" w:hAnsi="Palatino Linotype"/>
          <w:i/>
          <w:sz w:val="22"/>
          <w:szCs w:val="22"/>
          <w:lang w:val="fr-FR"/>
        </w:rPr>
        <w:t>contingere</w:t>
      </w:r>
      <w:r w:rsidRPr="00F62964">
        <w:rPr>
          <w:rFonts w:ascii="Palatino Linotype" w:hAnsi="Palatino Linotype"/>
          <w:i/>
          <w:sz w:val="22"/>
          <w:szCs w:val="22"/>
          <w:lang w:val="sr-Cyrl-CS"/>
        </w:rPr>
        <w:t xml:space="preserve"> </w:t>
      </w:r>
      <w:r w:rsidRPr="00F62964">
        <w:rPr>
          <w:rFonts w:ascii="Palatino Linotype" w:hAnsi="Palatino Linotype"/>
          <w:i/>
          <w:sz w:val="22"/>
          <w:szCs w:val="22"/>
          <w:lang w:val="fr-FR"/>
        </w:rPr>
        <w:t>melle</w:t>
      </w:r>
      <w:r w:rsidRPr="00F62964">
        <w:rPr>
          <w:rFonts w:ascii="Palatino Linotype" w:hAnsi="Palatino Linotype"/>
          <w:i/>
          <w:sz w:val="22"/>
          <w:szCs w:val="22"/>
          <w:lang w:val="sr-Cyrl-CS"/>
        </w:rPr>
        <w:t xml:space="preserve">". </w:t>
      </w:r>
      <w:r w:rsidRPr="00F62964">
        <w:rPr>
          <w:rFonts w:ascii="Palatino Linotype" w:hAnsi="Palatino Linotype"/>
          <w:sz w:val="22"/>
          <w:szCs w:val="22"/>
          <w:lang w:val="sr-Cyrl-CS"/>
        </w:rPr>
        <w:t xml:space="preserve">Посредно: </w:t>
      </w:r>
      <w:r w:rsidRPr="00F62964">
        <w:rPr>
          <w:rFonts w:ascii="Palatino Linotype" w:hAnsi="Palatino Linotype"/>
          <w:i/>
          <w:sz w:val="22"/>
          <w:szCs w:val="22"/>
          <w:lang w:val="sr-Cyrl-CS"/>
        </w:rPr>
        <w:t xml:space="preserve">Хомерска химна Хермесу, </w:t>
      </w:r>
      <w:r w:rsidRPr="00F62964">
        <w:rPr>
          <w:rFonts w:ascii="Palatino Linotype" w:hAnsi="Palatino Linotype"/>
          <w:sz w:val="22"/>
          <w:szCs w:val="22"/>
          <w:lang w:val="sr-Cyrl-CS"/>
        </w:rPr>
        <w:t xml:space="preserve">552-561; </w:t>
      </w:r>
      <w:r w:rsidRPr="00F62964">
        <w:rPr>
          <w:rFonts w:ascii="Palatino Linotype" w:hAnsi="Palatino Linotype"/>
          <w:i/>
          <w:sz w:val="22"/>
          <w:szCs w:val="22"/>
          <w:lang w:val="sr-Cyrl-CS"/>
        </w:rPr>
        <w:t>Ијон</w:t>
      </w:r>
      <w:r w:rsidRPr="00F62964">
        <w:rPr>
          <w:rFonts w:ascii="Palatino Linotype" w:hAnsi="Palatino Linotype"/>
          <w:sz w:val="22"/>
          <w:szCs w:val="22"/>
          <w:lang w:val="sr-Cyrl-CS"/>
        </w:rPr>
        <w:t xml:space="preserve">, 534а-б; Вергилије, </w:t>
      </w:r>
      <w:r w:rsidRPr="00F62964">
        <w:rPr>
          <w:rFonts w:ascii="Palatino Linotype" w:hAnsi="Palatino Linotype"/>
          <w:i/>
          <w:sz w:val="22"/>
          <w:szCs w:val="22"/>
          <w:lang w:val="sr-Cyrl-CS"/>
        </w:rPr>
        <w:t xml:space="preserve">Георгике, </w:t>
      </w:r>
      <w:r w:rsidRPr="00F62964">
        <w:rPr>
          <w:rFonts w:ascii="Palatino Linotype" w:hAnsi="Palatino Linotype"/>
          <w:sz w:val="22"/>
          <w:szCs w:val="22"/>
          <w:lang w:val="sr-Cyrl-CS"/>
        </w:rPr>
        <w:t>4.1-7. Уп. Пилиповић 2011: 9-24.</w:t>
      </w:r>
    </w:p>
  </w:footnote>
  <w:footnote w:id="114">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Теогонија.</w:t>
      </w:r>
      <w:r w:rsidRPr="00F62964">
        <w:rPr>
          <w:rFonts w:ascii="Palatino Linotype" w:hAnsi="Palatino Linotype"/>
          <w:sz w:val="22"/>
          <w:szCs w:val="22"/>
          <w:lang w:val="sr-Cyrl-CS"/>
        </w:rPr>
        <w:t xml:space="preserve"> 96-104 (модификовани превод М.Вишића):</w:t>
      </w:r>
    </w:p>
    <w:p w:rsidR="00CA5248" w:rsidRPr="00F62964" w:rsidRDefault="00CA5248" w:rsidP="00F16FC6">
      <w:pPr>
        <w:pStyle w:val="FootnoteText"/>
        <w:rPr>
          <w:rFonts w:ascii="Palatino Linotype" w:hAnsi="Palatino Linotype"/>
          <w:sz w:val="22"/>
          <w:szCs w:val="22"/>
          <w:lang w:val="sr-Cyrl-CS"/>
        </w:rPr>
      </w:pPr>
      <w:hyperlink r:id="rId561" w:tgtFrame="morph" w:history="1">
        <w:r w:rsidRPr="00F62964">
          <w:rPr>
            <w:rStyle w:val="Hyperlink"/>
            <w:rFonts w:ascii="Palatino Linotype" w:hAnsi="Palatino Linotype" w:cs="Tahoma"/>
            <w:color w:val="auto"/>
            <w:sz w:val="22"/>
            <w:szCs w:val="22"/>
            <w:u w:val="none"/>
          </w:rPr>
          <w:t>ὃ</w:t>
        </w:r>
      </w:hyperlink>
      <w:r w:rsidRPr="00F62964">
        <w:rPr>
          <w:rFonts w:ascii="Palatino Linotype" w:hAnsi="Palatino Linotype"/>
          <w:sz w:val="22"/>
          <w:szCs w:val="22"/>
          <w:lang w:val="sr-Cyrl-CS"/>
        </w:rPr>
        <w:t xml:space="preserve"> </w:t>
      </w:r>
      <w:hyperlink r:id="rId562"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563" w:tgtFrame="morph" w:history="1">
        <w:r w:rsidRPr="00F62964">
          <w:rPr>
            <w:rStyle w:val="Hyperlink"/>
            <w:rFonts w:ascii="Palatino Linotype" w:hAnsi="Palatino Linotype" w:cs="Tahoma"/>
            <w:color w:val="auto"/>
            <w:sz w:val="22"/>
            <w:szCs w:val="22"/>
            <w:u w:val="none"/>
          </w:rPr>
          <w:t>ὄ</w:t>
        </w:r>
        <w:r w:rsidRPr="00F62964">
          <w:rPr>
            <w:rStyle w:val="Hyperlink"/>
            <w:rFonts w:ascii="Palatino Linotype" w:hAnsi="Palatino Linotype"/>
            <w:color w:val="auto"/>
            <w:sz w:val="22"/>
            <w:szCs w:val="22"/>
            <w:u w:val="none"/>
          </w:rPr>
          <w:t>λβιος</w:t>
        </w:r>
      </w:hyperlink>
      <w:r w:rsidRPr="00F62964">
        <w:rPr>
          <w:rFonts w:ascii="Palatino Linotype" w:hAnsi="Palatino Linotype"/>
          <w:sz w:val="22"/>
          <w:szCs w:val="22"/>
          <w:lang w:val="sr-Cyrl-CS"/>
        </w:rPr>
        <w:t xml:space="preserve">, </w:t>
      </w:r>
      <w:hyperlink r:id="rId564" w:tgtFrame="morph" w:history="1">
        <w:r w:rsidRPr="00F62964">
          <w:rPr>
            <w:rStyle w:val="Hyperlink"/>
            <w:rFonts w:ascii="Palatino Linotype" w:hAnsi="Palatino Linotype" w:cs="Tahoma"/>
            <w:color w:val="auto"/>
            <w:sz w:val="22"/>
            <w:szCs w:val="22"/>
            <w:u w:val="none"/>
          </w:rPr>
          <w:t>ὅ</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565" w:tgtFrame="morph" w:history="1">
        <w:r w:rsidRPr="00F62964">
          <w:rPr>
            <w:rStyle w:val="Hyperlink"/>
            <w:rFonts w:ascii="Palatino Linotype" w:hAnsi="Palatino Linotype"/>
            <w:color w:val="auto"/>
            <w:sz w:val="22"/>
            <w:szCs w:val="22"/>
            <w:u w:val="none"/>
          </w:rPr>
          <w:t>τινα</w:t>
        </w:r>
      </w:hyperlink>
      <w:r w:rsidRPr="00F62964">
        <w:rPr>
          <w:rFonts w:ascii="Palatino Linotype" w:hAnsi="Palatino Linotype"/>
          <w:sz w:val="22"/>
          <w:szCs w:val="22"/>
          <w:lang w:val="sr-Cyrl-CS"/>
        </w:rPr>
        <w:t xml:space="preserve"> </w:t>
      </w:r>
      <w:hyperlink r:id="rId566" w:tgtFrame="morph" w:history="1">
        <w:r w:rsidRPr="00F62964">
          <w:rPr>
            <w:rStyle w:val="Hyperlink"/>
            <w:rFonts w:ascii="Palatino Linotype" w:hAnsi="Palatino Linotype"/>
            <w:color w:val="auto"/>
            <w:sz w:val="22"/>
            <w:szCs w:val="22"/>
            <w:u w:val="none"/>
          </w:rPr>
          <w:t>Μο</w:t>
        </w:r>
        <w:r w:rsidRPr="00F62964">
          <w:rPr>
            <w:rStyle w:val="Hyperlink"/>
            <w:rFonts w:ascii="Palatino Linotype" w:hAnsi="Palatino Linotype" w:cs="Tahoma"/>
            <w:color w:val="auto"/>
            <w:sz w:val="22"/>
            <w:szCs w:val="22"/>
            <w:u w:val="none"/>
          </w:rPr>
          <w:t>ῦ</w:t>
        </w:r>
        <w:r w:rsidRPr="00F62964">
          <w:rPr>
            <w:rStyle w:val="Hyperlink"/>
            <w:rFonts w:ascii="Palatino Linotype" w:hAnsi="Palatino Linotype"/>
            <w:color w:val="auto"/>
            <w:sz w:val="22"/>
            <w:szCs w:val="22"/>
            <w:u w:val="none"/>
          </w:rPr>
          <w:t>σαι</w:t>
        </w:r>
      </w:hyperlink>
      <w:r w:rsidRPr="00F62964">
        <w:rPr>
          <w:rFonts w:ascii="Palatino Linotype" w:hAnsi="Palatino Linotype"/>
          <w:sz w:val="22"/>
          <w:szCs w:val="22"/>
          <w:lang w:val="sr-Cyrl-CS"/>
        </w:rPr>
        <w:t xml:space="preserve"> </w:t>
      </w:r>
      <w:r w:rsidRPr="00F62964">
        <w:rPr>
          <w:rFonts w:ascii="Palatino Linotype" w:hAnsi="Palatino Linotype"/>
          <w:sz w:val="22"/>
          <w:szCs w:val="22"/>
          <w:lang w:val="sr-Cyrl-CS"/>
        </w:rPr>
        <w:br/>
      </w:r>
      <w:hyperlink r:id="rId567" w:tgtFrame="morph" w:history="1">
        <w:r w:rsidRPr="00F62964">
          <w:rPr>
            <w:rStyle w:val="Hyperlink"/>
            <w:rFonts w:ascii="Palatino Linotype" w:hAnsi="Palatino Linotype"/>
            <w:color w:val="auto"/>
            <w:sz w:val="22"/>
            <w:szCs w:val="22"/>
            <w:u w:val="none"/>
          </w:rPr>
          <w:t>φίλωνται</w:t>
        </w:r>
      </w:hyperlink>
      <w:r w:rsidRPr="00F62964">
        <w:rPr>
          <w:rFonts w:ascii="Palatino Linotype" w:hAnsi="Palatino Linotype"/>
          <w:sz w:val="22"/>
          <w:szCs w:val="22"/>
          <w:lang w:val="sr-Cyrl-CS"/>
        </w:rPr>
        <w:t xml:space="preserve">: </w:t>
      </w:r>
      <w:hyperlink r:id="rId568" w:tgtFrame="morph" w:history="1">
        <w:r w:rsidRPr="00F62964">
          <w:rPr>
            <w:rStyle w:val="Hyperlink"/>
            <w:rFonts w:ascii="Palatino Linotype" w:hAnsi="Palatino Linotype"/>
            <w:color w:val="auto"/>
            <w:sz w:val="22"/>
            <w:szCs w:val="22"/>
            <w:u w:val="none"/>
          </w:rPr>
          <w:t>γλυκερή</w:t>
        </w:r>
      </w:hyperlink>
      <w:r w:rsidRPr="00F62964">
        <w:rPr>
          <w:rFonts w:ascii="Palatino Linotype" w:hAnsi="Palatino Linotype"/>
          <w:sz w:val="22"/>
          <w:szCs w:val="22"/>
          <w:lang w:val="sr-Cyrl-CS"/>
        </w:rPr>
        <w:t xml:space="preserve"> </w:t>
      </w:r>
      <w:hyperlink r:id="rId569" w:tgtFrame="morph" w:history="1">
        <w:r w:rsidRPr="00F62964">
          <w:rPr>
            <w:rStyle w:val="Hyperlink"/>
            <w:rFonts w:ascii="Palatino Linotype" w:hAnsi="Palatino Linotype"/>
            <w:color w:val="auto"/>
            <w:sz w:val="22"/>
            <w:szCs w:val="22"/>
            <w:u w:val="none"/>
          </w:rPr>
          <w:t>ο</w:t>
        </w:r>
        <w:r w:rsidRPr="00F62964">
          <w:rPr>
            <w:rStyle w:val="Hyperlink"/>
            <w:rFonts w:ascii="Palatino Linotype" w:hAnsi="Palatino Linotype" w:cs="Tahoma"/>
            <w:color w:val="auto"/>
            <w:sz w:val="22"/>
            <w:szCs w:val="22"/>
            <w:u w:val="none"/>
          </w:rPr>
          <w:t>ἱ</w:t>
        </w:r>
      </w:hyperlink>
      <w:r w:rsidRPr="00F62964">
        <w:rPr>
          <w:rFonts w:ascii="Palatino Linotype" w:hAnsi="Palatino Linotype"/>
          <w:sz w:val="22"/>
          <w:szCs w:val="22"/>
          <w:lang w:val="sr-Cyrl-CS"/>
        </w:rPr>
        <w:t xml:space="preserve"> </w:t>
      </w:r>
      <w:hyperlink r:id="rId570"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π</w:t>
        </w:r>
        <w:r w:rsidRPr="00F62964">
          <w:rPr>
            <w:rStyle w:val="Hyperlink"/>
            <w:rFonts w:ascii="Palatino Linotype" w:hAnsi="Palatino Linotype" w:cs="Tahoma"/>
            <w:color w:val="auto"/>
            <w:sz w:val="22"/>
            <w:szCs w:val="22"/>
            <w:u w:val="none"/>
          </w:rPr>
          <w:t>ὸ</w:t>
        </w:r>
      </w:hyperlink>
      <w:r w:rsidRPr="00F62964">
        <w:rPr>
          <w:rFonts w:ascii="Palatino Linotype" w:hAnsi="Palatino Linotype"/>
          <w:sz w:val="22"/>
          <w:szCs w:val="22"/>
          <w:lang w:val="sr-Cyrl-CS"/>
        </w:rPr>
        <w:t xml:space="preserve"> </w:t>
      </w:r>
      <w:hyperlink r:id="rId571" w:tgtFrame="morph" w:history="1">
        <w:r w:rsidRPr="00F62964">
          <w:rPr>
            <w:rStyle w:val="Hyperlink"/>
            <w:rFonts w:ascii="Palatino Linotype" w:hAnsi="Palatino Linotype"/>
            <w:color w:val="auto"/>
            <w:sz w:val="22"/>
            <w:szCs w:val="22"/>
            <w:u w:val="none"/>
          </w:rPr>
          <w:t>στόματος</w:t>
        </w:r>
      </w:hyperlink>
      <w:r w:rsidRPr="00F62964">
        <w:rPr>
          <w:rFonts w:ascii="Palatino Linotype" w:hAnsi="Palatino Linotype"/>
          <w:sz w:val="22"/>
          <w:szCs w:val="22"/>
          <w:lang w:val="sr-Cyrl-CS"/>
        </w:rPr>
        <w:t xml:space="preserve"> </w:t>
      </w:r>
      <w:hyperlink r:id="rId572" w:tgtFrame="morph" w:history="1">
        <w:r w:rsidRPr="00F62964">
          <w:rPr>
            <w:rStyle w:val="Hyperlink"/>
            <w:rFonts w:ascii="Palatino Linotype" w:hAnsi="Palatino Linotype" w:cs="Tahoma"/>
            <w:color w:val="auto"/>
            <w:sz w:val="22"/>
            <w:szCs w:val="22"/>
            <w:u w:val="none"/>
          </w:rPr>
          <w:t>ῥ</w:t>
        </w:r>
        <w:r w:rsidRPr="00F62964">
          <w:rPr>
            <w:rStyle w:val="Hyperlink"/>
            <w:rFonts w:ascii="Palatino Linotype" w:hAnsi="Palatino Linotype"/>
            <w:color w:val="auto"/>
            <w:sz w:val="22"/>
            <w:szCs w:val="22"/>
            <w:u w:val="none"/>
          </w:rPr>
          <w:t>έει</w:t>
        </w:r>
      </w:hyperlink>
      <w:r w:rsidRPr="00F62964">
        <w:rPr>
          <w:rFonts w:ascii="Palatino Linotype" w:hAnsi="Palatino Linotype"/>
          <w:sz w:val="22"/>
          <w:szCs w:val="22"/>
          <w:lang w:val="sr-Cyrl-CS"/>
        </w:rPr>
        <w:t xml:space="preserve"> </w:t>
      </w:r>
      <w:hyperlink r:id="rId573" w:tgtFrame="morph" w:history="1">
        <w:r w:rsidRPr="00F62964">
          <w:rPr>
            <w:rStyle w:val="Hyperlink"/>
            <w:rFonts w:ascii="Palatino Linotype" w:hAnsi="Palatino Linotype"/>
            <w:color w:val="auto"/>
            <w:sz w:val="22"/>
            <w:szCs w:val="22"/>
            <w:u w:val="none"/>
          </w:rPr>
          <w:t>α</w:t>
        </w:r>
        <w:r w:rsidRPr="00F62964">
          <w:rPr>
            <w:rStyle w:val="Hyperlink"/>
            <w:rFonts w:ascii="Palatino Linotype" w:hAnsi="Palatino Linotype" w:cs="Tahoma"/>
            <w:color w:val="auto"/>
            <w:sz w:val="22"/>
            <w:szCs w:val="22"/>
            <w:u w:val="none"/>
          </w:rPr>
          <w:t>ὐ</w:t>
        </w:r>
        <w:r w:rsidRPr="00F62964">
          <w:rPr>
            <w:rStyle w:val="Hyperlink"/>
            <w:rFonts w:ascii="Palatino Linotype" w:hAnsi="Palatino Linotype"/>
            <w:color w:val="auto"/>
            <w:sz w:val="22"/>
            <w:szCs w:val="22"/>
            <w:u w:val="none"/>
          </w:rPr>
          <w:t>δή</w:t>
        </w:r>
      </w:hyperlink>
      <w:r w:rsidRPr="00F62964">
        <w:rPr>
          <w:rFonts w:ascii="Palatino Linotype" w:hAnsi="Palatino Linotype"/>
          <w:sz w:val="22"/>
          <w:szCs w:val="22"/>
          <w:lang w:val="sr-Cyrl-CS"/>
        </w:rPr>
        <w:t xml:space="preserve">. </w:t>
      </w:r>
      <w:r w:rsidRPr="00F62964">
        <w:rPr>
          <w:rFonts w:ascii="Palatino Linotype" w:hAnsi="Palatino Linotype"/>
          <w:sz w:val="22"/>
          <w:szCs w:val="22"/>
          <w:lang w:val="sr-Cyrl-CS"/>
        </w:rPr>
        <w:br/>
      </w:r>
      <w:hyperlink r:id="rId574" w:tgtFrame="morph" w:history="1">
        <w:r w:rsidRPr="00F62964">
          <w:rPr>
            <w:rStyle w:val="Hyperlink"/>
            <w:rFonts w:ascii="Palatino Linotype" w:hAnsi="Palatino Linotype"/>
            <w:color w:val="auto"/>
            <w:sz w:val="22"/>
            <w:szCs w:val="22"/>
            <w:u w:val="none"/>
          </w:rPr>
          <w:t>ε</w:t>
        </w:r>
        <w:r w:rsidRPr="00F62964">
          <w:rPr>
            <w:rStyle w:val="Hyperlink"/>
            <w:rFonts w:ascii="Palatino Linotype" w:hAnsi="Palatino Linotype" w:cs="Tahoma"/>
            <w:color w:val="auto"/>
            <w:sz w:val="22"/>
            <w:szCs w:val="22"/>
            <w:u w:val="none"/>
          </w:rPr>
          <w:t>ἰ</w:t>
        </w:r>
      </w:hyperlink>
      <w:r w:rsidRPr="00F62964">
        <w:rPr>
          <w:rFonts w:ascii="Palatino Linotype" w:hAnsi="Palatino Linotype"/>
          <w:sz w:val="22"/>
          <w:szCs w:val="22"/>
        </w:rPr>
        <w:t xml:space="preserve"> </w:t>
      </w:r>
      <w:hyperlink r:id="rId575" w:tgtFrame="morph" w:history="1">
        <w:r w:rsidRPr="00F62964">
          <w:rPr>
            <w:rStyle w:val="Hyperlink"/>
            <w:rFonts w:ascii="Palatino Linotype" w:hAnsi="Palatino Linotype"/>
            <w:color w:val="auto"/>
            <w:sz w:val="22"/>
            <w:szCs w:val="22"/>
            <w:u w:val="none"/>
          </w:rPr>
          <w:t>γάρ</w:t>
        </w:r>
      </w:hyperlink>
      <w:r w:rsidRPr="00F62964">
        <w:rPr>
          <w:rFonts w:ascii="Palatino Linotype" w:hAnsi="Palatino Linotype"/>
          <w:sz w:val="22"/>
          <w:szCs w:val="22"/>
        </w:rPr>
        <w:t xml:space="preserve"> </w:t>
      </w:r>
      <w:hyperlink r:id="rId576" w:tgtFrame="morph" w:history="1">
        <w:r w:rsidRPr="00F62964">
          <w:rPr>
            <w:rStyle w:val="Hyperlink"/>
            <w:rFonts w:ascii="Palatino Linotype" w:hAnsi="Palatino Linotype"/>
            <w:color w:val="auto"/>
            <w:sz w:val="22"/>
            <w:szCs w:val="22"/>
            <w:u w:val="none"/>
          </w:rPr>
          <w:t>τις</w:t>
        </w:r>
      </w:hyperlink>
      <w:r w:rsidRPr="00F62964">
        <w:rPr>
          <w:rFonts w:ascii="Palatino Linotype" w:hAnsi="Palatino Linotype"/>
          <w:sz w:val="22"/>
          <w:szCs w:val="22"/>
        </w:rPr>
        <w:t xml:space="preserve"> </w:t>
      </w:r>
      <w:hyperlink r:id="rId577" w:tgtFrame="morph" w:history="1">
        <w:r w:rsidRPr="00F62964">
          <w:rPr>
            <w:rStyle w:val="Hyperlink"/>
            <w:rFonts w:ascii="Palatino Linotype" w:hAnsi="Palatino Linotype"/>
            <w:color w:val="auto"/>
            <w:sz w:val="22"/>
            <w:szCs w:val="22"/>
            <w:u w:val="none"/>
          </w:rPr>
          <w:t>κα</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rPr>
        <w:t xml:space="preserve"> </w:t>
      </w:r>
      <w:hyperlink r:id="rId578" w:tgtFrame="morph" w:history="1">
        <w:r w:rsidRPr="00F62964">
          <w:rPr>
            <w:rStyle w:val="Hyperlink"/>
            <w:rFonts w:ascii="Palatino Linotype" w:hAnsi="Palatino Linotype"/>
            <w:color w:val="auto"/>
            <w:sz w:val="22"/>
            <w:szCs w:val="22"/>
            <w:u w:val="none"/>
          </w:rPr>
          <w:t>πένθος</w:t>
        </w:r>
      </w:hyperlink>
      <w:r w:rsidRPr="00F62964">
        <w:rPr>
          <w:rFonts w:ascii="Palatino Linotype" w:hAnsi="Palatino Linotype"/>
          <w:sz w:val="22"/>
          <w:szCs w:val="22"/>
        </w:rPr>
        <w:t xml:space="preserve"> </w:t>
      </w:r>
      <w:hyperlink r:id="rId579"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χων</w:t>
        </w:r>
      </w:hyperlink>
      <w:r w:rsidRPr="00F62964">
        <w:rPr>
          <w:rFonts w:ascii="Palatino Linotype" w:hAnsi="Palatino Linotype"/>
          <w:sz w:val="22"/>
          <w:szCs w:val="22"/>
        </w:rPr>
        <w:t xml:space="preserve"> </w:t>
      </w:r>
      <w:hyperlink r:id="rId580" w:tgtFrame="morph" w:history="1">
        <w:r w:rsidRPr="00F62964">
          <w:rPr>
            <w:rStyle w:val="Hyperlink"/>
            <w:rFonts w:ascii="Palatino Linotype" w:hAnsi="Palatino Linotype"/>
            <w:color w:val="auto"/>
            <w:sz w:val="22"/>
            <w:szCs w:val="22"/>
            <w:u w:val="none"/>
          </w:rPr>
          <w:t>νεοκηδέι</w:t>
        </w:r>
      </w:hyperlink>
      <w:r w:rsidRPr="00F62964">
        <w:rPr>
          <w:rFonts w:ascii="Palatino Linotype" w:hAnsi="Palatino Linotype"/>
          <w:sz w:val="22"/>
          <w:szCs w:val="22"/>
        </w:rPr>
        <w:t xml:space="preserve"> </w:t>
      </w:r>
      <w:hyperlink r:id="rId581" w:tgtFrame="morph" w:history="1">
        <w:r w:rsidRPr="00F62964">
          <w:rPr>
            <w:rStyle w:val="Hyperlink"/>
            <w:rFonts w:ascii="Palatino Linotype" w:hAnsi="Palatino Linotype"/>
            <w:color w:val="auto"/>
            <w:sz w:val="22"/>
            <w:szCs w:val="22"/>
            <w:u w:val="none"/>
          </w:rPr>
          <w:t>θυμ</w:t>
        </w:r>
        <w:r w:rsidRPr="00F62964">
          <w:rPr>
            <w:rStyle w:val="Hyperlink"/>
            <w:rFonts w:ascii="Palatino Linotype" w:hAnsi="Palatino Linotype" w:cs="Tahoma"/>
            <w:color w:val="auto"/>
            <w:sz w:val="22"/>
            <w:szCs w:val="22"/>
            <w:u w:val="none"/>
          </w:rPr>
          <w:t>ῷ</w:t>
        </w:r>
      </w:hyperlink>
      <w:r w:rsidRPr="00F62964">
        <w:rPr>
          <w:rFonts w:ascii="Palatino Linotype" w:hAnsi="Palatino Linotype"/>
          <w:sz w:val="22"/>
          <w:szCs w:val="22"/>
        </w:rPr>
        <w:t xml:space="preserve"> </w:t>
      </w:r>
      <w:r w:rsidRPr="00F62964">
        <w:rPr>
          <w:rFonts w:ascii="Palatino Linotype" w:hAnsi="Palatino Linotype"/>
          <w:sz w:val="22"/>
          <w:szCs w:val="22"/>
        </w:rPr>
        <w:br/>
      </w:r>
      <w:hyperlink r:id="rId582" w:tgtFrame="morph" w:history="1">
        <w:r w:rsidRPr="00F62964">
          <w:rPr>
            <w:rStyle w:val="Hyperlink"/>
            <w:rFonts w:ascii="Palatino Linotype" w:hAnsi="Palatino Linotype" w:cs="Tahoma"/>
            <w:color w:val="auto"/>
            <w:sz w:val="22"/>
            <w:szCs w:val="22"/>
            <w:u w:val="none"/>
          </w:rPr>
          <w:t>ἄ</w:t>
        </w:r>
        <w:r w:rsidRPr="00F62964">
          <w:rPr>
            <w:rStyle w:val="Hyperlink"/>
            <w:rFonts w:ascii="Palatino Linotype" w:hAnsi="Palatino Linotype"/>
            <w:color w:val="auto"/>
            <w:sz w:val="22"/>
            <w:szCs w:val="22"/>
            <w:u w:val="none"/>
          </w:rPr>
          <w:t>ζηται</w:t>
        </w:r>
      </w:hyperlink>
      <w:r w:rsidRPr="00F62964">
        <w:rPr>
          <w:rFonts w:ascii="Palatino Linotype" w:hAnsi="Palatino Linotype"/>
          <w:sz w:val="22"/>
          <w:szCs w:val="22"/>
        </w:rPr>
        <w:t xml:space="preserve"> </w:t>
      </w:r>
      <w:hyperlink r:id="rId583" w:tgtFrame="morph" w:history="1">
        <w:r w:rsidRPr="00F62964">
          <w:rPr>
            <w:rStyle w:val="Hyperlink"/>
            <w:rFonts w:ascii="Palatino Linotype" w:hAnsi="Palatino Linotype"/>
            <w:color w:val="auto"/>
            <w:sz w:val="22"/>
            <w:szCs w:val="22"/>
            <w:u w:val="none"/>
          </w:rPr>
          <w:t>κραδίην</w:t>
        </w:r>
      </w:hyperlink>
      <w:r w:rsidRPr="00F62964">
        <w:rPr>
          <w:rFonts w:ascii="Palatino Linotype" w:hAnsi="Palatino Linotype"/>
          <w:sz w:val="22"/>
          <w:szCs w:val="22"/>
        </w:rPr>
        <w:t xml:space="preserve"> </w:t>
      </w:r>
      <w:hyperlink r:id="rId584"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καχήμενος</w:t>
        </w:r>
      </w:hyperlink>
      <w:r w:rsidRPr="00F62964">
        <w:rPr>
          <w:rFonts w:ascii="Palatino Linotype" w:hAnsi="Palatino Linotype"/>
          <w:sz w:val="22"/>
          <w:szCs w:val="22"/>
        </w:rPr>
        <w:t xml:space="preserve">, </w:t>
      </w:r>
      <w:hyperlink r:id="rId585" w:tgtFrame="morph" w:history="1">
        <w:r w:rsidRPr="00F62964">
          <w:rPr>
            <w:rStyle w:val="Hyperlink"/>
            <w:rFonts w:ascii="Palatino Linotype" w:hAnsi="Palatino Linotype"/>
            <w:color w:val="auto"/>
            <w:sz w:val="22"/>
            <w:szCs w:val="22"/>
            <w:u w:val="none"/>
          </w:rPr>
          <w:t>α</w:t>
        </w:r>
        <w:r w:rsidRPr="00F62964">
          <w:rPr>
            <w:rStyle w:val="Hyperlink"/>
            <w:rFonts w:ascii="Palatino Linotype" w:hAnsi="Palatino Linotype" w:cs="Tahoma"/>
            <w:color w:val="auto"/>
            <w:sz w:val="22"/>
            <w:szCs w:val="22"/>
            <w:u w:val="none"/>
          </w:rPr>
          <w:t>ὐ</w:t>
        </w:r>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ὰ</w:t>
        </w:r>
        <w:r w:rsidRPr="00F62964">
          <w:rPr>
            <w:rStyle w:val="Hyperlink"/>
            <w:rFonts w:ascii="Palatino Linotype" w:hAnsi="Palatino Linotype"/>
            <w:color w:val="auto"/>
            <w:sz w:val="22"/>
            <w:szCs w:val="22"/>
            <w:u w:val="none"/>
          </w:rPr>
          <w:t>ρ</w:t>
        </w:r>
      </w:hyperlink>
      <w:r w:rsidRPr="00F62964">
        <w:rPr>
          <w:rFonts w:ascii="Palatino Linotype" w:hAnsi="Palatino Linotype"/>
          <w:sz w:val="22"/>
          <w:szCs w:val="22"/>
        </w:rPr>
        <w:t xml:space="preserve"> </w:t>
      </w:r>
      <w:hyperlink r:id="rId586"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οιδ</w:t>
        </w:r>
        <w:r w:rsidRPr="00F62964">
          <w:rPr>
            <w:rStyle w:val="Hyperlink"/>
            <w:rFonts w:ascii="Palatino Linotype" w:hAnsi="Palatino Linotype" w:cs="Tahoma"/>
            <w:color w:val="auto"/>
            <w:sz w:val="22"/>
            <w:szCs w:val="22"/>
            <w:u w:val="none"/>
          </w:rPr>
          <w:t>ὸ</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rPr>
        <w:t xml:space="preserve"> </w:t>
      </w:r>
    </w:p>
    <w:p w:rsidR="00CA5248" w:rsidRPr="00F62964" w:rsidRDefault="00CA5248" w:rsidP="00F16FC6">
      <w:pPr>
        <w:pStyle w:val="FootnoteText"/>
        <w:rPr>
          <w:rFonts w:ascii="Palatino Linotype" w:hAnsi="Palatino Linotype"/>
          <w:sz w:val="22"/>
          <w:szCs w:val="22"/>
          <w:lang w:val="sr-Cyrl-CS"/>
        </w:rPr>
      </w:pPr>
      <w:hyperlink r:id="rId587" w:tgtFrame="morph" w:history="1">
        <w:r w:rsidRPr="00F62964">
          <w:rPr>
            <w:rStyle w:val="Hyperlink"/>
            <w:rFonts w:ascii="Palatino Linotype" w:hAnsi="Palatino Linotype"/>
            <w:color w:val="auto"/>
            <w:sz w:val="22"/>
            <w:szCs w:val="22"/>
            <w:u w:val="none"/>
          </w:rPr>
          <w:t>Μουσάων</w:t>
        </w:r>
      </w:hyperlink>
      <w:r w:rsidRPr="00F62964">
        <w:rPr>
          <w:rFonts w:ascii="Palatino Linotype" w:hAnsi="Palatino Linotype"/>
          <w:sz w:val="22"/>
          <w:szCs w:val="22"/>
          <w:lang w:val="sr-Cyrl-CS"/>
        </w:rPr>
        <w:t xml:space="preserve"> </w:t>
      </w:r>
      <w:hyperlink r:id="rId588" w:tgtFrame="morph" w:history="1">
        <w:r w:rsidRPr="00F62964">
          <w:rPr>
            <w:rStyle w:val="Hyperlink"/>
            <w:rFonts w:ascii="Palatino Linotype" w:hAnsi="Palatino Linotype"/>
            <w:color w:val="auto"/>
            <w:sz w:val="22"/>
            <w:szCs w:val="22"/>
            <w:u w:val="none"/>
          </w:rPr>
          <w:t>θεράπων</w:t>
        </w:r>
      </w:hyperlink>
      <w:r w:rsidRPr="00F62964">
        <w:rPr>
          <w:rFonts w:ascii="Palatino Linotype" w:hAnsi="Palatino Linotype"/>
          <w:sz w:val="22"/>
          <w:szCs w:val="22"/>
          <w:lang w:val="sr-Cyrl-CS"/>
        </w:rPr>
        <w:t xml:space="preserve"> </w:t>
      </w:r>
      <w:hyperlink r:id="rId589" w:tgtFrame="morph" w:history="1">
        <w:r w:rsidRPr="00F62964">
          <w:rPr>
            <w:rStyle w:val="Hyperlink"/>
            <w:rFonts w:ascii="Palatino Linotype" w:hAnsi="Palatino Linotype"/>
            <w:color w:val="auto"/>
            <w:sz w:val="22"/>
            <w:szCs w:val="22"/>
            <w:u w:val="none"/>
          </w:rPr>
          <w:t>κλέεα</w:t>
        </w:r>
      </w:hyperlink>
      <w:r w:rsidRPr="00F62964">
        <w:rPr>
          <w:rFonts w:ascii="Palatino Linotype" w:hAnsi="Palatino Linotype"/>
          <w:sz w:val="22"/>
          <w:szCs w:val="22"/>
          <w:lang w:val="sr-Cyrl-CS"/>
        </w:rPr>
        <w:t xml:space="preserve"> </w:t>
      </w:r>
      <w:hyperlink r:id="rId590" w:tgtFrame="morph" w:history="1">
        <w:r w:rsidRPr="00F62964">
          <w:rPr>
            <w:rStyle w:val="Hyperlink"/>
            <w:rFonts w:ascii="Palatino Linotype" w:hAnsi="Palatino Linotype"/>
            <w:color w:val="auto"/>
            <w:sz w:val="22"/>
            <w:szCs w:val="22"/>
            <w:u w:val="none"/>
          </w:rPr>
          <w:t>προτέρων</w:t>
        </w:r>
      </w:hyperlink>
      <w:r w:rsidRPr="00F62964">
        <w:rPr>
          <w:rFonts w:ascii="Palatino Linotype" w:hAnsi="Palatino Linotype"/>
          <w:sz w:val="22"/>
          <w:szCs w:val="22"/>
          <w:lang w:val="sr-Cyrl-CS"/>
        </w:rPr>
        <w:t xml:space="preserve"> </w:t>
      </w:r>
      <w:hyperlink r:id="rId591"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νθρώπων</w:t>
        </w:r>
      </w:hyperlink>
      <w:r w:rsidRPr="00F62964">
        <w:rPr>
          <w:rFonts w:ascii="Palatino Linotype" w:hAnsi="Palatino Linotype"/>
          <w:sz w:val="22"/>
          <w:szCs w:val="22"/>
          <w:lang w:val="sr-Cyrl-CS"/>
        </w:rPr>
        <w:t xml:space="preserve"> </w:t>
      </w:r>
      <w:r w:rsidRPr="00F62964">
        <w:rPr>
          <w:rFonts w:ascii="Palatino Linotype" w:hAnsi="Palatino Linotype"/>
          <w:sz w:val="22"/>
          <w:szCs w:val="22"/>
          <w:lang w:val="sr-Cyrl-CS"/>
        </w:rPr>
        <w:br/>
      </w:r>
      <w:hyperlink r:id="rId592" w:tgtFrame="morph" w:history="1">
        <w:r w:rsidRPr="00F62964">
          <w:rPr>
            <w:rStyle w:val="Hyperlink"/>
            <w:rFonts w:ascii="Palatino Linotype" w:hAnsi="Palatino Linotype" w:cs="Tahoma"/>
            <w:color w:val="auto"/>
            <w:sz w:val="22"/>
            <w:szCs w:val="22"/>
            <w:u w:val="none"/>
          </w:rPr>
          <w:t>ὑ</w:t>
        </w:r>
        <w:r w:rsidRPr="00F62964">
          <w:rPr>
            <w:rStyle w:val="Hyperlink"/>
            <w:rFonts w:ascii="Palatino Linotype" w:hAnsi="Palatino Linotype"/>
            <w:color w:val="auto"/>
            <w:sz w:val="22"/>
            <w:szCs w:val="22"/>
            <w:u w:val="none"/>
          </w:rPr>
          <w:t>μνήσ</w:t>
        </w:r>
        <w:r w:rsidRPr="00F62964">
          <w:rPr>
            <w:rStyle w:val="Hyperlink"/>
            <w:rFonts w:ascii="Palatino Linotype" w:hAnsi="Palatino Linotype" w:cs="Tahoma"/>
            <w:color w:val="auto"/>
            <w:sz w:val="22"/>
            <w:szCs w:val="22"/>
            <w:u w:val="none"/>
          </w:rPr>
          <w:t>ῃ</w:t>
        </w:r>
      </w:hyperlink>
      <w:r w:rsidRPr="00F62964">
        <w:rPr>
          <w:rFonts w:ascii="Palatino Linotype" w:hAnsi="Palatino Linotype"/>
          <w:sz w:val="22"/>
          <w:szCs w:val="22"/>
          <w:lang w:val="sr-Cyrl-CS"/>
        </w:rPr>
        <w:t xml:space="preserve"> </w:t>
      </w:r>
      <w:hyperlink r:id="rId593" w:tgtFrame="morph" w:history="1">
        <w:r w:rsidRPr="00F62964">
          <w:rPr>
            <w:rStyle w:val="Hyperlink"/>
            <w:rFonts w:ascii="Palatino Linotype" w:hAnsi="Palatino Linotype"/>
            <w:color w:val="auto"/>
            <w:sz w:val="22"/>
            <w:szCs w:val="22"/>
            <w:u w:val="none"/>
          </w:rPr>
          <w:t>μάκαράς</w:t>
        </w:r>
      </w:hyperlink>
      <w:r w:rsidRPr="00F62964">
        <w:rPr>
          <w:rFonts w:ascii="Palatino Linotype" w:hAnsi="Palatino Linotype"/>
          <w:sz w:val="22"/>
          <w:szCs w:val="22"/>
          <w:lang w:val="sr-Cyrl-CS"/>
        </w:rPr>
        <w:t xml:space="preserve"> </w:t>
      </w:r>
      <w:hyperlink r:id="rId594" w:tgtFrame="morph" w:history="1">
        <w:r w:rsidRPr="00F62964">
          <w:rPr>
            <w:rStyle w:val="Hyperlink"/>
            <w:rFonts w:ascii="Palatino Linotype" w:hAnsi="Palatino Linotype"/>
            <w:color w:val="auto"/>
            <w:sz w:val="22"/>
            <w:szCs w:val="22"/>
            <w:u w:val="none"/>
          </w:rPr>
          <w:t>τε</w:t>
        </w:r>
      </w:hyperlink>
      <w:r w:rsidRPr="00F62964">
        <w:rPr>
          <w:rFonts w:ascii="Palatino Linotype" w:hAnsi="Palatino Linotype"/>
          <w:sz w:val="22"/>
          <w:szCs w:val="22"/>
          <w:lang w:val="sr-Cyrl-CS"/>
        </w:rPr>
        <w:t xml:space="preserve"> </w:t>
      </w:r>
      <w:hyperlink r:id="rId595" w:tgtFrame="morph" w:history="1">
        <w:r w:rsidRPr="00F62964">
          <w:rPr>
            <w:rStyle w:val="Hyperlink"/>
            <w:rFonts w:ascii="Palatino Linotype" w:hAnsi="Palatino Linotype"/>
            <w:color w:val="auto"/>
            <w:sz w:val="22"/>
            <w:szCs w:val="22"/>
            <w:u w:val="none"/>
          </w:rPr>
          <w:t>θεούς</w:t>
        </w:r>
      </w:hyperlink>
      <w:r w:rsidRPr="00F62964">
        <w:rPr>
          <w:rFonts w:ascii="Palatino Linotype" w:hAnsi="Palatino Linotype"/>
          <w:sz w:val="22"/>
          <w:szCs w:val="22"/>
          <w:lang w:val="sr-Cyrl-CS"/>
        </w:rPr>
        <w:t xml:space="preserve">, </w:t>
      </w:r>
      <w:hyperlink r:id="rId596" w:tgtFrame="morph" w:history="1">
        <w:r w:rsidRPr="00F62964">
          <w:rPr>
            <w:rStyle w:val="Hyperlink"/>
            <w:rFonts w:ascii="Palatino Linotype" w:hAnsi="Palatino Linotype"/>
            <w:color w:val="auto"/>
            <w:sz w:val="22"/>
            <w:szCs w:val="22"/>
            <w:u w:val="none"/>
          </w:rPr>
          <w:t>ο</w:t>
        </w:r>
        <w:r w:rsidRPr="00F62964">
          <w:rPr>
            <w:rStyle w:val="Hyperlink"/>
            <w:rFonts w:ascii="Palatino Linotype" w:hAnsi="Palatino Linotype" w:cs="Tahoma"/>
            <w:color w:val="auto"/>
            <w:sz w:val="22"/>
            <w:szCs w:val="22"/>
            <w:u w:val="none"/>
          </w:rPr>
          <w:t>ἳ</w:t>
        </w:r>
      </w:hyperlink>
      <w:r w:rsidRPr="00F62964">
        <w:rPr>
          <w:rFonts w:ascii="Palatino Linotype" w:hAnsi="Palatino Linotype"/>
          <w:sz w:val="22"/>
          <w:szCs w:val="22"/>
          <w:lang w:val="sr-Cyrl-CS"/>
        </w:rPr>
        <w:t xml:space="preserve"> </w:t>
      </w:r>
      <w:hyperlink r:id="rId597" w:tgtFrame="morph" w:history="1">
        <w:r w:rsidRPr="00F62964">
          <w:rPr>
            <w:rStyle w:val="Hyperlink"/>
            <w:rFonts w:ascii="Palatino Linotype" w:hAnsi="Palatino Linotype" w:cs="Tahoma"/>
            <w:color w:val="auto"/>
            <w:sz w:val="22"/>
            <w:szCs w:val="22"/>
            <w:u w:val="none"/>
          </w:rPr>
          <w:t>Ὄ</w:t>
        </w:r>
        <w:r w:rsidRPr="00F62964">
          <w:rPr>
            <w:rStyle w:val="Hyperlink"/>
            <w:rFonts w:ascii="Palatino Linotype" w:hAnsi="Palatino Linotype"/>
            <w:color w:val="auto"/>
            <w:sz w:val="22"/>
            <w:szCs w:val="22"/>
            <w:u w:val="none"/>
          </w:rPr>
          <w:t>λυμπον</w:t>
        </w:r>
      </w:hyperlink>
      <w:r w:rsidRPr="00F62964">
        <w:rPr>
          <w:rFonts w:ascii="Palatino Linotype" w:hAnsi="Palatino Linotype"/>
          <w:sz w:val="22"/>
          <w:szCs w:val="22"/>
          <w:lang w:val="sr-Cyrl-CS"/>
        </w:rPr>
        <w:t xml:space="preserve"> </w:t>
      </w:r>
      <w:hyperlink r:id="rId598"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χουσιν</w:t>
        </w:r>
      </w:hyperlink>
      <w:r w:rsidRPr="00F62964">
        <w:rPr>
          <w:rFonts w:ascii="Palatino Linotype" w:hAnsi="Palatino Linotype"/>
          <w:sz w:val="22"/>
          <w:szCs w:val="22"/>
          <w:lang w:val="sr-Cyrl-CS"/>
        </w:rPr>
        <w:t xml:space="preserve">, </w:t>
      </w:r>
      <w:r w:rsidRPr="00F62964">
        <w:rPr>
          <w:rFonts w:ascii="Palatino Linotype" w:hAnsi="Palatino Linotype"/>
          <w:sz w:val="22"/>
          <w:szCs w:val="22"/>
          <w:lang w:val="sr-Cyrl-CS"/>
        </w:rPr>
        <w:br/>
      </w:r>
      <w:hyperlink r:id="rId599" w:tgtFrame="morph" w:history="1">
        <w:r w:rsidRPr="00F62964">
          <w:rPr>
            <w:rStyle w:val="Hyperlink"/>
            <w:rFonts w:ascii="Palatino Linotype" w:hAnsi="Palatino Linotype"/>
            <w:color w:val="auto"/>
            <w:sz w:val="22"/>
            <w:szCs w:val="22"/>
            <w:u w:val="none"/>
          </w:rPr>
          <w:t>α</w:t>
        </w:r>
        <w:r w:rsidRPr="00F62964">
          <w:rPr>
            <w:rStyle w:val="Hyperlink"/>
            <w:rFonts w:ascii="Palatino Linotype" w:hAnsi="Palatino Linotype" w:cs="Tahoma"/>
            <w:color w:val="auto"/>
            <w:sz w:val="22"/>
            <w:szCs w:val="22"/>
            <w:u w:val="none"/>
          </w:rPr>
          <w:t>ἶ</w:t>
        </w:r>
        <w:r w:rsidRPr="00F62964">
          <w:rPr>
            <w:rStyle w:val="Hyperlink"/>
            <w:rFonts w:ascii="Palatino Linotype" w:hAnsi="Palatino Linotype"/>
            <w:color w:val="auto"/>
            <w:sz w:val="22"/>
            <w:szCs w:val="22"/>
            <w:u w:val="none"/>
          </w:rPr>
          <w:t>ψ</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600" w:tgtFrame="morph" w:history="1">
        <w:r w:rsidRPr="00F62964">
          <w:rPr>
            <w:rStyle w:val="Hyperlink"/>
            <w:rFonts w:ascii="Palatino Linotype" w:hAnsi="Palatino Linotype" w:cs="Tahoma"/>
            <w:color w:val="auto"/>
            <w:sz w:val="22"/>
            <w:szCs w:val="22"/>
            <w:u w:val="none"/>
          </w:rPr>
          <w:t>ὅ</w:t>
        </w:r>
      </w:hyperlink>
      <w:r w:rsidRPr="00F62964">
        <w:rPr>
          <w:rFonts w:ascii="Palatino Linotype" w:hAnsi="Palatino Linotype"/>
          <w:sz w:val="22"/>
          <w:szCs w:val="22"/>
          <w:lang w:val="sr-Cyrl-CS"/>
        </w:rPr>
        <w:t xml:space="preserve"> </w:t>
      </w:r>
      <w:hyperlink r:id="rId601" w:tgtFrame="morph" w:history="1">
        <w:r w:rsidRPr="00F62964">
          <w:rPr>
            <w:rStyle w:val="Hyperlink"/>
            <w:rFonts w:ascii="Palatino Linotype" w:hAnsi="Palatino Linotype"/>
            <w:color w:val="auto"/>
            <w:sz w:val="22"/>
            <w:szCs w:val="22"/>
            <w:u w:val="none"/>
          </w:rPr>
          <w:t>γε</w:t>
        </w:r>
      </w:hyperlink>
      <w:r w:rsidRPr="00F62964">
        <w:rPr>
          <w:rFonts w:ascii="Palatino Linotype" w:hAnsi="Palatino Linotype"/>
          <w:sz w:val="22"/>
          <w:szCs w:val="22"/>
          <w:lang w:val="sr-Cyrl-CS"/>
        </w:rPr>
        <w:t xml:space="preserve"> </w:t>
      </w:r>
      <w:hyperlink r:id="rId602" w:tgtFrame="morph" w:history="1">
        <w:r w:rsidRPr="00F62964">
          <w:rPr>
            <w:rStyle w:val="Hyperlink"/>
            <w:rFonts w:ascii="Palatino Linotype" w:hAnsi="Palatino Linotype"/>
            <w:color w:val="auto"/>
            <w:sz w:val="22"/>
            <w:szCs w:val="22"/>
            <w:u w:val="none"/>
          </w:rPr>
          <w:t>δυσφροσυνέων</w:t>
        </w:r>
      </w:hyperlink>
      <w:r w:rsidRPr="00F62964">
        <w:rPr>
          <w:rFonts w:ascii="Palatino Linotype" w:hAnsi="Palatino Linotype"/>
          <w:sz w:val="22"/>
          <w:szCs w:val="22"/>
          <w:lang w:val="sr-Cyrl-CS"/>
        </w:rPr>
        <w:t xml:space="preserve"> </w:t>
      </w:r>
      <w:hyperlink r:id="rId603"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πιλήθεται</w:t>
        </w:r>
      </w:hyperlink>
      <w:r w:rsidRPr="00F62964">
        <w:rPr>
          <w:rFonts w:ascii="Palatino Linotype" w:hAnsi="Palatino Linotype"/>
          <w:sz w:val="22"/>
          <w:szCs w:val="22"/>
          <w:lang w:val="sr-Cyrl-CS"/>
        </w:rPr>
        <w:t xml:space="preserve"> </w:t>
      </w:r>
      <w:hyperlink r:id="rId604" w:tgtFrame="morph" w:history="1">
        <w:r w:rsidRPr="00F62964">
          <w:rPr>
            <w:rStyle w:val="Hyperlink"/>
            <w:rFonts w:ascii="Palatino Linotype" w:hAnsi="Palatino Linotype"/>
            <w:color w:val="auto"/>
            <w:sz w:val="22"/>
            <w:szCs w:val="22"/>
            <w:u w:val="none"/>
          </w:rPr>
          <w:t>ο</w:t>
        </w:r>
        <w:r w:rsidRPr="00F62964">
          <w:rPr>
            <w:rStyle w:val="Hyperlink"/>
            <w:rFonts w:ascii="Palatino Linotype" w:hAnsi="Palatino Linotype" w:cs="Tahoma"/>
            <w:color w:val="auto"/>
            <w:sz w:val="22"/>
            <w:szCs w:val="22"/>
            <w:u w:val="none"/>
          </w:rPr>
          <w:t>ὐ</w:t>
        </w:r>
        <w:r w:rsidRPr="00F62964">
          <w:rPr>
            <w:rStyle w:val="Hyperlink"/>
            <w:rFonts w:ascii="Palatino Linotype" w:hAnsi="Palatino Linotype"/>
            <w:color w:val="auto"/>
            <w:sz w:val="22"/>
            <w:szCs w:val="22"/>
            <w:u w:val="none"/>
          </w:rPr>
          <w:t>δέ</w:t>
        </w:r>
      </w:hyperlink>
      <w:r w:rsidRPr="00F62964">
        <w:rPr>
          <w:rFonts w:ascii="Palatino Linotype" w:hAnsi="Palatino Linotype"/>
          <w:sz w:val="22"/>
          <w:szCs w:val="22"/>
          <w:lang w:val="sr-Cyrl-CS"/>
        </w:rPr>
        <w:t xml:space="preserve"> </w:t>
      </w:r>
      <w:hyperlink r:id="rId605" w:tgtFrame="morph" w:history="1">
        <w:r w:rsidRPr="00F62964">
          <w:rPr>
            <w:rStyle w:val="Hyperlink"/>
            <w:rFonts w:ascii="Palatino Linotype" w:hAnsi="Palatino Linotype"/>
            <w:color w:val="auto"/>
            <w:sz w:val="22"/>
            <w:szCs w:val="22"/>
            <w:u w:val="none"/>
          </w:rPr>
          <w:t>τι</w:t>
        </w:r>
      </w:hyperlink>
      <w:r w:rsidRPr="00F62964">
        <w:rPr>
          <w:rFonts w:ascii="Palatino Linotype" w:hAnsi="Palatino Linotype"/>
          <w:sz w:val="22"/>
          <w:szCs w:val="22"/>
          <w:lang w:val="sr-Cyrl-CS"/>
        </w:rPr>
        <w:t xml:space="preserve"> </w:t>
      </w:r>
      <w:hyperlink r:id="rId606" w:tgtFrame="morph" w:history="1">
        <w:r w:rsidRPr="00F62964">
          <w:rPr>
            <w:rStyle w:val="Hyperlink"/>
            <w:rFonts w:ascii="Palatino Linotype" w:hAnsi="Palatino Linotype"/>
            <w:color w:val="auto"/>
            <w:sz w:val="22"/>
            <w:szCs w:val="22"/>
            <w:u w:val="none"/>
          </w:rPr>
          <w:t>κηδέων</w:t>
        </w:r>
      </w:hyperlink>
      <w:r w:rsidRPr="00F62964">
        <w:rPr>
          <w:rFonts w:ascii="Palatino Linotype" w:hAnsi="Palatino Linotype"/>
          <w:sz w:val="22"/>
          <w:szCs w:val="22"/>
          <w:lang w:val="sr-Cyrl-CS"/>
        </w:rPr>
        <w:t xml:space="preserve"> </w:t>
      </w:r>
      <w:r w:rsidRPr="00F62964">
        <w:rPr>
          <w:rFonts w:ascii="Palatino Linotype" w:hAnsi="Palatino Linotype"/>
          <w:sz w:val="22"/>
          <w:szCs w:val="22"/>
          <w:lang w:val="sr-Cyrl-CS"/>
        </w:rPr>
        <w:br/>
      </w:r>
      <w:hyperlink r:id="rId607" w:tgtFrame="morph" w:history="1">
        <w:r w:rsidRPr="00F62964">
          <w:rPr>
            <w:rStyle w:val="Hyperlink"/>
            <w:rFonts w:ascii="Palatino Linotype" w:hAnsi="Palatino Linotype"/>
            <w:color w:val="auto"/>
            <w:sz w:val="22"/>
            <w:szCs w:val="22"/>
            <w:u w:val="none"/>
          </w:rPr>
          <w:t>μέμνηται</w:t>
        </w:r>
      </w:hyperlink>
      <w:r w:rsidRPr="00F62964">
        <w:rPr>
          <w:rFonts w:ascii="Palatino Linotype" w:hAnsi="Palatino Linotype"/>
          <w:sz w:val="22"/>
          <w:szCs w:val="22"/>
          <w:lang w:val="sr-Cyrl-CS"/>
        </w:rPr>
        <w:t xml:space="preserve">: </w:t>
      </w:r>
      <w:hyperlink r:id="rId608" w:tgtFrame="morph" w:history="1">
        <w:r w:rsidRPr="00F62964">
          <w:rPr>
            <w:rStyle w:val="Hyperlink"/>
            <w:rFonts w:ascii="Palatino Linotype" w:hAnsi="Palatino Linotype"/>
            <w:color w:val="auto"/>
            <w:sz w:val="22"/>
            <w:szCs w:val="22"/>
            <w:u w:val="none"/>
          </w:rPr>
          <w:t>ταχέως</w:t>
        </w:r>
      </w:hyperlink>
      <w:r w:rsidRPr="00F62964">
        <w:rPr>
          <w:rFonts w:ascii="Palatino Linotype" w:hAnsi="Palatino Linotype"/>
          <w:sz w:val="22"/>
          <w:szCs w:val="22"/>
          <w:lang w:val="sr-Cyrl-CS"/>
        </w:rPr>
        <w:t xml:space="preserve"> </w:t>
      </w:r>
      <w:hyperlink r:id="rId609"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ὲ</w:t>
        </w:r>
      </w:hyperlink>
      <w:r w:rsidRPr="00F62964">
        <w:rPr>
          <w:rFonts w:ascii="Palatino Linotype" w:hAnsi="Palatino Linotype"/>
          <w:sz w:val="22"/>
          <w:szCs w:val="22"/>
          <w:lang w:val="sr-Cyrl-CS"/>
        </w:rPr>
        <w:t xml:space="preserve"> </w:t>
      </w:r>
      <w:hyperlink r:id="rId610" w:tgtFrame="morph" w:history="1">
        <w:r w:rsidRPr="00F62964">
          <w:rPr>
            <w:rStyle w:val="Hyperlink"/>
            <w:rFonts w:ascii="Palatino Linotype" w:hAnsi="Palatino Linotype"/>
            <w:color w:val="auto"/>
            <w:sz w:val="22"/>
            <w:szCs w:val="22"/>
            <w:u w:val="none"/>
          </w:rPr>
          <w:t>παρέτραπε</w:t>
        </w:r>
      </w:hyperlink>
      <w:r w:rsidRPr="00F62964">
        <w:rPr>
          <w:rFonts w:ascii="Palatino Linotype" w:hAnsi="Palatino Linotype"/>
          <w:sz w:val="22"/>
          <w:szCs w:val="22"/>
          <w:lang w:val="sr-Cyrl-CS"/>
        </w:rPr>
        <w:t xml:space="preserve"> </w:t>
      </w:r>
      <w:hyperlink r:id="rId611"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ῶ</w:t>
        </w:r>
        <w:r w:rsidRPr="00F62964">
          <w:rPr>
            <w:rStyle w:val="Hyperlink"/>
            <w:rFonts w:ascii="Palatino Linotype" w:hAnsi="Palatino Linotype"/>
            <w:color w:val="auto"/>
            <w:sz w:val="22"/>
            <w:szCs w:val="22"/>
            <w:u w:val="none"/>
          </w:rPr>
          <w:t>ρα</w:t>
        </w:r>
      </w:hyperlink>
      <w:r w:rsidRPr="00F62964">
        <w:rPr>
          <w:rFonts w:ascii="Palatino Linotype" w:hAnsi="Palatino Linotype"/>
          <w:sz w:val="22"/>
          <w:szCs w:val="22"/>
          <w:lang w:val="sr-Cyrl-CS"/>
        </w:rPr>
        <w:t xml:space="preserve"> </w:t>
      </w:r>
      <w:hyperlink r:id="rId612" w:tgtFrame="morph" w:history="1">
        <w:r w:rsidRPr="00F62964">
          <w:rPr>
            <w:rStyle w:val="Hyperlink"/>
            <w:rFonts w:ascii="Palatino Linotype" w:hAnsi="Palatino Linotype"/>
            <w:color w:val="auto"/>
            <w:sz w:val="22"/>
            <w:szCs w:val="22"/>
            <w:u w:val="none"/>
          </w:rPr>
          <w:t>θεάων</w:t>
        </w:r>
      </w:hyperlink>
      <w:r w:rsidRPr="00F62964">
        <w:rPr>
          <w:rFonts w:ascii="Palatino Linotype" w:hAnsi="Palatino Linotype"/>
          <w:sz w:val="22"/>
          <w:szCs w:val="22"/>
          <w:lang w:val="sr-Cyrl-CS"/>
        </w:rPr>
        <w:t>.</w:t>
      </w:r>
    </w:p>
    <w:p w:rsidR="00CA5248" w:rsidRPr="00F62964" w:rsidRDefault="00CA5248" w:rsidP="00F16FC6">
      <w:pPr>
        <w:pStyle w:val="FootnoteText"/>
        <w:rPr>
          <w:rFonts w:ascii="Palatino Linotype" w:hAnsi="Palatino Linotype"/>
          <w:sz w:val="22"/>
          <w:szCs w:val="22"/>
          <w:lang w:val="sr-Cyrl-CS"/>
        </w:rPr>
      </w:pPr>
      <w:hyperlink r:id="rId613" w:tgtFrame="morph" w:history="1">
        <w:r w:rsidRPr="00F62964">
          <w:rPr>
            <w:rStyle w:val="Hyperlink"/>
            <w:rFonts w:ascii="Palatino Linotype" w:hAnsi="Palatino Linotype"/>
            <w:color w:val="auto"/>
            <w:sz w:val="22"/>
            <w:szCs w:val="22"/>
            <w:u w:val="none"/>
          </w:rPr>
          <w:t>χαίρετε</w:t>
        </w:r>
      </w:hyperlink>
      <w:r w:rsidRPr="00F62964">
        <w:rPr>
          <w:rFonts w:ascii="Palatino Linotype" w:hAnsi="Palatino Linotype"/>
          <w:sz w:val="22"/>
          <w:szCs w:val="22"/>
          <w:lang w:val="sr-Cyrl-CS"/>
        </w:rPr>
        <w:t xml:space="preserve">, </w:t>
      </w:r>
      <w:hyperlink r:id="rId614" w:tgtFrame="morph" w:history="1">
        <w:r w:rsidRPr="00F62964">
          <w:rPr>
            <w:rStyle w:val="Hyperlink"/>
            <w:rFonts w:ascii="Palatino Linotype" w:hAnsi="Palatino Linotype"/>
            <w:color w:val="auto"/>
            <w:sz w:val="22"/>
            <w:szCs w:val="22"/>
            <w:u w:val="none"/>
          </w:rPr>
          <w:t>τέκνα</w:t>
        </w:r>
      </w:hyperlink>
      <w:r w:rsidRPr="00F62964">
        <w:rPr>
          <w:rFonts w:ascii="Palatino Linotype" w:hAnsi="Palatino Linotype"/>
          <w:sz w:val="22"/>
          <w:szCs w:val="22"/>
          <w:lang w:val="sr-Cyrl-CS"/>
        </w:rPr>
        <w:t xml:space="preserve"> </w:t>
      </w:r>
      <w:hyperlink r:id="rId615" w:tgtFrame="morph" w:history="1">
        <w:r w:rsidRPr="00F62964">
          <w:rPr>
            <w:rStyle w:val="Hyperlink"/>
            <w:rFonts w:ascii="Palatino Linotype" w:hAnsi="Palatino Linotype"/>
            <w:color w:val="auto"/>
            <w:sz w:val="22"/>
            <w:szCs w:val="22"/>
            <w:u w:val="none"/>
          </w:rPr>
          <w:t>Διός</w:t>
        </w:r>
      </w:hyperlink>
      <w:r w:rsidRPr="00F62964">
        <w:rPr>
          <w:rFonts w:ascii="Palatino Linotype" w:hAnsi="Palatino Linotype"/>
          <w:sz w:val="22"/>
          <w:szCs w:val="22"/>
          <w:lang w:val="sr-Cyrl-CS"/>
        </w:rPr>
        <w:t xml:space="preserve">, </w:t>
      </w:r>
      <w:hyperlink r:id="rId616" w:tgtFrame="morph" w:history="1">
        <w:r w:rsidRPr="00F62964">
          <w:rPr>
            <w:rStyle w:val="Hyperlink"/>
            <w:rFonts w:ascii="Palatino Linotype" w:hAnsi="Palatino Linotype"/>
            <w:color w:val="auto"/>
            <w:sz w:val="22"/>
            <w:szCs w:val="22"/>
            <w:u w:val="none"/>
          </w:rPr>
          <w:t>δότε</w:t>
        </w:r>
      </w:hyperlink>
      <w:r w:rsidRPr="00F62964">
        <w:rPr>
          <w:rFonts w:ascii="Palatino Linotype" w:hAnsi="Palatino Linotype"/>
          <w:sz w:val="22"/>
          <w:szCs w:val="22"/>
          <w:lang w:val="sr-Cyrl-CS"/>
        </w:rPr>
        <w:t xml:space="preserve"> </w:t>
      </w:r>
      <w:hyperlink r:id="rId617"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618" w:tgtFrame="morph" w:history="1">
        <w:r w:rsidRPr="00F62964">
          <w:rPr>
            <w:rStyle w:val="Hyperlink"/>
            <w:rFonts w:ascii="Palatino Linotype" w:hAnsi="Palatino Linotype" w:cs="Tahoma"/>
            <w:color w:val="auto"/>
            <w:sz w:val="22"/>
            <w:szCs w:val="22"/>
            <w:u w:val="none"/>
          </w:rPr>
          <w:t>ἱ</w:t>
        </w:r>
        <w:r w:rsidRPr="00F62964">
          <w:rPr>
            <w:rStyle w:val="Hyperlink"/>
            <w:rFonts w:ascii="Palatino Linotype" w:hAnsi="Palatino Linotype"/>
            <w:color w:val="auto"/>
            <w:sz w:val="22"/>
            <w:szCs w:val="22"/>
            <w:u w:val="none"/>
          </w:rPr>
          <w:t>μερόεσσαν</w:t>
        </w:r>
      </w:hyperlink>
      <w:r w:rsidRPr="00F62964">
        <w:rPr>
          <w:rFonts w:ascii="Palatino Linotype" w:hAnsi="Palatino Linotype"/>
          <w:sz w:val="22"/>
          <w:szCs w:val="22"/>
          <w:lang w:val="sr-Cyrl-CS"/>
        </w:rPr>
        <w:t xml:space="preserve"> </w:t>
      </w:r>
      <w:hyperlink r:id="rId619"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οιδήν</w:t>
        </w:r>
      </w:hyperlink>
      <w:r w:rsidRPr="00F62964">
        <w:rPr>
          <w:rFonts w:ascii="Palatino Linotype" w:hAnsi="Palatino Linotype"/>
          <w:sz w:val="22"/>
          <w:szCs w:val="22"/>
          <w:lang w:val="sr-Cyrl-CS"/>
        </w:rPr>
        <w:t xml:space="preserve">. </w:t>
      </w:r>
      <w:r w:rsidRPr="00F62964">
        <w:rPr>
          <w:rFonts w:ascii="Palatino Linotype" w:hAnsi="Palatino Linotype"/>
          <w:sz w:val="22"/>
          <w:szCs w:val="22"/>
          <w:lang w:val="sr-Cyrl-CS"/>
        </w:rPr>
        <w:br/>
      </w:r>
    </w:p>
    <w:p w:rsidR="00CA5248" w:rsidRPr="00F62964" w:rsidRDefault="00CA5248" w:rsidP="00F16FC6">
      <w:pPr>
        <w:pStyle w:val="FootnoteText"/>
        <w:rPr>
          <w:rFonts w:ascii="Palatino Linotype" w:hAnsi="Palatino Linotype"/>
          <w:sz w:val="22"/>
          <w:szCs w:val="22"/>
          <w:lang w:val="sr-Cyrl-CS"/>
        </w:rPr>
      </w:pPr>
    </w:p>
  </w:footnote>
  <w:footnote w:id="115">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rPr>
        <w:t xml:space="preserve"> </w:t>
      </w:r>
      <w:r w:rsidRPr="00F62964">
        <w:rPr>
          <w:rFonts w:ascii="Palatino Linotype" w:hAnsi="Palatino Linotype"/>
          <w:sz w:val="22"/>
          <w:szCs w:val="22"/>
          <w:lang w:val="sr-Cyrl-CS"/>
        </w:rPr>
        <w:t>Уп: “</w:t>
      </w:r>
      <w:r w:rsidRPr="00F62964">
        <w:rPr>
          <w:rFonts w:ascii="Palatino Linotype" w:hAnsi="Palatino Linotype"/>
          <w:sz w:val="22"/>
          <w:szCs w:val="22"/>
        </w:rPr>
        <w:t xml:space="preserve"> In compensation for his being cut down in the bloom of his youth, Achilles is destined to have a </w:t>
      </w:r>
      <w:r w:rsidRPr="00F62964">
        <w:rPr>
          <w:rFonts w:ascii="Palatino Linotype" w:hAnsi="Palatino Linotype"/>
          <w:i/>
          <w:iCs/>
          <w:sz w:val="22"/>
          <w:szCs w:val="22"/>
        </w:rPr>
        <w:t>kleos</w:t>
      </w:r>
      <w:r w:rsidRPr="00F62964">
        <w:rPr>
          <w:rFonts w:ascii="Palatino Linotype" w:hAnsi="Palatino Linotype"/>
          <w:sz w:val="22"/>
          <w:szCs w:val="22"/>
        </w:rPr>
        <w:t> ‘glory’ that is </w:t>
      </w:r>
      <w:r w:rsidRPr="00F62964">
        <w:rPr>
          <w:rFonts w:ascii="Palatino Linotype" w:hAnsi="Palatino Linotype"/>
          <w:i/>
          <w:iCs/>
          <w:sz w:val="22"/>
          <w:szCs w:val="22"/>
        </w:rPr>
        <w:t>aphthiton</w:t>
      </w:r>
      <w:r w:rsidRPr="00F62964">
        <w:rPr>
          <w:rFonts w:ascii="Palatino Linotype" w:hAnsi="Palatino Linotype"/>
          <w:sz w:val="22"/>
          <w:szCs w:val="22"/>
        </w:rPr>
        <w:t> ‘unwilting’: that is what the hero’s mother foretells for him, as Achilles himself is quoted as saying (</w:t>
      </w:r>
      <w:r w:rsidRPr="00F62964">
        <w:rPr>
          <w:rFonts w:ascii="Palatino Linotype" w:hAnsi="Palatino Linotype"/>
          <w:i/>
          <w:iCs/>
          <w:sz w:val="22"/>
          <w:szCs w:val="22"/>
        </w:rPr>
        <w:t>Iliad</w:t>
      </w:r>
      <w:r w:rsidRPr="00F62964">
        <w:rPr>
          <w:rFonts w:ascii="Palatino Linotype" w:hAnsi="Palatino Linotype"/>
          <w:sz w:val="22"/>
          <w:szCs w:val="22"/>
        </w:rPr>
        <w:t> IX 413). The word </w:t>
      </w:r>
      <w:r w:rsidRPr="00F62964">
        <w:rPr>
          <w:rFonts w:ascii="Palatino Linotype" w:hAnsi="Palatino Linotype"/>
          <w:i/>
          <w:iCs/>
          <w:sz w:val="22"/>
          <w:szCs w:val="22"/>
        </w:rPr>
        <w:t>kleos</w:t>
      </w:r>
      <w:r w:rsidRPr="00F62964">
        <w:rPr>
          <w:rFonts w:ascii="Palatino Linotype" w:hAnsi="Palatino Linotype"/>
          <w:sz w:val="22"/>
          <w:szCs w:val="22"/>
        </w:rPr>
        <w:t> expresses not only the idea of </w:t>
      </w:r>
      <w:r w:rsidRPr="00F62964">
        <w:rPr>
          <w:rFonts w:ascii="Palatino Linotype" w:hAnsi="Palatino Linotype"/>
          <w:i/>
          <w:iCs/>
          <w:sz w:val="22"/>
          <w:szCs w:val="22"/>
        </w:rPr>
        <w:t>prestige</w:t>
      </w:r>
      <w:r w:rsidRPr="00F62964">
        <w:rPr>
          <w:rFonts w:ascii="Palatino Linotype" w:hAnsi="Palatino Linotype"/>
          <w:sz w:val="22"/>
          <w:szCs w:val="22"/>
        </w:rPr>
        <w:t> as conveyed by the translation ‘glory’ but also the idea of </w:t>
      </w:r>
      <w:r w:rsidRPr="00F62964">
        <w:rPr>
          <w:rFonts w:ascii="Palatino Linotype" w:hAnsi="Palatino Linotype"/>
          <w:i/>
          <w:iCs/>
          <w:sz w:val="22"/>
          <w:szCs w:val="22"/>
        </w:rPr>
        <w:t>a medium that confers this prestige</w:t>
      </w:r>
      <w:r w:rsidRPr="00F62964">
        <w:rPr>
          <w:rFonts w:ascii="Palatino Linotype" w:hAnsi="Palatino Linotype"/>
          <w:sz w:val="22"/>
          <w:szCs w:val="22"/>
        </w:rPr>
        <w:t> (BA 1§§2-4). And this medium of </w:t>
      </w:r>
      <w:r w:rsidRPr="00F62964">
        <w:rPr>
          <w:rFonts w:ascii="Palatino Linotype" w:hAnsi="Palatino Linotype"/>
          <w:i/>
          <w:iCs/>
          <w:sz w:val="22"/>
          <w:szCs w:val="22"/>
        </w:rPr>
        <w:t>kleos</w:t>
      </w:r>
      <w:r w:rsidRPr="00F62964">
        <w:rPr>
          <w:rFonts w:ascii="Palatino Linotype" w:hAnsi="Palatino Linotype"/>
          <w:sz w:val="22"/>
          <w:szCs w:val="22"/>
        </w:rPr>
        <w:t> is not only epic, as represented by the Homeric </w:t>
      </w:r>
      <w:r w:rsidRPr="00F62964">
        <w:rPr>
          <w:rFonts w:ascii="Palatino Linotype" w:hAnsi="Palatino Linotype"/>
          <w:i/>
          <w:iCs/>
          <w:sz w:val="22"/>
          <w:szCs w:val="22"/>
        </w:rPr>
        <w:t>Iliad</w:t>
      </w:r>
      <w:r w:rsidRPr="00F62964">
        <w:rPr>
          <w:rFonts w:ascii="Palatino Linotype" w:hAnsi="Palatino Linotype"/>
          <w:sz w:val="22"/>
          <w:szCs w:val="22"/>
        </w:rPr>
        <w:t>, but also lyric, as best represented in the historical period by the poet Pindar.</w:t>
      </w:r>
      <w:r w:rsidRPr="00F62964">
        <w:rPr>
          <w:rFonts w:ascii="Palatino Linotype" w:hAnsi="Palatino Linotype"/>
          <w:sz w:val="22"/>
          <w:szCs w:val="22"/>
          <w:lang w:val="sr-Cyrl-CS"/>
        </w:rPr>
        <w:t xml:space="preserve">“ </w:t>
      </w:r>
      <w:r w:rsidRPr="00F62964">
        <w:rPr>
          <w:rFonts w:ascii="Palatino Linotype" w:hAnsi="Palatino Linotype"/>
          <w:sz w:val="22"/>
          <w:szCs w:val="22"/>
        </w:rPr>
        <w:t>Nagy</w:t>
      </w:r>
      <w:r w:rsidRPr="00F62964">
        <w:rPr>
          <w:rFonts w:ascii="Palatino Linotype" w:hAnsi="Palatino Linotype"/>
          <w:sz w:val="22"/>
          <w:szCs w:val="22"/>
          <w:lang w:val="sr-Cyrl-CS"/>
        </w:rPr>
        <w:t xml:space="preserve"> 2007</w:t>
      </w:r>
      <w:r w:rsidRPr="00F62964">
        <w:rPr>
          <w:rFonts w:ascii="Palatino Linotype" w:hAnsi="Palatino Linotype"/>
          <w:sz w:val="22"/>
          <w:szCs w:val="22"/>
        </w:rPr>
        <w:t>a</w:t>
      </w:r>
      <w:r w:rsidRPr="00F62964">
        <w:rPr>
          <w:rFonts w:ascii="Palatino Linotype" w:hAnsi="Palatino Linotype"/>
          <w:sz w:val="22"/>
          <w:szCs w:val="22"/>
          <w:lang w:val="sr-Cyrl-CS"/>
        </w:rPr>
        <w:t>: 36.</w:t>
      </w:r>
    </w:p>
  </w:footnote>
  <w:footnote w:id="116">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Погл. </w:t>
      </w:r>
      <w:r w:rsidRPr="00F62964">
        <w:rPr>
          <w:rFonts w:ascii="Palatino Linotype" w:hAnsi="Palatino Linotype"/>
          <w:sz w:val="22"/>
          <w:szCs w:val="22"/>
        </w:rPr>
        <w:t>De</w:t>
      </w:r>
      <w:r w:rsidRPr="00F62964">
        <w:rPr>
          <w:rFonts w:ascii="Palatino Linotype" w:hAnsi="Palatino Linotype"/>
          <w:sz w:val="22"/>
          <w:szCs w:val="22"/>
          <w:lang w:val="sr-Cyrl-CS"/>
        </w:rPr>
        <w:t xml:space="preserve"> </w:t>
      </w:r>
      <w:r w:rsidRPr="00F62964">
        <w:rPr>
          <w:rFonts w:ascii="Palatino Linotype" w:hAnsi="Palatino Linotype"/>
          <w:sz w:val="22"/>
          <w:szCs w:val="22"/>
        </w:rPr>
        <w:t>Jong</w:t>
      </w:r>
      <w:r w:rsidRPr="00F62964">
        <w:rPr>
          <w:rFonts w:ascii="Palatino Linotype" w:hAnsi="Palatino Linotype"/>
          <w:sz w:val="22"/>
          <w:szCs w:val="22"/>
          <w:lang w:val="sr-Cyrl-CS"/>
        </w:rPr>
        <w:t xml:space="preserve"> 2006:  188-207.</w:t>
      </w:r>
    </w:p>
  </w:footnote>
  <w:footnote w:id="117">
    <w:p w:rsidR="00CA5248" w:rsidRPr="00F62964" w:rsidRDefault="00CA5248" w:rsidP="00F16FC6">
      <w:pPr>
        <w:pStyle w:val="Heading3"/>
        <w:spacing w:before="480" w:beforeAutospacing="0"/>
        <w:rPr>
          <w:rFonts w:ascii="Palatino Linotype" w:hAnsi="Palatino Linotype"/>
          <w:color w:val="auto"/>
          <w:sz w:val="22"/>
          <w:szCs w:val="22"/>
          <w:lang w:val="sr-Cyrl-CS"/>
        </w:rPr>
      </w:pPr>
      <w:r w:rsidRPr="00F62964">
        <w:rPr>
          <w:rStyle w:val="FootnoteReference"/>
          <w:rFonts w:ascii="Palatino Linotype" w:hAnsi="Palatino Linotype"/>
          <w:color w:val="auto"/>
          <w:sz w:val="22"/>
          <w:szCs w:val="22"/>
        </w:rPr>
        <w:footnoteRef/>
      </w:r>
      <w:r w:rsidRPr="00F62964">
        <w:rPr>
          <w:rFonts w:ascii="Palatino Linotype" w:hAnsi="Palatino Linotype"/>
          <w:color w:val="auto"/>
          <w:sz w:val="22"/>
          <w:szCs w:val="22"/>
          <w:lang w:val="sr-Cyrl-CS"/>
        </w:rPr>
        <w:t xml:space="preserve"> Фрагмент се класификује као </w:t>
      </w:r>
      <w:r w:rsidRPr="00F62964">
        <w:rPr>
          <w:rFonts w:ascii="Palatino Linotype" w:hAnsi="Palatino Linotype"/>
          <w:color w:val="auto"/>
          <w:sz w:val="22"/>
          <w:szCs w:val="22"/>
        </w:rPr>
        <w:t>Lobel</w:t>
      </w:r>
      <w:r w:rsidRPr="00F62964">
        <w:rPr>
          <w:rFonts w:ascii="Palatino Linotype" w:hAnsi="Palatino Linotype"/>
          <w:color w:val="auto"/>
          <w:sz w:val="22"/>
          <w:szCs w:val="22"/>
          <w:lang w:val="sr-Cyrl-CS"/>
        </w:rPr>
        <w:t>-</w:t>
      </w:r>
      <w:r w:rsidRPr="00F62964">
        <w:rPr>
          <w:rFonts w:ascii="Palatino Linotype" w:hAnsi="Palatino Linotype"/>
          <w:color w:val="auto"/>
          <w:sz w:val="22"/>
          <w:szCs w:val="22"/>
        </w:rPr>
        <w:t>Page</w:t>
      </w:r>
      <w:r w:rsidRPr="00F62964">
        <w:rPr>
          <w:rFonts w:ascii="Palatino Linotype" w:hAnsi="Palatino Linotype"/>
          <w:color w:val="auto"/>
          <w:sz w:val="22"/>
          <w:szCs w:val="22"/>
          <w:lang w:val="sr-Cyrl-CS"/>
        </w:rPr>
        <w:t xml:space="preserve"> 150 / 109</w:t>
      </w:r>
      <w:r w:rsidRPr="00F62964">
        <w:rPr>
          <w:rFonts w:ascii="Palatino Linotype" w:hAnsi="Palatino Linotype"/>
          <w:color w:val="auto"/>
          <w:sz w:val="22"/>
          <w:szCs w:val="22"/>
        </w:rPr>
        <w:t>D</w:t>
      </w:r>
      <w:r w:rsidRPr="00F62964">
        <w:rPr>
          <w:rFonts w:ascii="Palatino Linotype" w:hAnsi="Palatino Linotype"/>
          <w:color w:val="auto"/>
          <w:sz w:val="22"/>
          <w:szCs w:val="22"/>
          <w:lang w:val="sr-Cyrl-CS"/>
        </w:rPr>
        <w:t>: „Није дозвољено /</w:t>
      </w:r>
      <w:r w:rsidRPr="00F62964">
        <w:rPr>
          <w:rFonts w:ascii="Palatino Linotype" w:hAnsi="Palatino Linotype"/>
          <w:i/>
          <w:color w:val="auto"/>
          <w:sz w:val="22"/>
          <w:szCs w:val="22"/>
          <w:lang w:val="sr-Cyrl-CS"/>
        </w:rPr>
        <w:t xml:space="preserve">није у складу са правилима/ </w:t>
      </w:r>
      <w:r w:rsidRPr="00F62964">
        <w:rPr>
          <w:rFonts w:ascii="Palatino Linotype" w:hAnsi="Palatino Linotype"/>
          <w:color w:val="auto"/>
          <w:sz w:val="22"/>
          <w:szCs w:val="22"/>
          <w:lang w:val="sr-Cyrl-CS"/>
        </w:rPr>
        <w:t>да се у кући службеница Муза чује тужбалица: то није долично.“</w:t>
      </w:r>
    </w:p>
    <w:p w:rsidR="00CA5248" w:rsidRPr="00F62964" w:rsidRDefault="00CA5248" w:rsidP="00F16FC6">
      <w:pPr>
        <w:pStyle w:val="HTMLPreformatted"/>
        <w:rPr>
          <w:rFonts w:ascii="Palatino Linotype" w:hAnsi="Palatino Linotype"/>
          <w:sz w:val="22"/>
          <w:szCs w:val="22"/>
          <w:lang w:val="sr-Cyrl-CS"/>
        </w:rPr>
      </w:pPr>
      <w:r w:rsidRPr="00F62964">
        <w:rPr>
          <w:rFonts w:ascii="Palatino Linotype" w:hAnsi="Palatino Linotype"/>
          <w:sz w:val="22"/>
          <w:szCs w:val="22"/>
        </w:rPr>
        <w:t>ο</w:t>
      </w:r>
      <w:r w:rsidRPr="00F62964">
        <w:rPr>
          <w:rFonts w:ascii="Palatino Linotype" w:hAnsi="Palatino Linotype" w:cs="Tahoma"/>
          <w:sz w:val="22"/>
          <w:szCs w:val="22"/>
        </w:rPr>
        <w:t>ὐ</w:t>
      </w:r>
      <w:r w:rsidRPr="00F62964">
        <w:rPr>
          <w:rFonts w:ascii="Palatino Linotype" w:hAnsi="Palatino Linotype"/>
          <w:sz w:val="22"/>
          <w:szCs w:val="22"/>
          <w:lang w:val="sr-Cyrl-CS"/>
        </w:rPr>
        <w:t xml:space="preserve"> </w:t>
      </w:r>
      <w:r w:rsidRPr="00F62964">
        <w:rPr>
          <w:rFonts w:ascii="Palatino Linotype" w:hAnsi="Palatino Linotype"/>
          <w:sz w:val="22"/>
          <w:szCs w:val="22"/>
        </w:rPr>
        <w:t>γ</w:t>
      </w:r>
      <w:r w:rsidRPr="00F62964">
        <w:rPr>
          <w:rFonts w:ascii="Palatino Linotype" w:hAnsi="Palatino Linotype" w:cs="Tahoma"/>
          <w:sz w:val="22"/>
          <w:szCs w:val="22"/>
        </w:rPr>
        <w:t>ὰ</w:t>
      </w:r>
      <w:r w:rsidRPr="00F62964">
        <w:rPr>
          <w:rFonts w:ascii="Palatino Linotype" w:hAnsi="Palatino Linotype"/>
          <w:sz w:val="22"/>
          <w:szCs w:val="22"/>
        </w:rPr>
        <w:t>ρ</w:t>
      </w:r>
      <w:r w:rsidRPr="00F62964">
        <w:rPr>
          <w:rFonts w:ascii="Palatino Linotype" w:hAnsi="Palatino Linotype"/>
          <w:sz w:val="22"/>
          <w:szCs w:val="22"/>
          <w:lang w:val="sr-Cyrl-CS"/>
        </w:rPr>
        <w:t xml:space="preserve"> </w:t>
      </w:r>
      <w:r w:rsidRPr="00F62964">
        <w:rPr>
          <w:rFonts w:ascii="Palatino Linotype" w:hAnsi="Palatino Linotype"/>
          <w:sz w:val="22"/>
          <w:szCs w:val="22"/>
        </w:rPr>
        <w:t>θέμις</w:t>
      </w:r>
      <w:r w:rsidRPr="00F62964">
        <w:rPr>
          <w:rFonts w:ascii="Palatino Linotype" w:hAnsi="Palatino Linotype"/>
          <w:sz w:val="22"/>
          <w:szCs w:val="22"/>
          <w:lang w:val="sr-Cyrl-CS"/>
        </w:rPr>
        <w:t xml:space="preserve"> </w:t>
      </w:r>
      <w:r w:rsidRPr="00F62964">
        <w:rPr>
          <w:rFonts w:ascii="Palatino Linotype" w:hAnsi="Palatino Linotype" w:cs="Tahoma"/>
          <w:sz w:val="22"/>
          <w:szCs w:val="22"/>
        </w:rPr>
        <w:t>ἐ</w:t>
      </w:r>
      <w:r w:rsidRPr="00F62964">
        <w:rPr>
          <w:rFonts w:ascii="Palatino Linotype" w:hAnsi="Palatino Linotype"/>
          <w:sz w:val="22"/>
          <w:szCs w:val="22"/>
        </w:rPr>
        <w:t>ν</w:t>
      </w:r>
      <w:r w:rsidRPr="00F62964">
        <w:rPr>
          <w:rFonts w:ascii="Palatino Linotype" w:hAnsi="Palatino Linotype"/>
          <w:sz w:val="22"/>
          <w:szCs w:val="22"/>
          <w:lang w:val="sr-Cyrl-CS"/>
        </w:rPr>
        <w:t xml:space="preserve"> </w:t>
      </w:r>
      <w:r w:rsidRPr="00F62964">
        <w:rPr>
          <w:rFonts w:ascii="Palatino Linotype" w:hAnsi="Palatino Linotype"/>
          <w:sz w:val="22"/>
          <w:szCs w:val="22"/>
        </w:rPr>
        <w:t>μοισοπόλων</w:t>
      </w:r>
      <w:r w:rsidRPr="00F62964">
        <w:rPr>
          <w:rFonts w:ascii="Palatino Linotype" w:hAnsi="Palatino Linotype"/>
          <w:sz w:val="22"/>
          <w:szCs w:val="22"/>
          <w:lang w:val="sr-Cyrl-CS"/>
        </w:rPr>
        <w:t xml:space="preserve"> †</w:t>
      </w:r>
      <w:r w:rsidRPr="00F62964">
        <w:rPr>
          <w:rFonts w:ascii="Palatino Linotype" w:hAnsi="Palatino Linotype"/>
          <w:sz w:val="22"/>
          <w:szCs w:val="22"/>
        </w:rPr>
        <w:t>ο</w:t>
      </w:r>
      <w:r w:rsidRPr="00F62964">
        <w:rPr>
          <w:rFonts w:ascii="Palatino Linotype" w:hAnsi="Palatino Linotype" w:cs="Tahoma"/>
          <w:sz w:val="22"/>
          <w:szCs w:val="22"/>
        </w:rPr>
        <w:t>ἰ</w:t>
      </w:r>
      <w:r w:rsidRPr="00F62964">
        <w:rPr>
          <w:rFonts w:ascii="Palatino Linotype" w:hAnsi="Palatino Linotype"/>
          <w:sz w:val="22"/>
          <w:szCs w:val="22"/>
        </w:rPr>
        <w:t>κίαι</w:t>
      </w:r>
    </w:p>
    <w:p w:rsidR="00CA5248" w:rsidRPr="00F62964" w:rsidRDefault="00CA5248" w:rsidP="00F16FC6">
      <w:pPr>
        <w:pStyle w:val="HTMLPreformatted"/>
        <w:rPr>
          <w:rFonts w:ascii="Palatino Linotype" w:hAnsi="Palatino Linotype" w:cs="Times New Roman"/>
          <w:sz w:val="22"/>
          <w:szCs w:val="22"/>
          <w:lang w:val="sr-Cyrl-CS"/>
        </w:rPr>
      </w:pPr>
      <w:r w:rsidRPr="00F62964">
        <w:rPr>
          <w:rFonts w:ascii="Palatino Linotype" w:hAnsi="Palatino Linotype"/>
          <w:sz w:val="22"/>
          <w:szCs w:val="22"/>
        </w:rPr>
        <w:t>θρ</w:t>
      </w:r>
      <w:r w:rsidRPr="00F62964">
        <w:rPr>
          <w:rFonts w:ascii="Palatino Linotype" w:hAnsi="Palatino Linotype" w:cs="Tahoma"/>
          <w:sz w:val="22"/>
          <w:szCs w:val="22"/>
        </w:rPr>
        <w:t>ῆ</w:t>
      </w:r>
      <w:r w:rsidRPr="00F62964">
        <w:rPr>
          <w:rFonts w:ascii="Palatino Linotype" w:hAnsi="Palatino Linotype"/>
          <w:sz w:val="22"/>
          <w:szCs w:val="22"/>
        </w:rPr>
        <w:t>νον</w:t>
      </w:r>
      <w:r w:rsidRPr="00F62964">
        <w:rPr>
          <w:rFonts w:ascii="Palatino Linotype" w:hAnsi="Palatino Linotype"/>
          <w:sz w:val="22"/>
          <w:szCs w:val="22"/>
          <w:lang w:val="sr-Cyrl-CS"/>
        </w:rPr>
        <w:t xml:space="preserve"> </w:t>
      </w:r>
      <w:r w:rsidRPr="00F62964">
        <w:rPr>
          <w:rFonts w:ascii="Palatino Linotype" w:hAnsi="Palatino Linotype" w:cs="Tahoma"/>
          <w:sz w:val="22"/>
          <w:szCs w:val="22"/>
        </w:rPr>
        <w:t>ἔ</w:t>
      </w:r>
      <w:r w:rsidRPr="00F62964">
        <w:rPr>
          <w:rFonts w:ascii="Palatino Linotype" w:hAnsi="Palatino Linotype"/>
          <w:sz w:val="22"/>
          <w:szCs w:val="22"/>
        </w:rPr>
        <w:t>μμεν</w:t>
      </w:r>
      <w:r w:rsidRPr="00F62964">
        <w:rPr>
          <w:rFonts w:ascii="Palatino Linotype" w:hAnsi="Palatino Linotype"/>
          <w:sz w:val="22"/>
          <w:szCs w:val="22"/>
          <w:lang w:val="sr-Cyrl-CS"/>
        </w:rPr>
        <w:t xml:space="preserve">'· </w:t>
      </w:r>
      <w:r w:rsidRPr="00F62964">
        <w:rPr>
          <w:rFonts w:ascii="Palatino Linotype" w:hAnsi="Palatino Linotype"/>
          <w:sz w:val="22"/>
          <w:szCs w:val="22"/>
        </w:rPr>
        <w:t>ο</w:t>
      </w:r>
      <w:r w:rsidRPr="00F62964">
        <w:rPr>
          <w:rFonts w:ascii="Palatino Linotype" w:hAnsi="Palatino Linotype" w:cs="Tahoma"/>
          <w:sz w:val="22"/>
          <w:szCs w:val="22"/>
        </w:rPr>
        <w:t>ὔ</w:t>
      </w:r>
      <w:r w:rsidRPr="00F62964">
        <w:rPr>
          <w:rFonts w:ascii="Palatino Linotype" w:hAnsi="Palatino Linotype"/>
          <w:sz w:val="22"/>
          <w:szCs w:val="22"/>
          <w:lang w:val="sr-Cyrl-CS"/>
        </w:rPr>
        <w:t xml:space="preserve"> </w:t>
      </w:r>
      <w:r w:rsidRPr="00F62964">
        <w:rPr>
          <w:rFonts w:ascii="Palatino Linotype" w:hAnsi="Palatino Linotype"/>
          <w:sz w:val="22"/>
          <w:szCs w:val="22"/>
        </w:rPr>
        <w:t>κ</w:t>
      </w:r>
      <w:r w:rsidRPr="00F62964">
        <w:rPr>
          <w:rFonts w:ascii="Palatino Linotype" w:hAnsi="Palatino Linotype"/>
          <w:sz w:val="22"/>
          <w:szCs w:val="22"/>
          <w:lang w:val="sr-Cyrl-CS"/>
        </w:rPr>
        <w:t xml:space="preserve">' </w:t>
      </w:r>
      <w:r w:rsidRPr="00F62964">
        <w:rPr>
          <w:rFonts w:ascii="Palatino Linotype" w:hAnsi="Palatino Linotype" w:cs="Tahoma"/>
          <w:sz w:val="22"/>
          <w:szCs w:val="22"/>
        </w:rPr>
        <w:t>ἄ</w:t>
      </w:r>
      <w:r w:rsidRPr="00F62964">
        <w:rPr>
          <w:rFonts w:ascii="Palatino Linotype" w:hAnsi="Palatino Linotype"/>
          <w:sz w:val="22"/>
          <w:szCs w:val="22"/>
        </w:rPr>
        <w:t>μμι</w:t>
      </w:r>
      <w:r w:rsidRPr="00F62964">
        <w:rPr>
          <w:rFonts w:ascii="Palatino Linotype" w:hAnsi="Palatino Linotype"/>
          <w:sz w:val="22"/>
          <w:szCs w:val="22"/>
          <w:lang w:val="sr-Cyrl-CS"/>
        </w:rPr>
        <w:t xml:space="preserve"> </w:t>
      </w:r>
      <w:r w:rsidRPr="00F62964">
        <w:rPr>
          <w:rFonts w:ascii="Palatino Linotype" w:hAnsi="Palatino Linotype"/>
          <w:sz w:val="22"/>
          <w:szCs w:val="22"/>
        </w:rPr>
        <w:t>τάδε</w:t>
      </w:r>
      <w:r w:rsidRPr="00F62964">
        <w:rPr>
          <w:rFonts w:ascii="Palatino Linotype" w:hAnsi="Palatino Linotype"/>
          <w:sz w:val="22"/>
          <w:szCs w:val="22"/>
          <w:lang w:val="sr-Cyrl-CS"/>
        </w:rPr>
        <w:t xml:space="preserve"> </w:t>
      </w:r>
      <w:r w:rsidRPr="00F62964">
        <w:rPr>
          <w:rFonts w:ascii="Palatino Linotype" w:hAnsi="Palatino Linotype"/>
          <w:sz w:val="22"/>
          <w:szCs w:val="22"/>
        </w:rPr>
        <w:t>πρέποι</w:t>
      </w:r>
      <w:r w:rsidRPr="00F62964">
        <w:rPr>
          <w:rFonts w:ascii="Palatino Linotype" w:hAnsi="Palatino Linotype"/>
          <w:sz w:val="22"/>
          <w:szCs w:val="22"/>
          <w:lang w:val="sr-Cyrl-CS"/>
        </w:rPr>
        <w:t xml:space="preserve"> </w:t>
      </w:r>
    </w:p>
    <w:p w:rsidR="00CA5248" w:rsidRPr="00F62964" w:rsidRDefault="00CA5248" w:rsidP="00F16FC6">
      <w:pPr>
        <w:pStyle w:val="HTMLPreformatted"/>
        <w:rPr>
          <w:rFonts w:ascii="Palatino Linotype" w:hAnsi="Palatino Linotype"/>
          <w:sz w:val="22"/>
          <w:szCs w:val="22"/>
          <w:lang w:val="sr-Cyrl-CS"/>
        </w:rPr>
      </w:pPr>
      <w:r w:rsidRPr="00F62964">
        <w:rPr>
          <w:rFonts w:ascii="Palatino Linotype" w:hAnsi="Palatino Linotype" w:cs="Times New Roman"/>
          <w:sz w:val="22"/>
          <w:szCs w:val="22"/>
          <w:lang w:val="sr-Cyrl-CS"/>
        </w:rPr>
        <w:t xml:space="preserve">Уз Алкманов фр. </w:t>
      </w:r>
      <w:r w:rsidRPr="00F62964">
        <w:rPr>
          <w:rFonts w:ascii="Palatino Linotype" w:hAnsi="Palatino Linotype" w:cs="Times New Roman"/>
          <w:bCs/>
          <w:sz w:val="22"/>
          <w:szCs w:val="22"/>
          <w:lang w:val="sr-Cyrl-CS"/>
        </w:rPr>
        <w:t xml:space="preserve">98 </w:t>
      </w:r>
      <w:r w:rsidRPr="00F62964">
        <w:rPr>
          <w:rFonts w:ascii="Palatino Linotype" w:hAnsi="Palatino Linotype" w:cs="Times New Roman"/>
          <w:bCs/>
          <w:sz w:val="22"/>
          <w:szCs w:val="22"/>
        </w:rPr>
        <w:t>PMG</w:t>
      </w:r>
      <w:r w:rsidRPr="00F62964">
        <w:rPr>
          <w:rFonts w:ascii="Palatino Linotype" w:hAnsi="Palatino Linotype" w:cs="Times New Roman"/>
          <w:sz w:val="22"/>
          <w:szCs w:val="22"/>
          <w:lang w:val="sr-Cyrl-CS"/>
        </w:rPr>
        <w:t xml:space="preserve"> (а пре Стесихоровог фр. </w:t>
      </w:r>
      <w:r w:rsidRPr="00F62964">
        <w:rPr>
          <w:rFonts w:ascii="Palatino Linotype" w:hAnsi="Palatino Linotype" w:cs="Times New Roman"/>
          <w:bCs/>
          <w:sz w:val="22"/>
          <w:szCs w:val="22"/>
          <w:lang w:val="sr-Cyrl-CS"/>
        </w:rPr>
        <w:t xml:space="preserve">232 </w:t>
      </w:r>
      <w:r w:rsidRPr="00F62964">
        <w:rPr>
          <w:rFonts w:ascii="Palatino Linotype" w:hAnsi="Palatino Linotype" w:cs="Times New Roman"/>
          <w:bCs/>
          <w:sz w:val="22"/>
          <w:szCs w:val="22"/>
        </w:rPr>
        <w:t>PMG</w:t>
      </w:r>
      <w:r w:rsidRPr="00F62964">
        <w:rPr>
          <w:rFonts w:ascii="Palatino Linotype" w:hAnsi="Palatino Linotype" w:cs="Times New Roman"/>
          <w:bCs/>
          <w:sz w:val="22"/>
          <w:szCs w:val="22"/>
          <w:lang w:val="sr-Cyrl-CS"/>
        </w:rPr>
        <w:t>),</w:t>
      </w:r>
      <w:r w:rsidRPr="00F62964">
        <w:rPr>
          <w:rFonts w:ascii="Palatino Linotype" w:hAnsi="Palatino Linotype"/>
          <w:bCs/>
          <w:sz w:val="22"/>
          <w:szCs w:val="22"/>
          <w:lang w:val="sr-Cyrl-CS"/>
        </w:rPr>
        <w:t xml:space="preserve"> </w:t>
      </w:r>
      <w:r w:rsidRPr="00F62964">
        <w:rPr>
          <w:rFonts w:ascii="Palatino Linotype" w:hAnsi="Palatino Linotype" w:cs="Times New Roman"/>
          <w:sz w:val="22"/>
          <w:szCs w:val="22"/>
          <w:lang w:val="sr-Cyrl-CS"/>
        </w:rPr>
        <w:t xml:space="preserve">на овом месту се први пут на поезију примењује категорија </w:t>
      </w:r>
      <w:r w:rsidRPr="00F62964">
        <w:rPr>
          <w:rFonts w:ascii="Palatino Linotype" w:hAnsi="Palatino Linotype" w:cs="Times New Roman"/>
          <w:i/>
          <w:sz w:val="22"/>
          <w:szCs w:val="22"/>
          <w:lang w:val="sr-Cyrl-CS"/>
        </w:rPr>
        <w:t xml:space="preserve">доличности, </w:t>
      </w:r>
      <w:r w:rsidRPr="00F62964">
        <w:rPr>
          <w:rFonts w:ascii="Palatino Linotype" w:hAnsi="Palatino Linotype" w:cs="Times New Roman"/>
          <w:sz w:val="22"/>
          <w:szCs w:val="22"/>
        </w:rPr>
        <w:t>τ</w:t>
      </w:r>
      <w:r w:rsidRPr="00F62964">
        <w:rPr>
          <w:rFonts w:ascii="Palatino Linotype" w:hAnsi="Palatino Linotype" w:cs="Times New Roman"/>
          <w:sz w:val="22"/>
          <w:szCs w:val="22"/>
          <w:lang w:val="sr-Cyrl-CS"/>
        </w:rPr>
        <w:t xml:space="preserve">ò </w:t>
      </w:r>
      <w:r w:rsidRPr="00F62964">
        <w:rPr>
          <w:rFonts w:ascii="Palatino Linotype" w:hAnsi="Palatino Linotype" w:cs="Times New Roman"/>
          <w:sz w:val="22"/>
          <w:szCs w:val="22"/>
        </w:rPr>
        <w:t>πρέπον</w:t>
      </w:r>
      <w:r w:rsidRPr="00F62964">
        <w:rPr>
          <w:rFonts w:ascii="Palatino Linotype" w:hAnsi="Palatino Linotype" w:cs="Times New Roman"/>
          <w:sz w:val="22"/>
          <w:szCs w:val="22"/>
          <w:lang w:val="sr-Cyrl-CS"/>
        </w:rPr>
        <w:t xml:space="preserve">, која ће имати велику у Аристотеловој поетологији и у теорији беседништва, давши тзв. теорију </w:t>
      </w:r>
      <w:r w:rsidRPr="00F62964">
        <w:rPr>
          <w:rFonts w:ascii="Palatino Linotype" w:hAnsi="Palatino Linotype" w:cs="Times New Roman"/>
          <w:i/>
          <w:sz w:val="22"/>
          <w:szCs w:val="22"/>
        </w:rPr>
        <w:t>decorum</w:t>
      </w:r>
      <w:r w:rsidRPr="00F62964">
        <w:rPr>
          <w:rFonts w:ascii="Palatino Linotype" w:hAnsi="Palatino Linotype" w:cs="Times New Roman"/>
          <w:i/>
          <w:sz w:val="22"/>
          <w:szCs w:val="22"/>
          <w:lang w:val="sr-Cyrl-CS"/>
        </w:rPr>
        <w:t>-</w:t>
      </w:r>
      <w:r w:rsidRPr="00F62964">
        <w:rPr>
          <w:rFonts w:ascii="Palatino Linotype" w:hAnsi="Palatino Linotype" w:cs="Times New Roman"/>
          <w:sz w:val="22"/>
          <w:szCs w:val="22"/>
        </w:rPr>
        <w:t>a</w:t>
      </w:r>
      <w:r w:rsidRPr="00F62964">
        <w:rPr>
          <w:rFonts w:ascii="Palatino Linotype" w:hAnsi="Palatino Linotype" w:cs="Times New Roman"/>
          <w:sz w:val="22"/>
          <w:szCs w:val="22"/>
          <w:lang w:val="sr-Cyrl-CS"/>
        </w:rPr>
        <w:t>.  Карактеристично је да оно што ће у покласичној и позној антици постати технички термин, код архајских лиричара представља вид култног прописа.  Уп: „...</w:t>
      </w:r>
      <w:r w:rsidRPr="00F62964">
        <w:rPr>
          <w:rFonts w:ascii="Palatino Linotype" w:hAnsi="Palatino Linotype" w:cs="Times New Roman"/>
          <w:bCs/>
          <w:sz w:val="22"/>
          <w:szCs w:val="22"/>
        </w:rPr>
        <w:t>this comment functioned in its performative context as a speech act that simultaneously declared and enacted the ‘rightness’ of the song</w:t>
      </w:r>
      <w:r w:rsidRPr="00F62964">
        <w:rPr>
          <w:rFonts w:ascii="Palatino Linotype" w:hAnsi="Palatino Linotype" w:cs="Times New Roman"/>
          <w:bCs/>
          <w:sz w:val="22"/>
          <w:szCs w:val="22"/>
          <w:lang w:val="sr-Cyrl-CS"/>
        </w:rPr>
        <w:t xml:space="preserve">.“ </w:t>
      </w:r>
      <w:r w:rsidRPr="00F62964">
        <w:rPr>
          <w:rFonts w:ascii="Palatino Linotype" w:hAnsi="Palatino Linotype" w:cs="Times New Roman"/>
          <w:bCs/>
          <w:sz w:val="22"/>
          <w:szCs w:val="22"/>
        </w:rPr>
        <w:t>Ford</w:t>
      </w:r>
      <w:r w:rsidRPr="00F62964">
        <w:rPr>
          <w:rFonts w:ascii="Palatino Linotype" w:hAnsi="Palatino Linotype" w:cs="Times New Roman"/>
          <w:bCs/>
          <w:sz w:val="22"/>
          <w:szCs w:val="22"/>
          <w:lang w:val="sr-Cyrl-CS"/>
        </w:rPr>
        <w:t xml:space="preserve"> 2002: 13.</w:t>
      </w:r>
    </w:p>
  </w:footnote>
  <w:footnote w:id="118">
    <w:p w:rsidR="00CA5248" w:rsidRPr="00F62964" w:rsidRDefault="00CA5248" w:rsidP="00F16FC6">
      <w:pPr>
        <w:pStyle w:val="FootnoteText"/>
        <w:rPr>
          <w:rFonts w:ascii="Palatino Linotype" w:hAnsi="Palatino Linotype"/>
          <w:i/>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Две теме ће стопити у величанственој синтези Платон у једном од сопствених митова, унутар дијалога у коме се, можда не случајно, помиње Сапфо – </w:t>
      </w:r>
      <w:r w:rsidRPr="00F62964">
        <w:rPr>
          <w:rFonts w:ascii="Palatino Linotype" w:hAnsi="Palatino Linotype"/>
          <w:i/>
          <w:sz w:val="22"/>
          <w:szCs w:val="22"/>
          <w:lang w:val="sr-Cyrl-CS"/>
        </w:rPr>
        <w:t>Федар</w:t>
      </w:r>
      <w:r w:rsidRPr="00F62964">
        <w:rPr>
          <w:rFonts w:ascii="Palatino Linotype" w:hAnsi="Palatino Linotype"/>
          <w:sz w:val="22"/>
          <w:szCs w:val="22"/>
          <w:lang w:val="sr-Cyrl-CS"/>
        </w:rPr>
        <w:t xml:space="preserve"> 258</w:t>
      </w:r>
      <w:r w:rsidRPr="00F62964">
        <w:rPr>
          <w:rFonts w:ascii="Palatino Linotype" w:hAnsi="Palatino Linotype"/>
          <w:sz w:val="22"/>
          <w:szCs w:val="22"/>
        </w:rPr>
        <w:t>e</w:t>
      </w:r>
      <w:r w:rsidRPr="00F62964">
        <w:rPr>
          <w:rFonts w:ascii="Palatino Linotype" w:hAnsi="Palatino Linotype"/>
          <w:sz w:val="22"/>
          <w:szCs w:val="22"/>
          <w:lang w:val="sr-Cyrl-CS"/>
        </w:rPr>
        <w:t xml:space="preserve">-259 б, уп. </w:t>
      </w:r>
      <w:r w:rsidRPr="00F62964">
        <w:rPr>
          <w:rFonts w:ascii="Palatino Linotype" w:hAnsi="Palatino Linotype"/>
          <w:sz w:val="22"/>
          <w:szCs w:val="22"/>
        </w:rPr>
        <w:t>Werner</w:t>
      </w:r>
      <w:r w:rsidRPr="00F62964">
        <w:rPr>
          <w:rFonts w:ascii="Palatino Linotype" w:hAnsi="Palatino Linotype"/>
          <w:sz w:val="22"/>
          <w:szCs w:val="22"/>
          <w:lang w:val="sr-Cyrl-CS"/>
        </w:rPr>
        <w:t xml:space="preserve"> 2012: 193-218; </w:t>
      </w:r>
      <w:r w:rsidRPr="00F62964">
        <w:rPr>
          <w:rFonts w:ascii="Palatino Linotype" w:eastAsia="Calibri" w:hAnsi="Palatino Linotype" w:cs="TimesNewRoman"/>
          <w:sz w:val="22"/>
          <w:szCs w:val="22"/>
        </w:rPr>
        <w:t>Ferrari</w:t>
      </w:r>
      <w:r w:rsidRPr="00F62964">
        <w:rPr>
          <w:rFonts w:ascii="Palatino Linotype" w:eastAsia="Calibri" w:hAnsi="Palatino Linotype" w:cs="TimesNewRoman"/>
          <w:sz w:val="22"/>
          <w:szCs w:val="22"/>
          <w:lang w:val="sr-Cyrl-CS"/>
        </w:rPr>
        <w:t xml:space="preserve">  1987: </w:t>
      </w:r>
      <w:r w:rsidRPr="00F62964">
        <w:rPr>
          <w:rFonts w:ascii="Palatino Linotype" w:eastAsia="Calibri" w:hAnsi="Palatino Linotype" w:cs="TimesNewRoman"/>
          <w:i/>
          <w:sz w:val="22"/>
          <w:szCs w:val="22"/>
        </w:rPr>
        <w:t>passim</w:t>
      </w:r>
      <w:r w:rsidRPr="00F62964">
        <w:rPr>
          <w:rFonts w:ascii="Palatino Linotype" w:eastAsia="Calibri" w:hAnsi="Palatino Linotype" w:cs="TimesNewRoman"/>
          <w:i/>
          <w:sz w:val="22"/>
          <w:szCs w:val="22"/>
          <w:lang w:val="sr-Cyrl-CS"/>
        </w:rPr>
        <w:t>.</w:t>
      </w:r>
    </w:p>
  </w:footnote>
  <w:footnote w:id="119">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bCs/>
          <w:sz w:val="22"/>
          <w:szCs w:val="22"/>
          <w:lang w:val="sr-Latn-CS"/>
        </w:rPr>
        <w:t>O</w:t>
      </w:r>
      <w:r w:rsidRPr="00F62964">
        <w:rPr>
          <w:rFonts w:ascii="Palatino Linotype" w:hAnsi="Palatino Linotype"/>
          <w:bCs/>
          <w:sz w:val="22"/>
          <w:szCs w:val="22"/>
          <w:lang w:val="sr-Cyrl-CS"/>
        </w:rPr>
        <w:t xml:space="preserve"> Хесидовој поетици и њеном панхеленском домету видети: </w:t>
      </w:r>
      <w:r w:rsidRPr="00F62964">
        <w:rPr>
          <w:rFonts w:ascii="Palatino Linotype" w:hAnsi="Palatino Linotype"/>
          <w:bCs/>
          <w:sz w:val="22"/>
          <w:szCs w:val="22"/>
          <w:lang w:val="sr-Latn-CS"/>
        </w:rPr>
        <w:t>Nagy</w:t>
      </w:r>
      <w:r w:rsidRPr="00F62964">
        <w:rPr>
          <w:rFonts w:ascii="Palatino Linotype" w:hAnsi="Palatino Linotype"/>
          <w:bCs/>
          <w:i/>
          <w:sz w:val="22"/>
          <w:szCs w:val="22"/>
          <w:lang w:val="sr-Cyrl-CS"/>
        </w:rPr>
        <w:t xml:space="preserve"> </w:t>
      </w:r>
      <w:r w:rsidRPr="00F62964">
        <w:rPr>
          <w:rFonts w:ascii="Palatino Linotype" w:hAnsi="Palatino Linotype"/>
          <w:bCs/>
          <w:sz w:val="22"/>
          <w:szCs w:val="22"/>
          <w:lang w:val="sr-Cyrl-CS"/>
        </w:rPr>
        <w:t>1990: 36-83.</w:t>
      </w:r>
    </w:p>
  </w:footnote>
  <w:footnote w:id="120">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Фрагмент се класификује као </w:t>
      </w:r>
      <w:r w:rsidRPr="00F62964">
        <w:rPr>
          <w:rFonts w:ascii="Palatino Linotype" w:hAnsi="Palatino Linotype"/>
          <w:bCs/>
          <w:sz w:val="22"/>
          <w:szCs w:val="22"/>
          <w:lang w:val="fr-FR"/>
        </w:rPr>
        <w:t>Lobel</w:t>
      </w:r>
      <w:r w:rsidRPr="00F62964">
        <w:rPr>
          <w:rFonts w:ascii="Palatino Linotype" w:hAnsi="Palatino Linotype"/>
          <w:bCs/>
          <w:sz w:val="22"/>
          <w:szCs w:val="22"/>
          <w:lang w:val="sr-Cyrl-CS"/>
        </w:rPr>
        <w:t>-</w:t>
      </w:r>
      <w:r w:rsidRPr="00F62964">
        <w:rPr>
          <w:rFonts w:ascii="Palatino Linotype" w:hAnsi="Palatino Linotype"/>
          <w:bCs/>
          <w:sz w:val="22"/>
          <w:szCs w:val="22"/>
          <w:lang w:val="fr-FR"/>
        </w:rPr>
        <w:t>Page</w:t>
      </w:r>
      <w:r w:rsidRPr="00F62964">
        <w:rPr>
          <w:rFonts w:ascii="Palatino Linotype" w:hAnsi="Palatino Linotype"/>
          <w:bCs/>
          <w:sz w:val="22"/>
          <w:szCs w:val="22"/>
          <w:lang w:val="sr-Cyrl-CS"/>
        </w:rPr>
        <w:t xml:space="preserve"> 55 / </w:t>
      </w:r>
      <w:r w:rsidRPr="00F62964">
        <w:rPr>
          <w:rFonts w:ascii="Palatino Linotype" w:hAnsi="Palatino Linotype"/>
          <w:bCs/>
          <w:sz w:val="22"/>
          <w:szCs w:val="22"/>
          <w:lang w:val="fr-FR"/>
        </w:rPr>
        <w:t>Voigt</w:t>
      </w:r>
      <w:r w:rsidRPr="00F62964">
        <w:rPr>
          <w:rFonts w:ascii="Palatino Linotype" w:hAnsi="Palatino Linotype"/>
          <w:bCs/>
          <w:sz w:val="22"/>
          <w:szCs w:val="22"/>
          <w:lang w:val="sr-Cyrl-CS"/>
        </w:rPr>
        <w:t xml:space="preserve"> 55 / </w:t>
      </w:r>
      <w:r w:rsidRPr="00F62964">
        <w:rPr>
          <w:rFonts w:ascii="Palatino Linotype" w:hAnsi="Palatino Linotype"/>
          <w:bCs/>
          <w:sz w:val="22"/>
          <w:szCs w:val="22"/>
          <w:lang w:val="fr-FR"/>
        </w:rPr>
        <w:t>Diehl</w:t>
      </w:r>
      <w:r w:rsidRPr="00F62964">
        <w:rPr>
          <w:rFonts w:ascii="Palatino Linotype" w:hAnsi="Palatino Linotype"/>
          <w:bCs/>
          <w:sz w:val="22"/>
          <w:szCs w:val="22"/>
          <w:lang w:val="sr-Cyrl-CS"/>
        </w:rPr>
        <w:t xml:space="preserve"> 58 / </w:t>
      </w:r>
      <w:r w:rsidRPr="00F62964">
        <w:rPr>
          <w:rFonts w:ascii="Palatino Linotype" w:hAnsi="Palatino Linotype"/>
          <w:bCs/>
          <w:sz w:val="22"/>
          <w:szCs w:val="22"/>
          <w:lang w:val="fr-FR"/>
        </w:rPr>
        <w:t>Bergk</w:t>
      </w:r>
      <w:r w:rsidRPr="00F62964">
        <w:rPr>
          <w:rFonts w:ascii="Palatino Linotype" w:hAnsi="Palatino Linotype"/>
          <w:bCs/>
          <w:sz w:val="22"/>
          <w:szCs w:val="22"/>
          <w:lang w:val="sr-Cyrl-CS"/>
        </w:rPr>
        <w:t xml:space="preserve"> 68 / </w:t>
      </w:r>
      <w:r w:rsidRPr="00F62964">
        <w:rPr>
          <w:rFonts w:ascii="Palatino Linotype" w:hAnsi="Palatino Linotype"/>
          <w:bCs/>
          <w:sz w:val="22"/>
          <w:szCs w:val="22"/>
          <w:lang w:val="fr-FR"/>
        </w:rPr>
        <w:t>Cox</w:t>
      </w:r>
      <w:r w:rsidRPr="00F62964">
        <w:rPr>
          <w:rFonts w:ascii="Palatino Linotype" w:hAnsi="Palatino Linotype"/>
          <w:bCs/>
          <w:sz w:val="22"/>
          <w:szCs w:val="22"/>
          <w:lang w:val="sr-Cyrl-CS"/>
        </w:rPr>
        <w:t xml:space="preserve"> 65. Мој превод.</w:t>
      </w:r>
    </w:p>
  </w:footnote>
  <w:footnote w:id="121">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Хесиодове Музе имају глас који се „разлеже свуда као нежни љиљан“ (</w:t>
      </w:r>
      <w:r w:rsidRPr="00F62964">
        <w:rPr>
          <w:rFonts w:ascii="Palatino Linotype" w:hAnsi="Palatino Linotype"/>
          <w:i/>
          <w:sz w:val="22"/>
          <w:szCs w:val="22"/>
          <w:lang w:val="sr-Cyrl-CS"/>
        </w:rPr>
        <w:t>Теогонија,</w:t>
      </w:r>
      <w:r w:rsidRPr="00F62964">
        <w:rPr>
          <w:rFonts w:ascii="Palatino Linotype" w:hAnsi="Palatino Linotype"/>
          <w:sz w:val="22"/>
          <w:szCs w:val="22"/>
          <w:lang w:val="sr-Cyrl-CS"/>
        </w:rPr>
        <w:t xml:space="preserve"> 41-2), а по ружама је чувена равница Пијерије на којој Зевс, девет ноћи заредом, обљубљује Мнемосину, зачињући, сваке од тих ноћи, по једну од њих (</w:t>
      </w:r>
      <w:r w:rsidRPr="00F62964">
        <w:rPr>
          <w:rFonts w:ascii="Palatino Linotype" w:hAnsi="Palatino Linotype"/>
          <w:i/>
          <w:sz w:val="22"/>
          <w:szCs w:val="22"/>
          <w:lang w:val="sr-Cyrl-CS"/>
        </w:rPr>
        <w:t xml:space="preserve">Теогонија, </w:t>
      </w:r>
      <w:r w:rsidRPr="00F62964">
        <w:rPr>
          <w:rFonts w:ascii="Palatino Linotype" w:hAnsi="Palatino Linotype"/>
          <w:sz w:val="22"/>
          <w:szCs w:val="22"/>
          <w:lang w:val="sr-Cyrl-CS"/>
        </w:rPr>
        <w:t>53-67).</w:t>
      </w:r>
    </w:p>
  </w:footnote>
  <w:footnote w:id="122">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Илијада</w:t>
      </w:r>
      <w:r w:rsidRPr="00F62964">
        <w:rPr>
          <w:rFonts w:ascii="Palatino Linotype" w:hAnsi="Palatino Linotype"/>
          <w:sz w:val="22"/>
          <w:szCs w:val="22"/>
          <w:lang w:val="sr-Cyrl-CS"/>
        </w:rPr>
        <w:t xml:space="preserve">, пев. 2. 484-86: </w:t>
      </w:r>
    </w:p>
    <w:p w:rsidR="00CA5248" w:rsidRPr="00F62964" w:rsidRDefault="00CA5248" w:rsidP="00F16FC6">
      <w:pPr>
        <w:pStyle w:val="FootnoteText"/>
        <w:rPr>
          <w:rFonts w:ascii="Palatino Linotype" w:hAnsi="Palatino Linotype"/>
          <w:i/>
          <w:sz w:val="22"/>
          <w:szCs w:val="22"/>
          <w:lang w:val="sr-Cyrl-CS"/>
        </w:rPr>
      </w:pPr>
      <w:r w:rsidRPr="00F62964">
        <w:rPr>
          <w:rFonts w:ascii="Palatino Linotype" w:hAnsi="Palatino Linotype"/>
          <w:i/>
          <w:sz w:val="22"/>
          <w:szCs w:val="22"/>
          <w:lang w:val="sr-Cyrl-CS"/>
        </w:rPr>
        <w:t>Сада ми кажите, Мусе, ви станарке олимпских двора</w:t>
      </w:r>
    </w:p>
    <w:p w:rsidR="00CA5248" w:rsidRPr="00F62964" w:rsidRDefault="00CA5248" w:rsidP="00F16FC6">
      <w:pPr>
        <w:pStyle w:val="FootnoteText"/>
        <w:rPr>
          <w:rFonts w:ascii="Palatino Linotype" w:hAnsi="Palatino Linotype"/>
          <w:i/>
          <w:sz w:val="22"/>
          <w:szCs w:val="22"/>
          <w:lang w:val="sr-Cyrl-CS"/>
        </w:rPr>
      </w:pPr>
      <w:r w:rsidRPr="00F62964">
        <w:rPr>
          <w:rFonts w:ascii="Palatino Linotype" w:hAnsi="Palatino Linotype"/>
          <w:i/>
          <w:sz w:val="22"/>
          <w:szCs w:val="22"/>
          <w:lang w:val="sr-Cyrl-CS"/>
        </w:rPr>
        <w:t>јер сте богиње, присутне свуд и све вам је знано,</w:t>
      </w:r>
    </w:p>
    <w:p w:rsidR="00CA5248" w:rsidRPr="00F62964" w:rsidRDefault="00CA5248" w:rsidP="00F16FC6">
      <w:pPr>
        <w:pStyle w:val="FootnoteText"/>
        <w:rPr>
          <w:rFonts w:ascii="Palatino Linotype" w:hAnsi="Palatino Linotype"/>
          <w:i/>
          <w:sz w:val="22"/>
          <w:szCs w:val="22"/>
          <w:lang w:val="sr-Cyrl-CS"/>
        </w:rPr>
      </w:pPr>
      <w:r w:rsidRPr="00F62964">
        <w:rPr>
          <w:rFonts w:ascii="Palatino Linotype" w:hAnsi="Palatino Linotype"/>
          <w:i/>
          <w:sz w:val="22"/>
          <w:szCs w:val="22"/>
          <w:lang w:val="sr-Cyrl-CS"/>
        </w:rPr>
        <w:t>а ми причање чујемо тек и не знамо ништа.</w:t>
      </w:r>
    </w:p>
  </w:footnote>
  <w:footnote w:id="123">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Више о хомерским Сиренама погл. у </w:t>
      </w:r>
      <w:r w:rsidRPr="00F62964">
        <w:rPr>
          <w:rFonts w:ascii="Palatino Linotype" w:hAnsi="Palatino Linotype"/>
          <w:sz w:val="22"/>
          <w:szCs w:val="22"/>
        </w:rPr>
        <w:t>Gresseth</w:t>
      </w:r>
      <w:r w:rsidRPr="00F62964">
        <w:rPr>
          <w:rFonts w:ascii="Palatino Linotype" w:hAnsi="Palatino Linotype"/>
          <w:sz w:val="22"/>
          <w:szCs w:val="22"/>
          <w:lang w:val="sr-Cyrl-CS"/>
        </w:rPr>
        <w:t xml:space="preserve"> 1970: 203-218.</w:t>
      </w:r>
    </w:p>
    <w:p w:rsidR="00CA5248" w:rsidRPr="00F62964" w:rsidRDefault="00CA5248" w:rsidP="00F16FC6">
      <w:pPr>
        <w:pStyle w:val="FootnoteText"/>
        <w:rPr>
          <w:rFonts w:ascii="Palatino Linotype" w:hAnsi="Palatino Linotype"/>
          <w:sz w:val="22"/>
          <w:szCs w:val="22"/>
          <w:lang w:val="sr-Cyrl-CS"/>
        </w:rPr>
      </w:pPr>
    </w:p>
  </w:footnote>
  <w:footnote w:id="124">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Хесиод, </w:t>
      </w:r>
      <w:r w:rsidRPr="00F62964">
        <w:rPr>
          <w:rFonts w:ascii="Palatino Linotype" w:hAnsi="Palatino Linotype"/>
          <w:i/>
          <w:sz w:val="22"/>
          <w:szCs w:val="22"/>
          <w:lang w:val="sr-Cyrl-CS"/>
        </w:rPr>
        <w:t>Теогонија</w:t>
      </w:r>
      <w:r w:rsidRPr="00F62964">
        <w:rPr>
          <w:rFonts w:ascii="Palatino Linotype" w:hAnsi="Palatino Linotype"/>
          <w:sz w:val="22"/>
          <w:szCs w:val="22"/>
          <w:lang w:val="sr-Cyrl-CS"/>
        </w:rPr>
        <w:t>. 100</w:t>
      </w:r>
    </w:p>
  </w:footnote>
  <w:footnote w:id="125">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Хомер, </w:t>
      </w:r>
      <w:r w:rsidRPr="00F62964">
        <w:rPr>
          <w:rFonts w:ascii="Palatino Linotype" w:hAnsi="Palatino Linotype"/>
          <w:i/>
          <w:sz w:val="22"/>
          <w:szCs w:val="22"/>
          <w:lang w:val="sr-Cyrl-CS"/>
        </w:rPr>
        <w:t xml:space="preserve">Илијада, </w:t>
      </w:r>
      <w:r w:rsidRPr="00F62964">
        <w:rPr>
          <w:rFonts w:ascii="Palatino Linotype" w:hAnsi="Palatino Linotype"/>
          <w:sz w:val="22"/>
          <w:szCs w:val="22"/>
          <w:lang w:val="sr-Cyrl-CS"/>
        </w:rPr>
        <w:t xml:space="preserve"> 9. 189</w:t>
      </w:r>
    </w:p>
  </w:footnote>
  <w:footnote w:id="126">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Илијада, </w:t>
      </w:r>
      <w:r w:rsidRPr="00F62964">
        <w:rPr>
          <w:rFonts w:ascii="Palatino Linotype" w:hAnsi="Palatino Linotype"/>
          <w:sz w:val="22"/>
          <w:szCs w:val="22"/>
          <w:lang w:val="sr-Cyrl-CS"/>
        </w:rPr>
        <w:t xml:space="preserve"> 9.186-189:</w:t>
      </w:r>
      <w:r w:rsidRPr="00F62964">
        <w:rPr>
          <w:rFonts w:ascii="Palatino Linotype" w:hAnsi="Palatino Linotype"/>
          <w:sz w:val="22"/>
          <w:szCs w:val="22"/>
          <w:lang w:val="sr-Cyrl-CS"/>
        </w:rPr>
        <w:br/>
      </w:r>
      <w:hyperlink r:id="rId620" w:tgtFrame="morph" w:history="1">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ὸ</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621"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622" w:tgtFrame="morph" w:history="1">
        <w:r w:rsidRPr="00F62964">
          <w:rPr>
            <w:rStyle w:val="Hyperlink"/>
            <w:rFonts w:ascii="Palatino Linotype" w:hAnsi="Palatino Linotype"/>
            <w:color w:val="auto"/>
            <w:sz w:val="22"/>
            <w:szCs w:val="22"/>
            <w:u w:val="none"/>
          </w:rPr>
          <w:t>ε</w:t>
        </w:r>
        <w:r w:rsidRPr="00F62964">
          <w:rPr>
            <w:rStyle w:val="Hyperlink"/>
            <w:rFonts w:ascii="Palatino Linotype" w:hAnsi="Palatino Linotype" w:cs="Tahoma"/>
            <w:color w:val="auto"/>
            <w:sz w:val="22"/>
            <w:szCs w:val="22"/>
            <w:u w:val="none"/>
          </w:rPr>
          <w:t>ὗ</w:t>
        </w:r>
        <w:r w:rsidRPr="00F62964">
          <w:rPr>
            <w:rStyle w:val="Hyperlink"/>
            <w:rFonts w:ascii="Palatino Linotype" w:hAnsi="Palatino Linotype"/>
            <w:color w:val="auto"/>
            <w:sz w:val="22"/>
            <w:szCs w:val="22"/>
            <w:u w:val="none"/>
          </w:rPr>
          <w:t>ρον</w:t>
        </w:r>
      </w:hyperlink>
      <w:r w:rsidRPr="00F62964">
        <w:rPr>
          <w:rFonts w:ascii="Palatino Linotype" w:hAnsi="Palatino Linotype"/>
          <w:sz w:val="22"/>
          <w:szCs w:val="22"/>
          <w:lang w:val="sr-Cyrl-CS"/>
        </w:rPr>
        <w:t xml:space="preserve"> </w:t>
      </w:r>
      <w:hyperlink r:id="rId623" w:tgtFrame="morph" w:history="1">
        <w:r w:rsidRPr="00F62964">
          <w:rPr>
            <w:rStyle w:val="Hyperlink"/>
            <w:rFonts w:ascii="Palatino Linotype" w:hAnsi="Palatino Linotype"/>
            <w:color w:val="auto"/>
            <w:sz w:val="22"/>
            <w:szCs w:val="22"/>
            <w:u w:val="none"/>
          </w:rPr>
          <w:t>φρένα</w:t>
        </w:r>
      </w:hyperlink>
      <w:r w:rsidRPr="00F62964">
        <w:rPr>
          <w:rFonts w:ascii="Palatino Linotype" w:hAnsi="Palatino Linotype"/>
          <w:sz w:val="22"/>
          <w:szCs w:val="22"/>
          <w:lang w:val="sr-Cyrl-CS"/>
        </w:rPr>
        <w:t xml:space="preserve"> </w:t>
      </w:r>
      <w:hyperlink r:id="rId624" w:tgtFrame="morph" w:history="1">
        <w:r w:rsidRPr="00F62964">
          <w:rPr>
            <w:rStyle w:val="Hyperlink"/>
            <w:rFonts w:ascii="Palatino Linotype" w:hAnsi="Palatino Linotype"/>
            <w:color w:val="auto"/>
            <w:sz w:val="22"/>
            <w:szCs w:val="22"/>
            <w:u w:val="none"/>
          </w:rPr>
          <w:t>τερπόμενον</w:t>
        </w:r>
      </w:hyperlink>
      <w:r w:rsidRPr="00F62964">
        <w:rPr>
          <w:rFonts w:ascii="Palatino Linotype" w:hAnsi="Palatino Linotype"/>
          <w:sz w:val="22"/>
          <w:szCs w:val="22"/>
          <w:lang w:val="sr-Cyrl-CS"/>
        </w:rPr>
        <w:t xml:space="preserve"> </w:t>
      </w:r>
      <w:hyperlink r:id="rId625" w:tgtFrame="morph" w:history="1">
        <w:r w:rsidRPr="00F62964">
          <w:rPr>
            <w:rStyle w:val="Hyperlink"/>
            <w:rFonts w:ascii="Palatino Linotype" w:hAnsi="Palatino Linotype"/>
            <w:color w:val="auto"/>
            <w:sz w:val="22"/>
            <w:szCs w:val="22"/>
            <w:u w:val="none"/>
          </w:rPr>
          <w:t>φόρμιγγι</w:t>
        </w:r>
      </w:hyperlink>
      <w:r w:rsidRPr="00F62964">
        <w:rPr>
          <w:rFonts w:ascii="Palatino Linotype" w:hAnsi="Palatino Linotype"/>
          <w:sz w:val="22"/>
          <w:szCs w:val="22"/>
          <w:lang w:val="sr-Cyrl-CS"/>
        </w:rPr>
        <w:t xml:space="preserve"> </w:t>
      </w:r>
      <w:hyperlink r:id="rId626" w:tgtFrame="morph" w:history="1">
        <w:r w:rsidRPr="00F62964">
          <w:rPr>
            <w:rStyle w:val="Hyperlink"/>
            <w:rFonts w:ascii="Palatino Linotype" w:hAnsi="Palatino Linotype"/>
            <w:color w:val="auto"/>
            <w:sz w:val="22"/>
            <w:szCs w:val="22"/>
            <w:u w:val="none"/>
          </w:rPr>
          <w:t>λιγεί</w:t>
        </w:r>
        <w:r w:rsidRPr="00F62964">
          <w:rPr>
            <w:rStyle w:val="Hyperlink"/>
            <w:rFonts w:ascii="Palatino Linotype" w:hAnsi="Palatino Linotype" w:cs="Tahoma"/>
            <w:color w:val="auto"/>
            <w:sz w:val="22"/>
            <w:szCs w:val="22"/>
            <w:u w:val="none"/>
          </w:rPr>
          <w:t>ῃ</w:t>
        </w:r>
      </w:hyperlink>
      <w:r w:rsidRPr="00F62964">
        <w:rPr>
          <w:rFonts w:ascii="Palatino Linotype" w:hAnsi="Palatino Linotype"/>
          <w:sz w:val="22"/>
          <w:szCs w:val="22"/>
          <w:lang w:val="sr-Cyrl-CS"/>
        </w:rPr>
        <w:br/>
      </w:r>
      <w:hyperlink r:id="rId627" w:tgtFrame="morph" w:history="1">
        <w:r w:rsidRPr="00F62964">
          <w:rPr>
            <w:rStyle w:val="Hyperlink"/>
            <w:rFonts w:ascii="Palatino Linotype" w:hAnsi="Palatino Linotype"/>
            <w:color w:val="auto"/>
            <w:sz w:val="22"/>
            <w:szCs w:val="22"/>
            <w:u w:val="none"/>
          </w:rPr>
          <w:t>καλ</w:t>
        </w:r>
        <w:r w:rsidRPr="00F62964">
          <w:rPr>
            <w:rStyle w:val="Hyperlink"/>
            <w:rFonts w:ascii="Palatino Linotype" w:hAnsi="Palatino Linotype" w:cs="Tahoma"/>
            <w:color w:val="auto"/>
            <w:sz w:val="22"/>
            <w:szCs w:val="22"/>
            <w:u w:val="none"/>
          </w:rPr>
          <w:t>ῇ</w:t>
        </w:r>
      </w:hyperlink>
      <w:r w:rsidRPr="00F62964">
        <w:rPr>
          <w:rFonts w:ascii="Palatino Linotype" w:hAnsi="Palatino Linotype"/>
          <w:sz w:val="22"/>
          <w:szCs w:val="22"/>
          <w:lang w:val="sr-Cyrl-CS"/>
        </w:rPr>
        <w:t xml:space="preserve"> </w:t>
      </w:r>
      <w:hyperlink r:id="rId628" w:tgtFrame="morph" w:history="1">
        <w:r w:rsidRPr="00F62964">
          <w:rPr>
            <w:rStyle w:val="Hyperlink"/>
            <w:rFonts w:ascii="Palatino Linotype" w:hAnsi="Palatino Linotype"/>
            <w:color w:val="auto"/>
            <w:sz w:val="22"/>
            <w:szCs w:val="22"/>
            <w:u w:val="none"/>
          </w:rPr>
          <w:t>δαιδαλέ</w:t>
        </w:r>
        <w:r w:rsidRPr="00F62964">
          <w:rPr>
            <w:rStyle w:val="Hyperlink"/>
            <w:rFonts w:ascii="Palatino Linotype" w:hAnsi="Palatino Linotype" w:cs="Tahoma"/>
            <w:color w:val="auto"/>
            <w:sz w:val="22"/>
            <w:szCs w:val="22"/>
            <w:u w:val="none"/>
          </w:rPr>
          <w:t>ῃ</w:t>
        </w:r>
      </w:hyperlink>
      <w:r w:rsidRPr="00F62964">
        <w:rPr>
          <w:rFonts w:ascii="Palatino Linotype" w:hAnsi="Palatino Linotype"/>
          <w:sz w:val="22"/>
          <w:szCs w:val="22"/>
          <w:lang w:val="sr-Cyrl-CS"/>
        </w:rPr>
        <w:t xml:space="preserve">, </w:t>
      </w:r>
      <w:hyperlink r:id="rId629"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π</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lang w:val="sr-Cyrl-CS"/>
        </w:rPr>
        <w:t xml:space="preserve"> </w:t>
      </w:r>
      <w:hyperlink r:id="rId630"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631"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ργύρεον</w:t>
        </w:r>
      </w:hyperlink>
      <w:r w:rsidRPr="00F62964">
        <w:rPr>
          <w:rFonts w:ascii="Palatino Linotype" w:hAnsi="Palatino Linotype"/>
          <w:sz w:val="22"/>
          <w:szCs w:val="22"/>
          <w:lang w:val="sr-Cyrl-CS"/>
        </w:rPr>
        <w:t xml:space="preserve"> </w:t>
      </w:r>
      <w:hyperlink r:id="rId632" w:tgtFrame="morph" w:history="1">
        <w:r w:rsidRPr="00F62964">
          <w:rPr>
            <w:rStyle w:val="Hyperlink"/>
            <w:rFonts w:ascii="Palatino Linotype" w:hAnsi="Palatino Linotype"/>
            <w:color w:val="auto"/>
            <w:sz w:val="22"/>
            <w:szCs w:val="22"/>
            <w:u w:val="none"/>
          </w:rPr>
          <w:t>ζυγ</w:t>
        </w:r>
        <w:r w:rsidRPr="00F62964">
          <w:rPr>
            <w:rStyle w:val="Hyperlink"/>
            <w:rFonts w:ascii="Palatino Linotype" w:hAnsi="Palatino Linotype" w:cs="Tahoma"/>
            <w:color w:val="auto"/>
            <w:sz w:val="22"/>
            <w:szCs w:val="22"/>
            <w:u w:val="none"/>
          </w:rPr>
          <w:t>ὸ</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633" w:tgtFrame="morph" w:history="1">
        <w:r w:rsidRPr="00F62964">
          <w:rPr>
            <w:rStyle w:val="Hyperlink"/>
            <w:rFonts w:ascii="Palatino Linotype" w:hAnsi="Palatino Linotype" w:cs="Tahoma"/>
            <w:color w:val="auto"/>
            <w:sz w:val="22"/>
            <w:szCs w:val="22"/>
            <w:u w:val="none"/>
          </w:rPr>
          <w:t>ἦ</w:t>
        </w:r>
        <w:r w:rsidRPr="00F62964">
          <w:rPr>
            <w:rStyle w:val="Hyperlink"/>
            <w:rFonts w:ascii="Palatino Linotype" w:hAnsi="Palatino Linotype"/>
            <w:color w:val="auto"/>
            <w:sz w:val="22"/>
            <w:szCs w:val="22"/>
            <w:u w:val="none"/>
          </w:rPr>
          <w:t>εν</w:t>
        </w:r>
      </w:hyperlink>
      <w:r w:rsidRPr="00F62964">
        <w:rPr>
          <w:rFonts w:ascii="Palatino Linotype" w:hAnsi="Palatino Linotype"/>
          <w:sz w:val="22"/>
          <w:szCs w:val="22"/>
          <w:lang w:val="sr-Cyrl-CS"/>
        </w:rPr>
        <w:t>,</w:t>
      </w:r>
      <w:r w:rsidRPr="00F62964">
        <w:rPr>
          <w:rFonts w:ascii="Palatino Linotype" w:hAnsi="Palatino Linotype"/>
          <w:sz w:val="22"/>
          <w:szCs w:val="22"/>
          <w:lang w:val="sr-Cyrl-CS"/>
        </w:rPr>
        <w:br/>
      </w:r>
      <w:hyperlink r:id="rId634" w:tgtFrame="morph" w:history="1">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ὴ</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635" w:tgtFrame="morph" w:history="1">
        <w:r w:rsidRPr="00F62964">
          <w:rPr>
            <w:rStyle w:val="Hyperlink"/>
            <w:rFonts w:ascii="Palatino Linotype" w:hAnsi="Palatino Linotype" w:cs="Tahoma"/>
            <w:color w:val="auto"/>
            <w:sz w:val="22"/>
            <w:szCs w:val="22"/>
            <w:u w:val="none"/>
          </w:rPr>
          <w:t>ἄ</w:t>
        </w:r>
        <w:r w:rsidRPr="00F62964">
          <w:rPr>
            <w:rStyle w:val="Hyperlink"/>
            <w:rFonts w:ascii="Palatino Linotype" w:hAnsi="Palatino Linotype"/>
            <w:color w:val="auto"/>
            <w:sz w:val="22"/>
            <w:szCs w:val="22"/>
            <w:u w:val="none"/>
          </w:rPr>
          <w:t>ρετ</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636"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ξ</w:t>
        </w:r>
      </w:hyperlink>
      <w:r w:rsidRPr="00F62964">
        <w:rPr>
          <w:rFonts w:ascii="Palatino Linotype" w:hAnsi="Palatino Linotype"/>
          <w:sz w:val="22"/>
          <w:szCs w:val="22"/>
          <w:lang w:val="sr-Cyrl-CS"/>
        </w:rPr>
        <w:t xml:space="preserve"> </w:t>
      </w:r>
      <w:hyperlink r:id="rId637"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νάρων</w:t>
        </w:r>
      </w:hyperlink>
      <w:r w:rsidRPr="00F62964">
        <w:rPr>
          <w:rFonts w:ascii="Palatino Linotype" w:hAnsi="Palatino Linotype"/>
          <w:sz w:val="22"/>
          <w:szCs w:val="22"/>
          <w:lang w:val="sr-Cyrl-CS"/>
        </w:rPr>
        <w:t xml:space="preserve"> </w:t>
      </w:r>
      <w:hyperlink r:id="rId638" w:tgtFrame="morph" w:history="1">
        <w:r w:rsidRPr="00F62964">
          <w:rPr>
            <w:rStyle w:val="Hyperlink"/>
            <w:rFonts w:ascii="Palatino Linotype" w:hAnsi="Palatino Linotype"/>
            <w:color w:val="auto"/>
            <w:sz w:val="22"/>
            <w:szCs w:val="22"/>
            <w:u w:val="none"/>
          </w:rPr>
          <w:t>πόλιν</w:t>
        </w:r>
      </w:hyperlink>
      <w:r w:rsidRPr="00F62964">
        <w:rPr>
          <w:rFonts w:ascii="Palatino Linotype" w:hAnsi="Palatino Linotype"/>
          <w:sz w:val="22"/>
          <w:szCs w:val="22"/>
          <w:lang w:val="sr-Cyrl-CS"/>
        </w:rPr>
        <w:t xml:space="preserve"> </w:t>
      </w:r>
      <w:hyperlink r:id="rId639" w:tgtFrame="morph" w:history="1">
        <w:r w:rsidRPr="00F62964">
          <w:rPr>
            <w:rStyle w:val="Hyperlink"/>
            <w:rFonts w:ascii="Palatino Linotype" w:hAnsi="Palatino Linotype" w:cs="Tahoma"/>
            <w:color w:val="auto"/>
            <w:sz w:val="22"/>
            <w:szCs w:val="22"/>
            <w:u w:val="none"/>
          </w:rPr>
          <w:t>Ἠ</w:t>
        </w:r>
        <w:r w:rsidRPr="00F62964">
          <w:rPr>
            <w:rStyle w:val="Hyperlink"/>
            <w:rFonts w:ascii="Palatino Linotype" w:hAnsi="Palatino Linotype"/>
            <w:color w:val="auto"/>
            <w:sz w:val="22"/>
            <w:szCs w:val="22"/>
            <w:u w:val="none"/>
          </w:rPr>
          <w:t>ετίωνος</w:t>
        </w:r>
      </w:hyperlink>
      <w:r w:rsidRPr="00F62964">
        <w:rPr>
          <w:rFonts w:ascii="Palatino Linotype" w:hAnsi="Palatino Linotype"/>
          <w:sz w:val="22"/>
          <w:szCs w:val="22"/>
          <w:lang w:val="sr-Cyrl-CS"/>
        </w:rPr>
        <w:t xml:space="preserve"> </w:t>
      </w:r>
      <w:hyperlink r:id="rId640" w:tgtFrame="morph" w:history="1">
        <w:r w:rsidRPr="00F62964">
          <w:rPr>
            <w:rStyle w:val="Hyperlink"/>
            <w:rFonts w:ascii="Palatino Linotype" w:hAnsi="Palatino Linotype" w:cs="Tahoma"/>
            <w:color w:val="auto"/>
            <w:sz w:val="22"/>
            <w:szCs w:val="22"/>
            <w:u w:val="none"/>
          </w:rPr>
          <w:t>ὀ</w:t>
        </w:r>
        <w:r w:rsidRPr="00F62964">
          <w:rPr>
            <w:rStyle w:val="Hyperlink"/>
            <w:rFonts w:ascii="Palatino Linotype" w:hAnsi="Palatino Linotype"/>
            <w:color w:val="auto"/>
            <w:sz w:val="22"/>
            <w:szCs w:val="22"/>
            <w:u w:val="none"/>
          </w:rPr>
          <w:t>λέσσας</w:t>
        </w:r>
      </w:hyperlink>
      <w:r w:rsidRPr="00F62964">
        <w:rPr>
          <w:rFonts w:ascii="Palatino Linotype" w:hAnsi="Palatino Linotype"/>
          <w:sz w:val="22"/>
          <w:szCs w:val="22"/>
          <w:lang w:val="sr-Cyrl-CS"/>
        </w:rPr>
        <w:t>:</w:t>
      </w:r>
      <w:r w:rsidRPr="00F62964">
        <w:rPr>
          <w:rFonts w:ascii="Palatino Linotype" w:hAnsi="Palatino Linotype"/>
          <w:sz w:val="22"/>
          <w:szCs w:val="22"/>
          <w:lang w:val="sr-Cyrl-CS"/>
        </w:rPr>
        <w:br/>
      </w:r>
      <w:hyperlink r:id="rId641" w:tgtFrame="morph" w:history="1">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ῇ</w:t>
        </w:r>
      </w:hyperlink>
      <w:r w:rsidRPr="00F62964">
        <w:rPr>
          <w:rFonts w:ascii="Palatino Linotype" w:hAnsi="Palatino Linotype"/>
          <w:sz w:val="22"/>
          <w:szCs w:val="22"/>
          <w:lang w:val="sr-Cyrl-CS"/>
        </w:rPr>
        <w:t xml:space="preserve"> </w:t>
      </w:r>
      <w:hyperlink r:id="rId642" w:tgtFrame="morph" w:history="1">
        <w:r w:rsidRPr="00F62964">
          <w:rPr>
            <w:rStyle w:val="Hyperlink"/>
            <w:rFonts w:ascii="Palatino Linotype" w:hAnsi="Palatino Linotype" w:cs="Tahoma"/>
            <w:color w:val="auto"/>
            <w:sz w:val="22"/>
            <w:szCs w:val="22"/>
            <w:u w:val="none"/>
          </w:rPr>
          <w:t>ὅ</w:t>
        </w:r>
      </w:hyperlink>
      <w:r w:rsidRPr="00F62964">
        <w:rPr>
          <w:rFonts w:ascii="Palatino Linotype" w:hAnsi="Palatino Linotype"/>
          <w:sz w:val="22"/>
          <w:szCs w:val="22"/>
          <w:lang w:val="sr-Cyrl-CS"/>
        </w:rPr>
        <w:t xml:space="preserve"> </w:t>
      </w:r>
      <w:hyperlink r:id="rId643" w:tgtFrame="morph" w:history="1">
        <w:r w:rsidRPr="00F62964">
          <w:rPr>
            <w:rStyle w:val="Hyperlink"/>
            <w:rFonts w:ascii="Palatino Linotype" w:hAnsi="Palatino Linotype"/>
            <w:color w:val="auto"/>
            <w:sz w:val="22"/>
            <w:szCs w:val="22"/>
            <w:u w:val="none"/>
          </w:rPr>
          <w:t>γε</w:t>
        </w:r>
      </w:hyperlink>
      <w:r w:rsidRPr="00F62964">
        <w:rPr>
          <w:rFonts w:ascii="Palatino Linotype" w:hAnsi="Palatino Linotype"/>
          <w:sz w:val="22"/>
          <w:szCs w:val="22"/>
          <w:lang w:val="sr-Cyrl-CS"/>
        </w:rPr>
        <w:t xml:space="preserve"> </w:t>
      </w:r>
      <w:hyperlink r:id="rId644" w:tgtFrame="morph" w:history="1">
        <w:r w:rsidRPr="00F62964">
          <w:rPr>
            <w:rStyle w:val="Hyperlink"/>
            <w:rFonts w:ascii="Palatino Linotype" w:hAnsi="Palatino Linotype"/>
            <w:color w:val="auto"/>
            <w:sz w:val="22"/>
            <w:szCs w:val="22"/>
            <w:u w:val="none"/>
          </w:rPr>
          <w:t>θυμ</w:t>
        </w:r>
        <w:r w:rsidRPr="00F62964">
          <w:rPr>
            <w:rStyle w:val="Hyperlink"/>
            <w:rFonts w:ascii="Palatino Linotype" w:hAnsi="Palatino Linotype" w:cs="Tahoma"/>
            <w:color w:val="auto"/>
            <w:sz w:val="22"/>
            <w:szCs w:val="22"/>
            <w:u w:val="none"/>
          </w:rPr>
          <w:t>ὸ</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645"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τερπεν</w:t>
        </w:r>
      </w:hyperlink>
      <w:r w:rsidRPr="00F62964">
        <w:rPr>
          <w:rFonts w:ascii="Palatino Linotype" w:hAnsi="Palatino Linotype"/>
          <w:sz w:val="22"/>
          <w:szCs w:val="22"/>
          <w:lang w:val="sr-Cyrl-CS"/>
        </w:rPr>
        <w:t xml:space="preserve">, </w:t>
      </w:r>
      <w:hyperlink r:id="rId646" w:tgtFrame="morph" w:history="1">
        <w:r w:rsidRPr="00F62964">
          <w:rPr>
            <w:rStyle w:val="Hyperlink"/>
            <w:rFonts w:ascii="Palatino Linotype" w:hAnsi="Palatino Linotype" w:cs="Tahoma"/>
            <w:color w:val="auto"/>
            <w:sz w:val="22"/>
            <w:szCs w:val="22"/>
            <w:u w:val="none"/>
          </w:rPr>
          <w:t>ἄ</w:t>
        </w:r>
        <w:r w:rsidRPr="00F62964">
          <w:rPr>
            <w:rStyle w:val="Hyperlink"/>
            <w:rFonts w:ascii="Palatino Linotype" w:hAnsi="Palatino Linotype"/>
            <w:color w:val="auto"/>
            <w:sz w:val="22"/>
            <w:szCs w:val="22"/>
            <w:u w:val="none"/>
          </w:rPr>
          <w:t>ειδε</w:t>
        </w:r>
      </w:hyperlink>
      <w:r w:rsidRPr="00F62964">
        <w:rPr>
          <w:rFonts w:ascii="Palatino Linotype" w:hAnsi="Palatino Linotype"/>
          <w:sz w:val="22"/>
          <w:szCs w:val="22"/>
          <w:lang w:val="sr-Cyrl-CS"/>
        </w:rPr>
        <w:t xml:space="preserve"> </w:t>
      </w:r>
      <w:hyperlink r:id="rId647"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648" w:tgtFrame="morph" w:history="1">
        <w:r w:rsidRPr="00F62964">
          <w:rPr>
            <w:rStyle w:val="Hyperlink"/>
            <w:rFonts w:ascii="Palatino Linotype" w:hAnsi="Palatino Linotype" w:cs="Tahoma"/>
            <w:color w:val="auto"/>
            <w:sz w:val="22"/>
            <w:szCs w:val="22"/>
            <w:u w:val="none"/>
          </w:rPr>
          <w:t>ἄ</w:t>
        </w:r>
        <w:r w:rsidRPr="00F62964">
          <w:rPr>
            <w:rStyle w:val="Hyperlink"/>
            <w:rFonts w:ascii="Palatino Linotype" w:hAnsi="Palatino Linotype"/>
            <w:color w:val="auto"/>
            <w:sz w:val="22"/>
            <w:szCs w:val="22"/>
            <w:u w:val="none"/>
          </w:rPr>
          <w:t>ρα</w:t>
        </w:r>
      </w:hyperlink>
      <w:r w:rsidRPr="00F62964">
        <w:rPr>
          <w:rFonts w:ascii="Palatino Linotype" w:hAnsi="Palatino Linotype"/>
          <w:sz w:val="22"/>
          <w:szCs w:val="22"/>
          <w:lang w:val="sr-Cyrl-CS"/>
        </w:rPr>
        <w:t xml:space="preserve"> </w:t>
      </w:r>
      <w:hyperlink r:id="rId649" w:tgtFrame="morph" w:history="1">
        <w:r w:rsidRPr="00F62964">
          <w:rPr>
            <w:rStyle w:val="Hyperlink"/>
            <w:rFonts w:ascii="Palatino Linotype" w:hAnsi="Palatino Linotype"/>
            <w:color w:val="auto"/>
            <w:sz w:val="22"/>
            <w:szCs w:val="22"/>
            <w:u w:val="none"/>
          </w:rPr>
          <w:t>κλέα</w:t>
        </w:r>
      </w:hyperlink>
      <w:r w:rsidRPr="00F62964">
        <w:rPr>
          <w:rFonts w:ascii="Palatino Linotype" w:hAnsi="Palatino Linotype"/>
          <w:sz w:val="22"/>
          <w:szCs w:val="22"/>
          <w:lang w:val="sr-Cyrl-CS"/>
        </w:rPr>
        <w:t xml:space="preserve"> </w:t>
      </w:r>
      <w:hyperlink r:id="rId650"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νδρ</w:t>
        </w:r>
        <w:r w:rsidRPr="00F62964">
          <w:rPr>
            <w:rStyle w:val="Hyperlink"/>
            <w:rFonts w:ascii="Palatino Linotype" w:hAnsi="Palatino Linotype" w:cs="Tahoma"/>
            <w:color w:val="auto"/>
            <w:sz w:val="22"/>
            <w:szCs w:val="22"/>
            <w:u w:val="none"/>
          </w:rPr>
          <w:t>ῶ</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p>
    <w:p w:rsidR="00CA5248" w:rsidRPr="00F62964" w:rsidRDefault="00CA5248" w:rsidP="00F16FC6">
      <w:pPr>
        <w:pStyle w:val="FootnoteText"/>
        <w:rPr>
          <w:rFonts w:ascii="Palatino Linotype" w:hAnsi="Palatino Linotype"/>
          <w:sz w:val="22"/>
          <w:szCs w:val="22"/>
          <w:lang w:val="sr-Cyrl-CS"/>
        </w:rPr>
      </w:pPr>
    </w:p>
  </w:footnote>
  <w:footnote w:id="127">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Нови фрагмент још није прошао сву стручну екпсертизу,  ауторизован нити увршћен у спафијски корпус, тако да се не може са извесношћу рачунати на тај текст, који је читаоцу доступан у </w:t>
      </w:r>
      <w:r w:rsidRPr="00F62964">
        <w:rPr>
          <w:rFonts w:ascii="Palatino Linotype" w:hAnsi="Palatino Linotype"/>
          <w:sz w:val="22"/>
          <w:szCs w:val="22"/>
        </w:rPr>
        <w:t>Obbink</w:t>
      </w:r>
      <w:r w:rsidRPr="00F62964">
        <w:rPr>
          <w:rFonts w:ascii="Palatino Linotype" w:hAnsi="Palatino Linotype"/>
          <w:sz w:val="22"/>
          <w:szCs w:val="22"/>
          <w:lang w:val="sr-Cyrl-CS"/>
        </w:rPr>
        <w:t xml:space="preserve"> 2014.</w:t>
      </w:r>
    </w:p>
  </w:footnote>
  <w:footnote w:id="128">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Који је мање-више јединствен кроз цео опус, упркос другим разликама међу сачуваним фрагментима.</w:t>
      </w:r>
    </w:p>
  </w:footnote>
  <w:footnote w:id="129">
    <w:p w:rsidR="00CA5248" w:rsidRPr="00F62964" w:rsidRDefault="00CA5248" w:rsidP="00F16FC6">
      <w:pPr>
        <w:pStyle w:val="FootnoteText"/>
        <w:rPr>
          <w:rFonts w:ascii="Palatino Linotype" w:hAnsi="Palatino Linotype"/>
          <w:i/>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Питање наративних механизама за исказивање протока времена у Хомеровим еповима, особито у </w:t>
      </w:r>
      <w:r w:rsidRPr="00F62964">
        <w:rPr>
          <w:rFonts w:ascii="Palatino Linotype" w:hAnsi="Palatino Linotype"/>
          <w:i/>
          <w:sz w:val="22"/>
          <w:szCs w:val="22"/>
          <w:lang w:val="sr-Cyrl-CS"/>
        </w:rPr>
        <w:t>Илијади</w:t>
      </w:r>
      <w:r w:rsidRPr="00F62964">
        <w:rPr>
          <w:rFonts w:ascii="Palatino Linotype" w:hAnsi="Palatino Linotype"/>
          <w:sz w:val="22"/>
          <w:szCs w:val="22"/>
          <w:lang w:val="sr-Cyrl-CS"/>
        </w:rPr>
        <w:t xml:space="preserve"> веома је комплексно: погл. </w:t>
      </w:r>
      <w:r w:rsidRPr="00F62964">
        <w:rPr>
          <w:rFonts w:ascii="Palatino Linotype" w:hAnsi="Palatino Linotype"/>
          <w:bCs/>
          <w:sz w:val="22"/>
          <w:szCs w:val="22"/>
        </w:rPr>
        <w:t>Garcia</w:t>
      </w:r>
      <w:r w:rsidRPr="00F62964">
        <w:rPr>
          <w:rFonts w:ascii="Palatino Linotype" w:hAnsi="Palatino Linotype"/>
          <w:bCs/>
          <w:sz w:val="22"/>
          <w:szCs w:val="22"/>
          <w:lang w:val="sr-Cyrl-CS"/>
        </w:rPr>
        <w:t xml:space="preserve"> 2013: </w:t>
      </w:r>
      <w:r w:rsidRPr="00F62964">
        <w:rPr>
          <w:rFonts w:ascii="Palatino Linotype" w:hAnsi="Palatino Linotype"/>
          <w:bCs/>
          <w:i/>
          <w:sz w:val="22"/>
          <w:szCs w:val="22"/>
        </w:rPr>
        <w:t>passim</w:t>
      </w:r>
      <w:r w:rsidRPr="00F62964">
        <w:rPr>
          <w:rFonts w:ascii="Palatino Linotype" w:hAnsi="Palatino Linotype"/>
          <w:bCs/>
          <w:i/>
          <w:sz w:val="22"/>
          <w:szCs w:val="22"/>
          <w:lang w:val="sr-Cyrl-CS"/>
        </w:rPr>
        <w:t>.</w:t>
      </w:r>
    </w:p>
  </w:footnote>
  <w:footnote w:id="130">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 инвокацији у раноархајском периоду вид. </w:t>
      </w:r>
      <w:r w:rsidRPr="00F62964">
        <w:rPr>
          <w:rFonts w:ascii="Palatino Linotype" w:hAnsi="Palatino Linotype"/>
          <w:sz w:val="22"/>
          <w:szCs w:val="22"/>
        </w:rPr>
        <w:t>Greene</w:t>
      </w:r>
      <w:r w:rsidRPr="00F62964">
        <w:rPr>
          <w:rFonts w:ascii="Palatino Linotype" w:hAnsi="Palatino Linotype"/>
          <w:sz w:val="22"/>
          <w:szCs w:val="22"/>
          <w:lang w:val="sr-Cyrl-CS"/>
        </w:rPr>
        <w:t xml:space="preserve"> 1993: 495-517.</w:t>
      </w:r>
    </w:p>
  </w:footnote>
  <w:footnote w:id="131">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Илијада, </w:t>
      </w:r>
      <w:r w:rsidRPr="00F62964">
        <w:rPr>
          <w:rFonts w:ascii="Palatino Linotype" w:hAnsi="Palatino Linotype"/>
          <w:sz w:val="22"/>
          <w:szCs w:val="22"/>
          <w:lang w:val="sr-Cyrl-CS"/>
        </w:rPr>
        <w:t xml:space="preserve"> 2. 484-6 (прев. М.Ђурић):</w:t>
      </w:r>
    </w:p>
    <w:p w:rsidR="00CA5248" w:rsidRPr="00F62964" w:rsidRDefault="00CA5248" w:rsidP="00F16FC6">
      <w:pPr>
        <w:pStyle w:val="FootnoteText"/>
        <w:rPr>
          <w:rFonts w:ascii="Palatino Linotype" w:hAnsi="Palatino Linotype"/>
          <w:sz w:val="22"/>
          <w:szCs w:val="22"/>
          <w:lang w:val="sr-Cyrl-CS"/>
        </w:rPr>
      </w:pPr>
      <w:hyperlink r:id="rId651"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σπετε</w:t>
        </w:r>
      </w:hyperlink>
      <w:r w:rsidRPr="00F62964">
        <w:rPr>
          <w:rFonts w:ascii="Palatino Linotype" w:hAnsi="Palatino Linotype"/>
          <w:sz w:val="22"/>
          <w:szCs w:val="22"/>
          <w:lang w:val="sr-Cyrl-CS"/>
        </w:rPr>
        <w:t xml:space="preserve"> </w:t>
      </w:r>
      <w:hyperlink r:id="rId652" w:tgtFrame="morph" w:history="1">
        <w:r w:rsidRPr="00F62964">
          <w:rPr>
            <w:rStyle w:val="Hyperlink"/>
            <w:rFonts w:ascii="Palatino Linotype" w:hAnsi="Palatino Linotype"/>
            <w:color w:val="auto"/>
            <w:sz w:val="22"/>
            <w:szCs w:val="22"/>
            <w:u w:val="none"/>
          </w:rPr>
          <w:t>ν</w:t>
        </w:r>
        <w:r w:rsidRPr="00F62964">
          <w:rPr>
            <w:rStyle w:val="Hyperlink"/>
            <w:rFonts w:ascii="Palatino Linotype" w:hAnsi="Palatino Linotype" w:cs="Tahoma"/>
            <w:color w:val="auto"/>
            <w:sz w:val="22"/>
            <w:szCs w:val="22"/>
            <w:u w:val="none"/>
          </w:rPr>
          <w:t>ῦ</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653" w:tgtFrame="morph" w:history="1">
        <w:r w:rsidRPr="00F62964">
          <w:rPr>
            <w:rStyle w:val="Hyperlink"/>
            <w:rFonts w:ascii="Palatino Linotype" w:hAnsi="Palatino Linotype"/>
            <w:color w:val="auto"/>
            <w:sz w:val="22"/>
            <w:szCs w:val="22"/>
            <w:u w:val="none"/>
          </w:rPr>
          <w:t>μοι</w:t>
        </w:r>
      </w:hyperlink>
      <w:r w:rsidRPr="00F62964">
        <w:rPr>
          <w:rFonts w:ascii="Palatino Linotype" w:hAnsi="Palatino Linotype"/>
          <w:sz w:val="22"/>
          <w:szCs w:val="22"/>
          <w:lang w:val="sr-Cyrl-CS"/>
        </w:rPr>
        <w:t xml:space="preserve"> </w:t>
      </w:r>
      <w:hyperlink r:id="rId654" w:tgtFrame="morph" w:history="1">
        <w:r w:rsidRPr="00F62964">
          <w:rPr>
            <w:rStyle w:val="Hyperlink"/>
            <w:rFonts w:ascii="Palatino Linotype" w:hAnsi="Palatino Linotype"/>
            <w:color w:val="auto"/>
            <w:sz w:val="22"/>
            <w:szCs w:val="22"/>
            <w:u w:val="none"/>
          </w:rPr>
          <w:t>Μο</w:t>
        </w:r>
        <w:r w:rsidRPr="00F62964">
          <w:rPr>
            <w:rStyle w:val="Hyperlink"/>
            <w:rFonts w:ascii="Palatino Linotype" w:hAnsi="Palatino Linotype" w:cs="Tahoma"/>
            <w:color w:val="auto"/>
            <w:sz w:val="22"/>
            <w:szCs w:val="22"/>
            <w:u w:val="none"/>
          </w:rPr>
          <w:t>ῦ</w:t>
        </w:r>
        <w:r w:rsidRPr="00F62964">
          <w:rPr>
            <w:rStyle w:val="Hyperlink"/>
            <w:rFonts w:ascii="Palatino Linotype" w:hAnsi="Palatino Linotype"/>
            <w:color w:val="auto"/>
            <w:sz w:val="22"/>
            <w:szCs w:val="22"/>
            <w:u w:val="none"/>
          </w:rPr>
          <w:t>σαι</w:t>
        </w:r>
      </w:hyperlink>
      <w:r w:rsidRPr="00F62964">
        <w:rPr>
          <w:rFonts w:ascii="Palatino Linotype" w:hAnsi="Palatino Linotype"/>
          <w:sz w:val="22"/>
          <w:szCs w:val="22"/>
          <w:lang w:val="sr-Cyrl-CS"/>
        </w:rPr>
        <w:t xml:space="preserve"> </w:t>
      </w:r>
      <w:hyperlink r:id="rId655" w:tgtFrame="morph" w:history="1">
        <w:r w:rsidRPr="00F62964">
          <w:rPr>
            <w:rStyle w:val="Hyperlink"/>
            <w:rFonts w:ascii="Palatino Linotype" w:hAnsi="Palatino Linotype" w:cs="Tahoma"/>
            <w:color w:val="auto"/>
            <w:sz w:val="22"/>
            <w:szCs w:val="22"/>
            <w:u w:val="none"/>
          </w:rPr>
          <w:t>Ὀ</w:t>
        </w:r>
        <w:r w:rsidRPr="00F62964">
          <w:rPr>
            <w:rStyle w:val="Hyperlink"/>
            <w:rFonts w:ascii="Palatino Linotype" w:hAnsi="Palatino Linotype"/>
            <w:color w:val="auto"/>
            <w:sz w:val="22"/>
            <w:szCs w:val="22"/>
            <w:u w:val="none"/>
          </w:rPr>
          <w:t>λύμπια</w:t>
        </w:r>
      </w:hyperlink>
      <w:r w:rsidRPr="00F62964">
        <w:rPr>
          <w:rFonts w:ascii="Palatino Linotype" w:hAnsi="Palatino Linotype"/>
          <w:sz w:val="22"/>
          <w:szCs w:val="22"/>
          <w:lang w:val="sr-Cyrl-CS"/>
        </w:rPr>
        <w:t xml:space="preserve"> </w:t>
      </w:r>
      <w:hyperlink r:id="rId656" w:tgtFrame="morph" w:history="1">
        <w:r w:rsidRPr="00F62964">
          <w:rPr>
            <w:rStyle w:val="Hyperlink"/>
            <w:rFonts w:ascii="Palatino Linotype" w:hAnsi="Palatino Linotype"/>
            <w:color w:val="auto"/>
            <w:sz w:val="22"/>
            <w:szCs w:val="22"/>
            <w:u w:val="none"/>
          </w:rPr>
          <w:t>δώματ</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657"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χουσαι</w:t>
        </w:r>
      </w:hyperlink>
      <w:r w:rsidRPr="00F62964">
        <w:rPr>
          <w:rFonts w:ascii="Palatino Linotype" w:hAnsi="Palatino Linotype"/>
          <w:sz w:val="22"/>
          <w:szCs w:val="22"/>
          <w:lang w:val="sr-Cyrl-CS"/>
        </w:rPr>
        <w:t>:</w:t>
      </w:r>
      <w:r w:rsidRPr="00F62964">
        <w:rPr>
          <w:rFonts w:ascii="Palatino Linotype" w:hAnsi="Palatino Linotype"/>
          <w:sz w:val="22"/>
          <w:szCs w:val="22"/>
          <w:lang w:val="sr-Cyrl-CS"/>
        </w:rPr>
        <w:br/>
      </w:r>
      <w:hyperlink r:id="rId658" w:tgtFrame="morph" w:history="1">
        <w:r w:rsidRPr="00F62964">
          <w:rPr>
            <w:rStyle w:val="Hyperlink"/>
            <w:rFonts w:ascii="Palatino Linotype" w:hAnsi="Palatino Linotype" w:cs="Tahoma"/>
            <w:color w:val="auto"/>
            <w:sz w:val="22"/>
            <w:szCs w:val="22"/>
            <w:u w:val="none"/>
          </w:rPr>
          <w:t>ὑ</w:t>
        </w:r>
        <w:r w:rsidRPr="00F62964">
          <w:rPr>
            <w:rStyle w:val="Hyperlink"/>
            <w:rFonts w:ascii="Palatino Linotype" w:hAnsi="Palatino Linotype"/>
            <w:color w:val="auto"/>
            <w:sz w:val="22"/>
            <w:szCs w:val="22"/>
            <w:u w:val="none"/>
          </w:rPr>
          <w:t>με</w:t>
        </w:r>
        <w:r w:rsidRPr="00F62964">
          <w:rPr>
            <w:rStyle w:val="Hyperlink"/>
            <w:rFonts w:ascii="Palatino Linotype" w:hAnsi="Palatino Linotype" w:cs="Tahoma"/>
            <w:color w:val="auto"/>
            <w:sz w:val="22"/>
            <w:szCs w:val="22"/>
            <w:u w:val="none"/>
          </w:rPr>
          <w:t>ῖ</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lang w:val="sr-Cyrl-CS"/>
        </w:rPr>
        <w:t xml:space="preserve"> </w:t>
      </w:r>
      <w:hyperlink r:id="rId659" w:tgtFrame="morph" w:history="1">
        <w:r w:rsidRPr="00F62964">
          <w:rPr>
            <w:rStyle w:val="Hyperlink"/>
            <w:rFonts w:ascii="Palatino Linotype" w:hAnsi="Palatino Linotype"/>
            <w:color w:val="auto"/>
            <w:sz w:val="22"/>
            <w:szCs w:val="22"/>
            <w:u w:val="none"/>
          </w:rPr>
          <w:t>γ</w:t>
        </w:r>
        <w:r w:rsidRPr="00F62964">
          <w:rPr>
            <w:rStyle w:val="Hyperlink"/>
            <w:rFonts w:ascii="Palatino Linotype" w:hAnsi="Palatino Linotype" w:cs="Tahoma"/>
            <w:color w:val="auto"/>
            <w:sz w:val="22"/>
            <w:szCs w:val="22"/>
            <w:u w:val="none"/>
          </w:rPr>
          <w:t>ὰ</w:t>
        </w:r>
        <w:r w:rsidRPr="00F62964">
          <w:rPr>
            <w:rStyle w:val="Hyperlink"/>
            <w:rFonts w:ascii="Palatino Linotype" w:hAnsi="Palatino Linotype"/>
            <w:color w:val="auto"/>
            <w:sz w:val="22"/>
            <w:szCs w:val="22"/>
            <w:u w:val="none"/>
          </w:rPr>
          <w:t>ρ</w:t>
        </w:r>
      </w:hyperlink>
      <w:r w:rsidRPr="00F62964">
        <w:rPr>
          <w:rFonts w:ascii="Palatino Linotype" w:hAnsi="Palatino Linotype"/>
          <w:sz w:val="22"/>
          <w:szCs w:val="22"/>
          <w:lang w:val="sr-Cyrl-CS"/>
        </w:rPr>
        <w:t xml:space="preserve"> </w:t>
      </w:r>
      <w:hyperlink r:id="rId660" w:tgtFrame="morph" w:history="1">
        <w:r w:rsidRPr="00F62964">
          <w:rPr>
            <w:rStyle w:val="Hyperlink"/>
            <w:rFonts w:ascii="Palatino Linotype" w:hAnsi="Palatino Linotype"/>
            <w:color w:val="auto"/>
            <w:sz w:val="22"/>
            <w:szCs w:val="22"/>
            <w:u w:val="none"/>
          </w:rPr>
          <w:t>θεαί</w:t>
        </w:r>
      </w:hyperlink>
      <w:r w:rsidRPr="00F62964">
        <w:rPr>
          <w:rFonts w:ascii="Palatino Linotype" w:hAnsi="Palatino Linotype"/>
          <w:sz w:val="22"/>
          <w:szCs w:val="22"/>
          <w:lang w:val="sr-Cyrl-CS"/>
        </w:rPr>
        <w:t xml:space="preserve"> </w:t>
      </w:r>
      <w:hyperlink r:id="rId661"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στε</w:t>
        </w:r>
      </w:hyperlink>
      <w:r w:rsidRPr="00F62964">
        <w:rPr>
          <w:rFonts w:ascii="Palatino Linotype" w:hAnsi="Palatino Linotype"/>
          <w:sz w:val="22"/>
          <w:szCs w:val="22"/>
          <w:lang w:val="sr-Cyrl-CS"/>
        </w:rPr>
        <w:t xml:space="preserve"> </w:t>
      </w:r>
      <w:hyperlink r:id="rId662" w:tgtFrame="morph" w:history="1">
        <w:r w:rsidRPr="00F62964">
          <w:rPr>
            <w:rStyle w:val="Hyperlink"/>
            <w:rFonts w:ascii="Palatino Linotype" w:hAnsi="Palatino Linotype"/>
            <w:color w:val="auto"/>
            <w:sz w:val="22"/>
            <w:szCs w:val="22"/>
            <w:u w:val="none"/>
          </w:rPr>
          <w:t>πάρεστέ</w:t>
        </w:r>
      </w:hyperlink>
      <w:r w:rsidRPr="00F62964">
        <w:rPr>
          <w:rFonts w:ascii="Palatino Linotype" w:hAnsi="Palatino Linotype"/>
          <w:sz w:val="22"/>
          <w:szCs w:val="22"/>
          <w:lang w:val="sr-Cyrl-CS"/>
        </w:rPr>
        <w:t xml:space="preserve"> </w:t>
      </w:r>
      <w:hyperlink r:id="rId663" w:tgtFrame="morph" w:history="1">
        <w:r w:rsidRPr="00F62964">
          <w:rPr>
            <w:rStyle w:val="Hyperlink"/>
            <w:rFonts w:ascii="Palatino Linotype" w:hAnsi="Palatino Linotype"/>
            <w:color w:val="auto"/>
            <w:sz w:val="22"/>
            <w:szCs w:val="22"/>
            <w:u w:val="none"/>
          </w:rPr>
          <w:t>τε</w:t>
        </w:r>
      </w:hyperlink>
      <w:r w:rsidRPr="00F62964">
        <w:rPr>
          <w:rFonts w:ascii="Palatino Linotype" w:hAnsi="Palatino Linotype"/>
          <w:sz w:val="22"/>
          <w:szCs w:val="22"/>
          <w:lang w:val="sr-Cyrl-CS"/>
        </w:rPr>
        <w:t xml:space="preserve"> </w:t>
      </w:r>
      <w:hyperlink r:id="rId664" w:tgtFrame="morph" w:history="1">
        <w:r w:rsidRPr="00F62964">
          <w:rPr>
            <w:rStyle w:val="Hyperlink"/>
            <w:rFonts w:ascii="Palatino Linotype" w:hAnsi="Palatino Linotype" w:cs="Tahoma"/>
            <w:color w:val="auto"/>
            <w:sz w:val="22"/>
            <w:szCs w:val="22"/>
            <w:u w:val="none"/>
          </w:rPr>
          <w:t>ἴ</w:t>
        </w:r>
        <w:r w:rsidRPr="00F62964">
          <w:rPr>
            <w:rStyle w:val="Hyperlink"/>
            <w:rFonts w:ascii="Palatino Linotype" w:hAnsi="Palatino Linotype"/>
            <w:color w:val="auto"/>
            <w:sz w:val="22"/>
            <w:szCs w:val="22"/>
            <w:u w:val="none"/>
          </w:rPr>
          <w:t>στέ</w:t>
        </w:r>
      </w:hyperlink>
      <w:r w:rsidRPr="00F62964">
        <w:rPr>
          <w:rFonts w:ascii="Palatino Linotype" w:hAnsi="Palatino Linotype"/>
          <w:sz w:val="22"/>
          <w:szCs w:val="22"/>
          <w:lang w:val="sr-Cyrl-CS"/>
        </w:rPr>
        <w:t xml:space="preserve"> </w:t>
      </w:r>
      <w:hyperlink r:id="rId665" w:tgtFrame="morph" w:history="1">
        <w:r w:rsidRPr="00F62964">
          <w:rPr>
            <w:rStyle w:val="Hyperlink"/>
            <w:rFonts w:ascii="Palatino Linotype" w:hAnsi="Palatino Linotype"/>
            <w:color w:val="auto"/>
            <w:sz w:val="22"/>
            <w:szCs w:val="22"/>
            <w:u w:val="none"/>
          </w:rPr>
          <w:t>τε</w:t>
        </w:r>
      </w:hyperlink>
      <w:r w:rsidRPr="00F62964">
        <w:rPr>
          <w:rFonts w:ascii="Palatino Linotype" w:hAnsi="Palatino Linotype"/>
          <w:sz w:val="22"/>
          <w:szCs w:val="22"/>
          <w:lang w:val="sr-Cyrl-CS"/>
        </w:rPr>
        <w:t xml:space="preserve"> </w:t>
      </w:r>
      <w:hyperlink r:id="rId666" w:tgtFrame="morph" w:history="1">
        <w:r w:rsidRPr="00F62964">
          <w:rPr>
            <w:rStyle w:val="Hyperlink"/>
            <w:rFonts w:ascii="Palatino Linotype" w:hAnsi="Palatino Linotype"/>
            <w:color w:val="auto"/>
            <w:sz w:val="22"/>
            <w:szCs w:val="22"/>
            <w:u w:val="none"/>
          </w:rPr>
          <w:t>πάντα</w:t>
        </w:r>
      </w:hyperlink>
      <w:r w:rsidRPr="00F62964">
        <w:rPr>
          <w:rFonts w:ascii="Palatino Linotype" w:hAnsi="Palatino Linotype"/>
          <w:sz w:val="22"/>
          <w:szCs w:val="22"/>
          <w:lang w:val="sr-Cyrl-CS"/>
        </w:rPr>
        <w:t>,</w:t>
      </w:r>
      <w:r w:rsidRPr="00F62964">
        <w:rPr>
          <w:rFonts w:ascii="Palatino Linotype" w:hAnsi="Palatino Linotype"/>
          <w:sz w:val="22"/>
          <w:szCs w:val="22"/>
          <w:lang w:val="sr-Cyrl-CS"/>
        </w:rPr>
        <w:br/>
      </w:r>
      <w:hyperlink r:id="rId667" w:tgtFrame="morph" w:history="1">
        <w:r w:rsidRPr="00F62964">
          <w:rPr>
            <w:rStyle w:val="Hyperlink"/>
            <w:rFonts w:ascii="Palatino Linotype" w:hAnsi="Palatino Linotype" w:cs="Tahoma"/>
            <w:color w:val="auto"/>
            <w:sz w:val="22"/>
            <w:szCs w:val="22"/>
            <w:u w:val="none"/>
          </w:rPr>
          <w:t>ἡ</w:t>
        </w:r>
        <w:r w:rsidRPr="00F62964">
          <w:rPr>
            <w:rStyle w:val="Hyperlink"/>
            <w:rFonts w:ascii="Palatino Linotype" w:hAnsi="Palatino Linotype"/>
            <w:color w:val="auto"/>
            <w:sz w:val="22"/>
            <w:szCs w:val="22"/>
            <w:u w:val="none"/>
          </w:rPr>
          <w:t>με</w:t>
        </w:r>
        <w:r w:rsidRPr="00F62964">
          <w:rPr>
            <w:rStyle w:val="Hyperlink"/>
            <w:rFonts w:ascii="Palatino Linotype" w:hAnsi="Palatino Linotype" w:cs="Tahoma"/>
            <w:color w:val="auto"/>
            <w:sz w:val="22"/>
            <w:szCs w:val="22"/>
            <w:u w:val="none"/>
          </w:rPr>
          <w:t>ῖ</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lang w:val="sr-Cyrl-CS"/>
        </w:rPr>
        <w:t xml:space="preserve"> </w:t>
      </w:r>
      <w:hyperlink r:id="rId668"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ὲ</w:t>
        </w:r>
      </w:hyperlink>
      <w:r w:rsidRPr="00F62964">
        <w:rPr>
          <w:rFonts w:ascii="Palatino Linotype" w:hAnsi="Palatino Linotype"/>
          <w:sz w:val="22"/>
          <w:szCs w:val="22"/>
          <w:lang w:val="sr-Cyrl-CS"/>
        </w:rPr>
        <w:t xml:space="preserve"> </w:t>
      </w:r>
      <w:hyperlink r:id="rId669" w:tgtFrame="morph" w:history="1">
        <w:r w:rsidRPr="00F62964">
          <w:rPr>
            <w:rStyle w:val="Hyperlink"/>
            <w:rFonts w:ascii="Palatino Linotype" w:hAnsi="Palatino Linotype"/>
            <w:color w:val="auto"/>
            <w:sz w:val="22"/>
            <w:szCs w:val="22"/>
            <w:u w:val="none"/>
          </w:rPr>
          <w:t>κλέος</w:t>
        </w:r>
      </w:hyperlink>
      <w:r w:rsidRPr="00F62964">
        <w:rPr>
          <w:rFonts w:ascii="Palatino Linotype" w:hAnsi="Palatino Linotype"/>
          <w:sz w:val="22"/>
          <w:szCs w:val="22"/>
          <w:lang w:val="sr-Cyrl-CS"/>
        </w:rPr>
        <w:t xml:space="preserve"> </w:t>
      </w:r>
      <w:hyperlink r:id="rId670" w:tgtFrame="morph" w:history="1">
        <w:r w:rsidRPr="00F62964">
          <w:rPr>
            <w:rStyle w:val="Hyperlink"/>
            <w:rFonts w:ascii="Palatino Linotype" w:hAnsi="Palatino Linotype"/>
            <w:color w:val="auto"/>
            <w:sz w:val="22"/>
            <w:szCs w:val="22"/>
            <w:u w:val="none"/>
          </w:rPr>
          <w:t>ο</w:t>
        </w:r>
        <w:r w:rsidRPr="00F62964">
          <w:rPr>
            <w:rStyle w:val="Hyperlink"/>
            <w:rFonts w:ascii="Palatino Linotype" w:hAnsi="Palatino Linotype" w:cs="Tahoma"/>
            <w:color w:val="auto"/>
            <w:sz w:val="22"/>
            <w:szCs w:val="22"/>
            <w:u w:val="none"/>
          </w:rPr>
          <w:t>ἶ</w:t>
        </w:r>
        <w:r w:rsidRPr="00F62964">
          <w:rPr>
            <w:rStyle w:val="Hyperlink"/>
            <w:rFonts w:ascii="Palatino Linotype" w:hAnsi="Palatino Linotype"/>
            <w:color w:val="auto"/>
            <w:sz w:val="22"/>
            <w:szCs w:val="22"/>
            <w:u w:val="none"/>
          </w:rPr>
          <w:t>ον</w:t>
        </w:r>
      </w:hyperlink>
      <w:r w:rsidRPr="00F62964">
        <w:rPr>
          <w:rFonts w:ascii="Palatino Linotype" w:hAnsi="Palatino Linotype"/>
          <w:sz w:val="22"/>
          <w:szCs w:val="22"/>
          <w:lang w:val="sr-Cyrl-CS"/>
        </w:rPr>
        <w:t xml:space="preserve"> </w:t>
      </w:r>
      <w:hyperlink r:id="rId671"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κούομεν</w:t>
        </w:r>
      </w:hyperlink>
      <w:r w:rsidRPr="00F62964">
        <w:rPr>
          <w:rFonts w:ascii="Palatino Linotype" w:hAnsi="Palatino Linotype"/>
          <w:sz w:val="22"/>
          <w:szCs w:val="22"/>
          <w:lang w:val="sr-Cyrl-CS"/>
        </w:rPr>
        <w:t xml:space="preserve"> </w:t>
      </w:r>
      <w:hyperlink r:id="rId672" w:tgtFrame="morph" w:history="1">
        <w:r w:rsidRPr="00F62964">
          <w:rPr>
            <w:rStyle w:val="Hyperlink"/>
            <w:rFonts w:ascii="Palatino Linotype" w:hAnsi="Palatino Linotype"/>
            <w:color w:val="auto"/>
            <w:sz w:val="22"/>
            <w:szCs w:val="22"/>
            <w:u w:val="none"/>
          </w:rPr>
          <w:t>ο</w:t>
        </w:r>
        <w:r w:rsidRPr="00F62964">
          <w:rPr>
            <w:rStyle w:val="Hyperlink"/>
            <w:rFonts w:ascii="Palatino Linotype" w:hAnsi="Palatino Linotype" w:cs="Tahoma"/>
            <w:color w:val="auto"/>
            <w:sz w:val="22"/>
            <w:szCs w:val="22"/>
            <w:u w:val="none"/>
          </w:rPr>
          <w:t>ὐ</w:t>
        </w:r>
        <w:r w:rsidRPr="00F62964">
          <w:rPr>
            <w:rStyle w:val="Hyperlink"/>
            <w:rFonts w:ascii="Palatino Linotype" w:hAnsi="Palatino Linotype"/>
            <w:color w:val="auto"/>
            <w:sz w:val="22"/>
            <w:szCs w:val="22"/>
            <w:u w:val="none"/>
          </w:rPr>
          <w:t>δέ</w:t>
        </w:r>
      </w:hyperlink>
      <w:r w:rsidRPr="00F62964">
        <w:rPr>
          <w:rFonts w:ascii="Palatino Linotype" w:hAnsi="Palatino Linotype"/>
          <w:sz w:val="22"/>
          <w:szCs w:val="22"/>
          <w:lang w:val="sr-Cyrl-CS"/>
        </w:rPr>
        <w:t xml:space="preserve"> </w:t>
      </w:r>
      <w:hyperlink r:id="rId673" w:tgtFrame="morph" w:history="1">
        <w:r w:rsidRPr="00F62964">
          <w:rPr>
            <w:rStyle w:val="Hyperlink"/>
            <w:rFonts w:ascii="Palatino Linotype" w:hAnsi="Palatino Linotype"/>
            <w:color w:val="auto"/>
            <w:sz w:val="22"/>
            <w:szCs w:val="22"/>
            <w:u w:val="none"/>
          </w:rPr>
          <w:t>τι</w:t>
        </w:r>
      </w:hyperlink>
      <w:r w:rsidRPr="00F62964">
        <w:rPr>
          <w:rFonts w:ascii="Palatino Linotype" w:hAnsi="Palatino Linotype"/>
          <w:sz w:val="22"/>
          <w:szCs w:val="22"/>
          <w:lang w:val="sr-Cyrl-CS"/>
        </w:rPr>
        <w:t xml:space="preserve"> </w:t>
      </w:r>
      <w:hyperlink r:id="rId674" w:tgtFrame="morph" w:history="1">
        <w:r w:rsidRPr="00F62964">
          <w:rPr>
            <w:rStyle w:val="Hyperlink"/>
            <w:rFonts w:ascii="Palatino Linotype" w:hAnsi="Palatino Linotype" w:cs="Tahoma"/>
            <w:color w:val="auto"/>
            <w:sz w:val="22"/>
            <w:szCs w:val="22"/>
            <w:u w:val="none"/>
          </w:rPr>
          <w:t>ἴ</w:t>
        </w:r>
        <w:r w:rsidRPr="00F62964">
          <w:rPr>
            <w:rStyle w:val="Hyperlink"/>
            <w:rFonts w:ascii="Palatino Linotype" w:hAnsi="Palatino Linotype"/>
            <w:color w:val="auto"/>
            <w:sz w:val="22"/>
            <w:szCs w:val="22"/>
            <w:u w:val="none"/>
          </w:rPr>
          <w:t>δμεν</w:t>
        </w:r>
      </w:hyperlink>
      <w:r w:rsidRPr="00F62964">
        <w:rPr>
          <w:rFonts w:ascii="Palatino Linotype" w:hAnsi="Palatino Linotype"/>
          <w:sz w:val="22"/>
          <w:szCs w:val="22"/>
          <w:lang w:val="sr-Cyrl-CS"/>
        </w:rPr>
        <w:t>.</w:t>
      </w:r>
    </w:p>
  </w:footnote>
  <w:footnote w:id="132">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Важност коју одећа има у Сапфиним фрагментима многи ће приписати феминином даху који доминира њеним темама: међутим, особена одежда, </w:t>
      </w:r>
      <w:r w:rsidRPr="00F62964">
        <w:rPr>
          <w:rFonts w:ascii="Palatino Linotype" w:hAnsi="Palatino Linotype"/>
          <w:i/>
          <w:iCs/>
          <w:sz w:val="22"/>
          <w:szCs w:val="22"/>
        </w:rPr>
        <w:t>skeu</w:t>
      </w:r>
      <w:r w:rsidRPr="00F62964">
        <w:rPr>
          <w:rFonts w:ascii="Palatino Linotype" w:hAnsi="Palatino Linotype"/>
          <w:i/>
          <w:iCs/>
          <w:sz w:val="22"/>
          <w:szCs w:val="22"/>
          <w:lang w:val="sr-Cyrl-CS"/>
        </w:rPr>
        <w:t>ê</w:t>
      </w:r>
      <w:r w:rsidRPr="00F62964">
        <w:rPr>
          <w:rFonts w:ascii="Palatino Linotype" w:hAnsi="Palatino Linotype"/>
          <w:sz w:val="22"/>
          <w:szCs w:val="22"/>
          <w:lang w:val="sr-Cyrl-CS"/>
        </w:rPr>
        <w:t xml:space="preserve">, веома свечана и скупоцена, неотуђиво је повезана са лирским перформансом. Самосвојни одевни  идентитет који је тако чврсто везан за китародија, да се може пратити од праоблика лирских свирача-певача познатих са ликовних представа из касно минојске и микенске културе палата (око 1300 г.ст.е.), све до краја антике. Веза је и тако дубока да обухвата божанског китарода, Аполона, као и сваког митског и историјског претендента на тај назив, у распону од Ариона до императора Нерона. Иако се одећа у сачуваним Сапфиним стиховим нигде експлицитно не повезује са поетским перформансом, ипак истодобно фокусирање с једне стране на перформативни чин, китародског типа (будући да је реч о истоврсним инструментима, лири и барбитону), а с друге стране на одевни идентитет, допушта да се размишља о музичко-перформативној димензији одевних предмета и украса који провејавају кроз фрагменте. Уп. опсежну студију </w:t>
      </w:r>
      <w:r w:rsidRPr="00F62964">
        <w:rPr>
          <w:rFonts w:ascii="Palatino Linotype" w:hAnsi="Palatino Linotype"/>
          <w:bCs/>
          <w:sz w:val="22"/>
          <w:szCs w:val="22"/>
        </w:rPr>
        <w:t>Power</w:t>
      </w:r>
      <w:r w:rsidRPr="00F62964">
        <w:rPr>
          <w:rFonts w:ascii="Palatino Linotype" w:hAnsi="Palatino Linotype"/>
          <w:bCs/>
          <w:sz w:val="22"/>
          <w:szCs w:val="22"/>
          <w:lang w:val="sr-Cyrl-CS"/>
        </w:rPr>
        <w:t xml:space="preserve"> 2010.</w:t>
      </w:r>
    </w:p>
    <w:p w:rsidR="00CA5248" w:rsidRPr="00F62964" w:rsidRDefault="00CA5248" w:rsidP="00F16FC6">
      <w:pPr>
        <w:pStyle w:val="FootnoteText"/>
        <w:rPr>
          <w:rFonts w:ascii="Palatino Linotype" w:hAnsi="Palatino Linotype"/>
          <w:sz w:val="22"/>
          <w:szCs w:val="22"/>
          <w:lang w:val="sr-Cyrl-CS"/>
        </w:rPr>
      </w:pPr>
    </w:p>
  </w:footnote>
  <w:footnote w:id="133">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Теогонија, </w:t>
      </w:r>
      <w:r w:rsidRPr="00F62964">
        <w:rPr>
          <w:rFonts w:ascii="Palatino Linotype" w:hAnsi="Palatino Linotype"/>
          <w:sz w:val="22"/>
          <w:szCs w:val="22"/>
          <w:lang w:val="sr-Cyrl-CS"/>
        </w:rPr>
        <w:t>571-87.</w:t>
      </w:r>
      <w:r w:rsidRPr="00F62964">
        <w:rPr>
          <w:rFonts w:ascii="Palatino Linotype" w:hAnsi="Palatino Linotype"/>
          <w:i/>
          <w:sz w:val="22"/>
          <w:szCs w:val="22"/>
          <w:lang w:val="sr-Cyrl-CS"/>
        </w:rPr>
        <w:t xml:space="preserve"> </w:t>
      </w:r>
    </w:p>
  </w:footnote>
  <w:footnote w:id="134">
    <w:p w:rsidR="00CA5248" w:rsidRPr="00F62964" w:rsidRDefault="00CA5248" w:rsidP="00F16FC6">
      <w:pPr>
        <w:tabs>
          <w:tab w:val="left" w:pos="3440"/>
        </w:tabs>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Упркос свепрожимном преокрету ка субјекту, поетски глас Сапфине поезије на плану непосредне експресије заправо тежи самозатомњењу. Како запажа Ан Пипин Барнет (</w:t>
      </w:r>
      <w:r w:rsidRPr="00F62964">
        <w:rPr>
          <w:rFonts w:ascii="Palatino Linotype" w:hAnsi="Palatino Linotype"/>
          <w:sz w:val="22"/>
          <w:szCs w:val="22"/>
        </w:rPr>
        <w:t>Burnett</w:t>
      </w:r>
      <w:r w:rsidRPr="00F62964">
        <w:rPr>
          <w:rFonts w:ascii="Palatino Linotype" w:hAnsi="Palatino Linotype"/>
          <w:sz w:val="22"/>
          <w:szCs w:val="22"/>
          <w:lang w:val="sr-Cyrl-CS"/>
        </w:rPr>
        <w:t xml:space="preserve"> 1983: 231), поетски глас (Барнет користи термин </w:t>
      </w:r>
      <w:r w:rsidRPr="00F62964">
        <w:rPr>
          <w:rFonts w:ascii="Palatino Linotype" w:hAnsi="Palatino Linotype"/>
          <w:i/>
          <w:sz w:val="22"/>
          <w:szCs w:val="22"/>
        </w:rPr>
        <w:t>performer</w:t>
      </w:r>
      <w:r w:rsidRPr="00F62964">
        <w:rPr>
          <w:rFonts w:ascii="Palatino Linotype" w:hAnsi="Palatino Linotype"/>
          <w:sz w:val="22"/>
          <w:szCs w:val="22"/>
          <w:lang w:val="sr-Cyrl-CS"/>
        </w:rPr>
        <w:t>) само двапут, у фрагментима 1 и 94, дозвољава да се зачује њено име, “Псапфо“, само двапут изговара снажно Ја у номинативу (фр. 16 и 94) и само једном граматичким обликом речи указује да је жена (фр. 31). Још експлицитније,  Џ. М. Кирквуд тврди: „</w:t>
      </w:r>
      <w:r w:rsidRPr="00F62964">
        <w:rPr>
          <w:rFonts w:ascii="Palatino Linotype" w:hAnsi="Palatino Linotype"/>
          <w:sz w:val="22"/>
          <w:szCs w:val="22"/>
        </w:rPr>
        <w:t>We find out next to nothing about the poet herself, or the persona she wishes to project</w:t>
      </w:r>
      <w:r w:rsidRPr="00F62964">
        <w:rPr>
          <w:rFonts w:ascii="Palatino Linotype" w:hAnsi="Palatino Linotype"/>
          <w:sz w:val="22"/>
          <w:szCs w:val="22"/>
          <w:lang w:val="sr-Cyrl-CS"/>
        </w:rPr>
        <w:t xml:space="preserve">“ </w:t>
      </w:r>
      <w:r w:rsidRPr="00F62964">
        <w:rPr>
          <w:rFonts w:ascii="Palatino Linotype" w:hAnsi="Palatino Linotype"/>
          <w:sz w:val="22"/>
          <w:szCs w:val="22"/>
        </w:rPr>
        <w:t>Kirkwood 1974</w:t>
      </w:r>
      <w:r w:rsidRPr="00F62964">
        <w:rPr>
          <w:rFonts w:ascii="Palatino Linotype" w:hAnsi="Palatino Linotype"/>
          <w:sz w:val="22"/>
          <w:szCs w:val="22"/>
          <w:lang w:val="sr-Cyrl-CS"/>
        </w:rPr>
        <w:t>: 99.</w:t>
      </w:r>
      <w:r w:rsidRPr="00F62964">
        <w:rPr>
          <w:rFonts w:ascii="Palatino Linotype" w:hAnsi="Palatino Linotype"/>
          <w:sz w:val="22"/>
          <w:szCs w:val="22"/>
        </w:rPr>
        <w:t xml:space="preserve"> </w:t>
      </w:r>
      <w:r w:rsidRPr="00F62964">
        <w:rPr>
          <w:rFonts w:ascii="Palatino Linotype" w:hAnsi="Palatino Linotype"/>
          <w:sz w:val="22"/>
          <w:szCs w:val="22"/>
          <w:lang w:val="sr-Cyrl-CS"/>
        </w:rPr>
        <w:t>Свакако, ове опаске су подложне озбиљној критици: чак и на најосновнијем нивоу. Тако Андре Лардиноа подсеће на елементарну чињеницу да се име „Псапфо“ јавља у четири фрагмента (1, 65, 94, 133), иако у свима не може бити идентификована као „перформер“, може бити идентификована као „говорница“ (</w:t>
      </w:r>
      <w:r w:rsidRPr="00F62964">
        <w:rPr>
          <w:rFonts w:ascii="Palatino Linotype" w:hAnsi="Palatino Linotype"/>
          <w:sz w:val="22"/>
          <w:szCs w:val="22"/>
        </w:rPr>
        <w:t>Lardinois</w:t>
      </w:r>
      <w:r w:rsidRPr="00F62964">
        <w:rPr>
          <w:rFonts w:ascii="Palatino Linotype" w:hAnsi="Palatino Linotype"/>
          <w:sz w:val="22"/>
          <w:szCs w:val="22"/>
          <w:lang w:val="sr-Cyrl-CS"/>
        </w:rPr>
        <w:t xml:space="preserve"> 1994: 62).</w:t>
      </w:r>
    </w:p>
    <w:p w:rsidR="00CA5248" w:rsidRPr="00F62964" w:rsidRDefault="00CA5248" w:rsidP="00F16FC6">
      <w:pPr>
        <w:pStyle w:val="FootnoteText"/>
        <w:rPr>
          <w:rFonts w:ascii="Palatino Linotype" w:hAnsi="Palatino Linotype"/>
          <w:sz w:val="22"/>
          <w:szCs w:val="22"/>
          <w:lang w:val="sr-Cyrl-CS"/>
        </w:rPr>
      </w:pPr>
    </w:p>
  </w:footnote>
  <w:footnote w:id="135">
    <w:p w:rsidR="00CA5248" w:rsidRPr="00F62964" w:rsidRDefault="00CA5248" w:rsidP="00F16FC6">
      <w:pPr>
        <w:pStyle w:val="HTMLPreformatted"/>
        <w:rPr>
          <w:rFonts w:ascii="Palatino Linotype" w:hAnsi="Palatino Linotype"/>
          <w:bCs/>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bCs/>
          <w:sz w:val="22"/>
          <w:szCs w:val="22"/>
        </w:rPr>
        <w:t>Lobel</w:t>
      </w:r>
      <w:r w:rsidRPr="00F62964">
        <w:rPr>
          <w:rFonts w:ascii="Palatino Linotype" w:hAnsi="Palatino Linotype"/>
          <w:bCs/>
          <w:sz w:val="22"/>
          <w:szCs w:val="22"/>
          <w:lang w:val="sr-Cyrl-CS"/>
        </w:rPr>
        <w:t>-</w:t>
      </w:r>
      <w:r w:rsidRPr="00F62964">
        <w:rPr>
          <w:rFonts w:ascii="Palatino Linotype" w:hAnsi="Palatino Linotype"/>
          <w:bCs/>
          <w:sz w:val="22"/>
          <w:szCs w:val="22"/>
        </w:rPr>
        <w:t>Page</w:t>
      </w:r>
      <w:r w:rsidRPr="00F62964">
        <w:rPr>
          <w:rFonts w:ascii="Palatino Linotype" w:hAnsi="Palatino Linotype"/>
          <w:bCs/>
          <w:sz w:val="22"/>
          <w:szCs w:val="22"/>
          <w:lang w:val="sr-Cyrl-CS"/>
        </w:rPr>
        <w:t xml:space="preserve"> 98 / </w:t>
      </w:r>
      <w:r w:rsidRPr="00F62964">
        <w:rPr>
          <w:rFonts w:ascii="Palatino Linotype" w:hAnsi="Palatino Linotype"/>
          <w:bCs/>
          <w:sz w:val="22"/>
          <w:szCs w:val="22"/>
        </w:rPr>
        <w:t>Diehl</w:t>
      </w:r>
      <w:r w:rsidRPr="00F62964">
        <w:rPr>
          <w:rFonts w:ascii="Palatino Linotype" w:hAnsi="Palatino Linotype"/>
          <w:bCs/>
          <w:sz w:val="22"/>
          <w:szCs w:val="22"/>
          <w:lang w:val="sr-Cyrl-CS"/>
        </w:rPr>
        <w:t xml:space="preserve"> 98</w:t>
      </w:r>
      <w:r w:rsidRPr="00F62964">
        <w:rPr>
          <w:rFonts w:ascii="Palatino Linotype" w:hAnsi="Palatino Linotype"/>
          <w:bCs/>
          <w:sz w:val="22"/>
          <w:szCs w:val="22"/>
        </w:rPr>
        <w:t>a</w:t>
      </w:r>
      <w:r w:rsidRPr="00F62964">
        <w:rPr>
          <w:rFonts w:ascii="Palatino Linotype" w:hAnsi="Palatino Linotype"/>
          <w:bCs/>
          <w:sz w:val="22"/>
          <w:szCs w:val="22"/>
          <w:lang w:val="sr-Cyrl-CS"/>
        </w:rPr>
        <w:t>.1-2:</w:t>
      </w:r>
    </w:p>
    <w:p w:rsidR="00CA5248" w:rsidRPr="00F62964" w:rsidRDefault="00CA5248" w:rsidP="00F16FC6">
      <w:pPr>
        <w:pStyle w:val="HTMLPreformatted"/>
        <w:rPr>
          <w:rFonts w:ascii="Palatino Linotype" w:hAnsi="Palatino Linotype"/>
          <w:sz w:val="22"/>
          <w:szCs w:val="22"/>
          <w:lang w:val="sr-Cyrl-CS"/>
        </w:rPr>
      </w:pPr>
      <w:r w:rsidRPr="00F62964">
        <w:rPr>
          <w:rFonts w:ascii="Palatino Linotype" w:hAnsi="Palatino Linotype"/>
          <w:sz w:val="22"/>
          <w:szCs w:val="22"/>
          <w:lang w:val="sr-Cyrl-CS"/>
        </w:rPr>
        <w:t xml:space="preserve"> [. . ].</w:t>
      </w:r>
      <w:r w:rsidRPr="00F62964">
        <w:rPr>
          <w:rFonts w:ascii="Palatino Linotype" w:hAnsi="Palatino Linotype"/>
          <w:sz w:val="22"/>
          <w:szCs w:val="22"/>
        </w:rPr>
        <w:t>θος</w:t>
      </w:r>
      <w:r w:rsidRPr="00F62964">
        <w:rPr>
          <w:rFonts w:ascii="Palatino Linotype" w:hAnsi="Palatino Linotype"/>
          <w:sz w:val="22"/>
          <w:szCs w:val="22"/>
          <w:lang w:val="sr-Cyrl-CS"/>
        </w:rPr>
        <w:t xml:space="preserve">· </w:t>
      </w:r>
      <w:r w:rsidRPr="00F62964">
        <w:rPr>
          <w:rFonts w:ascii="Palatino Linotype" w:hAnsi="Palatino Linotype" w:cs="Tahoma"/>
          <w:sz w:val="22"/>
          <w:szCs w:val="22"/>
        </w:rPr>
        <w:t>ἀ</w:t>
      </w:r>
      <w:r w:rsidRPr="00F62964">
        <w:rPr>
          <w:rFonts w:ascii="Palatino Linotype" w:hAnsi="Palatino Linotype"/>
          <w:sz w:val="22"/>
          <w:szCs w:val="22"/>
          <w:lang w:val="sr-Cyrl-CS"/>
        </w:rPr>
        <w:t xml:space="preserve"> </w:t>
      </w:r>
      <w:r w:rsidRPr="00F62964">
        <w:rPr>
          <w:rFonts w:ascii="Palatino Linotype" w:hAnsi="Palatino Linotype"/>
          <w:sz w:val="22"/>
          <w:szCs w:val="22"/>
        </w:rPr>
        <w:t>γάρ</w:t>
      </w:r>
      <w:r w:rsidRPr="00F62964">
        <w:rPr>
          <w:rFonts w:ascii="Palatino Linotype" w:hAnsi="Palatino Linotype"/>
          <w:sz w:val="22"/>
          <w:szCs w:val="22"/>
          <w:lang w:val="sr-Cyrl-CS"/>
        </w:rPr>
        <w:t xml:space="preserve"> </w:t>
      </w:r>
      <w:r w:rsidRPr="00F62964">
        <w:rPr>
          <w:rFonts w:ascii="Palatino Linotype" w:hAnsi="Palatino Linotype"/>
          <w:sz w:val="22"/>
          <w:szCs w:val="22"/>
        </w:rPr>
        <w:t>μ</w:t>
      </w:r>
      <w:r w:rsidRPr="00F62964">
        <w:rPr>
          <w:rFonts w:ascii="Palatino Linotype" w:hAnsi="Palatino Linotype" w:cs="Tahoma"/>
          <w:sz w:val="22"/>
          <w:szCs w:val="22"/>
        </w:rPr>
        <w:t>᾽</w:t>
      </w:r>
      <w:r w:rsidRPr="00F62964">
        <w:rPr>
          <w:rFonts w:ascii="Palatino Linotype" w:hAnsi="Palatino Linotype"/>
          <w:sz w:val="22"/>
          <w:szCs w:val="22"/>
          <w:lang w:val="sr-Cyrl-CS"/>
        </w:rPr>
        <w:t xml:space="preserve"> </w:t>
      </w:r>
      <w:r w:rsidRPr="00F62964">
        <w:rPr>
          <w:rFonts w:ascii="Palatino Linotype" w:hAnsi="Palatino Linotype" w:cs="Tahoma"/>
          <w:sz w:val="22"/>
          <w:szCs w:val="22"/>
        </w:rPr>
        <w:t>ἐ</w:t>
      </w:r>
      <w:r w:rsidRPr="00F62964">
        <w:rPr>
          <w:rFonts w:ascii="Palatino Linotype" w:hAnsi="Palatino Linotype"/>
          <w:sz w:val="22"/>
          <w:szCs w:val="22"/>
        </w:rPr>
        <w:t>γέννα</w:t>
      </w:r>
      <w:r w:rsidRPr="00F62964">
        <w:rPr>
          <w:rFonts w:ascii="Palatino Linotype" w:hAnsi="Palatino Linotype"/>
          <w:sz w:val="22"/>
          <w:szCs w:val="22"/>
          <w:lang w:val="sr-Cyrl-CS"/>
        </w:rPr>
        <w:t>[</w:t>
      </w:r>
      <w:r w:rsidRPr="00F62964">
        <w:rPr>
          <w:rFonts w:ascii="Palatino Linotype" w:hAnsi="Palatino Linotype"/>
          <w:sz w:val="22"/>
          <w:szCs w:val="22"/>
        </w:rPr>
        <w:t>τ</w:t>
      </w:r>
      <w:r w:rsidRPr="00F62964">
        <w:rPr>
          <w:rFonts w:ascii="Palatino Linotype" w:hAnsi="Palatino Linotype" w:cs="Tahoma"/>
          <w:sz w:val="22"/>
          <w:szCs w:val="22"/>
        </w:rPr>
        <w:t>᾽</w:t>
      </w:r>
      <w:r w:rsidRPr="00F62964">
        <w:rPr>
          <w:rFonts w:ascii="Palatino Linotype" w:hAnsi="Palatino Linotype"/>
          <w:sz w:val="22"/>
          <w:szCs w:val="22"/>
          <w:lang w:val="sr-Cyrl-CS"/>
        </w:rPr>
        <w:t xml:space="preserve"> </w:t>
      </w:r>
      <w:r w:rsidRPr="00F62964">
        <w:rPr>
          <w:rFonts w:ascii="Palatino Linotype" w:hAnsi="Palatino Linotype" w:cs="Tahoma"/>
          <w:sz w:val="22"/>
          <w:szCs w:val="22"/>
        </w:rPr>
        <w:t>ἔ</w:t>
      </w:r>
      <w:r w:rsidRPr="00F62964">
        <w:rPr>
          <w:rFonts w:ascii="Palatino Linotype" w:hAnsi="Palatino Linotype"/>
          <w:sz w:val="22"/>
          <w:szCs w:val="22"/>
        </w:rPr>
        <w:t>φα</w:t>
      </w:r>
      <w:r w:rsidRPr="00F62964">
        <w:rPr>
          <w:rFonts w:ascii="Palatino Linotype" w:hAnsi="Palatino Linotype"/>
          <w:sz w:val="22"/>
          <w:szCs w:val="22"/>
          <w:lang w:val="sr-Cyrl-CS"/>
        </w:rPr>
        <w:t xml:space="preserve"> </w:t>
      </w:r>
      <w:r w:rsidRPr="00F62964">
        <w:rPr>
          <w:rFonts w:ascii="Palatino Linotype" w:hAnsi="Palatino Linotype"/>
          <w:sz w:val="22"/>
          <w:szCs w:val="22"/>
        </w:rPr>
        <w:t>ποτά</w:t>
      </w:r>
      <w:r w:rsidRPr="00F62964">
        <w:rPr>
          <w:rFonts w:ascii="Palatino Linotype" w:hAnsi="Palatino Linotype"/>
          <w:sz w:val="22"/>
          <w:szCs w:val="22"/>
          <w:lang w:val="sr-Cyrl-CS"/>
        </w:rPr>
        <w:t>·/ [</w:t>
      </w:r>
      <w:r w:rsidRPr="00F62964">
        <w:rPr>
          <w:rFonts w:ascii="Palatino Linotype" w:hAnsi="Palatino Linotype"/>
          <w:sz w:val="22"/>
          <w:szCs w:val="22"/>
        </w:rPr>
        <w:t>σ</w:t>
      </w:r>
      <w:r w:rsidRPr="00F62964">
        <w:rPr>
          <w:rFonts w:ascii="Palatino Linotype" w:hAnsi="Palatino Linotype"/>
          <w:sz w:val="22"/>
          <w:szCs w:val="22"/>
          <w:lang w:val="sr-Cyrl-CS"/>
        </w:rPr>
        <w:t>]</w:t>
      </w:r>
      <w:r w:rsidRPr="00F62964">
        <w:rPr>
          <w:rFonts w:ascii="Palatino Linotype" w:hAnsi="Palatino Linotype"/>
          <w:sz w:val="22"/>
          <w:szCs w:val="22"/>
        </w:rPr>
        <w:t>φ</w:t>
      </w:r>
      <w:r w:rsidRPr="00F62964">
        <w:rPr>
          <w:rFonts w:ascii="Palatino Linotype" w:hAnsi="Palatino Linotype" w:cs="Tahoma"/>
          <w:sz w:val="22"/>
          <w:szCs w:val="22"/>
        </w:rPr>
        <w:t>ᾶ</w:t>
      </w:r>
      <w:r w:rsidRPr="00F62964">
        <w:rPr>
          <w:rFonts w:ascii="Palatino Linotype" w:hAnsi="Palatino Linotype"/>
          <w:sz w:val="22"/>
          <w:szCs w:val="22"/>
        </w:rPr>
        <w:t>ς</w:t>
      </w:r>
      <w:r w:rsidRPr="00F62964">
        <w:rPr>
          <w:rFonts w:ascii="Palatino Linotype" w:hAnsi="Palatino Linotype"/>
          <w:sz w:val="22"/>
          <w:szCs w:val="22"/>
          <w:lang w:val="sr-Cyrl-CS"/>
        </w:rPr>
        <w:t xml:space="preserve"> </w:t>
      </w:r>
      <w:r w:rsidRPr="00F62964">
        <w:rPr>
          <w:rFonts w:ascii="Palatino Linotype" w:hAnsi="Palatino Linotype" w:cs="Tahoma"/>
          <w:sz w:val="22"/>
          <w:szCs w:val="22"/>
        </w:rPr>
        <w:t>ἐ</w:t>
      </w:r>
      <w:r w:rsidRPr="00F62964">
        <w:rPr>
          <w:rFonts w:ascii="Palatino Linotype" w:hAnsi="Palatino Linotype"/>
          <w:sz w:val="22"/>
          <w:szCs w:val="22"/>
        </w:rPr>
        <w:t>π</w:t>
      </w:r>
      <w:r w:rsidRPr="00F62964">
        <w:rPr>
          <w:rFonts w:ascii="Palatino Linotype" w:hAnsi="Palatino Linotype" w:cs="Tahoma"/>
          <w:sz w:val="22"/>
          <w:szCs w:val="22"/>
        </w:rPr>
        <w:t>᾽</w:t>
      </w:r>
      <w:r w:rsidRPr="00F62964">
        <w:rPr>
          <w:rFonts w:ascii="Palatino Linotype" w:hAnsi="Palatino Linotype"/>
          <w:sz w:val="22"/>
          <w:szCs w:val="22"/>
          <w:lang w:val="sr-Cyrl-CS"/>
        </w:rPr>
        <w:t xml:space="preserve"> </w:t>
      </w:r>
      <w:r w:rsidRPr="00F62964">
        <w:rPr>
          <w:rFonts w:ascii="Palatino Linotype" w:hAnsi="Palatino Linotype" w:cs="Tahoma"/>
          <w:sz w:val="22"/>
          <w:szCs w:val="22"/>
        </w:rPr>
        <w:t>ἀ</w:t>
      </w:r>
      <w:r w:rsidRPr="00F62964">
        <w:rPr>
          <w:rFonts w:ascii="Palatino Linotype" w:hAnsi="Palatino Linotype"/>
          <w:sz w:val="22"/>
          <w:szCs w:val="22"/>
        </w:rPr>
        <w:t>λικίας</w:t>
      </w:r>
      <w:r w:rsidRPr="00F62964">
        <w:rPr>
          <w:rFonts w:ascii="Palatino Linotype" w:hAnsi="Palatino Linotype"/>
          <w:sz w:val="22"/>
          <w:szCs w:val="22"/>
          <w:lang w:val="sr-Cyrl-CS"/>
        </w:rPr>
        <w:t xml:space="preserve"> </w:t>
      </w:r>
    </w:p>
    <w:p w:rsidR="00CA5248" w:rsidRPr="00F62964" w:rsidRDefault="00CA5248" w:rsidP="00F16FC6">
      <w:pPr>
        <w:pStyle w:val="FootnoteText"/>
        <w:rPr>
          <w:rFonts w:ascii="Palatino Linotype" w:hAnsi="Palatino Linotype"/>
          <w:sz w:val="22"/>
          <w:szCs w:val="22"/>
          <w:lang w:val="sr-Cyrl-CS"/>
        </w:rPr>
      </w:pPr>
    </w:p>
  </w:footnote>
  <w:footnote w:id="136">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Фрагмент се класификује као </w:t>
      </w:r>
      <w:r w:rsidRPr="00F62964">
        <w:rPr>
          <w:rFonts w:ascii="Palatino Linotype" w:hAnsi="Palatino Linotype"/>
          <w:sz w:val="22"/>
          <w:szCs w:val="22"/>
        </w:rPr>
        <w:t>Lobel</w:t>
      </w:r>
      <w:r w:rsidRPr="00F62964">
        <w:rPr>
          <w:rFonts w:ascii="Palatino Linotype" w:hAnsi="Palatino Linotype"/>
          <w:sz w:val="22"/>
          <w:szCs w:val="22"/>
          <w:lang w:val="sr-Cyrl-CS"/>
        </w:rPr>
        <w:t>-</w:t>
      </w:r>
      <w:r w:rsidRPr="00F62964">
        <w:rPr>
          <w:rFonts w:ascii="Palatino Linotype" w:hAnsi="Palatino Linotype"/>
          <w:sz w:val="22"/>
          <w:szCs w:val="22"/>
        </w:rPr>
        <w:t>Page</w:t>
      </w:r>
      <w:r w:rsidRPr="00F62964">
        <w:rPr>
          <w:rFonts w:ascii="Palatino Linotype" w:hAnsi="Palatino Linotype"/>
          <w:sz w:val="22"/>
          <w:szCs w:val="22"/>
          <w:lang w:val="sr-Cyrl-CS"/>
        </w:rPr>
        <w:t xml:space="preserve"> 94 / </w:t>
      </w:r>
      <w:r w:rsidRPr="00F62964">
        <w:rPr>
          <w:rFonts w:ascii="Palatino Linotype" w:hAnsi="Palatino Linotype"/>
          <w:sz w:val="22"/>
          <w:szCs w:val="22"/>
        </w:rPr>
        <w:t>Voigt</w:t>
      </w:r>
      <w:r w:rsidRPr="00F62964">
        <w:rPr>
          <w:rFonts w:ascii="Palatino Linotype" w:hAnsi="Palatino Linotype"/>
          <w:sz w:val="22"/>
          <w:szCs w:val="22"/>
          <w:lang w:val="sr-Cyrl-CS"/>
        </w:rPr>
        <w:t xml:space="preserve"> 94 / </w:t>
      </w:r>
      <w:r w:rsidRPr="00F62964">
        <w:rPr>
          <w:rFonts w:ascii="Palatino Linotype" w:hAnsi="Palatino Linotype"/>
          <w:sz w:val="22"/>
          <w:szCs w:val="22"/>
        </w:rPr>
        <w:t>Diehl</w:t>
      </w:r>
      <w:r w:rsidRPr="00F62964">
        <w:rPr>
          <w:rFonts w:ascii="Palatino Linotype" w:hAnsi="Palatino Linotype"/>
          <w:sz w:val="22"/>
          <w:szCs w:val="22"/>
          <w:lang w:val="sr-Cyrl-CS"/>
        </w:rPr>
        <w:t xml:space="preserve"> 96.</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sz w:val="22"/>
          <w:szCs w:val="22"/>
        </w:rPr>
        <w:t> </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sz w:val="22"/>
          <w:szCs w:val="22"/>
          <w:lang w:val="sr-Cyrl-CS"/>
        </w:rPr>
        <w:t xml:space="preserve"> </w:t>
      </w:r>
    </w:p>
  </w:footnote>
  <w:footnote w:id="137">
    <w:p w:rsidR="00CA5248" w:rsidRPr="00F62964" w:rsidRDefault="00CA5248" w:rsidP="00F16FC6">
      <w:pPr>
        <w:pStyle w:val="Normal1"/>
        <w:shd w:val="clear" w:color="auto" w:fill="FFFFFF"/>
        <w:spacing w:before="41" w:beforeAutospacing="0" w:after="0" w:afterAutospacing="0"/>
        <w:rPr>
          <w:rFonts w:ascii="Palatino Linotype" w:hAnsi="Palatino Linotype"/>
          <w:sz w:val="22"/>
          <w:szCs w:val="22"/>
          <w:shd w:val="clear" w:color="auto" w:fill="FFFFFF"/>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rPr>
        <w:t xml:space="preserve"> </w:t>
      </w:r>
      <w:r w:rsidRPr="00F62964">
        <w:rPr>
          <w:rStyle w:val="apple-converted-space"/>
          <w:rFonts w:ascii="Palatino Linotype" w:hAnsi="Palatino Linotype"/>
          <w:sz w:val="22"/>
          <w:szCs w:val="22"/>
          <w:shd w:val="clear" w:color="auto" w:fill="FFFFFF"/>
          <w:lang w:val="sr-Cyrl-CS"/>
        </w:rPr>
        <w:t xml:space="preserve">Поводом фр. 94 може се говорити, следећи Џека Винклера, о својеврсном </w:t>
      </w:r>
      <w:r w:rsidRPr="00F62964">
        <w:rPr>
          <w:rStyle w:val="apple-converted-space"/>
          <w:rFonts w:ascii="Palatino Linotype" w:hAnsi="Palatino Linotype"/>
          <w:i/>
          <w:sz w:val="22"/>
          <w:szCs w:val="22"/>
          <w:shd w:val="clear" w:color="auto" w:fill="FFFFFF"/>
          <w:lang w:val="sr-Cyrl-CS"/>
        </w:rPr>
        <w:t>телесном пејзажу:</w:t>
      </w:r>
      <w:r w:rsidRPr="00F62964">
        <w:rPr>
          <w:rStyle w:val="apple-converted-space"/>
          <w:rFonts w:ascii="Palatino Linotype" w:hAnsi="Palatino Linotype"/>
          <w:sz w:val="22"/>
          <w:szCs w:val="22"/>
          <w:shd w:val="clear" w:color="auto" w:fill="FFFFFF"/>
          <w:lang w:val="sr-Cyrl-CS"/>
        </w:rPr>
        <w:t xml:space="preserve"> тело се описује са све већом интимношћу, а кулминантна тачка описа истовремено је и врхунац у задовољењу телесне жеље: „</w:t>
      </w:r>
      <w:r w:rsidRPr="00F62964">
        <w:rPr>
          <w:rFonts w:ascii="Palatino Linotype" w:hAnsi="Palatino Linotype"/>
          <w:sz w:val="22"/>
          <w:szCs w:val="22"/>
          <w:shd w:val="clear" w:color="auto" w:fill="FFFFFF"/>
        </w:rPr>
        <w:t>Her reminder of these beautiful experiences is a loving progression of intimacy, moving in space—down along the body—and in time—to increasing sexual closeness: from flowers wreathed on the head to flowers wound around the neck to stroking the body with oil to soft bedclothes and the full satisfaction of desire. I would like to read the meager fragments of the succeeding stanza as a further physical landscape: we explored every sacred place of the body.”</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bCs/>
          <w:sz w:val="22"/>
          <w:szCs w:val="22"/>
        </w:rPr>
        <w:t>Winkler</w:t>
      </w:r>
      <w:r w:rsidRPr="00F62964">
        <w:rPr>
          <w:rFonts w:ascii="Palatino Linotype" w:hAnsi="Palatino Linotype"/>
          <w:bCs/>
          <w:sz w:val="22"/>
          <w:szCs w:val="22"/>
          <w:lang w:val="sr-Cyrl-CS"/>
        </w:rPr>
        <w:t xml:space="preserve"> 1996: 107.</w:t>
      </w:r>
    </w:p>
    <w:p w:rsidR="00CA5248" w:rsidRPr="00F62964" w:rsidRDefault="00CA5248" w:rsidP="00F16FC6">
      <w:pPr>
        <w:pStyle w:val="FootnoteText"/>
        <w:rPr>
          <w:rFonts w:ascii="Palatino Linotype" w:hAnsi="Palatino Linotype"/>
          <w:sz w:val="22"/>
          <w:szCs w:val="22"/>
          <w:lang w:val="sr-Cyrl-CS"/>
        </w:rPr>
      </w:pPr>
    </w:p>
  </w:footnote>
  <w:footnote w:id="138">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Извесна сличност са платоновским надилажањем телесног ероса није остала неопажена: уп. </w:t>
      </w:r>
      <w:r w:rsidRPr="00F62964">
        <w:rPr>
          <w:rFonts w:ascii="Palatino Linotype" w:hAnsi="Palatino Linotype"/>
          <w:bCs/>
          <w:sz w:val="22"/>
          <w:szCs w:val="22"/>
          <w:lang w:val="sr-Cyrl-CS"/>
        </w:rPr>
        <w:t>„</w:t>
      </w:r>
      <w:r w:rsidRPr="00F62964">
        <w:rPr>
          <w:rFonts w:ascii="Palatino Linotype" w:hAnsi="Palatino Linotype"/>
          <w:bCs/>
          <w:sz w:val="22"/>
          <w:szCs w:val="22"/>
        </w:rPr>
        <w:t xml:space="preserve">Sappho and Plato, especially in </w:t>
      </w:r>
      <w:r w:rsidRPr="00F62964">
        <w:rPr>
          <w:rFonts w:ascii="Palatino Linotype" w:hAnsi="Palatino Linotype"/>
          <w:bCs/>
          <w:i/>
          <w:sz w:val="22"/>
          <w:szCs w:val="22"/>
        </w:rPr>
        <w:t>Symposium</w:t>
      </w:r>
      <w:r w:rsidRPr="00F62964">
        <w:rPr>
          <w:rFonts w:ascii="Palatino Linotype" w:hAnsi="Palatino Linotype"/>
          <w:bCs/>
          <w:sz w:val="22"/>
          <w:szCs w:val="22"/>
        </w:rPr>
        <w:t xml:space="preserve">, seem to share the insight that </w:t>
      </w:r>
      <w:r w:rsidRPr="00F62964">
        <w:rPr>
          <w:rFonts w:ascii="Palatino Linotype" w:hAnsi="Palatino Linotype"/>
          <w:bCs/>
          <w:i/>
          <w:sz w:val="22"/>
          <w:szCs w:val="22"/>
        </w:rPr>
        <w:t>eros</w:t>
      </w:r>
      <w:r w:rsidRPr="00F62964">
        <w:rPr>
          <w:rFonts w:ascii="Palatino Linotype" w:hAnsi="Palatino Linotype"/>
          <w:bCs/>
          <w:sz w:val="22"/>
          <w:szCs w:val="22"/>
        </w:rPr>
        <w:t xml:space="preserve"> pursues what it does not and cannot possess, but seeks rather to perpetuate itself as a motive for creation and\or the pursuit of knowledge. In</w:t>
      </w:r>
      <w:r w:rsidRPr="00F62964">
        <w:rPr>
          <w:rFonts w:ascii="Palatino Linotype" w:hAnsi="Palatino Linotype"/>
          <w:bCs/>
          <w:i/>
          <w:sz w:val="22"/>
          <w:szCs w:val="22"/>
        </w:rPr>
        <w:t xml:space="preserve"> Symposium,</w:t>
      </w:r>
      <w:r w:rsidRPr="00F62964">
        <w:rPr>
          <w:rFonts w:ascii="Palatino Linotype" w:hAnsi="Palatino Linotype"/>
          <w:bCs/>
          <w:sz w:val="22"/>
          <w:szCs w:val="22"/>
        </w:rPr>
        <w:t xml:space="preserve"> the response to the beloved’s beauty leads to procreation and the birth of discourses in beauty (206 c-e); in Sappho, the relation between lover and beloved leads to the creation of therapeutic memories and their perpetuation in song. “ </w:t>
      </w:r>
      <w:r w:rsidRPr="00F62964">
        <w:rPr>
          <w:rFonts w:ascii="Palatino Linotype" w:hAnsi="Palatino Linotype"/>
          <w:bCs/>
          <w:sz w:val="22"/>
          <w:szCs w:val="22"/>
          <w:lang w:val="sr-Cyrl-CS"/>
        </w:rPr>
        <w:t>(</w:t>
      </w:r>
      <w:r w:rsidRPr="00F62964">
        <w:rPr>
          <w:rFonts w:ascii="Palatino Linotype" w:hAnsi="Palatino Linotype"/>
          <w:bCs/>
          <w:sz w:val="22"/>
          <w:szCs w:val="22"/>
        </w:rPr>
        <w:t>Foley</w:t>
      </w:r>
      <w:r w:rsidRPr="00F62964">
        <w:rPr>
          <w:rFonts w:ascii="Palatino Linotype" w:hAnsi="Palatino Linotype"/>
          <w:bCs/>
          <w:sz w:val="22"/>
          <w:szCs w:val="22"/>
          <w:lang w:val="sr-Cyrl-CS"/>
        </w:rPr>
        <w:t xml:space="preserve"> 1998: 56.)</w:t>
      </w:r>
    </w:p>
  </w:footnote>
  <w:footnote w:id="139">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Може се говорити о кључној разлици између </w:t>
      </w:r>
      <w:r w:rsidRPr="00F62964">
        <w:rPr>
          <w:rFonts w:ascii="Palatino Linotype" w:hAnsi="Palatino Linotype"/>
          <w:i/>
          <w:sz w:val="22"/>
          <w:szCs w:val="22"/>
          <w:lang w:val="sr-Cyrl-CS"/>
        </w:rPr>
        <w:t xml:space="preserve">Илијаде, </w:t>
      </w:r>
      <w:r w:rsidRPr="00F62964">
        <w:rPr>
          <w:rFonts w:ascii="Palatino Linotype" w:hAnsi="Palatino Linotype"/>
          <w:sz w:val="22"/>
          <w:szCs w:val="22"/>
          <w:lang w:val="sr-Cyrl-CS"/>
        </w:rPr>
        <w:t xml:space="preserve">у којој песма има когнитивно-хедонистичку димензију, и </w:t>
      </w:r>
      <w:r w:rsidRPr="00F62964">
        <w:rPr>
          <w:rFonts w:ascii="Palatino Linotype" w:hAnsi="Palatino Linotype"/>
          <w:i/>
          <w:sz w:val="22"/>
          <w:szCs w:val="22"/>
          <w:lang w:val="sr-Cyrl-CS"/>
        </w:rPr>
        <w:t>Одисеје</w:t>
      </w:r>
      <w:r w:rsidRPr="00F62964">
        <w:rPr>
          <w:rFonts w:ascii="Palatino Linotype" w:hAnsi="Palatino Linotype"/>
          <w:sz w:val="22"/>
          <w:szCs w:val="22"/>
          <w:lang w:val="sr-Cyrl-CS"/>
        </w:rPr>
        <w:t xml:space="preserve">, у којој постаје угрожавајућа, доносећи патњу у разним видовима, од туге до смрти: уп. </w:t>
      </w:r>
      <w:r w:rsidRPr="00F62964">
        <w:rPr>
          <w:rFonts w:ascii="Palatino Linotype" w:hAnsi="Palatino Linotype"/>
          <w:sz w:val="22"/>
          <w:szCs w:val="22"/>
        </w:rPr>
        <w:t>Biles</w:t>
      </w:r>
      <w:r w:rsidRPr="00F62964">
        <w:rPr>
          <w:rFonts w:ascii="Palatino Linotype" w:hAnsi="Palatino Linotype"/>
          <w:sz w:val="22"/>
          <w:szCs w:val="22"/>
          <w:lang w:val="sr-Cyrl-CS"/>
        </w:rPr>
        <w:t xml:space="preserve"> 2003: 191-208.</w:t>
      </w:r>
    </w:p>
  </w:footnote>
  <w:footnote w:id="140">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Одисеја,</w:t>
      </w:r>
      <w:r w:rsidRPr="00F62964">
        <w:rPr>
          <w:rFonts w:ascii="Palatino Linotype" w:hAnsi="Palatino Linotype"/>
          <w:sz w:val="22"/>
          <w:szCs w:val="22"/>
          <w:lang w:val="sr-Cyrl-CS"/>
        </w:rPr>
        <w:t xml:space="preserve"> 5.60-62.</w:t>
      </w:r>
    </w:p>
  </w:footnote>
  <w:footnote w:id="141">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Теогонија, </w:t>
      </w:r>
      <w:r w:rsidRPr="00F62964">
        <w:rPr>
          <w:rFonts w:ascii="Palatino Linotype" w:hAnsi="Palatino Linotype"/>
          <w:sz w:val="22"/>
          <w:szCs w:val="22"/>
          <w:lang w:val="sr-Cyrl-CS"/>
        </w:rPr>
        <w:t xml:space="preserve">ст. 95: </w:t>
      </w:r>
      <w:hyperlink r:id="rId675" w:tgtFrame="morph" w:history="1">
        <w:r w:rsidRPr="00F62964">
          <w:rPr>
            <w:rStyle w:val="Hyperlink"/>
            <w:rFonts w:ascii="Palatino Linotype" w:hAnsi="Palatino Linotype"/>
            <w:color w:val="auto"/>
            <w:sz w:val="22"/>
            <w:szCs w:val="22"/>
            <w:u w:val="none"/>
          </w:rPr>
          <w:t>ἄνδρες</w:t>
        </w:r>
      </w:hyperlink>
      <w:r w:rsidRPr="00F62964">
        <w:rPr>
          <w:rStyle w:val="apple-converted-space"/>
          <w:rFonts w:ascii="Palatino Linotype" w:hAnsi="Palatino Linotype"/>
          <w:sz w:val="22"/>
          <w:szCs w:val="22"/>
        </w:rPr>
        <w:t> </w:t>
      </w:r>
      <w:hyperlink r:id="rId676" w:tgtFrame="morph" w:history="1">
        <w:r w:rsidRPr="00F62964">
          <w:rPr>
            <w:rStyle w:val="Hyperlink"/>
            <w:rFonts w:ascii="Palatino Linotype" w:hAnsi="Palatino Linotype"/>
            <w:color w:val="auto"/>
            <w:sz w:val="22"/>
            <w:szCs w:val="22"/>
            <w:u w:val="none"/>
          </w:rPr>
          <w:t>ἀοιδοὶ</w:t>
        </w:r>
      </w:hyperlink>
      <w:r w:rsidRPr="00F62964">
        <w:rPr>
          <w:rFonts w:ascii="Palatino Linotype" w:hAnsi="Palatino Linotype"/>
          <w:sz w:val="22"/>
          <w:szCs w:val="22"/>
          <w:lang w:val="sr-Cyrl-CS"/>
        </w:rPr>
        <w:t xml:space="preserve">. </w:t>
      </w:r>
    </w:p>
  </w:footnote>
  <w:footnote w:id="142">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Креација епске поезије је родно одређен феномен: можда је, међутим, и рецепција такве поезије родно одређена или бар родно обележена, осенчена. Џек Винклер указује на јаз који раздваја женско искуство од садржаја </w:t>
      </w:r>
      <w:r w:rsidRPr="00F62964">
        <w:rPr>
          <w:rFonts w:ascii="Palatino Linotype" w:hAnsi="Palatino Linotype"/>
          <w:i/>
          <w:sz w:val="22"/>
          <w:szCs w:val="22"/>
          <w:lang w:val="sr-Cyrl-CS"/>
        </w:rPr>
        <w:t>Илијаде</w:t>
      </w:r>
      <w:r w:rsidRPr="00F62964">
        <w:rPr>
          <w:rFonts w:ascii="Palatino Linotype" w:hAnsi="Palatino Linotype"/>
          <w:sz w:val="22"/>
          <w:szCs w:val="22"/>
          <w:lang w:val="sr-Cyrl-CS"/>
        </w:rPr>
        <w:t>: „</w:t>
      </w:r>
      <w:r w:rsidRPr="00F62964">
        <w:rPr>
          <w:rFonts w:ascii="Palatino Linotype" w:hAnsi="Palatino Linotype"/>
          <w:sz w:val="22"/>
          <w:szCs w:val="22"/>
        </w:rPr>
        <w:t>A woman listening to the </w:t>
      </w:r>
      <w:r w:rsidRPr="00F62964">
        <w:rPr>
          <w:rFonts w:ascii="Palatino Linotype" w:hAnsi="Palatino Linotype"/>
          <w:i/>
          <w:iCs/>
          <w:sz w:val="22"/>
          <w:szCs w:val="22"/>
        </w:rPr>
        <w:t>Iliad</w:t>
      </w:r>
      <w:r w:rsidRPr="00F62964">
        <w:rPr>
          <w:rFonts w:ascii="Palatino Linotype" w:hAnsi="Palatino Linotype"/>
          <w:sz w:val="22"/>
          <w:szCs w:val="22"/>
        </w:rPr>
        <w:t> must cross over a gap that separates her experience from the subject of the poem, a gap which does not exist in quite the same way for male listeners</w:t>
      </w:r>
      <w:r w:rsidRPr="00F62964">
        <w:rPr>
          <w:rFonts w:ascii="Palatino Linotype" w:hAnsi="Palatino Linotype"/>
          <w:sz w:val="22"/>
          <w:szCs w:val="22"/>
          <w:lang w:val="sr-Cyrl-CS"/>
        </w:rPr>
        <w:t xml:space="preserve">.“ </w:t>
      </w:r>
      <w:r w:rsidRPr="00F62964">
        <w:rPr>
          <w:rFonts w:ascii="Palatino Linotype" w:hAnsi="Palatino Linotype"/>
          <w:bCs/>
          <w:sz w:val="22"/>
          <w:szCs w:val="22"/>
        </w:rPr>
        <w:t>Winkler</w:t>
      </w:r>
      <w:r w:rsidRPr="00F62964">
        <w:rPr>
          <w:rFonts w:ascii="Palatino Linotype" w:hAnsi="Palatino Linotype"/>
          <w:bCs/>
          <w:sz w:val="22"/>
          <w:szCs w:val="22"/>
          <w:lang w:val="sr-Cyrl-CS"/>
        </w:rPr>
        <w:t xml:space="preserve"> 1996: 93.</w:t>
      </w:r>
    </w:p>
  </w:footnote>
  <w:footnote w:id="143">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Као што су српске народне песме у првим класификацијама и раним издањима биле дељене на „мушке“ и „женске“. </w:t>
      </w:r>
    </w:p>
  </w:footnote>
  <w:footnote w:id="144">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Изузетак би биле Амазонке, које се јављају већ у </w:t>
      </w:r>
      <w:r w:rsidRPr="00F62964">
        <w:rPr>
          <w:rFonts w:ascii="Palatino Linotype" w:hAnsi="Palatino Linotype"/>
          <w:i/>
          <w:sz w:val="22"/>
          <w:szCs w:val="22"/>
          <w:lang w:val="sr-Cyrl-CS"/>
        </w:rPr>
        <w:t>Илијади</w:t>
      </w:r>
      <w:r w:rsidRPr="00F62964">
        <w:rPr>
          <w:rFonts w:ascii="Palatino Linotype" w:hAnsi="Palatino Linotype"/>
          <w:sz w:val="22"/>
          <w:szCs w:val="22"/>
          <w:lang w:val="sr-Cyrl-CS"/>
        </w:rPr>
        <w:t xml:space="preserve"> (3. 184-190 и 6. 186): њихова ратничка способност у обрнутом је односу према њиховој женствености. Заправо, Пријам их уопште и не назива </w:t>
      </w:r>
      <w:r w:rsidRPr="00F62964">
        <w:rPr>
          <w:rFonts w:ascii="Palatino Linotype" w:hAnsi="Palatino Linotype"/>
          <w:i/>
          <w:sz w:val="22"/>
          <w:szCs w:val="22"/>
          <w:lang w:val="sr-Cyrl-CS"/>
        </w:rPr>
        <w:t xml:space="preserve">ратницама, </w:t>
      </w:r>
      <w:r w:rsidRPr="00F62964">
        <w:rPr>
          <w:rFonts w:ascii="Palatino Linotype" w:hAnsi="Palatino Linotype"/>
          <w:sz w:val="22"/>
          <w:szCs w:val="22"/>
          <w:lang w:val="sr-Cyrl-CS"/>
        </w:rPr>
        <w:t xml:space="preserve">већ само </w:t>
      </w:r>
      <w:r w:rsidRPr="00F62964">
        <w:rPr>
          <w:rFonts w:ascii="Palatino Linotype" w:hAnsi="Palatino Linotype"/>
          <w:i/>
          <w:sz w:val="22"/>
          <w:szCs w:val="22"/>
          <w:lang w:val="sr-Cyrl-CS"/>
        </w:rPr>
        <w:t>мужневима, мушкарачама</w:t>
      </w:r>
      <w:r w:rsidRPr="00F62964">
        <w:rPr>
          <w:rFonts w:ascii="Palatino Linotype" w:hAnsi="Palatino Linotype"/>
          <w:sz w:val="22"/>
          <w:szCs w:val="22"/>
          <w:lang w:val="sr-Cyrl-CS"/>
        </w:rPr>
        <w:t xml:space="preserve">: „ ... </w:t>
      </w:r>
      <w:r w:rsidRPr="00F62964">
        <w:rPr>
          <w:rFonts w:ascii="Palatino Linotype" w:hAnsi="Palatino Linotype"/>
          <w:i/>
          <w:sz w:val="22"/>
          <w:szCs w:val="22"/>
          <w:lang w:val="sr-Cyrl-CS"/>
        </w:rPr>
        <w:t xml:space="preserve">онога дана кад су Амазонке мушкаре стигле </w:t>
      </w:r>
      <w:r w:rsidRPr="00F62964">
        <w:rPr>
          <w:rFonts w:ascii="Palatino Linotype" w:hAnsi="Palatino Linotype"/>
          <w:sz w:val="22"/>
          <w:szCs w:val="22"/>
          <w:lang w:val="sr-Cyrl-CS"/>
        </w:rPr>
        <w:t>(</w:t>
      </w:r>
      <w:r w:rsidRPr="00F62964">
        <w:rPr>
          <w:rFonts w:ascii="Palatino Linotype" w:hAnsi="Palatino Linotype"/>
          <w:i/>
          <w:sz w:val="22"/>
          <w:szCs w:val="22"/>
          <w:lang w:val="sr-Cyrl-CS"/>
        </w:rPr>
        <w:t xml:space="preserve">Илијада, </w:t>
      </w:r>
      <w:r w:rsidRPr="00F62964">
        <w:rPr>
          <w:rFonts w:ascii="Palatino Linotype" w:hAnsi="Palatino Linotype"/>
          <w:sz w:val="22"/>
          <w:szCs w:val="22"/>
          <w:lang w:val="sr-Cyrl-CS"/>
        </w:rPr>
        <w:t xml:space="preserve">3. 189), баш као што то чини и Глаук: „ ... </w:t>
      </w:r>
      <w:r w:rsidRPr="00F62964">
        <w:rPr>
          <w:rFonts w:ascii="Palatino Linotype" w:hAnsi="Palatino Linotype"/>
          <w:i/>
          <w:sz w:val="22"/>
          <w:szCs w:val="22"/>
          <w:lang w:val="sr-Cyrl-CS"/>
        </w:rPr>
        <w:t>трећом Амазонке поби, мушкобану њихову војску.“</w:t>
      </w:r>
      <w:r w:rsidRPr="00F62964">
        <w:rPr>
          <w:rFonts w:ascii="Palatino Linotype" w:hAnsi="Palatino Linotype"/>
          <w:sz w:val="22"/>
          <w:szCs w:val="22"/>
          <w:lang w:val="sr-Cyrl-CS"/>
        </w:rPr>
        <w:t xml:space="preserve"> Амазонке су људска бића непостојаног родног идентитета, те стога хибристична и веома опасна: десна дојка коју су одсецале (по познијем предању сачуваном код Страбона, 12. 8. 5 и у Сервијевим коментарима </w:t>
      </w:r>
      <w:r w:rsidRPr="00F62964">
        <w:rPr>
          <w:rFonts w:ascii="Palatino Linotype" w:hAnsi="Palatino Linotype"/>
          <w:i/>
          <w:sz w:val="22"/>
          <w:szCs w:val="22"/>
          <w:lang w:val="sr-Cyrl-CS"/>
        </w:rPr>
        <w:t>Енеиде</w:t>
      </w:r>
      <w:r w:rsidRPr="00F62964">
        <w:rPr>
          <w:rFonts w:ascii="Palatino Linotype" w:hAnsi="Palatino Linotype"/>
          <w:sz w:val="22"/>
          <w:szCs w:val="22"/>
          <w:lang w:val="sr-Cyrl-CS"/>
        </w:rPr>
        <w:t xml:space="preserve">) транспонује визију о њиховој осакаћеној женствености и, заправо, о осакаћеном родном идентитету.  </w:t>
      </w:r>
    </w:p>
  </w:footnote>
  <w:footnote w:id="145">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Г. Нађ сматра да екфраза Ахилијевог штита означава тематски свршетак </w:t>
      </w:r>
      <w:r w:rsidRPr="00F62964">
        <w:rPr>
          <w:rFonts w:ascii="Palatino Linotype" w:hAnsi="Palatino Linotype"/>
          <w:i/>
          <w:sz w:val="22"/>
          <w:szCs w:val="22"/>
          <w:lang w:val="sr-Cyrl-CS"/>
        </w:rPr>
        <w:t>Илијаде</w:t>
      </w:r>
      <w:r w:rsidRPr="00F62964">
        <w:rPr>
          <w:rFonts w:ascii="Palatino Linotype" w:hAnsi="Palatino Linotype"/>
          <w:sz w:val="22"/>
          <w:szCs w:val="22"/>
          <w:lang w:val="sr-Cyrl-CS"/>
        </w:rPr>
        <w:t xml:space="preserve"> и почетак поезије/културе полиса (</w:t>
      </w:r>
      <w:r w:rsidRPr="00F62964">
        <w:rPr>
          <w:rFonts w:ascii="Palatino Linotype" w:hAnsi="Palatino Linotype"/>
          <w:bCs/>
          <w:sz w:val="22"/>
          <w:szCs w:val="22"/>
        </w:rPr>
        <w:t>Nagy</w:t>
      </w:r>
      <w:r w:rsidRPr="00F62964">
        <w:rPr>
          <w:rFonts w:ascii="Palatino Linotype" w:hAnsi="Palatino Linotype"/>
          <w:bCs/>
          <w:sz w:val="22"/>
          <w:szCs w:val="22"/>
          <w:lang w:val="sr-Cyrl-CS"/>
        </w:rPr>
        <w:t xml:space="preserve"> </w:t>
      </w:r>
      <w:r w:rsidRPr="00F62964">
        <w:rPr>
          <w:rFonts w:ascii="Palatino Linotype" w:hAnsi="Palatino Linotype"/>
          <w:sz w:val="22"/>
          <w:szCs w:val="22"/>
          <w:lang w:val="sr-Cyrl-CS"/>
        </w:rPr>
        <w:t>2003: 72-88): „</w:t>
      </w:r>
      <w:r w:rsidRPr="00F62964">
        <w:rPr>
          <w:rFonts w:ascii="Palatino Linotype" w:hAnsi="Palatino Linotype"/>
          <w:sz w:val="22"/>
          <w:szCs w:val="22"/>
        </w:rPr>
        <w:t>Though the rules of Homeric poetry seem incompatible with overt references to the values of the polis, the poetry itself draws attention to this incompatibility in the timeless and even limitless picture of the City at War and the City at Peace, depicted in the hero’s own microcosm, the Shield of Achilles in </w:t>
      </w:r>
      <w:r w:rsidRPr="00F62964">
        <w:rPr>
          <w:rFonts w:ascii="Palatino Linotype" w:hAnsi="Palatino Linotype"/>
          <w:i/>
          <w:iCs/>
          <w:sz w:val="22"/>
          <w:szCs w:val="22"/>
        </w:rPr>
        <w:t>Iliad</w:t>
      </w:r>
      <w:r w:rsidRPr="00F62964">
        <w:rPr>
          <w:rFonts w:ascii="Palatino Linotype" w:hAnsi="Palatino Linotype"/>
          <w:sz w:val="22"/>
          <w:szCs w:val="22"/>
        </w:rPr>
        <w:t> XVIII.</w:t>
      </w:r>
      <w:r w:rsidRPr="00F62964">
        <w:rPr>
          <w:rFonts w:ascii="Palatino Linotype" w:hAnsi="Palatino Linotype"/>
          <w:sz w:val="22"/>
          <w:szCs w:val="22"/>
          <w:lang w:val="sr-Cyrl-CS"/>
        </w:rPr>
        <w:t>“ (</w:t>
      </w:r>
      <w:r w:rsidRPr="00F62964">
        <w:rPr>
          <w:rFonts w:ascii="Palatino Linotype" w:hAnsi="Palatino Linotype"/>
          <w:bCs/>
          <w:sz w:val="22"/>
          <w:szCs w:val="22"/>
        </w:rPr>
        <w:t>Nagy</w:t>
      </w:r>
      <w:r w:rsidRPr="00F62964">
        <w:rPr>
          <w:rFonts w:ascii="Palatino Linotype" w:hAnsi="Palatino Linotype"/>
          <w:bCs/>
          <w:sz w:val="22"/>
          <w:szCs w:val="22"/>
          <w:lang w:val="sr-Cyrl-CS"/>
        </w:rPr>
        <w:t xml:space="preserve"> </w:t>
      </w:r>
      <w:r w:rsidRPr="00F62964">
        <w:rPr>
          <w:rFonts w:ascii="Palatino Linotype" w:hAnsi="Palatino Linotype"/>
          <w:sz w:val="22"/>
          <w:szCs w:val="22"/>
          <w:lang w:val="sr-Cyrl-CS"/>
        </w:rPr>
        <w:t>2003: 73.)</w:t>
      </w:r>
      <w:r w:rsidRPr="00F62964">
        <w:rPr>
          <w:rFonts w:ascii="Palatino Linotype" w:hAnsi="Palatino Linotype"/>
          <w:sz w:val="22"/>
          <w:szCs w:val="22"/>
        </w:rPr>
        <w:t> </w:t>
      </w:r>
    </w:p>
  </w:footnote>
  <w:footnote w:id="146">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18.492-496.</w:t>
      </w:r>
    </w:p>
    <w:p w:rsidR="00CA5248" w:rsidRPr="00F62964" w:rsidRDefault="00CA5248" w:rsidP="00F16FC6">
      <w:pPr>
        <w:pStyle w:val="FootnoteText"/>
        <w:rPr>
          <w:rFonts w:ascii="Palatino Linotype" w:hAnsi="Palatino Linotype"/>
          <w:sz w:val="22"/>
          <w:szCs w:val="22"/>
        </w:rPr>
      </w:pPr>
      <w:hyperlink r:id="rId677"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678" w:tgtFrame="morph" w:history="1">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ῇ</w:t>
        </w:r>
      </w:hyperlink>
      <w:r w:rsidRPr="00F62964">
        <w:rPr>
          <w:rFonts w:ascii="Palatino Linotype" w:hAnsi="Palatino Linotype"/>
          <w:sz w:val="22"/>
          <w:szCs w:val="22"/>
          <w:lang w:val="sr-Cyrl-CS"/>
        </w:rPr>
        <w:t xml:space="preserve"> </w:t>
      </w:r>
      <w:hyperlink r:id="rId679" w:tgtFrame="morph" w:history="1">
        <w:r w:rsidRPr="00F62964">
          <w:rPr>
            <w:rStyle w:val="Hyperlink"/>
            <w:rFonts w:ascii="Palatino Linotype" w:hAnsi="Palatino Linotype"/>
            <w:color w:val="auto"/>
            <w:sz w:val="22"/>
            <w:szCs w:val="22"/>
            <w:u w:val="none"/>
          </w:rPr>
          <w:t>μέν</w:t>
        </w:r>
      </w:hyperlink>
      <w:r w:rsidRPr="00F62964">
        <w:rPr>
          <w:rFonts w:ascii="Palatino Linotype" w:hAnsi="Palatino Linotype"/>
          <w:sz w:val="22"/>
          <w:szCs w:val="22"/>
          <w:lang w:val="sr-Cyrl-CS"/>
        </w:rPr>
        <w:t xml:space="preserve"> </w:t>
      </w:r>
      <w:hyperlink r:id="rId680" w:tgtFrame="morph" w:history="1">
        <w:r w:rsidRPr="00F62964">
          <w:rPr>
            <w:rStyle w:val="Hyperlink"/>
            <w:rFonts w:ascii="Palatino Linotype" w:hAnsi="Palatino Linotype" w:cs="Tahoma"/>
            <w:color w:val="auto"/>
            <w:sz w:val="22"/>
            <w:szCs w:val="22"/>
            <w:u w:val="none"/>
          </w:rPr>
          <w:t>ῥ</w:t>
        </w:r>
        <w:r w:rsidRPr="00F62964">
          <w:rPr>
            <w:rStyle w:val="Hyperlink"/>
            <w:rFonts w:ascii="Palatino Linotype" w:hAnsi="Palatino Linotype"/>
            <w:color w:val="auto"/>
            <w:sz w:val="22"/>
            <w:szCs w:val="22"/>
            <w:u w:val="none"/>
          </w:rPr>
          <w:t>α</w:t>
        </w:r>
      </w:hyperlink>
      <w:r w:rsidRPr="00F62964">
        <w:rPr>
          <w:rFonts w:ascii="Palatino Linotype" w:hAnsi="Palatino Linotype"/>
          <w:sz w:val="22"/>
          <w:szCs w:val="22"/>
          <w:lang w:val="sr-Cyrl-CS"/>
        </w:rPr>
        <w:t xml:space="preserve"> </w:t>
      </w:r>
      <w:hyperlink r:id="rId681" w:tgtFrame="morph" w:history="1">
        <w:r w:rsidRPr="00F62964">
          <w:rPr>
            <w:rStyle w:val="Hyperlink"/>
            <w:rFonts w:ascii="Palatino Linotype" w:hAnsi="Palatino Linotype"/>
            <w:color w:val="auto"/>
            <w:sz w:val="22"/>
            <w:szCs w:val="22"/>
            <w:u w:val="none"/>
          </w:rPr>
          <w:t>γάμοι</w:t>
        </w:r>
      </w:hyperlink>
      <w:r w:rsidRPr="00F62964">
        <w:rPr>
          <w:rFonts w:ascii="Palatino Linotype" w:hAnsi="Palatino Linotype"/>
          <w:sz w:val="22"/>
          <w:szCs w:val="22"/>
          <w:lang w:val="sr-Cyrl-CS"/>
        </w:rPr>
        <w:t xml:space="preserve"> </w:t>
      </w:r>
      <w:hyperlink r:id="rId682" w:tgtFrame="morph" w:history="1">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683"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σαν</w:t>
        </w:r>
      </w:hyperlink>
      <w:r w:rsidRPr="00F62964">
        <w:rPr>
          <w:rFonts w:ascii="Palatino Linotype" w:hAnsi="Palatino Linotype"/>
          <w:sz w:val="22"/>
          <w:szCs w:val="22"/>
          <w:lang w:val="sr-Cyrl-CS"/>
        </w:rPr>
        <w:t xml:space="preserve"> </w:t>
      </w:r>
      <w:hyperlink r:id="rId684" w:tgtFrame="morph" w:history="1">
        <w:r w:rsidRPr="00F62964">
          <w:rPr>
            <w:rStyle w:val="Hyperlink"/>
            <w:rFonts w:ascii="Palatino Linotype" w:hAnsi="Palatino Linotype"/>
            <w:color w:val="auto"/>
            <w:sz w:val="22"/>
            <w:szCs w:val="22"/>
            <w:u w:val="none"/>
          </w:rPr>
          <w:t>ε</w:t>
        </w:r>
        <w:r w:rsidRPr="00F62964">
          <w:rPr>
            <w:rStyle w:val="Hyperlink"/>
            <w:rFonts w:ascii="Palatino Linotype" w:hAnsi="Palatino Linotype" w:cs="Tahoma"/>
            <w:color w:val="auto"/>
            <w:sz w:val="22"/>
            <w:szCs w:val="22"/>
            <w:u w:val="none"/>
          </w:rPr>
          <w:t>ἰ</w:t>
        </w:r>
        <w:r w:rsidRPr="00F62964">
          <w:rPr>
            <w:rStyle w:val="Hyperlink"/>
            <w:rFonts w:ascii="Palatino Linotype" w:hAnsi="Palatino Linotype"/>
            <w:color w:val="auto"/>
            <w:sz w:val="22"/>
            <w:szCs w:val="22"/>
            <w:u w:val="none"/>
          </w:rPr>
          <w:t>λαπίναι</w:t>
        </w:r>
      </w:hyperlink>
      <w:r w:rsidRPr="00F62964">
        <w:rPr>
          <w:rFonts w:ascii="Palatino Linotype" w:hAnsi="Palatino Linotype"/>
          <w:sz w:val="22"/>
          <w:szCs w:val="22"/>
          <w:lang w:val="sr-Cyrl-CS"/>
        </w:rPr>
        <w:t xml:space="preserve"> </w:t>
      </w:r>
      <w:hyperlink r:id="rId685" w:tgtFrame="morph" w:history="1">
        <w:r w:rsidRPr="00F62964">
          <w:rPr>
            <w:rStyle w:val="Hyperlink"/>
            <w:rFonts w:ascii="Palatino Linotype" w:hAnsi="Palatino Linotype"/>
            <w:color w:val="auto"/>
            <w:sz w:val="22"/>
            <w:szCs w:val="22"/>
            <w:u w:val="none"/>
          </w:rPr>
          <w:t>τε</w:t>
        </w:r>
      </w:hyperlink>
      <w:r w:rsidRPr="00F62964">
        <w:rPr>
          <w:rFonts w:ascii="Palatino Linotype" w:hAnsi="Palatino Linotype"/>
          <w:sz w:val="22"/>
          <w:szCs w:val="22"/>
          <w:lang w:val="sr-Cyrl-CS"/>
        </w:rPr>
        <w:t>,</w:t>
      </w:r>
      <w:r w:rsidRPr="00F62964">
        <w:rPr>
          <w:rFonts w:ascii="Palatino Linotype" w:hAnsi="Palatino Linotype"/>
          <w:sz w:val="22"/>
          <w:szCs w:val="22"/>
          <w:lang w:val="sr-Cyrl-CS"/>
        </w:rPr>
        <w:br/>
      </w:r>
      <w:hyperlink r:id="rId686" w:tgtFrame="morph" w:history="1">
        <w:r w:rsidRPr="00F62964">
          <w:rPr>
            <w:rStyle w:val="Hyperlink"/>
            <w:rFonts w:ascii="Palatino Linotype" w:hAnsi="Palatino Linotype"/>
            <w:color w:val="auto"/>
            <w:sz w:val="22"/>
            <w:szCs w:val="22"/>
            <w:u w:val="none"/>
          </w:rPr>
          <w:t>νύμφας</w:t>
        </w:r>
      </w:hyperlink>
      <w:r w:rsidRPr="00F62964">
        <w:rPr>
          <w:rFonts w:ascii="Palatino Linotype" w:hAnsi="Palatino Linotype"/>
          <w:sz w:val="22"/>
          <w:szCs w:val="22"/>
          <w:lang w:val="sr-Cyrl-CS"/>
        </w:rPr>
        <w:t xml:space="preserve"> </w:t>
      </w:r>
      <w:hyperlink r:id="rId687"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688"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κ</w:t>
        </w:r>
      </w:hyperlink>
      <w:r w:rsidRPr="00F62964">
        <w:rPr>
          <w:rFonts w:ascii="Palatino Linotype" w:hAnsi="Palatino Linotype"/>
          <w:sz w:val="22"/>
          <w:szCs w:val="22"/>
          <w:lang w:val="sr-Cyrl-CS"/>
        </w:rPr>
        <w:t xml:space="preserve"> </w:t>
      </w:r>
      <w:hyperlink r:id="rId689" w:tgtFrame="morph" w:history="1">
        <w:r w:rsidRPr="00F62964">
          <w:rPr>
            <w:rStyle w:val="Hyperlink"/>
            <w:rFonts w:ascii="Palatino Linotype" w:hAnsi="Palatino Linotype"/>
            <w:color w:val="auto"/>
            <w:sz w:val="22"/>
            <w:szCs w:val="22"/>
            <w:u w:val="none"/>
          </w:rPr>
          <w:t>θαλάμων</w:t>
        </w:r>
      </w:hyperlink>
      <w:r w:rsidRPr="00F62964">
        <w:rPr>
          <w:rFonts w:ascii="Palatino Linotype" w:hAnsi="Palatino Linotype"/>
          <w:sz w:val="22"/>
          <w:szCs w:val="22"/>
          <w:lang w:val="sr-Cyrl-CS"/>
        </w:rPr>
        <w:t xml:space="preserve"> </w:t>
      </w:r>
      <w:hyperlink r:id="rId690" w:tgtFrame="morph" w:history="1">
        <w:r w:rsidRPr="00F62964">
          <w:rPr>
            <w:rStyle w:val="Hyperlink"/>
            <w:rFonts w:ascii="Palatino Linotype" w:hAnsi="Palatino Linotype"/>
            <w:color w:val="auto"/>
            <w:sz w:val="22"/>
            <w:szCs w:val="22"/>
            <w:u w:val="none"/>
          </w:rPr>
          <w:t>δαΐδων</w:t>
        </w:r>
      </w:hyperlink>
      <w:r w:rsidRPr="00F62964">
        <w:rPr>
          <w:rFonts w:ascii="Palatino Linotype" w:hAnsi="Palatino Linotype"/>
          <w:sz w:val="22"/>
          <w:szCs w:val="22"/>
          <w:lang w:val="sr-Cyrl-CS"/>
        </w:rPr>
        <w:t xml:space="preserve"> </w:t>
      </w:r>
      <w:hyperlink r:id="rId691" w:tgtFrame="morph" w:history="1">
        <w:r w:rsidRPr="00F62964">
          <w:rPr>
            <w:rStyle w:val="Hyperlink"/>
            <w:rFonts w:ascii="Palatino Linotype" w:hAnsi="Palatino Linotype" w:cs="Tahoma"/>
            <w:color w:val="auto"/>
            <w:sz w:val="22"/>
            <w:szCs w:val="22"/>
            <w:u w:val="none"/>
          </w:rPr>
          <w:t>ὕ</w:t>
        </w:r>
        <w:r w:rsidRPr="00F62964">
          <w:rPr>
            <w:rStyle w:val="Hyperlink"/>
            <w:rFonts w:ascii="Palatino Linotype" w:hAnsi="Palatino Linotype"/>
            <w:color w:val="auto"/>
            <w:sz w:val="22"/>
            <w:szCs w:val="22"/>
            <w:u w:val="none"/>
          </w:rPr>
          <w:t>πο</w:t>
        </w:r>
      </w:hyperlink>
      <w:r w:rsidRPr="00F62964">
        <w:rPr>
          <w:rFonts w:ascii="Palatino Linotype" w:hAnsi="Palatino Linotype"/>
          <w:sz w:val="22"/>
          <w:szCs w:val="22"/>
          <w:lang w:val="sr-Cyrl-CS"/>
        </w:rPr>
        <w:t xml:space="preserve"> </w:t>
      </w:r>
      <w:hyperlink r:id="rId692" w:tgtFrame="morph" w:history="1">
        <w:r w:rsidRPr="00F62964">
          <w:rPr>
            <w:rStyle w:val="Hyperlink"/>
            <w:rFonts w:ascii="Palatino Linotype" w:hAnsi="Palatino Linotype"/>
            <w:color w:val="auto"/>
            <w:sz w:val="22"/>
            <w:szCs w:val="22"/>
            <w:u w:val="none"/>
          </w:rPr>
          <w:t>λαμπομενάων</w:t>
        </w:r>
      </w:hyperlink>
      <w:r w:rsidRPr="00F62964">
        <w:rPr>
          <w:rFonts w:ascii="Palatino Linotype" w:hAnsi="Palatino Linotype"/>
          <w:sz w:val="22"/>
          <w:szCs w:val="22"/>
          <w:lang w:val="sr-Cyrl-CS"/>
        </w:rPr>
        <w:br/>
      </w:r>
      <w:hyperlink r:id="rId693" w:tgtFrame="morph" w:history="1">
        <w:r w:rsidRPr="00F62964">
          <w:rPr>
            <w:rStyle w:val="Hyperlink"/>
            <w:rFonts w:ascii="Palatino Linotype" w:hAnsi="Palatino Linotype" w:cs="Tahoma"/>
            <w:color w:val="auto"/>
            <w:sz w:val="22"/>
            <w:szCs w:val="22"/>
            <w:u w:val="none"/>
          </w:rPr>
          <w:t>ἠ</w:t>
        </w:r>
        <w:r w:rsidRPr="00F62964">
          <w:rPr>
            <w:rStyle w:val="Hyperlink"/>
            <w:rFonts w:ascii="Palatino Linotype" w:hAnsi="Palatino Linotype"/>
            <w:color w:val="auto"/>
            <w:sz w:val="22"/>
            <w:szCs w:val="22"/>
            <w:u w:val="none"/>
          </w:rPr>
          <w:t>γίνεον</w:t>
        </w:r>
      </w:hyperlink>
      <w:r w:rsidRPr="00F62964">
        <w:rPr>
          <w:rFonts w:ascii="Palatino Linotype" w:hAnsi="Palatino Linotype"/>
          <w:sz w:val="22"/>
          <w:szCs w:val="22"/>
          <w:lang w:val="sr-Cyrl-CS"/>
        </w:rPr>
        <w:t xml:space="preserve"> </w:t>
      </w:r>
      <w:hyperlink r:id="rId694"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ν</w:t>
        </w:r>
        <w:r w:rsidRPr="00F62964">
          <w:rPr>
            <w:rStyle w:val="Hyperlink"/>
            <w:rFonts w:ascii="Palatino Linotype" w:hAnsi="Palatino Linotype" w:cs="Tahoma"/>
            <w:color w:val="auto"/>
            <w:sz w:val="22"/>
            <w:szCs w:val="22"/>
            <w:u w:val="none"/>
          </w:rPr>
          <w:t>ὰ</w:t>
        </w:r>
      </w:hyperlink>
      <w:r w:rsidRPr="00F62964">
        <w:rPr>
          <w:rFonts w:ascii="Palatino Linotype" w:hAnsi="Palatino Linotype"/>
          <w:sz w:val="22"/>
          <w:szCs w:val="22"/>
          <w:lang w:val="sr-Cyrl-CS"/>
        </w:rPr>
        <w:t xml:space="preserve"> </w:t>
      </w:r>
      <w:hyperlink r:id="rId695" w:tgtFrame="morph" w:history="1">
        <w:r w:rsidRPr="00F62964">
          <w:rPr>
            <w:rStyle w:val="Hyperlink"/>
            <w:rFonts w:ascii="Palatino Linotype" w:hAnsi="Palatino Linotype" w:cs="Tahoma"/>
            <w:color w:val="auto"/>
            <w:sz w:val="22"/>
            <w:szCs w:val="22"/>
            <w:u w:val="none"/>
          </w:rPr>
          <w:t>ἄ</w:t>
        </w:r>
        <w:r w:rsidRPr="00F62964">
          <w:rPr>
            <w:rStyle w:val="Hyperlink"/>
            <w:rFonts w:ascii="Palatino Linotype" w:hAnsi="Palatino Linotype"/>
            <w:color w:val="auto"/>
            <w:sz w:val="22"/>
            <w:szCs w:val="22"/>
            <w:u w:val="none"/>
          </w:rPr>
          <w:t>στυ</w:t>
        </w:r>
      </w:hyperlink>
      <w:r w:rsidRPr="00F62964">
        <w:rPr>
          <w:rFonts w:ascii="Palatino Linotype" w:hAnsi="Palatino Linotype"/>
          <w:sz w:val="22"/>
          <w:szCs w:val="22"/>
          <w:lang w:val="sr-Cyrl-CS"/>
        </w:rPr>
        <w:t xml:space="preserve">, </w:t>
      </w:r>
      <w:hyperlink r:id="rId696" w:tgtFrame="morph" w:history="1">
        <w:r w:rsidRPr="00F62964">
          <w:rPr>
            <w:rStyle w:val="Hyperlink"/>
            <w:rFonts w:ascii="Palatino Linotype" w:hAnsi="Palatino Linotype"/>
            <w:color w:val="auto"/>
            <w:sz w:val="22"/>
            <w:szCs w:val="22"/>
            <w:u w:val="none"/>
          </w:rPr>
          <w:t>πολ</w:t>
        </w:r>
        <w:r w:rsidRPr="00F62964">
          <w:rPr>
            <w:rStyle w:val="Hyperlink"/>
            <w:rFonts w:ascii="Palatino Linotype" w:hAnsi="Palatino Linotype" w:cs="Tahoma"/>
            <w:color w:val="auto"/>
            <w:sz w:val="22"/>
            <w:szCs w:val="22"/>
            <w:u w:val="none"/>
          </w:rPr>
          <w:t>ὺ</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lang w:val="sr-Cyrl-CS"/>
        </w:rPr>
        <w:t xml:space="preserve"> </w:t>
      </w:r>
      <w:hyperlink r:id="rId697"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698" w:tgtFrame="morph" w:history="1">
        <w:r w:rsidRPr="00F62964">
          <w:rPr>
            <w:rStyle w:val="Hyperlink"/>
            <w:rFonts w:ascii="Palatino Linotype" w:hAnsi="Palatino Linotype" w:cs="Tahoma"/>
            <w:color w:val="auto"/>
            <w:sz w:val="22"/>
            <w:szCs w:val="22"/>
            <w:u w:val="none"/>
          </w:rPr>
          <w:t>ὑ</w:t>
        </w:r>
        <w:r w:rsidRPr="00F62964">
          <w:rPr>
            <w:rStyle w:val="Hyperlink"/>
            <w:rFonts w:ascii="Palatino Linotype" w:hAnsi="Palatino Linotype"/>
            <w:color w:val="auto"/>
            <w:sz w:val="22"/>
            <w:szCs w:val="22"/>
            <w:u w:val="none"/>
          </w:rPr>
          <w:t>μέναιος</w:t>
        </w:r>
      </w:hyperlink>
      <w:r w:rsidRPr="00F62964">
        <w:rPr>
          <w:rFonts w:ascii="Palatino Linotype" w:hAnsi="Palatino Linotype"/>
          <w:sz w:val="22"/>
          <w:szCs w:val="22"/>
          <w:lang w:val="sr-Cyrl-CS"/>
        </w:rPr>
        <w:t xml:space="preserve"> </w:t>
      </w:r>
      <w:hyperlink r:id="rId699" w:tgtFrame="morph" w:history="1">
        <w:r w:rsidRPr="00F62964">
          <w:rPr>
            <w:rStyle w:val="Hyperlink"/>
            <w:rFonts w:ascii="Palatino Linotype" w:hAnsi="Palatino Linotype" w:cs="Tahoma"/>
            <w:color w:val="auto"/>
            <w:sz w:val="22"/>
            <w:szCs w:val="22"/>
            <w:u w:val="none"/>
          </w:rPr>
          <w:t>ὀ</w:t>
        </w:r>
        <w:r w:rsidRPr="00F62964">
          <w:rPr>
            <w:rStyle w:val="Hyperlink"/>
            <w:rFonts w:ascii="Palatino Linotype" w:hAnsi="Palatino Linotype"/>
            <w:color w:val="auto"/>
            <w:sz w:val="22"/>
            <w:szCs w:val="22"/>
            <w:u w:val="none"/>
          </w:rPr>
          <w:t>ρώρει</w:t>
        </w:r>
      </w:hyperlink>
      <w:r w:rsidRPr="00F62964">
        <w:rPr>
          <w:rFonts w:ascii="Palatino Linotype" w:hAnsi="Palatino Linotype"/>
          <w:sz w:val="22"/>
          <w:szCs w:val="22"/>
          <w:lang w:val="sr-Cyrl-CS"/>
        </w:rPr>
        <w:t>:</w:t>
      </w:r>
      <w:r w:rsidRPr="00F62964">
        <w:rPr>
          <w:rFonts w:ascii="Palatino Linotype" w:hAnsi="Palatino Linotype"/>
          <w:sz w:val="22"/>
          <w:szCs w:val="22"/>
          <w:lang w:val="sr-Cyrl-CS"/>
        </w:rPr>
        <w:br/>
      </w:r>
      <w:hyperlink r:id="rId700" w:tgtFrame="morph" w:history="1">
        <w:r w:rsidRPr="00F62964">
          <w:rPr>
            <w:rStyle w:val="Hyperlink"/>
            <w:rFonts w:ascii="Palatino Linotype" w:hAnsi="Palatino Linotype"/>
            <w:color w:val="auto"/>
            <w:sz w:val="22"/>
            <w:szCs w:val="22"/>
            <w:u w:val="none"/>
          </w:rPr>
          <w:t>κο</w:t>
        </w:r>
        <w:r w:rsidRPr="00F62964">
          <w:rPr>
            <w:rStyle w:val="Hyperlink"/>
            <w:rFonts w:ascii="Palatino Linotype" w:hAnsi="Palatino Linotype" w:cs="Tahoma"/>
            <w:color w:val="auto"/>
            <w:sz w:val="22"/>
            <w:szCs w:val="22"/>
            <w:u w:val="none"/>
          </w:rPr>
          <w:t>ῦ</w:t>
        </w:r>
        <w:r w:rsidRPr="00F62964">
          <w:rPr>
            <w:rStyle w:val="Hyperlink"/>
            <w:rFonts w:ascii="Palatino Linotype" w:hAnsi="Palatino Linotype"/>
            <w:color w:val="auto"/>
            <w:sz w:val="22"/>
            <w:szCs w:val="22"/>
            <w:u w:val="none"/>
          </w:rPr>
          <w:t>ροι</w:t>
        </w:r>
      </w:hyperlink>
      <w:r w:rsidRPr="00F62964">
        <w:rPr>
          <w:rFonts w:ascii="Palatino Linotype" w:hAnsi="Palatino Linotype"/>
          <w:sz w:val="22"/>
          <w:szCs w:val="22"/>
          <w:lang w:val="sr-Cyrl-CS"/>
        </w:rPr>
        <w:t xml:space="preserve"> </w:t>
      </w:r>
      <w:hyperlink r:id="rId701"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rPr>
        <w:t xml:space="preserve"> </w:t>
      </w:r>
      <w:hyperlink r:id="rId702" w:tgtFrame="morph" w:history="1">
        <w:r w:rsidRPr="00F62964">
          <w:rPr>
            <w:rStyle w:val="Hyperlink"/>
            <w:rFonts w:ascii="Palatino Linotype" w:hAnsi="Palatino Linotype" w:cs="Tahoma"/>
            <w:color w:val="auto"/>
            <w:sz w:val="22"/>
            <w:szCs w:val="22"/>
            <w:u w:val="none"/>
          </w:rPr>
          <w:t>ὀ</w:t>
        </w:r>
        <w:r w:rsidRPr="00F62964">
          <w:rPr>
            <w:rStyle w:val="Hyperlink"/>
            <w:rFonts w:ascii="Palatino Linotype" w:hAnsi="Palatino Linotype"/>
            <w:color w:val="auto"/>
            <w:sz w:val="22"/>
            <w:szCs w:val="22"/>
            <w:u w:val="none"/>
          </w:rPr>
          <w:t>ρχηστ</w:t>
        </w:r>
        <w:r w:rsidRPr="00F62964">
          <w:rPr>
            <w:rStyle w:val="Hyperlink"/>
            <w:rFonts w:ascii="Palatino Linotype" w:hAnsi="Palatino Linotype" w:cs="Tahoma"/>
            <w:color w:val="auto"/>
            <w:sz w:val="22"/>
            <w:szCs w:val="22"/>
            <w:u w:val="none"/>
          </w:rPr>
          <w:t>ῆ</w:t>
        </w:r>
        <w:r w:rsidRPr="00F62964">
          <w:rPr>
            <w:rStyle w:val="Hyperlink"/>
            <w:rFonts w:ascii="Palatino Linotype" w:hAnsi="Palatino Linotype"/>
            <w:color w:val="auto"/>
            <w:sz w:val="22"/>
            <w:szCs w:val="22"/>
            <w:u w:val="none"/>
          </w:rPr>
          <w:t>ρες</w:t>
        </w:r>
      </w:hyperlink>
      <w:r w:rsidRPr="00F62964">
        <w:rPr>
          <w:rFonts w:ascii="Palatino Linotype" w:hAnsi="Palatino Linotype"/>
          <w:sz w:val="22"/>
          <w:szCs w:val="22"/>
        </w:rPr>
        <w:t xml:space="preserve"> </w:t>
      </w:r>
      <w:hyperlink r:id="rId703"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δίνεον</w:t>
        </w:r>
      </w:hyperlink>
      <w:r w:rsidRPr="00F62964">
        <w:rPr>
          <w:rFonts w:ascii="Palatino Linotype" w:hAnsi="Palatino Linotype"/>
          <w:sz w:val="22"/>
          <w:szCs w:val="22"/>
        </w:rPr>
        <w:t xml:space="preserve">, </w:t>
      </w:r>
      <w:hyperlink r:id="rId704"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rPr>
        <w:t xml:space="preserve"> </w:t>
      </w:r>
      <w:hyperlink r:id="rId705"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rPr>
        <w:t xml:space="preserve"> </w:t>
      </w:r>
      <w:hyperlink r:id="rId706" w:tgtFrame="morph" w:history="1">
        <w:r w:rsidRPr="00F62964">
          <w:rPr>
            <w:rStyle w:val="Hyperlink"/>
            <w:rFonts w:ascii="Palatino Linotype" w:hAnsi="Palatino Linotype" w:cs="Tahoma"/>
            <w:color w:val="auto"/>
            <w:sz w:val="22"/>
            <w:szCs w:val="22"/>
            <w:u w:val="none"/>
          </w:rPr>
          <w:t>ἄ</w:t>
        </w:r>
        <w:r w:rsidRPr="00F62964">
          <w:rPr>
            <w:rStyle w:val="Hyperlink"/>
            <w:rFonts w:ascii="Palatino Linotype" w:hAnsi="Palatino Linotype"/>
            <w:color w:val="auto"/>
            <w:sz w:val="22"/>
            <w:szCs w:val="22"/>
            <w:u w:val="none"/>
          </w:rPr>
          <w:t>ρα</w:t>
        </w:r>
      </w:hyperlink>
      <w:r w:rsidRPr="00F62964">
        <w:rPr>
          <w:rFonts w:ascii="Palatino Linotype" w:hAnsi="Palatino Linotype"/>
          <w:sz w:val="22"/>
          <w:szCs w:val="22"/>
        </w:rPr>
        <w:t xml:space="preserve"> </w:t>
      </w:r>
      <w:hyperlink r:id="rId707" w:tgtFrame="morph" w:history="1">
        <w:r w:rsidRPr="00F62964">
          <w:rPr>
            <w:rStyle w:val="Hyperlink"/>
            <w:rFonts w:ascii="Palatino Linotype" w:hAnsi="Palatino Linotype"/>
            <w:color w:val="auto"/>
            <w:sz w:val="22"/>
            <w:szCs w:val="22"/>
            <w:u w:val="none"/>
          </w:rPr>
          <w:t>το</w:t>
        </w:r>
        <w:r w:rsidRPr="00F62964">
          <w:rPr>
            <w:rStyle w:val="Hyperlink"/>
            <w:rFonts w:ascii="Palatino Linotype" w:hAnsi="Palatino Linotype" w:cs="Tahoma"/>
            <w:color w:val="auto"/>
            <w:sz w:val="22"/>
            <w:szCs w:val="22"/>
            <w:u w:val="none"/>
          </w:rPr>
          <w:t>ῖ</w:t>
        </w:r>
        <w:r w:rsidRPr="00F62964">
          <w:rPr>
            <w:rStyle w:val="Hyperlink"/>
            <w:rFonts w:ascii="Palatino Linotype" w:hAnsi="Palatino Linotype"/>
            <w:color w:val="auto"/>
            <w:sz w:val="22"/>
            <w:szCs w:val="22"/>
            <w:u w:val="none"/>
          </w:rPr>
          <w:t>σιν</w:t>
        </w:r>
      </w:hyperlink>
      <w:r w:rsidRPr="00F62964">
        <w:rPr>
          <w:rFonts w:ascii="Palatino Linotype" w:hAnsi="Palatino Linotype"/>
          <w:sz w:val="22"/>
          <w:szCs w:val="22"/>
        </w:rPr>
        <w:br/>
      </w:r>
      <w:hyperlink r:id="rId708" w:tgtFrame="morph" w:history="1">
        <w:r w:rsidRPr="00F62964">
          <w:rPr>
            <w:rStyle w:val="Hyperlink"/>
            <w:rFonts w:ascii="Palatino Linotype" w:hAnsi="Palatino Linotype"/>
            <w:color w:val="auto"/>
            <w:sz w:val="22"/>
            <w:szCs w:val="22"/>
            <w:u w:val="none"/>
          </w:rPr>
          <w:t>α</w:t>
        </w:r>
        <w:r w:rsidRPr="00F62964">
          <w:rPr>
            <w:rStyle w:val="Hyperlink"/>
            <w:rFonts w:ascii="Palatino Linotype" w:hAnsi="Palatino Linotype" w:cs="Tahoma"/>
            <w:color w:val="auto"/>
            <w:sz w:val="22"/>
            <w:szCs w:val="22"/>
            <w:u w:val="none"/>
          </w:rPr>
          <w:t>ὐ</w:t>
        </w:r>
        <w:r w:rsidRPr="00F62964">
          <w:rPr>
            <w:rStyle w:val="Hyperlink"/>
            <w:rFonts w:ascii="Palatino Linotype" w:hAnsi="Palatino Linotype"/>
            <w:color w:val="auto"/>
            <w:sz w:val="22"/>
            <w:szCs w:val="22"/>
            <w:u w:val="none"/>
          </w:rPr>
          <w:t>λο</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rPr>
        <w:t xml:space="preserve"> </w:t>
      </w:r>
      <w:hyperlink r:id="rId709" w:tgtFrame="morph" w:history="1">
        <w:r w:rsidRPr="00F62964">
          <w:rPr>
            <w:rStyle w:val="Hyperlink"/>
            <w:rFonts w:ascii="Palatino Linotype" w:hAnsi="Palatino Linotype"/>
            <w:color w:val="auto"/>
            <w:sz w:val="22"/>
            <w:szCs w:val="22"/>
            <w:u w:val="none"/>
          </w:rPr>
          <w:t>φόρμιγγές</w:t>
        </w:r>
      </w:hyperlink>
      <w:r w:rsidRPr="00F62964">
        <w:rPr>
          <w:rFonts w:ascii="Palatino Linotype" w:hAnsi="Palatino Linotype"/>
          <w:sz w:val="22"/>
          <w:szCs w:val="22"/>
        </w:rPr>
        <w:t xml:space="preserve"> </w:t>
      </w:r>
      <w:hyperlink r:id="rId710" w:tgtFrame="morph" w:history="1">
        <w:r w:rsidRPr="00F62964">
          <w:rPr>
            <w:rStyle w:val="Hyperlink"/>
            <w:rFonts w:ascii="Palatino Linotype" w:hAnsi="Palatino Linotype"/>
            <w:color w:val="auto"/>
            <w:sz w:val="22"/>
            <w:szCs w:val="22"/>
            <w:u w:val="none"/>
          </w:rPr>
          <w:t>τε</w:t>
        </w:r>
      </w:hyperlink>
      <w:r w:rsidRPr="00F62964">
        <w:rPr>
          <w:rFonts w:ascii="Palatino Linotype" w:hAnsi="Palatino Linotype"/>
          <w:sz w:val="22"/>
          <w:szCs w:val="22"/>
        </w:rPr>
        <w:t xml:space="preserve"> </w:t>
      </w:r>
      <w:hyperlink r:id="rId711" w:tgtFrame="morph" w:history="1">
        <w:r w:rsidRPr="00F62964">
          <w:rPr>
            <w:rStyle w:val="Hyperlink"/>
            <w:rFonts w:ascii="Palatino Linotype" w:hAnsi="Palatino Linotype"/>
            <w:color w:val="auto"/>
            <w:sz w:val="22"/>
            <w:szCs w:val="22"/>
            <w:u w:val="none"/>
          </w:rPr>
          <w:t>βο</w:t>
        </w:r>
        <w:r w:rsidRPr="00F62964">
          <w:rPr>
            <w:rStyle w:val="Hyperlink"/>
            <w:rFonts w:ascii="Palatino Linotype" w:hAnsi="Palatino Linotype" w:cs="Tahoma"/>
            <w:color w:val="auto"/>
            <w:sz w:val="22"/>
            <w:szCs w:val="22"/>
            <w:u w:val="none"/>
          </w:rPr>
          <w:t>ὴ</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rPr>
        <w:t xml:space="preserve"> </w:t>
      </w:r>
      <w:hyperlink r:id="rId712"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χον</w:t>
        </w:r>
      </w:hyperlink>
      <w:r w:rsidRPr="00F62964">
        <w:rPr>
          <w:rFonts w:ascii="Palatino Linotype" w:hAnsi="Palatino Linotype"/>
          <w:sz w:val="22"/>
          <w:szCs w:val="22"/>
        </w:rPr>
        <w:t xml:space="preserve">: </w:t>
      </w:r>
      <w:hyperlink r:id="rId713" w:tgtFrame="morph" w:history="1">
        <w:r w:rsidRPr="00F62964">
          <w:rPr>
            <w:rStyle w:val="Hyperlink"/>
            <w:rFonts w:ascii="Palatino Linotype" w:hAnsi="Palatino Linotype"/>
            <w:color w:val="auto"/>
            <w:sz w:val="22"/>
            <w:szCs w:val="22"/>
            <w:u w:val="none"/>
          </w:rPr>
          <w:t>α</w:t>
        </w:r>
        <w:r w:rsidRPr="00F62964">
          <w:rPr>
            <w:rStyle w:val="Hyperlink"/>
            <w:rFonts w:ascii="Palatino Linotype" w:hAnsi="Palatino Linotype" w:cs="Tahoma"/>
            <w:color w:val="auto"/>
            <w:sz w:val="22"/>
            <w:szCs w:val="22"/>
            <w:u w:val="none"/>
          </w:rPr>
          <w:t>ἳ</w:t>
        </w:r>
      </w:hyperlink>
      <w:r w:rsidRPr="00F62964">
        <w:rPr>
          <w:rFonts w:ascii="Palatino Linotype" w:hAnsi="Palatino Linotype"/>
          <w:sz w:val="22"/>
          <w:szCs w:val="22"/>
        </w:rPr>
        <w:t xml:space="preserve"> </w:t>
      </w:r>
      <w:hyperlink r:id="rId714"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ὲ</w:t>
        </w:r>
      </w:hyperlink>
      <w:r w:rsidRPr="00F62964">
        <w:rPr>
          <w:rFonts w:ascii="Palatino Linotype" w:hAnsi="Palatino Linotype"/>
          <w:sz w:val="22"/>
          <w:szCs w:val="22"/>
        </w:rPr>
        <w:t xml:space="preserve"> </w:t>
      </w:r>
      <w:hyperlink r:id="rId715" w:tgtFrame="morph" w:history="1">
        <w:r w:rsidRPr="00F62964">
          <w:rPr>
            <w:rStyle w:val="Hyperlink"/>
            <w:rFonts w:ascii="Palatino Linotype" w:hAnsi="Palatino Linotype"/>
            <w:color w:val="auto"/>
            <w:sz w:val="22"/>
            <w:szCs w:val="22"/>
            <w:u w:val="none"/>
          </w:rPr>
          <w:t>γυνα</w:t>
        </w:r>
        <w:r w:rsidRPr="00F62964">
          <w:rPr>
            <w:rStyle w:val="Hyperlink"/>
            <w:rFonts w:ascii="Palatino Linotype" w:hAnsi="Palatino Linotype" w:cs="Tahoma"/>
            <w:color w:val="auto"/>
            <w:sz w:val="22"/>
            <w:szCs w:val="22"/>
            <w:u w:val="none"/>
          </w:rPr>
          <w:t>ῖ</w:t>
        </w:r>
        <w:r w:rsidRPr="00F62964">
          <w:rPr>
            <w:rStyle w:val="Hyperlink"/>
            <w:rFonts w:ascii="Palatino Linotype" w:hAnsi="Palatino Linotype"/>
            <w:color w:val="auto"/>
            <w:sz w:val="22"/>
            <w:szCs w:val="22"/>
            <w:u w:val="none"/>
          </w:rPr>
          <w:t>κες</w:t>
        </w:r>
      </w:hyperlink>
      <w:r w:rsidRPr="00F62964">
        <w:rPr>
          <w:rFonts w:ascii="Palatino Linotype" w:hAnsi="Palatino Linotype"/>
          <w:sz w:val="22"/>
          <w:szCs w:val="22"/>
        </w:rPr>
        <w:br/>
      </w:r>
      <w:hyperlink r:id="rId716" w:tgtFrame="morph" w:history="1">
        <w:r w:rsidRPr="00F62964">
          <w:rPr>
            <w:rStyle w:val="Hyperlink"/>
            <w:rFonts w:ascii="Palatino Linotype" w:hAnsi="Palatino Linotype" w:cs="Tahoma"/>
            <w:color w:val="auto"/>
            <w:sz w:val="22"/>
            <w:szCs w:val="22"/>
            <w:u w:val="none"/>
          </w:rPr>
          <w:t>ἱ</w:t>
        </w:r>
        <w:r w:rsidRPr="00F62964">
          <w:rPr>
            <w:rStyle w:val="Hyperlink"/>
            <w:rFonts w:ascii="Palatino Linotype" w:hAnsi="Palatino Linotype"/>
            <w:color w:val="auto"/>
            <w:sz w:val="22"/>
            <w:szCs w:val="22"/>
            <w:u w:val="none"/>
          </w:rPr>
          <w:t>στάμεναι</w:t>
        </w:r>
      </w:hyperlink>
      <w:r w:rsidRPr="00F62964">
        <w:rPr>
          <w:rFonts w:ascii="Palatino Linotype" w:hAnsi="Palatino Linotype"/>
          <w:sz w:val="22"/>
          <w:szCs w:val="22"/>
        </w:rPr>
        <w:t xml:space="preserve"> </w:t>
      </w:r>
      <w:hyperlink r:id="rId717" w:tgtFrame="morph" w:history="1">
        <w:r w:rsidRPr="00F62964">
          <w:rPr>
            <w:rStyle w:val="Hyperlink"/>
            <w:rFonts w:ascii="Palatino Linotype" w:hAnsi="Palatino Linotype"/>
            <w:color w:val="auto"/>
            <w:sz w:val="22"/>
            <w:szCs w:val="22"/>
            <w:u w:val="none"/>
          </w:rPr>
          <w:t>θαύμαζον</w:t>
        </w:r>
      </w:hyperlink>
      <w:r w:rsidRPr="00F62964">
        <w:rPr>
          <w:rFonts w:ascii="Palatino Linotype" w:hAnsi="Palatino Linotype"/>
          <w:sz w:val="22"/>
          <w:szCs w:val="22"/>
        </w:rPr>
        <w:t xml:space="preserve"> </w:t>
      </w:r>
      <w:hyperlink r:id="rId718"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π</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rPr>
        <w:t xml:space="preserve"> </w:t>
      </w:r>
      <w:hyperlink r:id="rId719" w:tgtFrame="morph" w:history="1">
        <w:r w:rsidRPr="00F62964">
          <w:rPr>
            <w:rStyle w:val="Hyperlink"/>
            <w:rFonts w:ascii="Palatino Linotype" w:hAnsi="Palatino Linotype"/>
            <w:color w:val="auto"/>
            <w:sz w:val="22"/>
            <w:szCs w:val="22"/>
            <w:u w:val="none"/>
          </w:rPr>
          <w:t>προθύροισιν</w:t>
        </w:r>
      </w:hyperlink>
      <w:r w:rsidRPr="00F62964">
        <w:rPr>
          <w:rFonts w:ascii="Palatino Linotype" w:hAnsi="Palatino Linotype"/>
          <w:sz w:val="22"/>
          <w:szCs w:val="22"/>
        </w:rPr>
        <w:t xml:space="preserve"> </w:t>
      </w:r>
      <w:hyperlink r:id="rId720" w:tgtFrame="morph" w:history="1">
        <w:r w:rsidRPr="00F62964">
          <w:rPr>
            <w:rStyle w:val="Hyperlink"/>
            <w:rFonts w:ascii="Palatino Linotype" w:hAnsi="Palatino Linotype" w:cs="Tahoma"/>
            <w:color w:val="auto"/>
            <w:sz w:val="22"/>
            <w:szCs w:val="22"/>
            <w:u w:val="none"/>
          </w:rPr>
          <w:t>ἑ</w:t>
        </w:r>
        <w:r w:rsidRPr="00F62964">
          <w:rPr>
            <w:rStyle w:val="Hyperlink"/>
            <w:rFonts w:ascii="Palatino Linotype" w:hAnsi="Palatino Linotype"/>
            <w:color w:val="auto"/>
            <w:sz w:val="22"/>
            <w:szCs w:val="22"/>
            <w:u w:val="none"/>
          </w:rPr>
          <w:t>κάστη</w:t>
        </w:r>
      </w:hyperlink>
      <w:r w:rsidRPr="00F62964">
        <w:rPr>
          <w:rFonts w:ascii="Palatino Linotype" w:hAnsi="Palatino Linotype"/>
          <w:sz w:val="22"/>
          <w:szCs w:val="22"/>
        </w:rPr>
        <w:t>.</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sz w:val="22"/>
          <w:szCs w:val="22"/>
          <w:lang w:val="sr-Cyrl-CS"/>
        </w:rPr>
        <w:t>Сапфин фр. 44, који описује како се град, Троја, ори од свадбених песама жена и девојака, може се протумачити као непосредна критика или бар родно преозначавање ових стихова.</w:t>
      </w:r>
    </w:p>
  </w:footnote>
  <w:footnote w:id="147">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18.525-526.</w:t>
      </w:r>
    </w:p>
    <w:p w:rsidR="00CA5248" w:rsidRPr="00F62964" w:rsidRDefault="00CA5248" w:rsidP="00F16FC6">
      <w:pPr>
        <w:pStyle w:val="FootnoteText"/>
        <w:rPr>
          <w:rFonts w:ascii="Palatino Linotype" w:hAnsi="Palatino Linotype"/>
          <w:sz w:val="22"/>
          <w:szCs w:val="22"/>
          <w:lang w:val="sr-Cyrl-CS"/>
        </w:rPr>
      </w:pPr>
      <w:hyperlink r:id="rId721" w:tgtFrame="morph" w:history="1">
        <w:r w:rsidRPr="00F62964">
          <w:rPr>
            <w:rStyle w:val="Hyperlink"/>
            <w:rFonts w:ascii="Palatino Linotype" w:hAnsi="Palatino Linotype"/>
            <w:color w:val="auto"/>
            <w:sz w:val="22"/>
            <w:szCs w:val="22"/>
            <w:u w:val="none"/>
          </w:rPr>
          <w:t>ο</w:t>
        </w:r>
        <w:r w:rsidRPr="00F62964">
          <w:rPr>
            <w:rStyle w:val="Hyperlink"/>
            <w:rFonts w:ascii="Palatino Linotype" w:hAnsi="Palatino Linotype" w:cs="Tahoma"/>
            <w:color w:val="auto"/>
            <w:sz w:val="22"/>
            <w:szCs w:val="22"/>
            <w:u w:val="none"/>
          </w:rPr>
          <w:t>ἳ</w:t>
        </w:r>
      </w:hyperlink>
      <w:r w:rsidRPr="00F62964">
        <w:rPr>
          <w:rFonts w:ascii="Palatino Linotype" w:hAnsi="Palatino Linotype"/>
          <w:sz w:val="22"/>
          <w:szCs w:val="22"/>
          <w:lang w:val="sr-Cyrl-CS"/>
        </w:rPr>
        <w:t xml:space="preserve"> </w:t>
      </w:r>
      <w:hyperlink r:id="rId722"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ὲ</w:t>
        </w:r>
      </w:hyperlink>
      <w:r w:rsidRPr="00F62964">
        <w:rPr>
          <w:rFonts w:ascii="Palatino Linotype" w:hAnsi="Palatino Linotype"/>
          <w:sz w:val="22"/>
          <w:szCs w:val="22"/>
          <w:lang w:val="sr-Cyrl-CS"/>
        </w:rPr>
        <w:t xml:space="preserve"> </w:t>
      </w:r>
      <w:hyperlink r:id="rId723" w:tgtFrame="morph" w:history="1">
        <w:r w:rsidRPr="00F62964">
          <w:rPr>
            <w:rStyle w:val="Hyperlink"/>
            <w:rFonts w:ascii="Palatino Linotype" w:hAnsi="Palatino Linotype"/>
            <w:color w:val="auto"/>
            <w:sz w:val="22"/>
            <w:szCs w:val="22"/>
            <w:u w:val="none"/>
          </w:rPr>
          <w:t>τάχα</w:t>
        </w:r>
      </w:hyperlink>
      <w:r w:rsidRPr="00F62964">
        <w:rPr>
          <w:rFonts w:ascii="Palatino Linotype" w:hAnsi="Palatino Linotype"/>
          <w:sz w:val="22"/>
          <w:szCs w:val="22"/>
          <w:lang w:val="sr-Cyrl-CS"/>
        </w:rPr>
        <w:t xml:space="preserve"> </w:t>
      </w:r>
      <w:hyperlink r:id="rId724" w:tgtFrame="morph" w:history="1">
        <w:r w:rsidRPr="00F62964">
          <w:rPr>
            <w:rStyle w:val="Hyperlink"/>
            <w:rFonts w:ascii="Palatino Linotype" w:hAnsi="Palatino Linotype"/>
            <w:color w:val="auto"/>
            <w:sz w:val="22"/>
            <w:szCs w:val="22"/>
            <w:u w:val="none"/>
          </w:rPr>
          <w:t>προγένοντο</w:t>
        </w:r>
      </w:hyperlink>
      <w:r w:rsidRPr="00F62964">
        <w:rPr>
          <w:rFonts w:ascii="Palatino Linotype" w:hAnsi="Palatino Linotype"/>
          <w:sz w:val="22"/>
          <w:szCs w:val="22"/>
          <w:lang w:val="sr-Cyrl-CS"/>
        </w:rPr>
        <w:t xml:space="preserve">, </w:t>
      </w:r>
      <w:hyperlink r:id="rId725" w:tgtFrame="morph" w:history="1">
        <w:r w:rsidRPr="00F62964">
          <w:rPr>
            <w:rStyle w:val="Hyperlink"/>
            <w:rFonts w:ascii="Palatino Linotype" w:hAnsi="Palatino Linotype"/>
            <w:color w:val="auto"/>
            <w:sz w:val="22"/>
            <w:szCs w:val="22"/>
            <w:u w:val="none"/>
          </w:rPr>
          <w:t>δύω</w:t>
        </w:r>
      </w:hyperlink>
      <w:r w:rsidRPr="00F62964">
        <w:rPr>
          <w:rFonts w:ascii="Palatino Linotype" w:hAnsi="Palatino Linotype"/>
          <w:sz w:val="22"/>
          <w:szCs w:val="22"/>
          <w:lang w:val="sr-Cyrl-CS"/>
        </w:rPr>
        <w:t xml:space="preserve"> </w:t>
      </w:r>
      <w:hyperlink r:id="rId726"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727" w:tgtFrame="morph" w:history="1">
        <w:r w:rsidRPr="00F62964">
          <w:rPr>
            <w:rStyle w:val="Hyperlink"/>
            <w:rFonts w:ascii="Palatino Linotype" w:hAnsi="Palatino Linotype" w:cs="Tahoma"/>
            <w:color w:val="auto"/>
            <w:sz w:val="22"/>
            <w:szCs w:val="22"/>
            <w:u w:val="none"/>
          </w:rPr>
          <w:t>ἅ</w:t>
        </w:r>
        <w:r w:rsidRPr="00F62964">
          <w:rPr>
            <w:rStyle w:val="Hyperlink"/>
            <w:rFonts w:ascii="Palatino Linotype" w:hAnsi="Palatino Linotype"/>
            <w:color w:val="auto"/>
            <w:sz w:val="22"/>
            <w:szCs w:val="22"/>
            <w:u w:val="none"/>
          </w:rPr>
          <w:t>μ</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728" w:tgtFrame="morph" w:history="1">
        <w:r w:rsidRPr="00F62964">
          <w:rPr>
            <w:rStyle w:val="Hyperlink"/>
            <w:rFonts w:ascii="Palatino Linotype" w:hAnsi="Palatino Linotype" w:cs="Tahoma"/>
            <w:color w:val="auto"/>
            <w:sz w:val="22"/>
            <w:szCs w:val="22"/>
            <w:u w:val="none"/>
          </w:rPr>
          <w:t>ἕ</w:t>
        </w:r>
        <w:r w:rsidRPr="00F62964">
          <w:rPr>
            <w:rStyle w:val="Hyperlink"/>
            <w:rFonts w:ascii="Palatino Linotype" w:hAnsi="Palatino Linotype"/>
            <w:color w:val="auto"/>
            <w:sz w:val="22"/>
            <w:szCs w:val="22"/>
            <w:u w:val="none"/>
          </w:rPr>
          <w:t>ποντο</w:t>
        </w:r>
      </w:hyperlink>
      <w:r w:rsidRPr="00F62964">
        <w:rPr>
          <w:rFonts w:ascii="Palatino Linotype" w:hAnsi="Palatino Linotype"/>
          <w:sz w:val="22"/>
          <w:szCs w:val="22"/>
          <w:lang w:val="sr-Cyrl-CS"/>
        </w:rPr>
        <w:t xml:space="preserve"> </w:t>
      </w:r>
      <w:hyperlink r:id="rId729" w:tgtFrame="morph" w:history="1">
        <w:r w:rsidRPr="00F62964">
          <w:rPr>
            <w:rStyle w:val="Hyperlink"/>
            <w:rFonts w:ascii="Palatino Linotype" w:hAnsi="Palatino Linotype"/>
            <w:color w:val="auto"/>
            <w:sz w:val="22"/>
            <w:szCs w:val="22"/>
            <w:u w:val="none"/>
          </w:rPr>
          <w:t>νομ</w:t>
        </w:r>
        <w:r w:rsidRPr="00F62964">
          <w:rPr>
            <w:rStyle w:val="Hyperlink"/>
            <w:rFonts w:ascii="Palatino Linotype" w:hAnsi="Palatino Linotype" w:cs="Tahoma"/>
            <w:color w:val="auto"/>
            <w:sz w:val="22"/>
            <w:szCs w:val="22"/>
            <w:u w:val="none"/>
          </w:rPr>
          <w:t>ῆ</w:t>
        </w:r>
        <w:r w:rsidRPr="00F62964">
          <w:rPr>
            <w:rStyle w:val="Hyperlink"/>
            <w:rFonts w:ascii="Palatino Linotype" w:hAnsi="Palatino Linotype"/>
            <w:color w:val="auto"/>
            <w:sz w:val="22"/>
            <w:szCs w:val="22"/>
            <w:u w:val="none"/>
          </w:rPr>
          <w:t>ες</w:t>
        </w:r>
      </w:hyperlink>
      <w:r w:rsidRPr="00F62964">
        <w:rPr>
          <w:rFonts w:ascii="Palatino Linotype" w:hAnsi="Palatino Linotype"/>
          <w:sz w:val="22"/>
          <w:szCs w:val="22"/>
          <w:lang w:val="sr-Cyrl-CS"/>
        </w:rPr>
        <w:br/>
      </w:r>
      <w:hyperlink r:id="rId730" w:tgtFrame="morph" w:history="1">
        <w:r w:rsidRPr="00F62964">
          <w:rPr>
            <w:rStyle w:val="Hyperlink"/>
            <w:rFonts w:ascii="Palatino Linotype" w:hAnsi="Palatino Linotype"/>
            <w:color w:val="auto"/>
            <w:sz w:val="22"/>
            <w:szCs w:val="22"/>
            <w:u w:val="none"/>
          </w:rPr>
          <w:t>τερπόμενοι</w:t>
        </w:r>
      </w:hyperlink>
      <w:r w:rsidRPr="00F62964">
        <w:rPr>
          <w:rFonts w:ascii="Palatino Linotype" w:hAnsi="Palatino Linotype"/>
          <w:sz w:val="22"/>
          <w:szCs w:val="22"/>
          <w:lang w:val="sr-Cyrl-CS"/>
        </w:rPr>
        <w:t xml:space="preserve"> </w:t>
      </w:r>
      <w:hyperlink r:id="rId731" w:tgtFrame="morph" w:history="1">
        <w:r w:rsidRPr="00F62964">
          <w:rPr>
            <w:rStyle w:val="Hyperlink"/>
            <w:rFonts w:ascii="Palatino Linotype" w:hAnsi="Palatino Linotype"/>
            <w:color w:val="auto"/>
            <w:sz w:val="22"/>
            <w:szCs w:val="22"/>
            <w:u w:val="none"/>
          </w:rPr>
          <w:t>σύριγξι</w:t>
        </w:r>
      </w:hyperlink>
      <w:r w:rsidRPr="00F62964">
        <w:rPr>
          <w:rFonts w:ascii="Palatino Linotype" w:hAnsi="Palatino Linotype"/>
          <w:sz w:val="22"/>
          <w:szCs w:val="22"/>
          <w:lang w:val="sr-Cyrl-CS"/>
        </w:rPr>
        <w:t xml:space="preserve">: </w:t>
      </w:r>
      <w:hyperlink r:id="rId732" w:tgtFrame="morph" w:history="1">
        <w:r w:rsidRPr="00F62964">
          <w:rPr>
            <w:rStyle w:val="Hyperlink"/>
            <w:rFonts w:ascii="Palatino Linotype" w:hAnsi="Palatino Linotype"/>
            <w:color w:val="auto"/>
            <w:sz w:val="22"/>
            <w:szCs w:val="22"/>
            <w:u w:val="none"/>
          </w:rPr>
          <w:t>δόλον</w:t>
        </w:r>
      </w:hyperlink>
      <w:r w:rsidRPr="00F62964">
        <w:rPr>
          <w:rFonts w:ascii="Palatino Linotype" w:hAnsi="Palatino Linotype"/>
          <w:sz w:val="22"/>
          <w:szCs w:val="22"/>
          <w:lang w:val="sr-Cyrl-CS"/>
        </w:rPr>
        <w:t xml:space="preserve"> </w:t>
      </w:r>
      <w:hyperlink r:id="rId733"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734" w:tgtFrame="morph" w:history="1">
        <w:r w:rsidRPr="00F62964">
          <w:rPr>
            <w:rStyle w:val="Hyperlink"/>
            <w:rFonts w:ascii="Palatino Linotype" w:hAnsi="Palatino Linotype"/>
            <w:color w:val="auto"/>
            <w:sz w:val="22"/>
            <w:szCs w:val="22"/>
            <w:u w:val="none"/>
          </w:rPr>
          <w:t>ο</w:t>
        </w:r>
        <w:r w:rsidRPr="00F62964">
          <w:rPr>
            <w:rStyle w:val="Hyperlink"/>
            <w:rFonts w:ascii="Palatino Linotype" w:hAnsi="Palatino Linotype" w:cs="Tahoma"/>
            <w:color w:val="auto"/>
            <w:sz w:val="22"/>
            <w:szCs w:val="22"/>
            <w:u w:val="none"/>
          </w:rPr>
          <w:t>ὔ</w:t>
        </w:r>
      </w:hyperlink>
      <w:r w:rsidRPr="00F62964">
        <w:rPr>
          <w:rFonts w:ascii="Palatino Linotype" w:hAnsi="Palatino Linotype"/>
          <w:sz w:val="22"/>
          <w:szCs w:val="22"/>
          <w:lang w:val="sr-Cyrl-CS"/>
        </w:rPr>
        <w:t xml:space="preserve"> </w:t>
      </w:r>
      <w:hyperlink r:id="rId735" w:tgtFrame="morph" w:history="1">
        <w:r w:rsidRPr="00F62964">
          <w:rPr>
            <w:rStyle w:val="Hyperlink"/>
            <w:rFonts w:ascii="Palatino Linotype" w:hAnsi="Palatino Linotype"/>
            <w:color w:val="auto"/>
            <w:sz w:val="22"/>
            <w:szCs w:val="22"/>
            <w:u w:val="none"/>
          </w:rPr>
          <w:t>τι</w:t>
        </w:r>
      </w:hyperlink>
      <w:r w:rsidRPr="00F62964">
        <w:rPr>
          <w:rFonts w:ascii="Palatino Linotype" w:hAnsi="Palatino Linotype"/>
          <w:sz w:val="22"/>
          <w:szCs w:val="22"/>
          <w:lang w:val="sr-Cyrl-CS"/>
        </w:rPr>
        <w:t xml:space="preserve"> </w:t>
      </w:r>
      <w:hyperlink r:id="rId736" w:tgtFrame="morph" w:history="1">
        <w:r w:rsidRPr="00F62964">
          <w:rPr>
            <w:rStyle w:val="Hyperlink"/>
            <w:rFonts w:ascii="Palatino Linotype" w:hAnsi="Palatino Linotype"/>
            <w:color w:val="auto"/>
            <w:sz w:val="22"/>
            <w:szCs w:val="22"/>
            <w:u w:val="none"/>
          </w:rPr>
          <w:t>προνόησαν</w:t>
        </w:r>
      </w:hyperlink>
      <w:r w:rsidRPr="00F62964">
        <w:rPr>
          <w:rFonts w:ascii="Palatino Linotype" w:hAnsi="Palatino Linotype"/>
          <w:sz w:val="22"/>
          <w:szCs w:val="22"/>
          <w:lang w:val="sr-Cyrl-CS"/>
        </w:rPr>
        <w:t>.</w:t>
      </w:r>
    </w:p>
  </w:footnote>
  <w:footnote w:id="148">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18.569-572:</w:t>
      </w:r>
    </w:p>
    <w:p w:rsidR="00CA5248" w:rsidRPr="00F62964" w:rsidRDefault="00CA5248" w:rsidP="00F16FC6">
      <w:pPr>
        <w:pStyle w:val="FootnoteText"/>
        <w:rPr>
          <w:rFonts w:ascii="Palatino Linotype" w:hAnsi="Palatino Linotype"/>
          <w:sz w:val="22"/>
          <w:szCs w:val="22"/>
        </w:rPr>
      </w:pPr>
      <w:hyperlink r:id="rId737" w:tgtFrame="morph" w:history="1">
        <w:r w:rsidRPr="00F62964">
          <w:rPr>
            <w:rStyle w:val="Hyperlink"/>
            <w:rFonts w:ascii="Palatino Linotype" w:hAnsi="Palatino Linotype"/>
            <w:color w:val="auto"/>
            <w:sz w:val="22"/>
            <w:szCs w:val="22"/>
            <w:u w:val="none"/>
          </w:rPr>
          <w:t>το</w:t>
        </w:r>
        <w:r w:rsidRPr="00F62964">
          <w:rPr>
            <w:rStyle w:val="Hyperlink"/>
            <w:rFonts w:ascii="Palatino Linotype" w:hAnsi="Palatino Linotype" w:cs="Tahoma"/>
            <w:color w:val="auto"/>
            <w:sz w:val="22"/>
            <w:szCs w:val="22"/>
            <w:u w:val="none"/>
          </w:rPr>
          <w:t>ῖ</w:t>
        </w:r>
        <w:r w:rsidRPr="00F62964">
          <w:rPr>
            <w:rStyle w:val="Hyperlink"/>
            <w:rFonts w:ascii="Palatino Linotype" w:hAnsi="Palatino Linotype"/>
            <w:color w:val="auto"/>
            <w:sz w:val="22"/>
            <w:szCs w:val="22"/>
            <w:u w:val="none"/>
          </w:rPr>
          <w:t>σιν</w:t>
        </w:r>
      </w:hyperlink>
      <w:r w:rsidRPr="00F62964">
        <w:rPr>
          <w:rFonts w:ascii="Palatino Linotype" w:hAnsi="Palatino Linotype"/>
          <w:sz w:val="22"/>
          <w:szCs w:val="22"/>
          <w:lang w:val="sr-Cyrl-CS"/>
        </w:rPr>
        <w:t xml:space="preserve"> </w:t>
      </w:r>
      <w:hyperlink r:id="rId738"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739"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740" w:tgtFrame="morph" w:history="1">
        <w:r w:rsidRPr="00F62964">
          <w:rPr>
            <w:rStyle w:val="Hyperlink"/>
            <w:rFonts w:ascii="Palatino Linotype" w:hAnsi="Palatino Linotype"/>
            <w:color w:val="auto"/>
            <w:sz w:val="22"/>
            <w:szCs w:val="22"/>
            <w:u w:val="none"/>
          </w:rPr>
          <w:t>μέσσοισι</w:t>
        </w:r>
      </w:hyperlink>
      <w:r w:rsidRPr="00F62964">
        <w:rPr>
          <w:rFonts w:ascii="Palatino Linotype" w:hAnsi="Palatino Linotype"/>
          <w:sz w:val="22"/>
          <w:szCs w:val="22"/>
          <w:lang w:val="sr-Cyrl-CS"/>
        </w:rPr>
        <w:t xml:space="preserve"> </w:t>
      </w:r>
      <w:hyperlink r:id="rId741" w:tgtFrame="morph" w:history="1">
        <w:r w:rsidRPr="00F62964">
          <w:rPr>
            <w:rStyle w:val="Hyperlink"/>
            <w:rFonts w:ascii="Palatino Linotype" w:hAnsi="Palatino Linotype"/>
            <w:color w:val="auto"/>
            <w:sz w:val="22"/>
            <w:szCs w:val="22"/>
            <w:u w:val="none"/>
          </w:rPr>
          <w:t>πάϊς</w:t>
        </w:r>
      </w:hyperlink>
      <w:r w:rsidRPr="00F62964">
        <w:rPr>
          <w:rFonts w:ascii="Palatino Linotype" w:hAnsi="Palatino Linotype"/>
          <w:sz w:val="22"/>
          <w:szCs w:val="22"/>
          <w:lang w:val="sr-Cyrl-CS"/>
        </w:rPr>
        <w:t xml:space="preserve"> </w:t>
      </w:r>
      <w:hyperlink r:id="rId742" w:tgtFrame="morph" w:history="1">
        <w:r w:rsidRPr="00F62964">
          <w:rPr>
            <w:rStyle w:val="Hyperlink"/>
            <w:rFonts w:ascii="Palatino Linotype" w:hAnsi="Palatino Linotype"/>
            <w:color w:val="auto"/>
            <w:sz w:val="22"/>
            <w:szCs w:val="22"/>
            <w:u w:val="none"/>
          </w:rPr>
          <w:t>φόρμιγγι</w:t>
        </w:r>
      </w:hyperlink>
      <w:r w:rsidRPr="00F62964">
        <w:rPr>
          <w:rFonts w:ascii="Palatino Linotype" w:hAnsi="Palatino Linotype"/>
          <w:sz w:val="22"/>
          <w:szCs w:val="22"/>
          <w:lang w:val="sr-Cyrl-CS"/>
        </w:rPr>
        <w:t xml:space="preserve"> </w:t>
      </w:r>
      <w:hyperlink r:id="rId743" w:tgtFrame="morph" w:history="1">
        <w:r w:rsidRPr="00F62964">
          <w:rPr>
            <w:rStyle w:val="Hyperlink"/>
            <w:rFonts w:ascii="Palatino Linotype" w:hAnsi="Palatino Linotype"/>
            <w:color w:val="auto"/>
            <w:sz w:val="22"/>
            <w:szCs w:val="22"/>
            <w:u w:val="none"/>
          </w:rPr>
          <w:t>λιγεί</w:t>
        </w:r>
        <w:r w:rsidRPr="00F62964">
          <w:rPr>
            <w:rStyle w:val="Hyperlink"/>
            <w:rFonts w:ascii="Palatino Linotype" w:hAnsi="Palatino Linotype" w:cs="Tahoma"/>
            <w:color w:val="auto"/>
            <w:sz w:val="22"/>
            <w:szCs w:val="22"/>
            <w:u w:val="none"/>
          </w:rPr>
          <w:t>ῃ</w:t>
        </w:r>
      </w:hyperlink>
      <w:r w:rsidRPr="00F62964">
        <w:rPr>
          <w:rFonts w:ascii="Palatino Linotype" w:hAnsi="Palatino Linotype"/>
          <w:sz w:val="22"/>
          <w:szCs w:val="22"/>
          <w:lang w:val="sr-Cyrl-CS"/>
        </w:rPr>
        <w:br/>
      </w:r>
      <w:hyperlink r:id="rId744" w:tgtFrame="morph" w:history="1">
        <w:r w:rsidRPr="00F62964">
          <w:rPr>
            <w:rStyle w:val="Hyperlink"/>
            <w:rFonts w:ascii="Palatino Linotype" w:hAnsi="Palatino Linotype" w:cs="Tahoma"/>
            <w:color w:val="auto"/>
            <w:sz w:val="22"/>
            <w:szCs w:val="22"/>
            <w:u w:val="none"/>
          </w:rPr>
          <w:t>ἱ</w:t>
        </w:r>
        <w:r w:rsidRPr="00F62964">
          <w:rPr>
            <w:rStyle w:val="Hyperlink"/>
            <w:rFonts w:ascii="Palatino Linotype" w:hAnsi="Palatino Linotype"/>
            <w:color w:val="auto"/>
            <w:sz w:val="22"/>
            <w:szCs w:val="22"/>
            <w:u w:val="none"/>
          </w:rPr>
          <w:t>μερόεν</w:t>
        </w:r>
      </w:hyperlink>
      <w:r w:rsidRPr="00F62964">
        <w:rPr>
          <w:rFonts w:ascii="Palatino Linotype" w:hAnsi="Palatino Linotype"/>
          <w:sz w:val="22"/>
          <w:szCs w:val="22"/>
          <w:lang w:val="sr-Cyrl-CS"/>
        </w:rPr>
        <w:t xml:space="preserve"> </w:t>
      </w:r>
      <w:hyperlink r:id="rId745" w:tgtFrame="morph" w:history="1">
        <w:r w:rsidRPr="00F62964">
          <w:rPr>
            <w:rStyle w:val="Hyperlink"/>
            <w:rFonts w:ascii="Palatino Linotype" w:hAnsi="Palatino Linotype"/>
            <w:color w:val="auto"/>
            <w:sz w:val="22"/>
            <w:szCs w:val="22"/>
            <w:u w:val="none"/>
          </w:rPr>
          <w:t>κιθάριζε</w:t>
        </w:r>
      </w:hyperlink>
      <w:r w:rsidRPr="00F62964">
        <w:rPr>
          <w:rFonts w:ascii="Palatino Linotype" w:hAnsi="Palatino Linotype"/>
          <w:sz w:val="22"/>
          <w:szCs w:val="22"/>
          <w:lang w:val="sr-Cyrl-CS"/>
        </w:rPr>
        <w:t xml:space="preserve">, </w:t>
      </w:r>
      <w:hyperlink r:id="rId746" w:tgtFrame="morph" w:history="1">
        <w:r w:rsidRPr="00F62964">
          <w:rPr>
            <w:rStyle w:val="Hyperlink"/>
            <w:rFonts w:ascii="Palatino Linotype" w:hAnsi="Palatino Linotype"/>
            <w:color w:val="auto"/>
            <w:sz w:val="22"/>
            <w:szCs w:val="22"/>
            <w:u w:val="none"/>
          </w:rPr>
          <w:t>λίνον</w:t>
        </w:r>
      </w:hyperlink>
      <w:r w:rsidRPr="00F62964">
        <w:rPr>
          <w:rFonts w:ascii="Palatino Linotype" w:hAnsi="Palatino Linotype"/>
          <w:sz w:val="22"/>
          <w:szCs w:val="22"/>
          <w:lang w:val="sr-Cyrl-CS"/>
        </w:rPr>
        <w:t xml:space="preserve"> </w:t>
      </w:r>
      <w:hyperlink r:id="rId747"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748" w:tgtFrame="morph" w:history="1">
        <w:r w:rsidRPr="00F62964">
          <w:rPr>
            <w:rStyle w:val="Hyperlink"/>
            <w:rFonts w:ascii="Palatino Linotype" w:hAnsi="Palatino Linotype" w:cs="Tahoma"/>
            <w:color w:val="auto"/>
            <w:sz w:val="22"/>
            <w:szCs w:val="22"/>
            <w:u w:val="none"/>
          </w:rPr>
          <w:t>ὑ</w:t>
        </w:r>
        <w:r w:rsidRPr="00F62964">
          <w:rPr>
            <w:rStyle w:val="Hyperlink"/>
            <w:rFonts w:ascii="Palatino Linotype" w:hAnsi="Palatino Linotype"/>
            <w:color w:val="auto"/>
            <w:sz w:val="22"/>
            <w:szCs w:val="22"/>
            <w:u w:val="none"/>
          </w:rPr>
          <w:t>π</w:t>
        </w:r>
        <w:r w:rsidRPr="00F62964">
          <w:rPr>
            <w:rStyle w:val="Hyperlink"/>
            <w:rFonts w:ascii="Palatino Linotype" w:hAnsi="Palatino Linotype" w:cs="Tahoma"/>
            <w:color w:val="auto"/>
            <w:sz w:val="22"/>
            <w:szCs w:val="22"/>
            <w:u w:val="none"/>
          </w:rPr>
          <w:t>ὸ</w:t>
        </w:r>
      </w:hyperlink>
      <w:r w:rsidRPr="00F62964">
        <w:rPr>
          <w:rFonts w:ascii="Palatino Linotype" w:hAnsi="Palatino Linotype"/>
          <w:sz w:val="22"/>
          <w:szCs w:val="22"/>
          <w:lang w:val="sr-Cyrl-CS"/>
        </w:rPr>
        <w:t xml:space="preserve"> </w:t>
      </w:r>
      <w:hyperlink r:id="rId749" w:tgtFrame="morph" w:history="1">
        <w:r w:rsidRPr="00F62964">
          <w:rPr>
            <w:rStyle w:val="Hyperlink"/>
            <w:rFonts w:ascii="Palatino Linotype" w:hAnsi="Palatino Linotype"/>
            <w:color w:val="auto"/>
            <w:sz w:val="22"/>
            <w:szCs w:val="22"/>
            <w:u w:val="none"/>
          </w:rPr>
          <w:t>καλ</w:t>
        </w:r>
        <w:r w:rsidRPr="00F62964">
          <w:rPr>
            <w:rStyle w:val="Hyperlink"/>
            <w:rFonts w:ascii="Palatino Linotype" w:hAnsi="Palatino Linotype" w:cs="Tahoma"/>
            <w:color w:val="auto"/>
            <w:sz w:val="22"/>
            <w:szCs w:val="22"/>
            <w:u w:val="none"/>
          </w:rPr>
          <w:t>ὸ</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750" w:tgtFrame="morph" w:history="1">
        <w:r w:rsidRPr="00F62964">
          <w:rPr>
            <w:rStyle w:val="Hyperlink"/>
            <w:rFonts w:ascii="Palatino Linotype" w:hAnsi="Palatino Linotype" w:cs="Tahoma"/>
            <w:color w:val="auto"/>
            <w:sz w:val="22"/>
            <w:szCs w:val="22"/>
            <w:u w:val="none"/>
          </w:rPr>
          <w:t>ἄ</w:t>
        </w:r>
        <w:r w:rsidRPr="00F62964">
          <w:rPr>
            <w:rStyle w:val="Hyperlink"/>
            <w:rFonts w:ascii="Palatino Linotype" w:hAnsi="Palatino Linotype"/>
            <w:color w:val="auto"/>
            <w:sz w:val="22"/>
            <w:szCs w:val="22"/>
            <w:u w:val="none"/>
          </w:rPr>
          <w:t>ειδε</w:t>
        </w:r>
      </w:hyperlink>
      <w:r w:rsidRPr="00F62964">
        <w:rPr>
          <w:rFonts w:ascii="Palatino Linotype" w:hAnsi="Palatino Linotype"/>
          <w:sz w:val="22"/>
          <w:szCs w:val="22"/>
          <w:lang w:val="sr-Cyrl-CS"/>
        </w:rPr>
        <w:br/>
      </w:r>
      <w:hyperlink r:id="rId751" w:tgtFrame="morph" w:history="1">
        <w:r w:rsidRPr="00F62964">
          <w:rPr>
            <w:rStyle w:val="Hyperlink"/>
            <w:rFonts w:ascii="Palatino Linotype" w:hAnsi="Palatino Linotype"/>
            <w:color w:val="auto"/>
            <w:sz w:val="22"/>
            <w:szCs w:val="22"/>
            <w:u w:val="none"/>
          </w:rPr>
          <w:t>λεπταλέ</w:t>
        </w:r>
        <w:r w:rsidRPr="00F62964">
          <w:rPr>
            <w:rStyle w:val="Hyperlink"/>
            <w:rFonts w:ascii="Palatino Linotype" w:hAnsi="Palatino Linotype" w:cs="Tahoma"/>
            <w:color w:val="auto"/>
            <w:sz w:val="22"/>
            <w:szCs w:val="22"/>
            <w:u w:val="none"/>
          </w:rPr>
          <w:t>ῃ</w:t>
        </w:r>
      </w:hyperlink>
      <w:r w:rsidRPr="00F62964">
        <w:rPr>
          <w:rFonts w:ascii="Palatino Linotype" w:hAnsi="Palatino Linotype"/>
          <w:sz w:val="22"/>
          <w:szCs w:val="22"/>
          <w:lang w:val="sr-Cyrl-CS"/>
        </w:rPr>
        <w:t xml:space="preserve"> </w:t>
      </w:r>
      <w:hyperlink r:id="rId752" w:tgtFrame="morph" w:history="1">
        <w:r w:rsidRPr="00F62964">
          <w:rPr>
            <w:rStyle w:val="Hyperlink"/>
            <w:rFonts w:ascii="Palatino Linotype" w:hAnsi="Palatino Linotype"/>
            <w:color w:val="auto"/>
            <w:sz w:val="22"/>
            <w:szCs w:val="22"/>
            <w:u w:val="none"/>
          </w:rPr>
          <w:t>φων</w:t>
        </w:r>
        <w:r w:rsidRPr="00F62964">
          <w:rPr>
            <w:rStyle w:val="Hyperlink"/>
            <w:rFonts w:ascii="Palatino Linotype" w:hAnsi="Palatino Linotype" w:cs="Tahoma"/>
            <w:color w:val="auto"/>
            <w:sz w:val="22"/>
            <w:szCs w:val="22"/>
            <w:u w:val="none"/>
          </w:rPr>
          <w:t>ῇ</w:t>
        </w:r>
      </w:hyperlink>
      <w:r w:rsidRPr="00F62964">
        <w:rPr>
          <w:rFonts w:ascii="Palatino Linotype" w:hAnsi="Palatino Linotype"/>
          <w:sz w:val="22"/>
          <w:szCs w:val="22"/>
          <w:lang w:val="sr-Cyrl-CS"/>
        </w:rPr>
        <w:t xml:space="preserve">: </w:t>
      </w:r>
      <w:hyperlink r:id="rId753" w:tgtFrame="morph" w:history="1">
        <w:r w:rsidRPr="00F62964">
          <w:rPr>
            <w:rStyle w:val="Hyperlink"/>
            <w:rFonts w:ascii="Palatino Linotype" w:hAnsi="Palatino Linotype"/>
            <w:color w:val="auto"/>
            <w:sz w:val="22"/>
            <w:szCs w:val="22"/>
            <w:u w:val="none"/>
          </w:rPr>
          <w:t>το</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lang w:val="sr-Cyrl-CS"/>
        </w:rPr>
        <w:t xml:space="preserve"> </w:t>
      </w:r>
      <w:hyperlink r:id="rId754"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ὲ</w:t>
        </w:r>
      </w:hyperlink>
      <w:r w:rsidRPr="00F62964">
        <w:rPr>
          <w:rFonts w:ascii="Palatino Linotype" w:hAnsi="Palatino Linotype"/>
          <w:sz w:val="22"/>
          <w:szCs w:val="22"/>
          <w:lang w:val="sr-Cyrl-CS"/>
        </w:rPr>
        <w:t xml:space="preserve"> </w:t>
      </w:r>
      <w:hyperlink r:id="rId755" w:tgtFrame="morph" w:history="1">
        <w:r w:rsidRPr="00F62964">
          <w:rPr>
            <w:rStyle w:val="Hyperlink"/>
            <w:rFonts w:ascii="Palatino Linotype" w:hAnsi="Palatino Linotype" w:cs="Tahoma"/>
            <w:color w:val="auto"/>
            <w:sz w:val="22"/>
            <w:szCs w:val="22"/>
            <w:u w:val="none"/>
          </w:rPr>
          <w:t>ῥ</w:t>
        </w:r>
        <w:r w:rsidRPr="00F62964">
          <w:rPr>
            <w:rStyle w:val="Hyperlink"/>
            <w:rFonts w:ascii="Palatino Linotype" w:hAnsi="Palatino Linotype"/>
            <w:color w:val="auto"/>
            <w:sz w:val="22"/>
            <w:szCs w:val="22"/>
            <w:u w:val="none"/>
          </w:rPr>
          <w:t>ήσσοντες</w:t>
        </w:r>
      </w:hyperlink>
      <w:r w:rsidRPr="00F62964">
        <w:rPr>
          <w:rFonts w:ascii="Palatino Linotype" w:hAnsi="Palatino Linotype"/>
          <w:sz w:val="22"/>
          <w:szCs w:val="22"/>
          <w:lang w:val="sr-Cyrl-CS"/>
        </w:rPr>
        <w:t xml:space="preserve"> </w:t>
      </w:r>
      <w:hyperlink r:id="rId756" w:tgtFrame="morph" w:history="1">
        <w:r w:rsidRPr="00F62964">
          <w:rPr>
            <w:rStyle w:val="Hyperlink"/>
            <w:rFonts w:ascii="Palatino Linotype" w:hAnsi="Palatino Linotype" w:cs="Tahoma"/>
            <w:color w:val="auto"/>
            <w:sz w:val="22"/>
            <w:szCs w:val="22"/>
            <w:u w:val="none"/>
          </w:rPr>
          <w:t>ἁ</w:t>
        </w:r>
        <w:r w:rsidRPr="00F62964">
          <w:rPr>
            <w:rStyle w:val="Hyperlink"/>
            <w:rFonts w:ascii="Palatino Linotype" w:hAnsi="Palatino Linotype"/>
            <w:color w:val="auto"/>
            <w:sz w:val="22"/>
            <w:szCs w:val="22"/>
            <w:u w:val="none"/>
          </w:rPr>
          <w:t>μαρτ</w:t>
        </w:r>
        <w:r w:rsidRPr="00F62964">
          <w:rPr>
            <w:rStyle w:val="Hyperlink"/>
            <w:rFonts w:ascii="Palatino Linotype" w:hAnsi="Palatino Linotype" w:cs="Tahoma"/>
            <w:color w:val="auto"/>
            <w:sz w:val="22"/>
            <w:szCs w:val="22"/>
            <w:u w:val="none"/>
          </w:rPr>
          <w:t>ῇ</w:t>
        </w:r>
      </w:hyperlink>
      <w:r w:rsidRPr="00F62964">
        <w:rPr>
          <w:rFonts w:ascii="Palatino Linotype" w:hAnsi="Palatino Linotype"/>
          <w:sz w:val="22"/>
          <w:szCs w:val="22"/>
          <w:lang w:val="sr-Cyrl-CS"/>
        </w:rPr>
        <w:br/>
      </w:r>
      <w:hyperlink r:id="rId757" w:tgtFrame="morph" w:history="1">
        <w:r w:rsidRPr="00F62964">
          <w:rPr>
            <w:rStyle w:val="Hyperlink"/>
            <w:rFonts w:ascii="Palatino Linotype" w:hAnsi="Palatino Linotype"/>
            <w:color w:val="auto"/>
            <w:sz w:val="22"/>
            <w:szCs w:val="22"/>
            <w:u w:val="none"/>
          </w:rPr>
          <w:t>μολπ</w:t>
        </w:r>
        <w:r w:rsidRPr="00F62964">
          <w:rPr>
            <w:rStyle w:val="Hyperlink"/>
            <w:rFonts w:ascii="Palatino Linotype" w:hAnsi="Palatino Linotype" w:cs="Tahoma"/>
            <w:color w:val="auto"/>
            <w:sz w:val="22"/>
            <w:szCs w:val="22"/>
            <w:u w:val="none"/>
          </w:rPr>
          <w:t>ῇ</w:t>
        </w:r>
      </w:hyperlink>
      <w:r w:rsidRPr="00F62964">
        <w:rPr>
          <w:rFonts w:ascii="Palatino Linotype" w:hAnsi="Palatino Linotype"/>
          <w:sz w:val="22"/>
          <w:szCs w:val="22"/>
          <w:lang w:val="sr-Cyrl-CS"/>
        </w:rPr>
        <w:t xml:space="preserve"> </w:t>
      </w:r>
      <w:hyperlink r:id="rId758" w:tgtFrame="morph" w:history="1">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759" w:tgtFrame="morph" w:history="1">
        <w:r w:rsidRPr="00F62964">
          <w:rPr>
            <w:rStyle w:val="Hyperlink"/>
            <w:rFonts w:ascii="Palatino Linotype" w:hAnsi="Palatino Linotype" w:cs="Tahoma"/>
            <w:color w:val="auto"/>
            <w:sz w:val="22"/>
            <w:szCs w:val="22"/>
            <w:u w:val="none"/>
          </w:rPr>
          <w:t>ἰ</w:t>
        </w:r>
        <w:r w:rsidRPr="00F62964">
          <w:rPr>
            <w:rStyle w:val="Hyperlink"/>
            <w:rFonts w:ascii="Palatino Linotype" w:hAnsi="Palatino Linotype"/>
            <w:color w:val="auto"/>
            <w:sz w:val="22"/>
            <w:szCs w:val="22"/>
            <w:u w:val="none"/>
          </w:rPr>
          <w:t>υγμ</w:t>
        </w:r>
        <w:r w:rsidRPr="00F62964">
          <w:rPr>
            <w:rStyle w:val="Hyperlink"/>
            <w:rFonts w:ascii="Palatino Linotype" w:hAnsi="Palatino Linotype" w:cs="Tahoma"/>
            <w:color w:val="auto"/>
            <w:sz w:val="22"/>
            <w:szCs w:val="22"/>
            <w:u w:val="none"/>
          </w:rPr>
          <w:t>ῷ</w:t>
        </w:r>
      </w:hyperlink>
      <w:r w:rsidRPr="00F62964">
        <w:rPr>
          <w:rFonts w:ascii="Palatino Linotype" w:hAnsi="Palatino Linotype"/>
          <w:sz w:val="22"/>
          <w:szCs w:val="22"/>
          <w:lang w:val="sr-Cyrl-CS"/>
        </w:rPr>
        <w:t xml:space="preserve"> </w:t>
      </w:r>
      <w:hyperlink r:id="rId760" w:tgtFrame="morph" w:history="1">
        <w:r w:rsidRPr="00F62964">
          <w:rPr>
            <w:rStyle w:val="Hyperlink"/>
            <w:rFonts w:ascii="Palatino Linotype" w:hAnsi="Palatino Linotype"/>
            <w:color w:val="auto"/>
            <w:sz w:val="22"/>
            <w:szCs w:val="22"/>
            <w:u w:val="none"/>
          </w:rPr>
          <w:t>τε</w:t>
        </w:r>
      </w:hyperlink>
      <w:r w:rsidRPr="00F62964">
        <w:rPr>
          <w:rFonts w:ascii="Palatino Linotype" w:hAnsi="Palatino Linotype"/>
          <w:sz w:val="22"/>
          <w:szCs w:val="22"/>
          <w:lang w:val="sr-Cyrl-CS"/>
        </w:rPr>
        <w:t xml:space="preserve"> </w:t>
      </w:r>
      <w:hyperlink r:id="rId761" w:tgtFrame="morph" w:history="1">
        <w:r w:rsidRPr="00F62964">
          <w:rPr>
            <w:rStyle w:val="Hyperlink"/>
            <w:rFonts w:ascii="Palatino Linotype" w:hAnsi="Palatino Linotype"/>
            <w:color w:val="auto"/>
            <w:sz w:val="22"/>
            <w:szCs w:val="22"/>
            <w:u w:val="none"/>
          </w:rPr>
          <w:t>ποσ</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rPr>
        <w:t xml:space="preserve"> </w:t>
      </w:r>
      <w:hyperlink r:id="rId762" w:tgtFrame="morph" w:history="1">
        <w:r w:rsidRPr="00F62964">
          <w:rPr>
            <w:rStyle w:val="Hyperlink"/>
            <w:rFonts w:ascii="Palatino Linotype" w:hAnsi="Palatino Linotype"/>
            <w:color w:val="auto"/>
            <w:sz w:val="22"/>
            <w:szCs w:val="22"/>
            <w:u w:val="none"/>
          </w:rPr>
          <w:t>σκαίροντες</w:t>
        </w:r>
      </w:hyperlink>
      <w:r w:rsidRPr="00F62964">
        <w:rPr>
          <w:rFonts w:ascii="Palatino Linotype" w:hAnsi="Palatino Linotype"/>
          <w:sz w:val="22"/>
          <w:szCs w:val="22"/>
        </w:rPr>
        <w:t xml:space="preserve"> </w:t>
      </w:r>
      <w:hyperlink r:id="rId763" w:tgtFrame="morph" w:history="1">
        <w:r w:rsidRPr="00F62964">
          <w:rPr>
            <w:rStyle w:val="Hyperlink"/>
            <w:rFonts w:ascii="Palatino Linotype" w:hAnsi="Palatino Linotype" w:cs="Tahoma"/>
            <w:color w:val="auto"/>
            <w:sz w:val="22"/>
            <w:szCs w:val="22"/>
            <w:u w:val="none"/>
          </w:rPr>
          <w:t>ἕ</w:t>
        </w:r>
        <w:r w:rsidRPr="00F62964">
          <w:rPr>
            <w:rStyle w:val="Hyperlink"/>
            <w:rFonts w:ascii="Palatino Linotype" w:hAnsi="Palatino Linotype"/>
            <w:color w:val="auto"/>
            <w:sz w:val="22"/>
            <w:szCs w:val="22"/>
            <w:u w:val="none"/>
          </w:rPr>
          <w:t>ποντο</w:t>
        </w:r>
      </w:hyperlink>
      <w:r w:rsidRPr="00F62964">
        <w:rPr>
          <w:rFonts w:ascii="Palatino Linotype" w:hAnsi="Palatino Linotype"/>
          <w:sz w:val="22"/>
          <w:szCs w:val="22"/>
        </w:rPr>
        <w:t>.</w:t>
      </w:r>
    </w:p>
  </w:footnote>
  <w:footnote w:id="149">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rPr>
        <w:t xml:space="preserve"> </w:t>
      </w:r>
      <w:r w:rsidRPr="00F62964">
        <w:rPr>
          <w:rFonts w:ascii="Palatino Linotype" w:hAnsi="Palatino Linotype"/>
          <w:sz w:val="22"/>
          <w:szCs w:val="22"/>
          <w:lang w:val="sr-Cyrl-CS"/>
        </w:rPr>
        <w:t>18.603-605:</w:t>
      </w:r>
      <w:r w:rsidRPr="00F62964">
        <w:rPr>
          <w:rFonts w:ascii="Palatino Linotype" w:hAnsi="Palatino Linotype"/>
          <w:sz w:val="22"/>
          <w:szCs w:val="22"/>
          <w:lang w:val="sr-Cyrl-CS"/>
        </w:rPr>
        <w:br/>
      </w:r>
      <w:hyperlink r:id="rId764" w:tgtFrame="morph" w:history="1">
        <w:r w:rsidRPr="00F62964">
          <w:rPr>
            <w:rStyle w:val="Hyperlink"/>
            <w:rFonts w:ascii="Palatino Linotype" w:hAnsi="Palatino Linotype"/>
            <w:color w:val="auto"/>
            <w:sz w:val="22"/>
            <w:szCs w:val="22"/>
            <w:u w:val="none"/>
          </w:rPr>
          <w:t>πολλ</w:t>
        </w:r>
        <w:r w:rsidRPr="00F62964">
          <w:rPr>
            <w:rStyle w:val="Hyperlink"/>
            <w:rFonts w:ascii="Palatino Linotype" w:hAnsi="Palatino Linotype" w:cs="Tahoma"/>
            <w:color w:val="auto"/>
            <w:sz w:val="22"/>
            <w:szCs w:val="22"/>
            <w:u w:val="none"/>
          </w:rPr>
          <w:t>ὸ</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lang w:val="sr-Cyrl-CS"/>
        </w:rPr>
        <w:t xml:space="preserve"> </w:t>
      </w:r>
      <w:hyperlink r:id="rId765"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766" w:tgtFrame="morph" w:history="1">
        <w:r w:rsidRPr="00F62964">
          <w:rPr>
            <w:rStyle w:val="Hyperlink"/>
            <w:rFonts w:ascii="Palatino Linotype" w:hAnsi="Palatino Linotype" w:cs="Tahoma"/>
            <w:color w:val="auto"/>
            <w:sz w:val="22"/>
            <w:szCs w:val="22"/>
            <w:u w:val="none"/>
          </w:rPr>
          <w:t>ἱ</w:t>
        </w:r>
        <w:r w:rsidRPr="00F62964">
          <w:rPr>
            <w:rStyle w:val="Hyperlink"/>
            <w:rFonts w:ascii="Palatino Linotype" w:hAnsi="Palatino Linotype"/>
            <w:color w:val="auto"/>
            <w:sz w:val="22"/>
            <w:szCs w:val="22"/>
            <w:u w:val="none"/>
          </w:rPr>
          <w:t>μερόεντα</w:t>
        </w:r>
      </w:hyperlink>
      <w:r w:rsidRPr="00F62964">
        <w:rPr>
          <w:rFonts w:ascii="Palatino Linotype" w:hAnsi="Palatino Linotype"/>
          <w:sz w:val="22"/>
          <w:szCs w:val="22"/>
          <w:lang w:val="sr-Cyrl-CS"/>
        </w:rPr>
        <w:t xml:space="preserve"> </w:t>
      </w:r>
      <w:hyperlink r:id="rId767" w:tgtFrame="morph" w:history="1">
        <w:r w:rsidRPr="00F62964">
          <w:rPr>
            <w:rStyle w:val="Hyperlink"/>
            <w:rFonts w:ascii="Palatino Linotype" w:hAnsi="Palatino Linotype"/>
            <w:color w:val="auto"/>
            <w:sz w:val="22"/>
            <w:szCs w:val="22"/>
            <w:u w:val="none"/>
          </w:rPr>
          <w:t>χορ</w:t>
        </w:r>
        <w:r w:rsidRPr="00F62964">
          <w:rPr>
            <w:rStyle w:val="Hyperlink"/>
            <w:rFonts w:ascii="Palatino Linotype" w:hAnsi="Palatino Linotype" w:cs="Tahoma"/>
            <w:color w:val="auto"/>
            <w:sz w:val="22"/>
            <w:szCs w:val="22"/>
            <w:u w:val="none"/>
          </w:rPr>
          <w:t>ὸ</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768" w:tgtFrame="morph" w:history="1">
        <w:r w:rsidRPr="00F62964">
          <w:rPr>
            <w:rStyle w:val="Hyperlink"/>
            <w:rFonts w:ascii="Palatino Linotype" w:hAnsi="Palatino Linotype"/>
            <w:color w:val="auto"/>
            <w:sz w:val="22"/>
            <w:szCs w:val="22"/>
            <w:u w:val="none"/>
          </w:rPr>
          <w:t>περιίσταθ</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769" w:tgtFrame="morph" w:history="1">
        <w:r w:rsidRPr="00F62964">
          <w:rPr>
            <w:rStyle w:val="Hyperlink"/>
            <w:rFonts w:ascii="Palatino Linotype" w:hAnsi="Palatino Linotype" w:cs="Tahoma"/>
            <w:color w:val="auto"/>
            <w:sz w:val="22"/>
            <w:szCs w:val="22"/>
            <w:u w:val="none"/>
          </w:rPr>
          <w:t>ὅ</w:t>
        </w:r>
        <w:r w:rsidRPr="00F62964">
          <w:rPr>
            <w:rStyle w:val="Hyperlink"/>
            <w:rFonts w:ascii="Palatino Linotype" w:hAnsi="Palatino Linotype"/>
            <w:color w:val="auto"/>
            <w:sz w:val="22"/>
            <w:szCs w:val="22"/>
            <w:u w:val="none"/>
          </w:rPr>
          <w:t>μιλος</w:t>
        </w:r>
      </w:hyperlink>
      <w:r w:rsidRPr="00F62964">
        <w:rPr>
          <w:rFonts w:ascii="Palatino Linotype" w:hAnsi="Palatino Linotype"/>
          <w:sz w:val="22"/>
          <w:szCs w:val="22"/>
          <w:lang w:val="sr-Cyrl-CS"/>
        </w:rPr>
        <w:br/>
      </w:r>
      <w:hyperlink r:id="rId770" w:tgtFrame="morph" w:history="1">
        <w:r w:rsidRPr="00F62964">
          <w:rPr>
            <w:rStyle w:val="Hyperlink"/>
            <w:rFonts w:ascii="Palatino Linotype" w:hAnsi="Palatino Linotype"/>
            <w:color w:val="auto"/>
            <w:sz w:val="22"/>
            <w:szCs w:val="22"/>
            <w:u w:val="none"/>
          </w:rPr>
          <w:t>τερπόμενοι</w:t>
        </w:r>
      </w:hyperlink>
      <w:r w:rsidRPr="00F62964">
        <w:rPr>
          <w:rFonts w:ascii="Palatino Linotype" w:hAnsi="Palatino Linotype"/>
          <w:sz w:val="22"/>
          <w:szCs w:val="22"/>
          <w:lang w:val="sr-Cyrl-CS"/>
        </w:rPr>
        <w:t xml:space="preserve">: </w:t>
      </w:r>
      <w:hyperlink r:id="rId771" w:tgtFrame="morph" w:history="1">
        <w:r w:rsidRPr="00F62964">
          <w:rPr>
            <w:rStyle w:val="Hyperlink"/>
            <w:rFonts w:ascii="Palatino Linotype" w:hAnsi="Palatino Linotype"/>
            <w:color w:val="auto"/>
            <w:sz w:val="22"/>
            <w:szCs w:val="22"/>
            <w:u w:val="none"/>
          </w:rPr>
          <w:t>δοι</w:t>
        </w:r>
        <w:r w:rsidRPr="00F62964">
          <w:rPr>
            <w:rStyle w:val="Hyperlink"/>
            <w:rFonts w:ascii="Palatino Linotype" w:hAnsi="Palatino Linotype" w:cs="Tahoma"/>
            <w:color w:val="auto"/>
            <w:sz w:val="22"/>
            <w:szCs w:val="22"/>
            <w:u w:val="none"/>
          </w:rPr>
          <w:t>ὼ</w:t>
        </w:r>
      </w:hyperlink>
      <w:r w:rsidRPr="00F62964">
        <w:rPr>
          <w:rFonts w:ascii="Palatino Linotype" w:hAnsi="Palatino Linotype"/>
          <w:sz w:val="22"/>
          <w:szCs w:val="22"/>
          <w:lang w:val="sr-Cyrl-CS"/>
        </w:rPr>
        <w:t xml:space="preserve"> </w:t>
      </w:r>
      <w:hyperlink r:id="rId772"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ὲ</w:t>
        </w:r>
      </w:hyperlink>
      <w:r w:rsidRPr="00F62964">
        <w:rPr>
          <w:rFonts w:ascii="Palatino Linotype" w:hAnsi="Palatino Linotype"/>
          <w:sz w:val="22"/>
          <w:szCs w:val="22"/>
          <w:lang w:val="sr-Cyrl-CS"/>
        </w:rPr>
        <w:t xml:space="preserve"> </w:t>
      </w:r>
      <w:hyperlink r:id="rId773" w:tgtFrame="morph" w:history="1">
        <w:r w:rsidRPr="00F62964">
          <w:rPr>
            <w:rStyle w:val="Hyperlink"/>
            <w:rFonts w:ascii="Palatino Linotype" w:hAnsi="Palatino Linotype"/>
            <w:color w:val="auto"/>
            <w:sz w:val="22"/>
            <w:szCs w:val="22"/>
            <w:u w:val="none"/>
          </w:rPr>
          <w:t>κυβιστητ</w:t>
        </w:r>
        <w:r w:rsidRPr="00F62964">
          <w:rPr>
            <w:rStyle w:val="Hyperlink"/>
            <w:rFonts w:ascii="Palatino Linotype" w:hAnsi="Palatino Linotype" w:cs="Tahoma"/>
            <w:color w:val="auto"/>
            <w:sz w:val="22"/>
            <w:szCs w:val="22"/>
            <w:u w:val="none"/>
          </w:rPr>
          <w:t>ῆ</w:t>
        </w:r>
        <w:r w:rsidRPr="00F62964">
          <w:rPr>
            <w:rStyle w:val="Hyperlink"/>
            <w:rFonts w:ascii="Palatino Linotype" w:hAnsi="Palatino Linotype"/>
            <w:color w:val="auto"/>
            <w:sz w:val="22"/>
            <w:szCs w:val="22"/>
            <w:u w:val="none"/>
          </w:rPr>
          <w:t>ρε</w:t>
        </w:r>
      </w:hyperlink>
      <w:r w:rsidRPr="00F62964">
        <w:rPr>
          <w:rFonts w:ascii="Palatino Linotype" w:hAnsi="Palatino Linotype"/>
          <w:sz w:val="22"/>
          <w:szCs w:val="22"/>
          <w:lang w:val="sr-Cyrl-CS"/>
        </w:rPr>
        <w:t xml:space="preserve"> </w:t>
      </w:r>
      <w:hyperlink r:id="rId774" w:tgtFrame="morph" w:history="1">
        <w:r w:rsidRPr="00F62964">
          <w:rPr>
            <w:rStyle w:val="Hyperlink"/>
            <w:rFonts w:ascii="Palatino Linotype" w:hAnsi="Palatino Linotype"/>
            <w:color w:val="auto"/>
            <w:sz w:val="22"/>
            <w:szCs w:val="22"/>
            <w:u w:val="none"/>
          </w:rPr>
          <w:t>κατ</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775" w:tgtFrame="morph" w:history="1">
        <w:r w:rsidRPr="00F62964">
          <w:rPr>
            <w:rStyle w:val="Hyperlink"/>
            <w:rFonts w:ascii="Palatino Linotype" w:hAnsi="Palatino Linotype"/>
            <w:color w:val="auto"/>
            <w:sz w:val="22"/>
            <w:szCs w:val="22"/>
            <w:u w:val="none"/>
          </w:rPr>
          <w:t>α</w:t>
        </w:r>
        <w:r w:rsidRPr="00F62964">
          <w:rPr>
            <w:rStyle w:val="Hyperlink"/>
            <w:rFonts w:ascii="Palatino Linotype" w:hAnsi="Palatino Linotype" w:cs="Tahoma"/>
            <w:color w:val="auto"/>
            <w:sz w:val="22"/>
            <w:szCs w:val="22"/>
            <w:u w:val="none"/>
          </w:rPr>
          <w:t>ὐ</w:t>
        </w:r>
        <w:r w:rsidRPr="00F62964">
          <w:rPr>
            <w:rStyle w:val="Hyperlink"/>
            <w:rFonts w:ascii="Palatino Linotype" w:hAnsi="Palatino Linotype"/>
            <w:color w:val="auto"/>
            <w:sz w:val="22"/>
            <w:szCs w:val="22"/>
            <w:u w:val="none"/>
          </w:rPr>
          <w:t>το</w:t>
        </w:r>
        <w:r w:rsidRPr="00F62964">
          <w:rPr>
            <w:rStyle w:val="Hyperlink"/>
            <w:rFonts w:ascii="Palatino Linotype" w:hAnsi="Palatino Linotype" w:cs="Tahoma"/>
            <w:color w:val="auto"/>
            <w:sz w:val="22"/>
            <w:szCs w:val="22"/>
            <w:u w:val="none"/>
          </w:rPr>
          <w:t>ὺ</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lang w:val="sr-Cyrl-CS"/>
        </w:rPr>
        <w:br/>
      </w:r>
      <w:hyperlink r:id="rId776" w:tgtFrame="morph" w:history="1">
        <w:r w:rsidRPr="00F62964">
          <w:rPr>
            <w:rStyle w:val="Hyperlink"/>
            <w:rFonts w:ascii="Palatino Linotype" w:hAnsi="Palatino Linotype"/>
            <w:color w:val="auto"/>
            <w:sz w:val="22"/>
            <w:szCs w:val="22"/>
            <w:u w:val="none"/>
          </w:rPr>
          <w:t>μολπ</w:t>
        </w:r>
        <w:r w:rsidRPr="00F62964">
          <w:rPr>
            <w:rStyle w:val="Hyperlink"/>
            <w:rFonts w:ascii="Palatino Linotype" w:hAnsi="Palatino Linotype" w:cs="Tahoma"/>
            <w:color w:val="auto"/>
            <w:sz w:val="22"/>
            <w:szCs w:val="22"/>
            <w:u w:val="none"/>
          </w:rPr>
          <w:t>ῆ</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lang w:val="sr-Cyrl-CS"/>
        </w:rPr>
        <w:t xml:space="preserve"> </w:t>
      </w:r>
      <w:hyperlink r:id="rId777"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ξάρχοντες</w:t>
        </w:r>
      </w:hyperlink>
      <w:r w:rsidRPr="00F62964">
        <w:rPr>
          <w:rFonts w:ascii="Palatino Linotype" w:hAnsi="Palatino Linotype"/>
          <w:sz w:val="22"/>
          <w:szCs w:val="22"/>
          <w:lang w:val="sr-Cyrl-CS"/>
        </w:rPr>
        <w:t xml:space="preserve"> </w:t>
      </w:r>
      <w:hyperlink r:id="rId778"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δίνευον</w:t>
        </w:r>
      </w:hyperlink>
      <w:r w:rsidRPr="00F62964">
        <w:rPr>
          <w:rFonts w:ascii="Palatino Linotype" w:hAnsi="Palatino Linotype"/>
          <w:sz w:val="22"/>
          <w:szCs w:val="22"/>
          <w:lang w:val="sr-Cyrl-CS"/>
        </w:rPr>
        <w:t xml:space="preserve"> </w:t>
      </w:r>
      <w:hyperlink r:id="rId779" w:tgtFrame="morph" w:history="1">
        <w:r w:rsidRPr="00F62964">
          <w:rPr>
            <w:rStyle w:val="Hyperlink"/>
            <w:rFonts w:ascii="Palatino Linotype" w:hAnsi="Palatino Linotype"/>
            <w:color w:val="auto"/>
            <w:sz w:val="22"/>
            <w:szCs w:val="22"/>
            <w:u w:val="none"/>
          </w:rPr>
          <w:t>κατ</w:t>
        </w:r>
        <w:r w:rsidRPr="00F62964">
          <w:rPr>
            <w:rStyle w:val="Hyperlink"/>
            <w:rFonts w:ascii="Palatino Linotype" w:hAnsi="Palatino Linotype" w:cs="Tahoma"/>
            <w:color w:val="auto"/>
            <w:sz w:val="22"/>
            <w:szCs w:val="22"/>
            <w:u w:val="none"/>
          </w:rPr>
          <w:t>ὰ</w:t>
        </w:r>
      </w:hyperlink>
      <w:r w:rsidRPr="00F62964">
        <w:rPr>
          <w:rFonts w:ascii="Palatino Linotype" w:hAnsi="Palatino Linotype"/>
          <w:sz w:val="22"/>
          <w:szCs w:val="22"/>
          <w:lang w:val="sr-Cyrl-CS"/>
        </w:rPr>
        <w:t xml:space="preserve"> </w:t>
      </w:r>
      <w:hyperlink r:id="rId780" w:tgtFrame="morph" w:history="1">
        <w:r w:rsidRPr="00F62964">
          <w:rPr>
            <w:rStyle w:val="Hyperlink"/>
            <w:rFonts w:ascii="Palatino Linotype" w:hAnsi="Palatino Linotype"/>
            <w:color w:val="auto"/>
            <w:sz w:val="22"/>
            <w:szCs w:val="22"/>
            <w:u w:val="none"/>
          </w:rPr>
          <w:t>μέσσους</w:t>
        </w:r>
      </w:hyperlink>
      <w:r w:rsidRPr="00F62964">
        <w:rPr>
          <w:rFonts w:ascii="Palatino Linotype" w:hAnsi="Palatino Linotype"/>
          <w:sz w:val="22"/>
          <w:szCs w:val="22"/>
          <w:lang w:val="sr-Cyrl-CS"/>
        </w:rPr>
        <w:t>.</w:t>
      </w:r>
    </w:p>
  </w:footnote>
  <w:footnote w:id="150">
    <w:p w:rsidR="00CA5248" w:rsidRPr="00F62964" w:rsidRDefault="00CA5248" w:rsidP="00F16FC6">
      <w:pPr>
        <w:autoSpaceDE w:val="0"/>
        <w:autoSpaceDN w:val="0"/>
        <w:adjustRightInd w:val="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 феномену тужбалице пре фиксирања хомерског текста и у еповима самим уп. </w:t>
      </w:r>
      <w:r w:rsidRPr="00F62964">
        <w:rPr>
          <w:rFonts w:ascii="Palatino Linotype" w:hAnsi="Palatino Linotype" w:cs="Arial"/>
          <w:sz w:val="22"/>
          <w:szCs w:val="22"/>
        </w:rPr>
        <w:t>Weinbaum</w:t>
      </w:r>
      <w:r w:rsidRPr="00F62964">
        <w:rPr>
          <w:rFonts w:ascii="Palatino Linotype" w:hAnsi="Palatino Linotype"/>
          <w:sz w:val="22"/>
          <w:szCs w:val="22"/>
          <w:lang w:val="sr-Cyrl-CS"/>
        </w:rPr>
        <w:t xml:space="preserve"> 2001: 20-39. Анализа, поткрепљена истраживањима из компаративне етно-антропологије ауторки служи да на темељу значаја који тужбалица над покојником има у Хомеровом тексту и чињенице да је та форма ексклузивно везана за женски глас/перформанс постулира можда неочекивану хипотезу: „</w:t>
      </w:r>
      <w:r w:rsidRPr="00F62964">
        <w:rPr>
          <w:rFonts w:ascii="Palatino Linotype" w:hAnsi="Palatino Linotype" w:cs="Bembo"/>
          <w:sz w:val="22"/>
          <w:szCs w:val="22"/>
          <w:lang w:val="sr-Cyrl-CS"/>
        </w:rPr>
        <w:t xml:space="preserve">... </w:t>
      </w:r>
      <w:r w:rsidRPr="00F62964">
        <w:rPr>
          <w:rFonts w:ascii="Palatino Linotype" w:hAnsi="Palatino Linotype" w:cs="Bembo"/>
          <w:sz w:val="22"/>
          <w:szCs w:val="22"/>
        </w:rPr>
        <w:t>my</w:t>
      </w:r>
      <w:r w:rsidRPr="00F62964">
        <w:rPr>
          <w:rFonts w:ascii="Palatino Linotype" w:hAnsi="Palatino Linotype" w:cs="Bembo"/>
          <w:sz w:val="22"/>
          <w:szCs w:val="22"/>
          <w:lang w:val="sr-Cyrl-CS"/>
        </w:rPr>
        <w:t xml:space="preserve"> </w:t>
      </w:r>
      <w:r w:rsidRPr="00F62964">
        <w:rPr>
          <w:rFonts w:ascii="Palatino Linotype" w:hAnsi="Palatino Linotype" w:cs="Bembo"/>
          <w:sz w:val="22"/>
          <w:szCs w:val="22"/>
        </w:rPr>
        <w:t>claim</w:t>
      </w:r>
      <w:r w:rsidRPr="00F62964">
        <w:rPr>
          <w:rFonts w:ascii="Palatino Linotype" w:hAnsi="Palatino Linotype" w:cs="Bembo"/>
          <w:sz w:val="22"/>
          <w:szCs w:val="22"/>
          <w:lang w:val="sr-Cyrl-CS"/>
        </w:rPr>
        <w:t xml:space="preserve"> </w:t>
      </w:r>
      <w:r w:rsidRPr="00F62964">
        <w:rPr>
          <w:rFonts w:ascii="Palatino Linotype" w:hAnsi="Palatino Linotype" w:cs="Bembo"/>
          <w:sz w:val="22"/>
          <w:szCs w:val="22"/>
        </w:rPr>
        <w:t>is</w:t>
      </w:r>
      <w:r w:rsidRPr="00F62964">
        <w:rPr>
          <w:rFonts w:ascii="Palatino Linotype" w:hAnsi="Palatino Linotype" w:cs="Bembo"/>
          <w:sz w:val="22"/>
          <w:szCs w:val="22"/>
          <w:lang w:val="sr-Cyrl-CS"/>
        </w:rPr>
        <w:t xml:space="preserve"> </w:t>
      </w:r>
      <w:r w:rsidRPr="00F62964">
        <w:rPr>
          <w:rFonts w:ascii="Palatino Linotype" w:hAnsi="Palatino Linotype" w:cs="Bembo"/>
          <w:sz w:val="22"/>
          <w:szCs w:val="22"/>
        </w:rPr>
        <w:t>that</w:t>
      </w:r>
      <w:r w:rsidRPr="00F62964">
        <w:rPr>
          <w:rFonts w:ascii="Palatino Linotype" w:hAnsi="Palatino Linotype" w:cs="Bembo"/>
          <w:sz w:val="22"/>
          <w:szCs w:val="22"/>
          <w:lang w:val="sr-Cyrl-CS"/>
        </w:rPr>
        <w:t xml:space="preserve"> </w:t>
      </w:r>
      <w:r w:rsidRPr="00F62964">
        <w:rPr>
          <w:rFonts w:ascii="Palatino Linotype" w:hAnsi="Palatino Linotype" w:cs="Bembo"/>
          <w:sz w:val="22"/>
          <w:szCs w:val="22"/>
        </w:rPr>
        <w:t>lament</w:t>
      </w:r>
      <w:r w:rsidRPr="00F62964">
        <w:rPr>
          <w:rFonts w:ascii="Palatino Linotype" w:hAnsi="Palatino Linotype" w:cs="Bembo"/>
          <w:sz w:val="22"/>
          <w:szCs w:val="22"/>
          <w:lang w:val="sr-Cyrl-CS"/>
        </w:rPr>
        <w:t xml:space="preserve"> </w:t>
      </w:r>
      <w:r w:rsidRPr="00F62964">
        <w:rPr>
          <w:rFonts w:ascii="Palatino Linotype" w:hAnsi="Palatino Linotype" w:cs="Bembo"/>
          <w:sz w:val="22"/>
          <w:szCs w:val="22"/>
        </w:rPr>
        <w:t>poetry</w:t>
      </w:r>
      <w:r w:rsidRPr="00F62964">
        <w:rPr>
          <w:rFonts w:ascii="Palatino Linotype" w:hAnsi="Palatino Linotype" w:cs="Bembo"/>
          <w:sz w:val="22"/>
          <w:szCs w:val="22"/>
          <w:lang w:val="sr-Cyrl-CS"/>
        </w:rPr>
        <w:t xml:space="preserve">, </w:t>
      </w:r>
      <w:r w:rsidRPr="00F62964">
        <w:rPr>
          <w:rFonts w:ascii="Palatino Linotype" w:hAnsi="Palatino Linotype" w:cs="Bembo"/>
          <w:sz w:val="22"/>
          <w:szCs w:val="22"/>
        </w:rPr>
        <w:t>as</w:t>
      </w:r>
      <w:r w:rsidRPr="00F62964">
        <w:rPr>
          <w:rFonts w:ascii="Palatino Linotype" w:hAnsi="Palatino Linotype" w:cs="Bembo"/>
          <w:sz w:val="22"/>
          <w:szCs w:val="22"/>
          <w:lang w:val="sr-Cyrl-CS"/>
        </w:rPr>
        <w:t xml:space="preserve"> </w:t>
      </w:r>
      <w:r w:rsidRPr="00F62964">
        <w:rPr>
          <w:rFonts w:ascii="Palatino Linotype" w:hAnsi="Palatino Linotype" w:cs="Bembo"/>
          <w:sz w:val="22"/>
          <w:szCs w:val="22"/>
        </w:rPr>
        <w:t>sung</w:t>
      </w:r>
      <w:r w:rsidRPr="00F62964">
        <w:rPr>
          <w:rFonts w:ascii="Palatino Linotype" w:hAnsi="Palatino Linotype" w:cs="Bembo"/>
          <w:sz w:val="22"/>
          <w:szCs w:val="22"/>
          <w:lang w:val="sr-Cyrl-CS"/>
        </w:rPr>
        <w:t xml:space="preserve"> </w:t>
      </w:r>
      <w:r w:rsidRPr="00F62964">
        <w:rPr>
          <w:rFonts w:ascii="Palatino Linotype" w:hAnsi="Palatino Linotype" w:cs="Bembo"/>
          <w:sz w:val="22"/>
          <w:szCs w:val="22"/>
        </w:rPr>
        <w:t>by</w:t>
      </w:r>
      <w:r w:rsidRPr="00F62964">
        <w:rPr>
          <w:rFonts w:ascii="Palatino Linotype" w:hAnsi="Palatino Linotype" w:cs="Bembo"/>
          <w:sz w:val="22"/>
          <w:szCs w:val="22"/>
          <w:lang w:val="sr-Cyrl-CS"/>
        </w:rPr>
        <w:t xml:space="preserve"> </w:t>
      </w:r>
      <w:r w:rsidRPr="00F62964">
        <w:rPr>
          <w:rFonts w:ascii="Palatino Linotype" w:hAnsi="Palatino Linotype" w:cs="Bembo"/>
          <w:sz w:val="22"/>
          <w:szCs w:val="22"/>
        </w:rPr>
        <w:t>women</w:t>
      </w:r>
      <w:r w:rsidRPr="00F62964">
        <w:rPr>
          <w:rFonts w:ascii="Palatino Linotype" w:hAnsi="Palatino Linotype" w:cs="Bembo"/>
          <w:sz w:val="22"/>
          <w:szCs w:val="22"/>
          <w:lang w:val="sr-Cyrl-CS"/>
        </w:rPr>
        <w:t xml:space="preserve">, </w:t>
      </w:r>
      <w:r w:rsidRPr="00F62964">
        <w:rPr>
          <w:rFonts w:ascii="Palatino Linotype" w:hAnsi="Palatino Linotype" w:cs="Bembo"/>
          <w:sz w:val="22"/>
          <w:szCs w:val="22"/>
        </w:rPr>
        <w:t>who</w:t>
      </w:r>
      <w:r w:rsidRPr="00F62964">
        <w:rPr>
          <w:rFonts w:ascii="Palatino Linotype" w:hAnsi="Palatino Linotype" w:cs="Bembo"/>
          <w:sz w:val="22"/>
          <w:szCs w:val="22"/>
          <w:lang w:val="sr-Cyrl-CS"/>
        </w:rPr>
        <w:t xml:space="preserve"> </w:t>
      </w:r>
      <w:r w:rsidRPr="00F62964">
        <w:rPr>
          <w:rFonts w:ascii="Palatino Linotype" w:hAnsi="Palatino Linotype" w:cs="Bembo"/>
          <w:sz w:val="22"/>
          <w:szCs w:val="22"/>
        </w:rPr>
        <w:t>were</w:t>
      </w:r>
      <w:r w:rsidRPr="00F62964">
        <w:rPr>
          <w:rFonts w:ascii="Palatino Linotype" w:hAnsi="Palatino Linotype" w:cs="Bembo"/>
          <w:sz w:val="22"/>
          <w:szCs w:val="22"/>
          <w:lang w:val="sr-Cyrl-CS"/>
        </w:rPr>
        <w:t xml:space="preserve"> </w:t>
      </w:r>
      <w:r w:rsidRPr="00F62964">
        <w:rPr>
          <w:rFonts w:ascii="Palatino Linotype" w:hAnsi="Palatino Linotype" w:cs="Bembo"/>
          <w:sz w:val="22"/>
          <w:szCs w:val="22"/>
        </w:rPr>
        <w:t>responsible</w:t>
      </w:r>
      <w:r w:rsidRPr="00F62964">
        <w:rPr>
          <w:rFonts w:ascii="Palatino Linotype" w:hAnsi="Palatino Linotype" w:cs="Bembo"/>
          <w:sz w:val="22"/>
          <w:szCs w:val="22"/>
          <w:lang w:val="sr-Cyrl-CS"/>
        </w:rPr>
        <w:t xml:space="preserve"> </w:t>
      </w:r>
      <w:r w:rsidRPr="00F62964">
        <w:rPr>
          <w:rFonts w:ascii="Palatino Linotype" w:hAnsi="Palatino Linotype" w:cs="Bembo"/>
          <w:sz w:val="22"/>
          <w:szCs w:val="22"/>
        </w:rPr>
        <w:t>for</w:t>
      </w:r>
      <w:r w:rsidRPr="00F62964">
        <w:rPr>
          <w:rFonts w:ascii="Palatino Linotype" w:hAnsi="Palatino Linotype" w:cs="Bembo"/>
          <w:sz w:val="22"/>
          <w:szCs w:val="22"/>
          <w:lang w:val="sr-Cyrl-CS"/>
        </w:rPr>
        <w:t xml:space="preserve"> </w:t>
      </w:r>
      <w:r w:rsidRPr="00F62964">
        <w:rPr>
          <w:rFonts w:ascii="Palatino Linotype" w:hAnsi="Palatino Linotype" w:cs="Bembo"/>
          <w:sz w:val="22"/>
          <w:szCs w:val="22"/>
        </w:rPr>
        <w:t>spiritual</w:t>
      </w:r>
      <w:r w:rsidRPr="00F62964">
        <w:rPr>
          <w:rFonts w:ascii="Palatino Linotype" w:hAnsi="Palatino Linotype" w:cs="Bembo"/>
          <w:sz w:val="22"/>
          <w:szCs w:val="22"/>
          <w:lang w:val="sr-Cyrl-CS"/>
        </w:rPr>
        <w:t xml:space="preserve"> </w:t>
      </w:r>
      <w:r w:rsidRPr="00F62964">
        <w:rPr>
          <w:rFonts w:ascii="Palatino Linotype" w:hAnsi="Palatino Linotype" w:cs="Bembo"/>
          <w:sz w:val="22"/>
          <w:szCs w:val="22"/>
        </w:rPr>
        <w:t>mediation</w:t>
      </w:r>
      <w:r w:rsidRPr="00F62964">
        <w:rPr>
          <w:rFonts w:ascii="Palatino Linotype" w:hAnsi="Palatino Linotype" w:cs="Bembo"/>
          <w:sz w:val="22"/>
          <w:szCs w:val="22"/>
          <w:lang w:val="sr-Cyrl-CS"/>
        </w:rPr>
        <w:t xml:space="preserve"> </w:t>
      </w:r>
      <w:r w:rsidRPr="00F62964">
        <w:rPr>
          <w:rFonts w:ascii="Palatino Linotype" w:hAnsi="Palatino Linotype" w:cs="Bembo"/>
          <w:sz w:val="22"/>
          <w:szCs w:val="22"/>
        </w:rPr>
        <w:t>of</w:t>
      </w:r>
      <w:r w:rsidRPr="00F62964">
        <w:rPr>
          <w:rFonts w:ascii="Palatino Linotype" w:hAnsi="Palatino Linotype" w:cs="Bembo"/>
          <w:sz w:val="22"/>
          <w:szCs w:val="22"/>
          <w:lang w:val="sr-Cyrl-CS"/>
        </w:rPr>
        <w:t xml:space="preserve"> </w:t>
      </w:r>
      <w:r w:rsidRPr="00F62964">
        <w:rPr>
          <w:rFonts w:ascii="Palatino Linotype" w:hAnsi="Palatino Linotype" w:cs="Bembo"/>
          <w:sz w:val="22"/>
          <w:szCs w:val="22"/>
        </w:rPr>
        <w:t>burials</w:t>
      </w:r>
      <w:r w:rsidRPr="00F62964">
        <w:rPr>
          <w:rFonts w:ascii="Palatino Linotype" w:hAnsi="Palatino Linotype" w:cs="Bembo"/>
          <w:sz w:val="22"/>
          <w:szCs w:val="22"/>
          <w:lang w:val="sr-Cyrl-CS"/>
        </w:rPr>
        <w:t xml:space="preserve"> </w:t>
      </w:r>
      <w:r w:rsidRPr="00F62964">
        <w:rPr>
          <w:rFonts w:ascii="Palatino Linotype" w:hAnsi="Palatino Linotype" w:cs="Bembo"/>
          <w:sz w:val="22"/>
          <w:szCs w:val="22"/>
        </w:rPr>
        <w:t>and</w:t>
      </w:r>
      <w:r w:rsidRPr="00F62964">
        <w:rPr>
          <w:rFonts w:ascii="Palatino Linotype" w:hAnsi="Palatino Linotype" w:cs="Bembo"/>
          <w:sz w:val="22"/>
          <w:szCs w:val="22"/>
          <w:lang w:val="sr-Cyrl-CS"/>
        </w:rPr>
        <w:t xml:space="preserve"> </w:t>
      </w:r>
      <w:r w:rsidRPr="00F62964">
        <w:rPr>
          <w:rFonts w:ascii="Palatino Linotype" w:hAnsi="Palatino Linotype" w:cs="Bembo"/>
          <w:sz w:val="22"/>
          <w:szCs w:val="22"/>
        </w:rPr>
        <w:t>grieving</w:t>
      </w:r>
      <w:r w:rsidRPr="00F62964">
        <w:rPr>
          <w:rFonts w:ascii="Palatino Linotype" w:hAnsi="Palatino Linotype" w:cs="Bembo"/>
          <w:sz w:val="22"/>
          <w:szCs w:val="22"/>
          <w:lang w:val="sr-Cyrl-CS"/>
        </w:rPr>
        <w:t xml:space="preserve">, </w:t>
      </w:r>
      <w:r w:rsidRPr="00F62964">
        <w:rPr>
          <w:rFonts w:ascii="Palatino Linotype" w:hAnsi="Palatino Linotype" w:cs="Bembo"/>
          <w:sz w:val="22"/>
          <w:szCs w:val="22"/>
        </w:rPr>
        <w:t>actually</w:t>
      </w:r>
      <w:r w:rsidRPr="00F62964">
        <w:rPr>
          <w:rFonts w:ascii="Palatino Linotype" w:hAnsi="Palatino Linotype" w:cs="Bembo"/>
          <w:sz w:val="22"/>
          <w:szCs w:val="22"/>
          <w:lang w:val="sr-Cyrl-CS"/>
        </w:rPr>
        <w:t xml:space="preserve"> </w:t>
      </w:r>
      <w:r w:rsidRPr="00F62964">
        <w:rPr>
          <w:rFonts w:ascii="Palatino Linotype" w:hAnsi="Palatino Linotype" w:cs="Bembo"/>
          <w:sz w:val="22"/>
          <w:szCs w:val="22"/>
        </w:rPr>
        <w:t>gave</w:t>
      </w:r>
      <w:r w:rsidRPr="00F62964">
        <w:rPr>
          <w:rFonts w:ascii="Palatino Linotype" w:hAnsi="Palatino Linotype" w:cs="Bembo"/>
          <w:sz w:val="22"/>
          <w:szCs w:val="22"/>
          <w:lang w:val="sr-Cyrl-CS"/>
        </w:rPr>
        <w:t xml:space="preserve"> </w:t>
      </w:r>
      <w:r w:rsidRPr="00F62964">
        <w:rPr>
          <w:rFonts w:ascii="Palatino Linotype" w:hAnsi="Palatino Linotype" w:cs="Bembo"/>
          <w:sz w:val="22"/>
          <w:szCs w:val="22"/>
        </w:rPr>
        <w:t>rise</w:t>
      </w:r>
      <w:r w:rsidRPr="00F62964">
        <w:rPr>
          <w:rFonts w:ascii="Palatino Linotype" w:hAnsi="Palatino Linotype" w:cs="Bembo"/>
          <w:sz w:val="22"/>
          <w:szCs w:val="22"/>
          <w:lang w:val="sr-Cyrl-CS"/>
        </w:rPr>
        <w:t xml:space="preserve"> </w:t>
      </w:r>
      <w:r w:rsidRPr="00F62964">
        <w:rPr>
          <w:rFonts w:ascii="Palatino Linotype" w:hAnsi="Palatino Linotype" w:cs="Bembo"/>
          <w:sz w:val="22"/>
          <w:szCs w:val="22"/>
        </w:rPr>
        <w:t>to</w:t>
      </w:r>
      <w:r w:rsidRPr="00F62964">
        <w:rPr>
          <w:rFonts w:ascii="Palatino Linotype" w:hAnsi="Palatino Linotype" w:cs="Bembo"/>
          <w:sz w:val="22"/>
          <w:szCs w:val="22"/>
          <w:lang w:val="sr-Cyrl-CS"/>
        </w:rPr>
        <w:t xml:space="preserve"> </w:t>
      </w:r>
      <w:r w:rsidRPr="00F62964">
        <w:rPr>
          <w:rFonts w:ascii="Palatino Linotype" w:hAnsi="Palatino Linotype" w:cs="Bembo"/>
          <w:sz w:val="22"/>
          <w:szCs w:val="22"/>
        </w:rPr>
        <w:t>the</w:t>
      </w:r>
      <w:r w:rsidRPr="00F62964">
        <w:rPr>
          <w:rFonts w:ascii="Palatino Linotype" w:hAnsi="Palatino Linotype" w:cs="Bembo"/>
          <w:sz w:val="22"/>
          <w:szCs w:val="22"/>
          <w:lang w:val="sr-Cyrl-CS"/>
        </w:rPr>
        <w:t xml:space="preserve"> </w:t>
      </w:r>
      <w:r w:rsidRPr="00F62964">
        <w:rPr>
          <w:rFonts w:ascii="Palatino Linotype" w:hAnsi="Palatino Linotype" w:cs="Bembo"/>
          <w:sz w:val="22"/>
          <w:szCs w:val="22"/>
        </w:rPr>
        <w:t>feel</w:t>
      </w:r>
      <w:r w:rsidRPr="00F62964">
        <w:rPr>
          <w:rFonts w:ascii="Palatino Linotype" w:hAnsi="Palatino Linotype" w:cs="Bembo"/>
          <w:sz w:val="22"/>
          <w:szCs w:val="22"/>
          <w:lang w:val="sr-Cyrl-CS"/>
        </w:rPr>
        <w:t>,</w:t>
      </w:r>
      <w:r w:rsidRPr="00F62964">
        <w:rPr>
          <w:rFonts w:ascii="Palatino Linotype" w:hAnsi="Palatino Linotype" w:cs="Bembo"/>
          <w:sz w:val="22"/>
          <w:szCs w:val="22"/>
        </w:rPr>
        <w:t>structure</w:t>
      </w:r>
      <w:r w:rsidRPr="00F62964">
        <w:rPr>
          <w:rFonts w:ascii="Palatino Linotype" w:hAnsi="Palatino Linotype" w:cs="Bembo"/>
          <w:sz w:val="22"/>
          <w:szCs w:val="22"/>
          <w:lang w:val="sr-Cyrl-CS"/>
        </w:rPr>
        <w:t xml:space="preserve">, </w:t>
      </w:r>
      <w:r w:rsidRPr="00F62964">
        <w:rPr>
          <w:rFonts w:ascii="Palatino Linotype" w:hAnsi="Palatino Linotype" w:cs="Bembo"/>
          <w:sz w:val="22"/>
          <w:szCs w:val="22"/>
        </w:rPr>
        <w:t>and</w:t>
      </w:r>
      <w:r w:rsidRPr="00F62964">
        <w:rPr>
          <w:rFonts w:ascii="Palatino Linotype" w:hAnsi="Palatino Linotype" w:cs="Bembo"/>
          <w:sz w:val="22"/>
          <w:szCs w:val="22"/>
          <w:lang w:val="sr-Cyrl-CS"/>
        </w:rPr>
        <w:t xml:space="preserve"> </w:t>
      </w:r>
      <w:r w:rsidRPr="00F62964">
        <w:rPr>
          <w:rFonts w:ascii="Palatino Linotype" w:hAnsi="Palatino Linotype" w:cs="Bembo"/>
          <w:sz w:val="22"/>
          <w:szCs w:val="22"/>
        </w:rPr>
        <w:t>texture</w:t>
      </w:r>
      <w:r w:rsidRPr="00F62964">
        <w:rPr>
          <w:rFonts w:ascii="Palatino Linotype" w:hAnsi="Palatino Linotype" w:cs="Bembo"/>
          <w:sz w:val="22"/>
          <w:szCs w:val="22"/>
          <w:lang w:val="sr-Cyrl-CS"/>
        </w:rPr>
        <w:t xml:space="preserve"> </w:t>
      </w:r>
      <w:r w:rsidRPr="00F62964">
        <w:rPr>
          <w:rFonts w:ascii="Palatino Linotype" w:hAnsi="Palatino Linotype" w:cs="Bembo"/>
          <w:sz w:val="22"/>
          <w:szCs w:val="22"/>
        </w:rPr>
        <w:t>of</w:t>
      </w:r>
      <w:r w:rsidRPr="00F62964">
        <w:rPr>
          <w:rFonts w:ascii="Palatino Linotype" w:hAnsi="Palatino Linotype" w:cs="Bembo"/>
          <w:sz w:val="22"/>
          <w:szCs w:val="22"/>
          <w:lang w:val="sr-Cyrl-CS"/>
        </w:rPr>
        <w:t xml:space="preserve"> </w:t>
      </w:r>
      <w:r w:rsidRPr="00F62964">
        <w:rPr>
          <w:rFonts w:ascii="Palatino Linotype" w:hAnsi="Palatino Linotype" w:cs="Bembo"/>
          <w:sz w:val="22"/>
          <w:szCs w:val="22"/>
        </w:rPr>
        <w:t>the</w:t>
      </w:r>
      <w:r w:rsidRPr="00F62964">
        <w:rPr>
          <w:rFonts w:ascii="Palatino Linotype" w:hAnsi="Palatino Linotype" w:cs="Bembo"/>
          <w:sz w:val="22"/>
          <w:szCs w:val="22"/>
          <w:lang w:val="sr-Cyrl-CS"/>
        </w:rPr>
        <w:t xml:space="preserve"> </w:t>
      </w:r>
      <w:r w:rsidRPr="00F62964">
        <w:rPr>
          <w:rFonts w:ascii="Palatino Linotype" w:hAnsi="Palatino Linotype" w:cs="Bembo"/>
          <w:sz w:val="22"/>
          <w:szCs w:val="22"/>
        </w:rPr>
        <w:t>poems</w:t>
      </w:r>
      <w:r w:rsidRPr="00F62964">
        <w:rPr>
          <w:rFonts w:ascii="Palatino Linotype" w:hAnsi="Palatino Linotype" w:cs="Bembo"/>
          <w:sz w:val="22"/>
          <w:szCs w:val="22"/>
          <w:lang w:val="sr-Cyrl-CS"/>
        </w:rPr>
        <w:t xml:space="preserve"> </w:t>
      </w:r>
      <w:r w:rsidRPr="00F62964">
        <w:rPr>
          <w:rFonts w:ascii="Palatino Linotype" w:hAnsi="Palatino Linotype" w:cs="Bembo"/>
          <w:sz w:val="22"/>
          <w:szCs w:val="22"/>
        </w:rPr>
        <w:t>known</w:t>
      </w:r>
      <w:r w:rsidRPr="00F62964">
        <w:rPr>
          <w:rFonts w:ascii="Palatino Linotype" w:hAnsi="Palatino Linotype" w:cs="Bembo"/>
          <w:sz w:val="22"/>
          <w:szCs w:val="22"/>
          <w:lang w:val="sr-Cyrl-CS"/>
        </w:rPr>
        <w:t xml:space="preserve"> </w:t>
      </w:r>
      <w:r w:rsidRPr="00F62964">
        <w:rPr>
          <w:rFonts w:ascii="Palatino Linotype" w:hAnsi="Palatino Linotype" w:cs="Bembo"/>
          <w:sz w:val="22"/>
          <w:szCs w:val="22"/>
        </w:rPr>
        <w:t>as</w:t>
      </w:r>
      <w:r w:rsidRPr="00F62964">
        <w:rPr>
          <w:rFonts w:ascii="Palatino Linotype" w:hAnsi="Palatino Linotype" w:cs="Bembo"/>
          <w:sz w:val="22"/>
          <w:szCs w:val="22"/>
          <w:lang w:val="sr-Cyrl-CS"/>
        </w:rPr>
        <w:t xml:space="preserve"> </w:t>
      </w:r>
      <w:r w:rsidRPr="00F62964">
        <w:rPr>
          <w:rFonts w:ascii="Palatino Linotype" w:hAnsi="Palatino Linotype" w:cs="Bembo"/>
          <w:sz w:val="22"/>
          <w:szCs w:val="22"/>
        </w:rPr>
        <w:t>the</w:t>
      </w:r>
      <w:r w:rsidRPr="00F62964">
        <w:rPr>
          <w:rFonts w:ascii="Palatino Linotype" w:hAnsi="Palatino Linotype" w:cs="Bembo"/>
          <w:sz w:val="22"/>
          <w:szCs w:val="22"/>
          <w:lang w:val="sr-Cyrl-CS"/>
        </w:rPr>
        <w:t xml:space="preserve"> </w:t>
      </w:r>
      <w:r w:rsidRPr="00F62964">
        <w:rPr>
          <w:rFonts w:ascii="Palatino Linotype" w:hAnsi="Palatino Linotype" w:cs="Bembo-Italic"/>
          <w:i/>
          <w:iCs/>
          <w:sz w:val="22"/>
          <w:szCs w:val="22"/>
        </w:rPr>
        <w:t>Odyssey</w:t>
      </w:r>
      <w:r w:rsidRPr="00F62964">
        <w:rPr>
          <w:rFonts w:ascii="Palatino Linotype" w:hAnsi="Palatino Linotype" w:cs="Bembo-Italic"/>
          <w:i/>
          <w:iCs/>
          <w:sz w:val="22"/>
          <w:szCs w:val="22"/>
          <w:lang w:val="sr-Cyrl-CS"/>
        </w:rPr>
        <w:t xml:space="preserve"> </w:t>
      </w:r>
      <w:r w:rsidRPr="00F62964">
        <w:rPr>
          <w:rFonts w:ascii="Palatino Linotype" w:hAnsi="Palatino Linotype" w:cs="Bembo"/>
          <w:sz w:val="22"/>
          <w:szCs w:val="22"/>
        </w:rPr>
        <w:t>and</w:t>
      </w:r>
      <w:r w:rsidRPr="00F62964">
        <w:rPr>
          <w:rFonts w:ascii="Palatino Linotype" w:hAnsi="Palatino Linotype" w:cs="Bembo"/>
          <w:sz w:val="22"/>
          <w:szCs w:val="22"/>
          <w:lang w:val="sr-Cyrl-CS"/>
        </w:rPr>
        <w:t xml:space="preserve"> </w:t>
      </w:r>
      <w:r w:rsidRPr="00F62964">
        <w:rPr>
          <w:rFonts w:ascii="Palatino Linotype" w:hAnsi="Palatino Linotype" w:cs="Bembo"/>
          <w:sz w:val="22"/>
          <w:szCs w:val="22"/>
        </w:rPr>
        <w:t>the</w:t>
      </w:r>
      <w:r w:rsidRPr="00F62964">
        <w:rPr>
          <w:rFonts w:ascii="Palatino Linotype" w:hAnsi="Palatino Linotype" w:cs="Bembo"/>
          <w:sz w:val="22"/>
          <w:szCs w:val="22"/>
          <w:lang w:val="sr-Cyrl-CS"/>
        </w:rPr>
        <w:t xml:space="preserve"> </w:t>
      </w:r>
      <w:r w:rsidRPr="00F62964">
        <w:rPr>
          <w:rFonts w:ascii="Palatino Linotype" w:hAnsi="Palatino Linotype" w:cs="Bembo-Italic"/>
          <w:i/>
          <w:iCs/>
          <w:sz w:val="22"/>
          <w:szCs w:val="22"/>
        </w:rPr>
        <w:t>Iliad</w:t>
      </w:r>
      <w:r w:rsidRPr="00F62964">
        <w:rPr>
          <w:rFonts w:ascii="Palatino Linotype" w:hAnsi="Palatino Linotype" w:cs="Bembo-Italic"/>
          <w:i/>
          <w:iCs/>
          <w:sz w:val="22"/>
          <w:szCs w:val="22"/>
          <w:lang w:val="sr-Cyrl-CS"/>
        </w:rPr>
        <w:t>.</w:t>
      </w:r>
      <w:r w:rsidRPr="00F62964">
        <w:rPr>
          <w:rFonts w:ascii="Palatino Linotype" w:hAnsi="Palatino Linotype" w:cs="Bembo-Italic"/>
          <w:iCs/>
          <w:sz w:val="22"/>
          <w:szCs w:val="22"/>
          <w:lang w:val="sr-Cyrl-CS"/>
        </w:rPr>
        <w:t>“ (</w:t>
      </w:r>
      <w:r w:rsidRPr="00F62964">
        <w:rPr>
          <w:rFonts w:ascii="Palatino Linotype" w:hAnsi="Palatino Linotype" w:cs="Arial"/>
          <w:sz w:val="22"/>
          <w:szCs w:val="22"/>
        </w:rPr>
        <w:t>Weinbaum</w:t>
      </w:r>
      <w:r w:rsidRPr="00F62964">
        <w:rPr>
          <w:rFonts w:ascii="Palatino Linotype" w:hAnsi="Palatino Linotype" w:cs="Bembo-Italic"/>
          <w:iCs/>
          <w:sz w:val="22"/>
          <w:szCs w:val="22"/>
          <w:lang w:val="sr-Cyrl-CS"/>
        </w:rPr>
        <w:t xml:space="preserve">  2001: 23.)</w:t>
      </w:r>
    </w:p>
  </w:footnote>
  <w:footnote w:id="151">
    <w:p w:rsidR="00CA5248" w:rsidRPr="00F62964" w:rsidRDefault="00CA5248" w:rsidP="00F16FC6">
      <w:pPr>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Илијада, </w:t>
      </w:r>
      <w:r w:rsidRPr="00F62964">
        <w:rPr>
          <w:rFonts w:ascii="Palatino Linotype" w:hAnsi="Palatino Linotype"/>
          <w:sz w:val="22"/>
          <w:szCs w:val="22"/>
          <w:lang w:val="sr-Cyrl-CS"/>
        </w:rPr>
        <w:t xml:space="preserve">19. 282- 300, 24. 723-745, 747-759, 761-775.  За темељну студију о тужбалицама и тужбаличким гласовим у </w:t>
      </w:r>
      <w:r w:rsidRPr="00F62964">
        <w:rPr>
          <w:rFonts w:ascii="Palatino Linotype" w:hAnsi="Palatino Linotype"/>
          <w:i/>
          <w:sz w:val="22"/>
          <w:szCs w:val="22"/>
          <w:lang w:val="sr-Cyrl-CS"/>
        </w:rPr>
        <w:t xml:space="preserve">Илијади </w:t>
      </w:r>
      <w:r w:rsidRPr="00F62964">
        <w:rPr>
          <w:rFonts w:ascii="Palatino Linotype" w:hAnsi="Palatino Linotype"/>
          <w:sz w:val="22"/>
          <w:szCs w:val="22"/>
          <w:lang w:val="sr-Cyrl-CS"/>
        </w:rPr>
        <w:t xml:space="preserve">погл. </w:t>
      </w:r>
      <w:r w:rsidRPr="00F62964">
        <w:rPr>
          <w:rFonts w:ascii="Palatino Linotype" w:hAnsi="Palatino Linotype"/>
          <w:bCs/>
          <w:sz w:val="22"/>
          <w:szCs w:val="22"/>
        </w:rPr>
        <w:t>Du</w:t>
      </w:r>
      <w:r w:rsidRPr="00F62964">
        <w:rPr>
          <w:rFonts w:ascii="Palatino Linotype" w:hAnsi="Palatino Linotype"/>
          <w:bCs/>
          <w:sz w:val="22"/>
          <w:szCs w:val="22"/>
          <w:lang w:val="sr-Cyrl-CS"/>
        </w:rPr>
        <w:t xml:space="preserve">é 2002.  </w:t>
      </w:r>
    </w:p>
  </w:footnote>
  <w:footnote w:id="152">
    <w:p w:rsidR="00CA5248" w:rsidRPr="00F62964" w:rsidRDefault="00CA5248" w:rsidP="00F16FC6">
      <w:pPr>
        <w:spacing w:line="360" w:lineRule="auto"/>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Одисеја,</w:t>
      </w:r>
      <w:r w:rsidRPr="00F62964">
        <w:rPr>
          <w:rFonts w:ascii="Palatino Linotype" w:hAnsi="Palatino Linotype"/>
          <w:sz w:val="22"/>
          <w:szCs w:val="22"/>
          <w:lang w:val="sr-Cyrl-CS"/>
        </w:rPr>
        <w:t xml:space="preserve"> 24. 58-62:</w:t>
      </w:r>
      <w:r w:rsidRPr="00F62964">
        <w:rPr>
          <w:rFonts w:ascii="Palatino Linotype" w:hAnsi="Palatino Linotype"/>
          <w:sz w:val="22"/>
          <w:szCs w:val="22"/>
          <w:lang w:val="sr-Cyrl-CS"/>
        </w:rPr>
        <w:br/>
      </w:r>
      <w:hyperlink r:id="rId781"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μφ</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lang w:val="sr-Cyrl-CS"/>
        </w:rPr>
        <w:t xml:space="preserve"> </w:t>
      </w:r>
      <w:hyperlink r:id="rId782" w:tgtFrame="morph" w:history="1">
        <w:r w:rsidRPr="00F62964">
          <w:rPr>
            <w:rStyle w:val="Hyperlink"/>
            <w:rFonts w:ascii="Palatino Linotype" w:hAnsi="Palatino Linotype"/>
            <w:color w:val="auto"/>
            <w:sz w:val="22"/>
            <w:szCs w:val="22"/>
            <w:u w:val="none"/>
          </w:rPr>
          <w:t>δέ</w:t>
        </w:r>
      </w:hyperlink>
      <w:r w:rsidRPr="00F62964">
        <w:rPr>
          <w:rFonts w:ascii="Palatino Linotype" w:hAnsi="Palatino Linotype"/>
          <w:sz w:val="22"/>
          <w:szCs w:val="22"/>
          <w:lang w:val="sr-Cyrl-CS"/>
        </w:rPr>
        <w:t xml:space="preserve"> </w:t>
      </w:r>
      <w:hyperlink r:id="rId783" w:tgtFrame="morph" w:history="1">
        <w:r w:rsidRPr="00F62964">
          <w:rPr>
            <w:rStyle w:val="Hyperlink"/>
            <w:rFonts w:ascii="Palatino Linotype" w:hAnsi="Palatino Linotype"/>
            <w:color w:val="auto"/>
            <w:sz w:val="22"/>
            <w:szCs w:val="22"/>
            <w:u w:val="none"/>
          </w:rPr>
          <w:t>σ</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784"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στησαν</w:t>
        </w:r>
      </w:hyperlink>
      <w:r w:rsidRPr="00F62964">
        <w:rPr>
          <w:rFonts w:ascii="Palatino Linotype" w:hAnsi="Palatino Linotype"/>
          <w:sz w:val="22"/>
          <w:szCs w:val="22"/>
          <w:lang w:val="sr-Cyrl-CS"/>
        </w:rPr>
        <w:t xml:space="preserve"> </w:t>
      </w:r>
      <w:hyperlink r:id="rId785" w:tgtFrame="morph" w:history="1">
        <w:r w:rsidRPr="00F62964">
          <w:rPr>
            <w:rStyle w:val="Hyperlink"/>
            <w:rFonts w:ascii="Palatino Linotype" w:hAnsi="Palatino Linotype"/>
            <w:color w:val="auto"/>
            <w:sz w:val="22"/>
            <w:szCs w:val="22"/>
            <w:u w:val="none"/>
          </w:rPr>
          <w:t>κο</w:t>
        </w:r>
        <w:r w:rsidRPr="00F62964">
          <w:rPr>
            <w:rStyle w:val="Hyperlink"/>
            <w:rFonts w:ascii="Palatino Linotype" w:hAnsi="Palatino Linotype" w:cs="Tahoma"/>
            <w:color w:val="auto"/>
            <w:sz w:val="22"/>
            <w:szCs w:val="22"/>
            <w:u w:val="none"/>
          </w:rPr>
          <w:t>ῦ</w:t>
        </w:r>
        <w:r w:rsidRPr="00F62964">
          <w:rPr>
            <w:rStyle w:val="Hyperlink"/>
            <w:rFonts w:ascii="Palatino Linotype" w:hAnsi="Palatino Linotype"/>
            <w:color w:val="auto"/>
            <w:sz w:val="22"/>
            <w:szCs w:val="22"/>
            <w:u w:val="none"/>
          </w:rPr>
          <w:t>ραι</w:t>
        </w:r>
      </w:hyperlink>
      <w:r w:rsidRPr="00F62964">
        <w:rPr>
          <w:rFonts w:ascii="Palatino Linotype" w:hAnsi="Palatino Linotype"/>
          <w:sz w:val="22"/>
          <w:szCs w:val="22"/>
          <w:lang w:val="sr-Cyrl-CS"/>
        </w:rPr>
        <w:t xml:space="preserve"> </w:t>
      </w:r>
      <w:hyperlink r:id="rId786" w:tgtFrame="morph" w:history="1">
        <w:r w:rsidRPr="00F62964">
          <w:rPr>
            <w:rStyle w:val="Hyperlink"/>
            <w:rFonts w:ascii="Palatino Linotype" w:hAnsi="Palatino Linotype" w:cs="Tahoma"/>
            <w:color w:val="auto"/>
            <w:sz w:val="22"/>
            <w:szCs w:val="22"/>
            <w:u w:val="none"/>
          </w:rPr>
          <w:t>ἁ</w:t>
        </w:r>
        <w:r w:rsidRPr="00F62964">
          <w:rPr>
            <w:rStyle w:val="Hyperlink"/>
            <w:rFonts w:ascii="Palatino Linotype" w:hAnsi="Palatino Linotype"/>
            <w:color w:val="auto"/>
            <w:sz w:val="22"/>
            <w:szCs w:val="22"/>
            <w:u w:val="none"/>
          </w:rPr>
          <w:t>λίοιο</w:t>
        </w:r>
      </w:hyperlink>
      <w:r w:rsidRPr="00F62964">
        <w:rPr>
          <w:rFonts w:ascii="Palatino Linotype" w:hAnsi="Palatino Linotype"/>
          <w:sz w:val="22"/>
          <w:szCs w:val="22"/>
          <w:lang w:val="sr-Cyrl-CS"/>
        </w:rPr>
        <w:t xml:space="preserve"> </w:t>
      </w:r>
      <w:hyperlink r:id="rId787" w:tgtFrame="morph" w:history="1">
        <w:r w:rsidRPr="00F62964">
          <w:rPr>
            <w:rStyle w:val="Hyperlink"/>
            <w:rFonts w:ascii="Palatino Linotype" w:hAnsi="Palatino Linotype"/>
            <w:color w:val="auto"/>
            <w:sz w:val="22"/>
            <w:szCs w:val="22"/>
            <w:u w:val="none"/>
          </w:rPr>
          <w:t>γέροντος</w:t>
        </w:r>
      </w:hyperlink>
      <w:r w:rsidRPr="00F62964">
        <w:rPr>
          <w:rFonts w:ascii="Palatino Linotype" w:hAnsi="Palatino Linotype"/>
          <w:sz w:val="22"/>
          <w:szCs w:val="22"/>
          <w:lang w:val="sr-Cyrl-CS"/>
        </w:rPr>
        <w:br/>
      </w:r>
      <w:hyperlink r:id="rId788" w:tgtFrame="morph" w:history="1">
        <w:r w:rsidRPr="00F62964">
          <w:rPr>
            <w:rStyle w:val="Hyperlink"/>
            <w:rFonts w:ascii="Palatino Linotype" w:hAnsi="Palatino Linotype"/>
            <w:color w:val="auto"/>
            <w:sz w:val="22"/>
            <w:szCs w:val="22"/>
            <w:u w:val="none"/>
          </w:rPr>
          <w:t>ο</w:t>
        </w:r>
        <w:r w:rsidRPr="00F62964">
          <w:rPr>
            <w:rStyle w:val="Hyperlink"/>
            <w:rFonts w:ascii="Palatino Linotype" w:hAnsi="Palatino Linotype" w:cs="Tahoma"/>
            <w:color w:val="auto"/>
            <w:sz w:val="22"/>
            <w:szCs w:val="22"/>
            <w:u w:val="none"/>
          </w:rPr>
          <w:t>ἴ</w:t>
        </w:r>
        <w:r w:rsidRPr="00F62964">
          <w:rPr>
            <w:rStyle w:val="Hyperlink"/>
            <w:rFonts w:ascii="Palatino Linotype" w:hAnsi="Palatino Linotype"/>
            <w:color w:val="auto"/>
            <w:sz w:val="22"/>
            <w:szCs w:val="22"/>
            <w:u w:val="none"/>
          </w:rPr>
          <w:t>κτρ</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789" w:tgtFrame="morph" w:history="1">
        <w:r w:rsidRPr="00F62964">
          <w:rPr>
            <w:rStyle w:val="Hyperlink"/>
            <w:rFonts w:ascii="Palatino Linotype" w:hAnsi="Palatino Linotype" w:cs="Tahoma"/>
            <w:color w:val="auto"/>
            <w:sz w:val="22"/>
            <w:szCs w:val="22"/>
            <w:u w:val="none"/>
          </w:rPr>
          <w:t>ὀ</w:t>
        </w:r>
        <w:r w:rsidRPr="00F62964">
          <w:rPr>
            <w:rStyle w:val="Hyperlink"/>
            <w:rFonts w:ascii="Palatino Linotype" w:hAnsi="Palatino Linotype"/>
            <w:color w:val="auto"/>
            <w:sz w:val="22"/>
            <w:szCs w:val="22"/>
            <w:u w:val="none"/>
          </w:rPr>
          <w:t>λοφυρόμεναι</w:t>
        </w:r>
      </w:hyperlink>
      <w:r w:rsidRPr="00F62964">
        <w:rPr>
          <w:rFonts w:ascii="Palatino Linotype" w:hAnsi="Palatino Linotype"/>
          <w:sz w:val="22"/>
          <w:szCs w:val="22"/>
          <w:lang w:val="sr-Cyrl-CS"/>
        </w:rPr>
        <w:t xml:space="preserve">, </w:t>
      </w:r>
      <w:hyperlink r:id="rId790" w:tgtFrame="morph" w:history="1">
        <w:r w:rsidRPr="00F62964">
          <w:rPr>
            <w:rStyle w:val="Hyperlink"/>
            <w:rFonts w:ascii="Palatino Linotype" w:hAnsi="Palatino Linotype"/>
            <w:color w:val="auto"/>
            <w:sz w:val="22"/>
            <w:szCs w:val="22"/>
            <w:u w:val="none"/>
          </w:rPr>
          <w:t>περ</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lang w:val="sr-Cyrl-CS"/>
        </w:rPr>
        <w:t xml:space="preserve"> </w:t>
      </w:r>
      <w:hyperlink r:id="rId791"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792" w:tgtFrame="morph" w:history="1">
        <w:r w:rsidRPr="00F62964">
          <w:rPr>
            <w:rStyle w:val="Hyperlink"/>
            <w:rFonts w:ascii="Palatino Linotype" w:hAnsi="Palatino Linotype" w:cs="Tahoma"/>
            <w:color w:val="auto"/>
            <w:sz w:val="22"/>
            <w:szCs w:val="22"/>
            <w:u w:val="none"/>
          </w:rPr>
          <w:t>ἄ</w:t>
        </w:r>
        <w:r w:rsidRPr="00F62964">
          <w:rPr>
            <w:rStyle w:val="Hyperlink"/>
            <w:rFonts w:ascii="Palatino Linotype" w:hAnsi="Palatino Linotype"/>
            <w:color w:val="auto"/>
            <w:sz w:val="22"/>
            <w:szCs w:val="22"/>
            <w:u w:val="none"/>
          </w:rPr>
          <w:t>μβροτα</w:t>
        </w:r>
      </w:hyperlink>
      <w:r w:rsidRPr="00F62964">
        <w:rPr>
          <w:rFonts w:ascii="Palatino Linotype" w:hAnsi="Palatino Linotype"/>
          <w:sz w:val="22"/>
          <w:szCs w:val="22"/>
          <w:lang w:val="sr-Cyrl-CS"/>
        </w:rPr>
        <w:t xml:space="preserve"> </w:t>
      </w:r>
      <w:hyperlink r:id="rId793" w:tgtFrame="morph" w:history="1">
        <w:r w:rsidRPr="00F62964">
          <w:rPr>
            <w:rStyle w:val="Hyperlink"/>
            <w:rFonts w:ascii="Palatino Linotype" w:hAnsi="Palatino Linotype"/>
            <w:color w:val="auto"/>
            <w:sz w:val="22"/>
            <w:szCs w:val="22"/>
            <w:u w:val="none"/>
          </w:rPr>
          <w:t>ε</w:t>
        </w:r>
        <w:r w:rsidRPr="00F62964">
          <w:rPr>
            <w:rStyle w:val="Hyperlink"/>
            <w:rFonts w:ascii="Palatino Linotype" w:hAnsi="Palatino Linotype" w:cs="Tahoma"/>
            <w:color w:val="auto"/>
            <w:sz w:val="22"/>
            <w:szCs w:val="22"/>
            <w:u w:val="none"/>
          </w:rPr>
          <w:t>ἵ</w:t>
        </w:r>
        <w:r w:rsidRPr="00F62964">
          <w:rPr>
            <w:rStyle w:val="Hyperlink"/>
            <w:rFonts w:ascii="Palatino Linotype" w:hAnsi="Palatino Linotype"/>
            <w:color w:val="auto"/>
            <w:sz w:val="22"/>
            <w:szCs w:val="22"/>
            <w:u w:val="none"/>
          </w:rPr>
          <w:t>ματα</w:t>
        </w:r>
      </w:hyperlink>
      <w:r w:rsidRPr="00F62964">
        <w:rPr>
          <w:rFonts w:ascii="Palatino Linotype" w:hAnsi="Palatino Linotype"/>
          <w:sz w:val="22"/>
          <w:szCs w:val="22"/>
          <w:lang w:val="sr-Cyrl-CS"/>
        </w:rPr>
        <w:t xml:space="preserve"> </w:t>
      </w:r>
      <w:hyperlink r:id="rId794" w:tgtFrame="morph" w:history="1">
        <w:r w:rsidRPr="00F62964">
          <w:rPr>
            <w:rStyle w:val="Hyperlink"/>
            <w:rFonts w:ascii="Palatino Linotype" w:hAnsi="Palatino Linotype" w:cs="Tahoma"/>
            <w:color w:val="auto"/>
            <w:sz w:val="22"/>
            <w:szCs w:val="22"/>
            <w:u w:val="none"/>
          </w:rPr>
          <w:t>ἕ</w:t>
        </w:r>
        <w:r w:rsidRPr="00F62964">
          <w:rPr>
            <w:rStyle w:val="Hyperlink"/>
            <w:rFonts w:ascii="Palatino Linotype" w:hAnsi="Palatino Linotype"/>
            <w:color w:val="auto"/>
            <w:sz w:val="22"/>
            <w:szCs w:val="22"/>
            <w:u w:val="none"/>
          </w:rPr>
          <w:t>σσαν</w:t>
        </w:r>
      </w:hyperlink>
      <w:r w:rsidRPr="00F62964">
        <w:rPr>
          <w:rFonts w:ascii="Palatino Linotype" w:hAnsi="Palatino Linotype"/>
          <w:sz w:val="22"/>
          <w:szCs w:val="22"/>
          <w:lang w:val="sr-Cyrl-CS"/>
        </w:rPr>
        <w:t>.</w:t>
      </w:r>
      <w:r w:rsidRPr="00F62964">
        <w:rPr>
          <w:rFonts w:ascii="Palatino Linotype" w:hAnsi="Palatino Linotype"/>
          <w:sz w:val="22"/>
          <w:szCs w:val="22"/>
          <w:lang w:val="sr-Cyrl-CS"/>
        </w:rPr>
        <w:br/>
      </w:r>
      <w:hyperlink r:id="rId795" w:tgtFrame="morph" w:history="1">
        <w:r w:rsidRPr="00F62964">
          <w:rPr>
            <w:rStyle w:val="Hyperlink"/>
            <w:rFonts w:ascii="Palatino Linotype" w:hAnsi="Palatino Linotype"/>
            <w:color w:val="auto"/>
            <w:sz w:val="22"/>
            <w:szCs w:val="22"/>
            <w:u w:val="none"/>
          </w:rPr>
          <w:t>Μο</w:t>
        </w:r>
        <w:r w:rsidRPr="00F62964">
          <w:rPr>
            <w:rStyle w:val="Hyperlink"/>
            <w:rFonts w:ascii="Palatino Linotype" w:hAnsi="Palatino Linotype" w:cs="Tahoma"/>
            <w:color w:val="auto"/>
            <w:sz w:val="22"/>
            <w:szCs w:val="22"/>
            <w:u w:val="none"/>
          </w:rPr>
          <w:t>ῦ</w:t>
        </w:r>
        <w:r w:rsidRPr="00F62964">
          <w:rPr>
            <w:rStyle w:val="Hyperlink"/>
            <w:rFonts w:ascii="Palatino Linotype" w:hAnsi="Palatino Linotype"/>
            <w:color w:val="auto"/>
            <w:sz w:val="22"/>
            <w:szCs w:val="22"/>
            <w:u w:val="none"/>
          </w:rPr>
          <w:t>σαι</w:t>
        </w:r>
      </w:hyperlink>
      <w:r w:rsidRPr="00F62964">
        <w:rPr>
          <w:rFonts w:ascii="Palatino Linotype" w:hAnsi="Palatino Linotype"/>
          <w:sz w:val="22"/>
          <w:szCs w:val="22"/>
        </w:rPr>
        <w:t xml:space="preserve"> </w:t>
      </w:r>
      <w:hyperlink r:id="rId796"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rPr>
        <w:t xml:space="preserve"> </w:t>
      </w:r>
      <w:hyperlink r:id="rId797"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ννέα</w:t>
        </w:r>
      </w:hyperlink>
      <w:r w:rsidRPr="00F62964">
        <w:rPr>
          <w:rFonts w:ascii="Palatino Linotype" w:hAnsi="Palatino Linotype"/>
          <w:sz w:val="22"/>
          <w:szCs w:val="22"/>
        </w:rPr>
        <w:t xml:space="preserve"> </w:t>
      </w:r>
      <w:hyperlink r:id="rId798" w:tgtFrame="morph" w:history="1">
        <w:r w:rsidRPr="00F62964">
          <w:rPr>
            <w:rStyle w:val="Hyperlink"/>
            <w:rFonts w:ascii="Palatino Linotype" w:hAnsi="Palatino Linotype"/>
            <w:color w:val="auto"/>
            <w:sz w:val="22"/>
            <w:szCs w:val="22"/>
            <w:u w:val="none"/>
          </w:rPr>
          <w:t>π</w:t>
        </w:r>
        <w:r w:rsidRPr="00F62964">
          <w:rPr>
            <w:rStyle w:val="Hyperlink"/>
            <w:rFonts w:ascii="Palatino Linotype" w:hAnsi="Palatino Linotype" w:cs="Tahoma"/>
            <w:color w:val="auto"/>
            <w:sz w:val="22"/>
            <w:szCs w:val="22"/>
            <w:u w:val="none"/>
          </w:rPr>
          <w:t>ᾶ</w:t>
        </w:r>
        <w:r w:rsidRPr="00F62964">
          <w:rPr>
            <w:rStyle w:val="Hyperlink"/>
            <w:rFonts w:ascii="Palatino Linotype" w:hAnsi="Palatino Linotype"/>
            <w:color w:val="auto"/>
            <w:sz w:val="22"/>
            <w:szCs w:val="22"/>
            <w:u w:val="none"/>
          </w:rPr>
          <w:t>σαι</w:t>
        </w:r>
      </w:hyperlink>
      <w:r w:rsidRPr="00F62964">
        <w:rPr>
          <w:rFonts w:ascii="Palatino Linotype" w:hAnsi="Palatino Linotype"/>
          <w:sz w:val="22"/>
          <w:szCs w:val="22"/>
        </w:rPr>
        <w:t xml:space="preserve"> </w:t>
      </w:r>
      <w:hyperlink r:id="rId799"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μειβόμεναι</w:t>
        </w:r>
      </w:hyperlink>
      <w:r w:rsidRPr="00F62964">
        <w:rPr>
          <w:rFonts w:ascii="Palatino Linotype" w:hAnsi="Palatino Linotype"/>
          <w:sz w:val="22"/>
          <w:szCs w:val="22"/>
        </w:rPr>
        <w:t xml:space="preserve"> </w:t>
      </w:r>
      <w:hyperlink r:id="rId800" w:tgtFrame="morph" w:history="1">
        <w:r w:rsidRPr="00F62964">
          <w:rPr>
            <w:rStyle w:val="Hyperlink"/>
            <w:rFonts w:ascii="Palatino Linotype" w:hAnsi="Palatino Linotype" w:cs="Tahoma"/>
            <w:color w:val="auto"/>
            <w:sz w:val="22"/>
            <w:szCs w:val="22"/>
            <w:u w:val="none"/>
          </w:rPr>
          <w:t>ὀ</w:t>
        </w:r>
        <w:r w:rsidRPr="00F62964">
          <w:rPr>
            <w:rStyle w:val="Hyperlink"/>
            <w:rFonts w:ascii="Palatino Linotype" w:hAnsi="Palatino Linotype"/>
            <w:color w:val="auto"/>
            <w:sz w:val="22"/>
            <w:szCs w:val="22"/>
            <w:u w:val="none"/>
          </w:rPr>
          <w:t>π</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rPr>
        <w:t xml:space="preserve"> </w:t>
      </w:r>
      <w:hyperlink r:id="rId801" w:tgtFrame="morph" w:history="1">
        <w:r w:rsidRPr="00F62964">
          <w:rPr>
            <w:rStyle w:val="Hyperlink"/>
            <w:rFonts w:ascii="Palatino Linotype" w:hAnsi="Palatino Linotype"/>
            <w:color w:val="auto"/>
            <w:sz w:val="22"/>
            <w:szCs w:val="22"/>
            <w:u w:val="none"/>
          </w:rPr>
          <w:t>καλ</w:t>
        </w:r>
        <w:r w:rsidRPr="00F62964">
          <w:rPr>
            <w:rStyle w:val="Hyperlink"/>
            <w:rFonts w:ascii="Palatino Linotype" w:hAnsi="Palatino Linotype" w:cs="Tahoma"/>
            <w:color w:val="auto"/>
            <w:sz w:val="22"/>
            <w:szCs w:val="22"/>
            <w:u w:val="none"/>
          </w:rPr>
          <w:t>ῇ</w:t>
        </w:r>
      </w:hyperlink>
      <w:r w:rsidRPr="00F62964">
        <w:rPr>
          <w:rFonts w:ascii="Palatino Linotype" w:hAnsi="Palatino Linotype"/>
          <w:sz w:val="22"/>
          <w:szCs w:val="22"/>
        </w:rPr>
        <w:br/>
      </w:r>
      <w:hyperlink r:id="rId802" w:tgtFrame="morph" w:history="1">
        <w:r w:rsidRPr="00F62964">
          <w:rPr>
            <w:rStyle w:val="Hyperlink"/>
            <w:rFonts w:ascii="Palatino Linotype" w:hAnsi="Palatino Linotype"/>
            <w:color w:val="auto"/>
            <w:sz w:val="22"/>
            <w:szCs w:val="22"/>
            <w:u w:val="none"/>
          </w:rPr>
          <w:t>θρήνεον</w:t>
        </w:r>
      </w:hyperlink>
      <w:r w:rsidRPr="00F62964">
        <w:rPr>
          <w:rFonts w:ascii="Palatino Linotype" w:hAnsi="Palatino Linotype"/>
          <w:sz w:val="22"/>
          <w:szCs w:val="22"/>
        </w:rPr>
        <w:t xml:space="preserve">: </w:t>
      </w:r>
      <w:hyperlink r:id="rId803"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νθα</w:t>
        </w:r>
      </w:hyperlink>
      <w:r w:rsidRPr="00F62964">
        <w:rPr>
          <w:rFonts w:ascii="Palatino Linotype" w:hAnsi="Palatino Linotype"/>
          <w:sz w:val="22"/>
          <w:szCs w:val="22"/>
        </w:rPr>
        <w:t xml:space="preserve"> </w:t>
      </w:r>
      <w:hyperlink r:id="rId804" w:tgtFrame="morph" w:history="1">
        <w:r w:rsidRPr="00F62964">
          <w:rPr>
            <w:rStyle w:val="Hyperlink"/>
            <w:rFonts w:ascii="Palatino Linotype" w:hAnsi="Palatino Linotype"/>
            <w:color w:val="auto"/>
            <w:sz w:val="22"/>
            <w:szCs w:val="22"/>
            <w:u w:val="none"/>
          </w:rPr>
          <w:t>κεν</w:t>
        </w:r>
      </w:hyperlink>
      <w:r w:rsidRPr="00F62964">
        <w:rPr>
          <w:rFonts w:ascii="Palatino Linotype" w:hAnsi="Palatino Linotype"/>
          <w:sz w:val="22"/>
          <w:szCs w:val="22"/>
        </w:rPr>
        <w:t xml:space="preserve"> </w:t>
      </w:r>
      <w:hyperlink r:id="rId805" w:tgtFrame="morph" w:history="1">
        <w:r w:rsidRPr="00F62964">
          <w:rPr>
            <w:rStyle w:val="Hyperlink"/>
            <w:rFonts w:ascii="Palatino Linotype" w:hAnsi="Palatino Linotype"/>
            <w:color w:val="auto"/>
            <w:sz w:val="22"/>
            <w:szCs w:val="22"/>
            <w:u w:val="none"/>
          </w:rPr>
          <w:t>ο</w:t>
        </w:r>
        <w:r w:rsidRPr="00F62964">
          <w:rPr>
            <w:rStyle w:val="Hyperlink"/>
            <w:rFonts w:ascii="Palatino Linotype" w:hAnsi="Palatino Linotype" w:cs="Tahoma"/>
            <w:color w:val="auto"/>
            <w:sz w:val="22"/>
            <w:szCs w:val="22"/>
            <w:u w:val="none"/>
          </w:rPr>
          <w:t>ὔ</w:t>
        </w:r>
      </w:hyperlink>
      <w:r w:rsidRPr="00F62964">
        <w:rPr>
          <w:rFonts w:ascii="Palatino Linotype" w:hAnsi="Palatino Linotype"/>
          <w:sz w:val="22"/>
          <w:szCs w:val="22"/>
        </w:rPr>
        <w:t xml:space="preserve"> </w:t>
      </w:r>
      <w:hyperlink r:id="rId806" w:tgtFrame="morph" w:history="1">
        <w:r w:rsidRPr="00F62964">
          <w:rPr>
            <w:rStyle w:val="Hyperlink"/>
            <w:rFonts w:ascii="Palatino Linotype" w:hAnsi="Palatino Linotype"/>
            <w:color w:val="auto"/>
            <w:sz w:val="22"/>
            <w:szCs w:val="22"/>
            <w:u w:val="none"/>
          </w:rPr>
          <w:t>τιν</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rPr>
        <w:t xml:space="preserve"> </w:t>
      </w:r>
      <w:hyperlink r:id="rId807"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δάκρυτόν</w:t>
        </w:r>
      </w:hyperlink>
      <w:r w:rsidRPr="00F62964">
        <w:rPr>
          <w:rFonts w:ascii="Palatino Linotype" w:hAnsi="Palatino Linotype"/>
          <w:sz w:val="22"/>
          <w:szCs w:val="22"/>
        </w:rPr>
        <w:t xml:space="preserve"> </w:t>
      </w:r>
      <w:hyperlink r:id="rId808" w:tgtFrame="morph" w:history="1">
        <w:r w:rsidRPr="00F62964">
          <w:rPr>
            <w:rStyle w:val="Hyperlink"/>
            <w:rFonts w:ascii="Palatino Linotype" w:hAnsi="Palatino Linotype"/>
            <w:color w:val="auto"/>
            <w:sz w:val="22"/>
            <w:szCs w:val="22"/>
            <w:u w:val="none"/>
          </w:rPr>
          <w:t>γ</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rPr>
        <w:t xml:space="preserve"> </w:t>
      </w:r>
      <w:hyperlink r:id="rId809"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νόησας</w:t>
        </w:r>
      </w:hyperlink>
      <w:r w:rsidRPr="00F62964">
        <w:rPr>
          <w:rFonts w:ascii="Palatino Linotype" w:hAnsi="Palatino Linotype"/>
          <w:sz w:val="22"/>
          <w:szCs w:val="22"/>
        </w:rPr>
        <w:br/>
      </w:r>
      <w:hyperlink r:id="rId810"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ργείων</w:t>
        </w:r>
      </w:hyperlink>
      <w:r w:rsidRPr="00F62964">
        <w:rPr>
          <w:rFonts w:ascii="Palatino Linotype" w:hAnsi="Palatino Linotype"/>
          <w:sz w:val="22"/>
          <w:szCs w:val="22"/>
        </w:rPr>
        <w:t xml:space="preserve">: </w:t>
      </w:r>
      <w:hyperlink r:id="rId811" w:tgtFrame="morph" w:history="1">
        <w:r w:rsidRPr="00F62964">
          <w:rPr>
            <w:rStyle w:val="Hyperlink"/>
            <w:rFonts w:ascii="Palatino Linotype" w:hAnsi="Palatino Linotype"/>
            <w:color w:val="auto"/>
            <w:sz w:val="22"/>
            <w:szCs w:val="22"/>
            <w:u w:val="none"/>
          </w:rPr>
          <w:t>το</w:t>
        </w:r>
        <w:r w:rsidRPr="00F62964">
          <w:rPr>
            <w:rStyle w:val="Hyperlink"/>
            <w:rFonts w:ascii="Palatino Linotype" w:hAnsi="Palatino Linotype" w:cs="Tahoma"/>
            <w:color w:val="auto"/>
            <w:sz w:val="22"/>
            <w:szCs w:val="22"/>
            <w:u w:val="none"/>
          </w:rPr>
          <w:t>ῖ</w:t>
        </w:r>
        <w:r w:rsidRPr="00F62964">
          <w:rPr>
            <w:rStyle w:val="Hyperlink"/>
            <w:rFonts w:ascii="Palatino Linotype" w:hAnsi="Palatino Linotype"/>
            <w:color w:val="auto"/>
            <w:sz w:val="22"/>
            <w:szCs w:val="22"/>
            <w:u w:val="none"/>
          </w:rPr>
          <w:t>ον</w:t>
        </w:r>
      </w:hyperlink>
      <w:r w:rsidRPr="00F62964">
        <w:rPr>
          <w:rFonts w:ascii="Palatino Linotype" w:hAnsi="Palatino Linotype"/>
          <w:sz w:val="22"/>
          <w:szCs w:val="22"/>
        </w:rPr>
        <w:t xml:space="preserve"> </w:t>
      </w:r>
      <w:hyperlink r:id="rId812" w:tgtFrame="morph" w:history="1">
        <w:r w:rsidRPr="00F62964">
          <w:rPr>
            <w:rStyle w:val="Hyperlink"/>
            <w:rFonts w:ascii="Palatino Linotype" w:hAnsi="Palatino Linotype"/>
            <w:color w:val="auto"/>
            <w:sz w:val="22"/>
            <w:szCs w:val="22"/>
            <w:u w:val="none"/>
          </w:rPr>
          <w:t>γ</w:t>
        </w:r>
        <w:r w:rsidRPr="00F62964">
          <w:rPr>
            <w:rStyle w:val="Hyperlink"/>
            <w:rFonts w:ascii="Palatino Linotype" w:hAnsi="Palatino Linotype" w:cs="Tahoma"/>
            <w:color w:val="auto"/>
            <w:sz w:val="22"/>
            <w:szCs w:val="22"/>
            <w:u w:val="none"/>
          </w:rPr>
          <w:t>ὰ</w:t>
        </w:r>
        <w:r w:rsidRPr="00F62964">
          <w:rPr>
            <w:rStyle w:val="Hyperlink"/>
            <w:rFonts w:ascii="Palatino Linotype" w:hAnsi="Palatino Linotype"/>
            <w:color w:val="auto"/>
            <w:sz w:val="22"/>
            <w:szCs w:val="22"/>
            <w:u w:val="none"/>
          </w:rPr>
          <w:t>ρ</w:t>
        </w:r>
      </w:hyperlink>
      <w:r w:rsidRPr="00F62964">
        <w:rPr>
          <w:rFonts w:ascii="Palatino Linotype" w:hAnsi="Palatino Linotype"/>
          <w:sz w:val="22"/>
          <w:szCs w:val="22"/>
        </w:rPr>
        <w:t xml:space="preserve"> </w:t>
      </w:r>
      <w:hyperlink r:id="rId813" w:tgtFrame="morph" w:history="1">
        <w:r w:rsidRPr="00F62964">
          <w:rPr>
            <w:rStyle w:val="Hyperlink"/>
            <w:rFonts w:ascii="Palatino Linotype" w:hAnsi="Palatino Linotype" w:cs="Tahoma"/>
            <w:color w:val="auto"/>
            <w:sz w:val="22"/>
            <w:szCs w:val="22"/>
            <w:u w:val="none"/>
          </w:rPr>
          <w:t>ὑ</w:t>
        </w:r>
        <w:r w:rsidRPr="00F62964">
          <w:rPr>
            <w:rStyle w:val="Hyperlink"/>
            <w:rFonts w:ascii="Palatino Linotype" w:hAnsi="Palatino Linotype"/>
            <w:color w:val="auto"/>
            <w:sz w:val="22"/>
            <w:szCs w:val="22"/>
            <w:u w:val="none"/>
          </w:rPr>
          <w:t>πώρορε</w:t>
        </w:r>
      </w:hyperlink>
      <w:r w:rsidRPr="00F62964">
        <w:rPr>
          <w:rFonts w:ascii="Palatino Linotype" w:hAnsi="Palatino Linotype"/>
          <w:sz w:val="22"/>
          <w:szCs w:val="22"/>
        </w:rPr>
        <w:t xml:space="preserve"> </w:t>
      </w:r>
      <w:hyperlink r:id="rId814" w:tgtFrame="morph" w:history="1">
        <w:r w:rsidRPr="00F62964">
          <w:rPr>
            <w:rStyle w:val="Hyperlink"/>
            <w:rFonts w:ascii="Palatino Linotype" w:hAnsi="Palatino Linotype"/>
            <w:color w:val="auto"/>
            <w:sz w:val="22"/>
            <w:szCs w:val="22"/>
            <w:u w:val="none"/>
          </w:rPr>
          <w:t>Μο</w:t>
        </w:r>
        <w:r w:rsidRPr="00F62964">
          <w:rPr>
            <w:rStyle w:val="Hyperlink"/>
            <w:rFonts w:ascii="Palatino Linotype" w:hAnsi="Palatino Linotype" w:cs="Tahoma"/>
            <w:color w:val="auto"/>
            <w:sz w:val="22"/>
            <w:szCs w:val="22"/>
            <w:u w:val="none"/>
          </w:rPr>
          <w:t>ῦ</w:t>
        </w:r>
        <w:r w:rsidRPr="00F62964">
          <w:rPr>
            <w:rStyle w:val="Hyperlink"/>
            <w:rFonts w:ascii="Palatino Linotype" w:hAnsi="Palatino Linotype"/>
            <w:color w:val="auto"/>
            <w:sz w:val="22"/>
            <w:szCs w:val="22"/>
            <w:u w:val="none"/>
          </w:rPr>
          <w:t>σα</w:t>
        </w:r>
      </w:hyperlink>
      <w:r w:rsidRPr="00F62964">
        <w:rPr>
          <w:rFonts w:ascii="Palatino Linotype" w:hAnsi="Palatino Linotype"/>
          <w:sz w:val="22"/>
          <w:szCs w:val="22"/>
        </w:rPr>
        <w:t xml:space="preserve"> </w:t>
      </w:r>
      <w:hyperlink r:id="rId815" w:tgtFrame="morph" w:history="1">
        <w:r w:rsidRPr="00F62964">
          <w:rPr>
            <w:rStyle w:val="Hyperlink"/>
            <w:rFonts w:ascii="Palatino Linotype" w:hAnsi="Palatino Linotype"/>
            <w:color w:val="auto"/>
            <w:sz w:val="22"/>
            <w:szCs w:val="22"/>
            <w:u w:val="none"/>
          </w:rPr>
          <w:t>λίγεια</w:t>
        </w:r>
      </w:hyperlink>
      <w:r w:rsidRPr="00F62964">
        <w:rPr>
          <w:rFonts w:ascii="Palatino Linotype" w:hAnsi="Palatino Linotype"/>
          <w:sz w:val="22"/>
          <w:szCs w:val="22"/>
        </w:rPr>
        <w:t>.</w:t>
      </w:r>
    </w:p>
  </w:footnote>
  <w:footnote w:id="153">
    <w:p w:rsidR="00CA5248" w:rsidRPr="00F62964" w:rsidRDefault="00CA5248" w:rsidP="00F16FC6">
      <w:pPr>
        <w:shd w:val="clear" w:color="auto" w:fill="FFFFFF"/>
        <w:spacing w:before="720" w:after="100" w:afterAutospacing="1"/>
        <w:outlineLvl w:val="1"/>
        <w:rPr>
          <w:rFonts w:ascii="Palatino Linotype" w:hAnsi="Palatino Linotype"/>
          <w:bCs/>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Упућујем на</w:t>
      </w:r>
      <w:r w:rsidRPr="00F62964">
        <w:rPr>
          <w:rFonts w:ascii="Palatino Linotype" w:hAnsi="Palatino Linotype"/>
          <w:bCs/>
          <w:sz w:val="22"/>
          <w:szCs w:val="22"/>
          <w:lang w:val="sr-Cyrl-CS"/>
        </w:rPr>
        <w:t xml:space="preserve"> класичну студију А.ван Генепа, доступну и у српском преводу - Ван Генеп 2005: 168-190.</w:t>
      </w:r>
    </w:p>
    <w:p w:rsidR="00CA5248" w:rsidRPr="00F62964" w:rsidRDefault="00CA5248" w:rsidP="00F16FC6">
      <w:pPr>
        <w:pStyle w:val="FootnoteText"/>
        <w:rPr>
          <w:rFonts w:ascii="Palatino Linotype" w:hAnsi="Palatino Linotype"/>
          <w:sz w:val="22"/>
          <w:szCs w:val="22"/>
          <w:lang w:val="sr-Cyrl-CS"/>
        </w:rPr>
      </w:pPr>
    </w:p>
  </w:footnote>
  <w:footnote w:id="154">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rPr>
        <w:t xml:space="preserve"> </w:t>
      </w:r>
      <w:r w:rsidRPr="00F62964">
        <w:rPr>
          <w:rFonts w:ascii="Palatino Linotype" w:hAnsi="Palatino Linotype"/>
          <w:sz w:val="22"/>
          <w:szCs w:val="22"/>
          <w:lang w:val="sr-Cyrl-CS"/>
        </w:rPr>
        <w:t>Како то емфатично коментарише Л. Липкинг: „</w:t>
      </w:r>
      <w:r w:rsidRPr="00F62964">
        <w:rPr>
          <w:rFonts w:ascii="Palatino Linotype" w:hAnsi="Palatino Linotype"/>
          <w:bCs/>
          <w:sz w:val="22"/>
          <w:szCs w:val="22"/>
        </w:rPr>
        <w:t>In the beginning was an aborted word. The first example of a woman's literary criticism in Western tradition, or more accurately the first mis-carriage of a woman's criticism, occurs early in the Odyssey.</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Penelope cannot bear even to name her husband, but Telemachus seems to take pleasure in saying "Odysseus." By proclaiming his own indifference to pain, he argues just like a man.</w:t>
      </w:r>
      <w:r w:rsidRPr="00F62964">
        <w:rPr>
          <w:rFonts w:ascii="Palatino Linotype" w:hAnsi="Palatino Linotype"/>
          <w:bCs/>
          <w:sz w:val="22"/>
          <w:szCs w:val="22"/>
          <w:lang w:val="sr-Cyrl-CS"/>
        </w:rPr>
        <w:t xml:space="preserve">“ </w:t>
      </w:r>
      <w:r w:rsidRPr="00F62964">
        <w:rPr>
          <w:rFonts w:ascii="Palatino Linotype" w:hAnsi="Palatino Linotype"/>
          <w:sz w:val="22"/>
          <w:szCs w:val="22"/>
        </w:rPr>
        <w:t>Lipking</w:t>
      </w:r>
      <w:r w:rsidRPr="00F62964">
        <w:rPr>
          <w:rFonts w:ascii="Palatino Linotype" w:hAnsi="Palatino Linotype"/>
          <w:sz w:val="22"/>
          <w:szCs w:val="22"/>
          <w:lang w:val="sr-Cyrl-CS"/>
        </w:rPr>
        <w:t xml:space="preserve"> 1983: 61.</w:t>
      </w:r>
    </w:p>
  </w:footnote>
  <w:footnote w:id="155">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bCs/>
          <w:sz w:val="22"/>
          <w:szCs w:val="22"/>
        </w:rPr>
        <w:t>Ford</w:t>
      </w:r>
      <w:r w:rsidRPr="00F62964">
        <w:rPr>
          <w:rFonts w:ascii="Palatino Linotype" w:hAnsi="Palatino Linotype"/>
          <w:bCs/>
          <w:sz w:val="22"/>
          <w:szCs w:val="22"/>
          <w:lang w:val="sr-Cyrl-CS"/>
        </w:rPr>
        <w:t xml:space="preserve"> 2002: 6-7.</w:t>
      </w:r>
    </w:p>
  </w:footnote>
  <w:footnote w:id="156">
    <w:p w:rsidR="00CA5248" w:rsidRPr="00F62964" w:rsidRDefault="00CA5248" w:rsidP="00F16FC6">
      <w:pPr>
        <w:autoSpaceDE w:val="0"/>
        <w:autoSpaceDN w:val="0"/>
        <w:adjustRightInd w:val="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Својеврсна „пра-филозофска“ одлика ове хероине била је и запажена и развијена и алегоризована у низу средње и позно-античких списа – за извештај о томе упућује на  </w:t>
      </w:r>
      <w:r w:rsidRPr="00F62964">
        <w:rPr>
          <w:rFonts w:ascii="Palatino Linotype" w:hAnsi="Palatino Linotype"/>
          <w:sz w:val="22"/>
          <w:szCs w:val="22"/>
        </w:rPr>
        <w:t>Helleman</w:t>
      </w:r>
      <w:r w:rsidRPr="00F62964">
        <w:rPr>
          <w:rFonts w:ascii="Palatino Linotype" w:hAnsi="Palatino Linotype"/>
          <w:sz w:val="22"/>
          <w:szCs w:val="22"/>
          <w:lang w:val="sr-Cyrl-CS"/>
        </w:rPr>
        <w:t xml:space="preserve"> 1995: 283-302.</w:t>
      </w:r>
    </w:p>
  </w:footnote>
  <w:footnote w:id="157">
    <w:p w:rsidR="00CA5248" w:rsidRPr="00F62964" w:rsidRDefault="00CA5248" w:rsidP="00F16FC6">
      <w:pPr>
        <w:autoSpaceDE w:val="0"/>
        <w:autoSpaceDN w:val="0"/>
        <w:adjustRightInd w:val="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rPr>
        <w:t xml:space="preserve"> </w:t>
      </w:r>
      <w:r w:rsidRPr="00F62964">
        <w:rPr>
          <w:rFonts w:ascii="Palatino Linotype" w:hAnsi="Palatino Linotype"/>
          <w:sz w:val="22"/>
          <w:szCs w:val="22"/>
          <w:lang w:val="sr-Cyrl-CS"/>
        </w:rPr>
        <w:t>Из тога неки тумачи могу извести хипотезу да Сапфо покушава да заобиђе мушку књижевну традицију, као што чини Џоан Дежан:</w:t>
      </w:r>
      <w:r w:rsidRPr="00F62964">
        <w:rPr>
          <w:rFonts w:ascii="Palatino Linotype" w:hAnsi="Palatino Linotype"/>
          <w:sz w:val="22"/>
          <w:szCs w:val="22"/>
        </w:rPr>
        <w:t xml:space="preserve"> </w:t>
      </w:r>
      <w:r w:rsidRPr="00F62964">
        <w:rPr>
          <w:rFonts w:ascii="Palatino Linotype" w:hAnsi="Palatino Linotype"/>
          <w:sz w:val="22"/>
          <w:szCs w:val="22"/>
          <w:lang w:val="sr-Cyrl-CS"/>
        </w:rPr>
        <w:t>„</w:t>
      </w:r>
      <w:r w:rsidRPr="00F62964">
        <w:rPr>
          <w:rFonts w:ascii="Palatino Linotype" w:hAnsi="Palatino Linotype"/>
          <w:sz w:val="22"/>
          <w:szCs w:val="22"/>
        </w:rPr>
        <w:t>Sappho consistently portrays both the composition and the performance of her verse as an exchange among women, as the product of a female community whose members were united by bonds both personal and professional.</w:t>
      </w:r>
      <w:r w:rsidRPr="00F62964">
        <w:rPr>
          <w:rFonts w:ascii="Palatino Linotype" w:hAnsi="Palatino Linotype"/>
          <w:sz w:val="22"/>
          <w:szCs w:val="22"/>
          <w:lang w:val="sr-Cyrl-CS"/>
        </w:rPr>
        <w:t xml:space="preserve"> </w:t>
      </w:r>
      <w:r w:rsidRPr="00F62964">
        <w:rPr>
          <w:rFonts w:ascii="Palatino Linotype" w:hAnsi="Palatino Linotype"/>
          <w:sz w:val="22"/>
          <w:szCs w:val="22"/>
        </w:rPr>
        <w:t>Yet this female bond can be considered in purely literary terms as an attempt to bypass male literary authority and to deny men any primary role in the process of poetic creation. Sappho presents poetic creation as a gift handed down from woman to woman, as literature written by women for other women.</w:t>
      </w:r>
      <w:r w:rsidRPr="00F62964">
        <w:rPr>
          <w:rFonts w:ascii="Palatino Linotype" w:hAnsi="Palatino Linotype"/>
          <w:sz w:val="22"/>
          <w:szCs w:val="22"/>
          <w:lang w:val="sr-Cyrl-CS"/>
        </w:rPr>
        <w:t xml:space="preserve">“ </w:t>
      </w:r>
      <w:r w:rsidRPr="00F62964">
        <w:rPr>
          <w:rFonts w:ascii="Palatino Linotype" w:hAnsi="Palatino Linotype"/>
          <w:sz w:val="22"/>
          <w:szCs w:val="22"/>
        </w:rPr>
        <w:t>DeJean</w:t>
      </w:r>
      <w:r w:rsidRPr="00F62964">
        <w:rPr>
          <w:rFonts w:ascii="Palatino Linotype" w:hAnsi="Palatino Linotype"/>
          <w:sz w:val="22"/>
          <w:szCs w:val="22"/>
          <w:lang w:val="sr-Cyrl-CS"/>
        </w:rPr>
        <w:t xml:space="preserve"> 1987: 788.  </w:t>
      </w:r>
    </w:p>
  </w:footnote>
  <w:footnote w:id="158">
    <w:p w:rsidR="00CA5248" w:rsidRPr="00F62964" w:rsidRDefault="00CA5248" w:rsidP="00F16FC6">
      <w:pPr>
        <w:pStyle w:val="FootnoteText"/>
        <w:rPr>
          <w:rFonts w:ascii="Palatino Linotype" w:hAnsi="Palatino Linotype"/>
          <w:i/>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Именица може значити и </w:t>
      </w:r>
      <w:r w:rsidRPr="00F62964">
        <w:rPr>
          <w:rFonts w:ascii="Palatino Linotype" w:hAnsi="Palatino Linotype"/>
          <w:i/>
          <w:sz w:val="22"/>
          <w:szCs w:val="22"/>
          <w:lang w:val="sr-Cyrl-CS"/>
        </w:rPr>
        <w:t xml:space="preserve">деца </w:t>
      </w:r>
      <w:r w:rsidRPr="00F62964">
        <w:rPr>
          <w:rFonts w:ascii="Palatino Linotype" w:hAnsi="Palatino Linotype"/>
          <w:sz w:val="22"/>
          <w:szCs w:val="22"/>
          <w:lang w:val="sr-Cyrl-CS"/>
        </w:rPr>
        <w:t xml:space="preserve">и </w:t>
      </w:r>
      <w:r w:rsidRPr="00F62964">
        <w:rPr>
          <w:rFonts w:ascii="Palatino Linotype" w:hAnsi="Palatino Linotype"/>
          <w:i/>
          <w:sz w:val="22"/>
          <w:szCs w:val="22"/>
          <w:lang w:val="sr-Cyrl-CS"/>
        </w:rPr>
        <w:t>девојке</w:t>
      </w:r>
      <w:r w:rsidRPr="00F62964">
        <w:rPr>
          <w:rFonts w:ascii="Palatino Linotype" w:hAnsi="Palatino Linotype"/>
          <w:sz w:val="22"/>
          <w:szCs w:val="22"/>
          <w:lang w:val="sr-Cyrl-CS"/>
        </w:rPr>
        <w:t xml:space="preserve"> и </w:t>
      </w:r>
      <w:r w:rsidRPr="00F62964">
        <w:rPr>
          <w:rFonts w:ascii="Palatino Linotype" w:hAnsi="Palatino Linotype"/>
          <w:i/>
          <w:sz w:val="22"/>
          <w:szCs w:val="22"/>
          <w:lang w:val="sr-Cyrl-CS"/>
        </w:rPr>
        <w:t>младићи/дечаци.</w:t>
      </w:r>
    </w:p>
  </w:footnote>
  <w:footnote w:id="159">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 питању је непреводив композитни придев, досл. </w:t>
      </w:r>
      <w:r w:rsidRPr="00F62964">
        <w:rPr>
          <w:rFonts w:ascii="Palatino Linotype" w:hAnsi="Palatino Linotype"/>
          <w:i/>
          <w:sz w:val="22"/>
          <w:szCs w:val="22"/>
          <w:lang w:val="sr-Cyrl-CS"/>
        </w:rPr>
        <w:t xml:space="preserve">љубичицо-груде </w:t>
      </w:r>
      <w:r w:rsidRPr="00F62964">
        <w:rPr>
          <w:rFonts w:ascii="Palatino Linotype" w:hAnsi="Palatino Linotype"/>
          <w:sz w:val="22"/>
          <w:szCs w:val="22"/>
          <w:lang w:val="sr-Cyrl-CS"/>
        </w:rPr>
        <w:t xml:space="preserve">или </w:t>
      </w:r>
      <w:r w:rsidRPr="00F62964">
        <w:rPr>
          <w:rFonts w:ascii="Palatino Linotype" w:hAnsi="Palatino Linotype"/>
          <w:i/>
          <w:sz w:val="22"/>
          <w:szCs w:val="22"/>
          <w:lang w:val="sr-Cyrl-CS"/>
        </w:rPr>
        <w:t xml:space="preserve">љубичасто-груде, </w:t>
      </w:r>
      <w:r w:rsidRPr="00F62964">
        <w:rPr>
          <w:rFonts w:ascii="Palatino Linotype" w:hAnsi="Palatino Linotype"/>
          <w:sz w:val="22"/>
          <w:szCs w:val="22"/>
          <w:lang w:val="sr-Cyrl-CS"/>
        </w:rPr>
        <w:t xml:space="preserve">будући да су називи боје и цвета индистинктивни, који можда описује мирис божанских недара, можда одећу која их обавија, можда цветни венац који их украшава... Уп. </w:t>
      </w:r>
      <w:r w:rsidRPr="00F62964">
        <w:rPr>
          <w:rFonts w:ascii="Palatino Linotype" w:hAnsi="Palatino Linotype" w:cs="Arial"/>
          <w:sz w:val="22"/>
          <w:szCs w:val="22"/>
        </w:rPr>
        <w:t>Obbink</w:t>
      </w:r>
      <w:r w:rsidRPr="00F62964">
        <w:rPr>
          <w:rFonts w:ascii="Palatino Linotype" w:hAnsi="Palatino Linotype" w:cs="Arial"/>
          <w:sz w:val="22"/>
          <w:szCs w:val="22"/>
          <w:lang w:val="sr-Cyrl-CS"/>
        </w:rPr>
        <w:t xml:space="preserve"> 2011. Други део сложенице, </w:t>
      </w:r>
      <w:r w:rsidRPr="00F62964">
        <w:rPr>
          <w:rFonts w:ascii="Palatino Linotype" w:hAnsi="Palatino Linotype"/>
          <w:sz w:val="22"/>
          <w:szCs w:val="22"/>
          <w:lang w:val="sr-Cyrl-CS"/>
        </w:rPr>
        <w:t xml:space="preserve">лексема κόλπος изворно означава </w:t>
      </w:r>
      <w:r w:rsidRPr="00F62964">
        <w:rPr>
          <w:rFonts w:ascii="Palatino Linotype" w:hAnsi="Palatino Linotype"/>
          <w:i/>
          <w:sz w:val="22"/>
          <w:szCs w:val="22"/>
          <w:lang w:val="sr-Cyrl-CS"/>
        </w:rPr>
        <w:t>набор</w:t>
      </w:r>
      <w:r w:rsidRPr="00F62964">
        <w:rPr>
          <w:rFonts w:ascii="Palatino Linotype" w:hAnsi="Palatino Linotype"/>
          <w:sz w:val="22"/>
          <w:szCs w:val="22"/>
          <w:lang w:val="sr-Cyrl-CS"/>
        </w:rPr>
        <w:t>,</w:t>
      </w:r>
      <w:r w:rsidRPr="00F62964">
        <w:rPr>
          <w:rFonts w:ascii="Palatino Linotype" w:hAnsi="Palatino Linotype"/>
          <w:i/>
          <w:sz w:val="22"/>
          <w:szCs w:val="22"/>
          <w:lang w:val="sr-Cyrl-CS"/>
        </w:rPr>
        <w:t xml:space="preserve"> удубину, </w:t>
      </w:r>
      <w:r w:rsidRPr="00F62964">
        <w:rPr>
          <w:rFonts w:ascii="Palatino Linotype" w:hAnsi="Palatino Linotype"/>
          <w:sz w:val="22"/>
          <w:szCs w:val="22"/>
          <w:lang w:val="sr-Cyrl-CS"/>
        </w:rPr>
        <w:t xml:space="preserve">отуда </w:t>
      </w:r>
      <w:r w:rsidRPr="00F62964">
        <w:rPr>
          <w:rFonts w:ascii="Palatino Linotype" w:hAnsi="Palatino Linotype"/>
          <w:i/>
          <w:sz w:val="22"/>
          <w:szCs w:val="22"/>
          <w:lang w:val="sr-Cyrl-CS"/>
        </w:rPr>
        <w:t>женска недра,</w:t>
      </w:r>
      <w:r w:rsidRPr="00F62964">
        <w:rPr>
          <w:rFonts w:ascii="Palatino Linotype" w:hAnsi="Palatino Linotype"/>
          <w:sz w:val="22"/>
          <w:szCs w:val="22"/>
          <w:lang w:val="sr-Cyrl-CS"/>
        </w:rPr>
        <w:t xml:space="preserve"> а потом одевни предмет који се набира, покривајући их, што је углавном хомерска употреба (</w:t>
      </w:r>
      <w:r w:rsidRPr="00F62964">
        <w:rPr>
          <w:rFonts w:ascii="Palatino Linotype" w:hAnsi="Palatino Linotype"/>
          <w:bCs/>
          <w:sz w:val="22"/>
          <w:szCs w:val="22"/>
          <w:lang w:val="fr-FR"/>
        </w:rPr>
        <w:t>Chantraine</w:t>
      </w:r>
      <w:r w:rsidRPr="00F62964">
        <w:rPr>
          <w:rFonts w:ascii="Palatino Linotype" w:hAnsi="Palatino Linotype"/>
          <w:bCs/>
          <w:sz w:val="22"/>
          <w:szCs w:val="22"/>
          <w:lang w:val="sr-Cyrl-CS"/>
        </w:rPr>
        <w:t xml:space="preserve"> 2009: 537). Сапфин</w:t>
      </w:r>
      <w:r w:rsidRPr="00F62964">
        <w:rPr>
          <w:rFonts w:ascii="Palatino Linotype" w:hAnsi="Palatino Linotype"/>
          <w:sz w:val="22"/>
          <w:szCs w:val="22"/>
          <w:lang w:val="sr-Cyrl-CS"/>
        </w:rPr>
        <w:t xml:space="preserve"> придев би могао значити и </w:t>
      </w:r>
      <w:r w:rsidRPr="00F62964">
        <w:rPr>
          <w:rFonts w:ascii="Palatino Linotype" w:hAnsi="Palatino Linotype"/>
          <w:i/>
          <w:sz w:val="22"/>
          <w:szCs w:val="22"/>
          <w:lang w:val="sr-Cyrl-CS"/>
        </w:rPr>
        <w:t xml:space="preserve">недара налик љубичици </w:t>
      </w:r>
      <w:r w:rsidRPr="00F62964">
        <w:rPr>
          <w:rFonts w:ascii="Palatino Linotype" w:hAnsi="Palatino Linotype"/>
          <w:sz w:val="22"/>
          <w:szCs w:val="22"/>
          <w:lang w:val="sr-Cyrl-CS"/>
        </w:rPr>
        <w:t>и</w:t>
      </w:r>
      <w:r w:rsidRPr="00F62964">
        <w:rPr>
          <w:rFonts w:ascii="Palatino Linotype" w:hAnsi="Palatino Linotype"/>
          <w:i/>
          <w:sz w:val="22"/>
          <w:szCs w:val="22"/>
          <w:lang w:val="sr-Cyrl-CS"/>
        </w:rPr>
        <w:t xml:space="preserve"> са појасом боје љубичице. </w:t>
      </w:r>
      <w:r w:rsidRPr="00F62964">
        <w:rPr>
          <w:rFonts w:ascii="Palatino Linotype" w:hAnsi="Palatino Linotype" w:cs="Arial"/>
          <w:sz w:val="22"/>
          <w:szCs w:val="22"/>
          <w:lang w:val="sr-Cyrl-CS"/>
        </w:rPr>
        <w:t xml:space="preserve"> М. Л. Вест преводи „</w:t>
      </w:r>
      <w:r w:rsidRPr="00F62964">
        <w:rPr>
          <w:rFonts w:ascii="Palatino Linotype" w:hAnsi="Palatino Linotype" w:cs="Arial"/>
          <w:sz w:val="22"/>
          <w:szCs w:val="22"/>
        </w:rPr>
        <w:t>violet</w:t>
      </w:r>
      <w:r w:rsidRPr="00F62964">
        <w:rPr>
          <w:rFonts w:ascii="Palatino Linotype" w:hAnsi="Palatino Linotype" w:cs="Arial"/>
          <w:sz w:val="22"/>
          <w:szCs w:val="22"/>
          <w:lang w:val="sr-Cyrl-CS"/>
        </w:rPr>
        <w:t>-</w:t>
      </w:r>
      <w:r w:rsidRPr="00F62964">
        <w:rPr>
          <w:rFonts w:ascii="Palatino Linotype" w:hAnsi="Palatino Linotype" w:cs="Arial"/>
          <w:sz w:val="22"/>
          <w:szCs w:val="22"/>
        </w:rPr>
        <w:t>laden</w:t>
      </w:r>
      <w:r w:rsidRPr="00F62964">
        <w:rPr>
          <w:rFonts w:ascii="Palatino Linotype" w:hAnsi="Palatino Linotype" w:cs="Arial"/>
          <w:sz w:val="22"/>
          <w:szCs w:val="22"/>
          <w:lang w:val="sr-Cyrl-CS"/>
        </w:rPr>
        <w:t>“ (</w:t>
      </w:r>
      <w:r w:rsidRPr="00F62964">
        <w:rPr>
          <w:rFonts w:ascii="Palatino Linotype" w:hAnsi="Palatino Linotype" w:cs="Arial"/>
          <w:bCs/>
          <w:sz w:val="22"/>
          <w:szCs w:val="22"/>
        </w:rPr>
        <w:t>West</w:t>
      </w:r>
      <w:r w:rsidRPr="00F62964">
        <w:rPr>
          <w:rFonts w:ascii="Palatino Linotype" w:hAnsi="Palatino Linotype" w:cs="Arial"/>
          <w:bCs/>
          <w:sz w:val="22"/>
          <w:szCs w:val="22"/>
          <w:lang w:val="sr-Cyrl-CS"/>
        </w:rPr>
        <w:t xml:space="preserve"> 2005: 1-9).</w:t>
      </w:r>
    </w:p>
  </w:footnote>
  <w:footnote w:id="160">
    <w:p w:rsidR="00CA5248" w:rsidRPr="00F62964" w:rsidRDefault="00CA5248" w:rsidP="00F16FC6">
      <w:pPr>
        <w:pStyle w:val="FootnoteText"/>
        <w:rPr>
          <w:rFonts w:ascii="Palatino Linotype" w:hAnsi="Palatino Linotype"/>
          <w:i/>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Овде употребљен назив за лиру изведен је од речи корњача, у складу са етиологијом исприповеданом у </w:t>
      </w:r>
      <w:r w:rsidRPr="00F62964">
        <w:rPr>
          <w:rFonts w:ascii="Palatino Linotype" w:hAnsi="Palatino Linotype"/>
          <w:i/>
          <w:sz w:val="22"/>
          <w:szCs w:val="22"/>
          <w:lang w:val="sr-Cyrl-CS"/>
        </w:rPr>
        <w:t>Хомерској химни Хермесу.</w:t>
      </w:r>
    </w:p>
  </w:footnote>
  <w:footnote w:id="161">
    <w:p w:rsidR="00CA5248" w:rsidRPr="00F62964" w:rsidRDefault="00CA5248" w:rsidP="00F16FC6">
      <w:pPr>
        <w:pStyle w:val="FootnoteText"/>
        <w:rPr>
          <w:rFonts w:ascii="Palatino Linotype" w:hAnsi="Palatino Linotype"/>
          <w:i/>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Дословно: </w:t>
      </w:r>
      <w:r w:rsidRPr="00F62964">
        <w:rPr>
          <w:rFonts w:ascii="Palatino Linotype" w:hAnsi="Palatino Linotype"/>
          <w:i/>
          <w:sz w:val="22"/>
          <w:szCs w:val="22"/>
          <w:lang w:val="sr-Cyrl-CS"/>
        </w:rPr>
        <w:t>песмољубиву.</w:t>
      </w:r>
    </w:p>
  </w:footnote>
  <w:footnote w:id="162">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Именица </w:t>
      </w:r>
      <w:r w:rsidRPr="00F62964">
        <w:rPr>
          <w:rFonts w:ascii="Palatino Linotype" w:hAnsi="Palatino Linotype" w:cs="Courier New"/>
          <w:sz w:val="22"/>
          <w:szCs w:val="22"/>
        </w:rPr>
        <w:t>μέλ</w:t>
      </w:r>
      <w:r w:rsidRPr="00F62964">
        <w:rPr>
          <w:rFonts w:ascii="Palatino Linotype" w:hAnsi="Palatino Linotype"/>
          <w:sz w:val="22"/>
          <w:szCs w:val="22"/>
          <w:lang w:val="sr-Cyrl-CS"/>
        </w:rPr>
        <w:t>̣</w:t>
      </w:r>
      <w:r w:rsidRPr="00F62964">
        <w:rPr>
          <w:rFonts w:ascii="Palatino Linotype" w:hAnsi="Palatino Linotype" w:cs="Courier New"/>
          <w:sz w:val="22"/>
          <w:szCs w:val="22"/>
        </w:rPr>
        <w:t>ος</w:t>
      </w:r>
      <w:r w:rsidRPr="00F62964">
        <w:rPr>
          <w:rFonts w:ascii="Palatino Linotype" w:hAnsi="Palatino Linotype" w:cs="Courier New"/>
          <w:sz w:val="22"/>
          <w:szCs w:val="22"/>
          <w:lang w:val="sr-Cyrl-CS"/>
        </w:rPr>
        <w:t xml:space="preserve"> у епском језику означава </w:t>
      </w:r>
      <w:r w:rsidRPr="00F62964">
        <w:rPr>
          <w:rFonts w:ascii="Palatino Linotype" w:hAnsi="Palatino Linotype" w:cs="Courier New"/>
          <w:i/>
          <w:sz w:val="22"/>
          <w:szCs w:val="22"/>
          <w:lang w:val="sr-Cyrl-CS"/>
        </w:rPr>
        <w:t>уд, део тела,</w:t>
      </w:r>
      <w:r w:rsidRPr="00F62964">
        <w:rPr>
          <w:rFonts w:ascii="Palatino Linotype" w:hAnsi="Palatino Linotype" w:cs="Courier New"/>
          <w:sz w:val="22"/>
          <w:szCs w:val="22"/>
          <w:lang w:val="sr-Cyrl-CS"/>
        </w:rPr>
        <w:t xml:space="preserve"> а значење </w:t>
      </w:r>
      <w:r w:rsidRPr="00F62964">
        <w:rPr>
          <w:rFonts w:ascii="Palatino Linotype" w:hAnsi="Palatino Linotype" w:cs="Courier New"/>
          <w:i/>
          <w:sz w:val="22"/>
          <w:szCs w:val="22"/>
          <w:lang w:val="sr-Cyrl-CS"/>
        </w:rPr>
        <w:t>пев, пој, песма</w:t>
      </w:r>
      <w:r w:rsidRPr="00F62964">
        <w:rPr>
          <w:rFonts w:ascii="Palatino Linotype" w:hAnsi="Palatino Linotype" w:cs="Courier New"/>
          <w:sz w:val="22"/>
          <w:szCs w:val="22"/>
          <w:lang w:val="sr-Cyrl-CS"/>
        </w:rPr>
        <w:t xml:space="preserve"> забележено је први пут у </w:t>
      </w:r>
      <w:r w:rsidRPr="00F62964">
        <w:rPr>
          <w:rFonts w:ascii="Palatino Linotype" w:hAnsi="Palatino Linotype" w:cs="Courier New"/>
          <w:i/>
          <w:sz w:val="22"/>
          <w:szCs w:val="22"/>
          <w:lang w:val="sr-Cyrl-CS"/>
        </w:rPr>
        <w:t xml:space="preserve">Хомерској химни Пану </w:t>
      </w:r>
      <w:r w:rsidRPr="00F62964">
        <w:rPr>
          <w:rFonts w:ascii="Palatino Linotype" w:hAnsi="Palatino Linotype" w:cs="Courier New"/>
          <w:sz w:val="22"/>
          <w:szCs w:val="22"/>
          <w:lang w:val="sr-Cyrl-CS"/>
        </w:rPr>
        <w:t>и у Алкмановим фрагментима.</w:t>
      </w:r>
    </w:p>
  </w:footnote>
  <w:footnote w:id="163">
    <w:p w:rsidR="00CA5248" w:rsidRPr="00F62964" w:rsidRDefault="00CA5248" w:rsidP="00F16FC6">
      <w:pPr>
        <w:pStyle w:val="FootnoteText"/>
        <w:rPr>
          <w:rFonts w:ascii="Palatino Linotype" w:hAnsi="Palatino Linotype"/>
          <w:i/>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Досл. </w:t>
      </w:r>
      <w:r w:rsidRPr="00F62964">
        <w:rPr>
          <w:rFonts w:ascii="Palatino Linotype" w:hAnsi="Palatino Linotype"/>
          <w:i/>
          <w:sz w:val="22"/>
          <w:szCs w:val="22"/>
          <w:lang w:val="sr-Cyrl-CS"/>
        </w:rPr>
        <w:t>слаткопојнија.</w:t>
      </w:r>
    </w:p>
  </w:footnote>
  <w:footnote w:id="164">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Један од жичаних инструмената сличних лири, назива се и </w:t>
      </w:r>
      <w:r w:rsidRPr="00F62964">
        <w:rPr>
          <w:rFonts w:ascii="Palatino Linotype" w:hAnsi="Palatino Linotype"/>
          <w:i/>
          <w:sz w:val="22"/>
          <w:szCs w:val="22"/>
          <w:lang w:val="sr-Cyrl-CS"/>
        </w:rPr>
        <w:t>лидијска китара.</w:t>
      </w:r>
    </w:p>
  </w:footnote>
  <w:footnote w:id="165">
    <w:p w:rsidR="00CA5248" w:rsidRPr="00F62964" w:rsidRDefault="00CA5248" w:rsidP="00F16FC6">
      <w:pPr>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Упућујем читаоцу на једну могућу, углавном феминистички усмерену, реконструкцију Сапфиног окружења, коју нуди Џудит Халет (</w:t>
      </w:r>
      <w:r w:rsidRPr="00F62964">
        <w:rPr>
          <w:rFonts w:ascii="Palatino Linotype" w:hAnsi="Palatino Linotype"/>
          <w:sz w:val="22"/>
          <w:szCs w:val="22"/>
        </w:rPr>
        <w:t>Hallett</w:t>
      </w:r>
      <w:r w:rsidRPr="00F62964">
        <w:rPr>
          <w:rFonts w:ascii="Palatino Linotype" w:hAnsi="Palatino Linotype"/>
          <w:sz w:val="22"/>
          <w:szCs w:val="22"/>
          <w:lang w:val="sr-Cyrl-CS"/>
        </w:rPr>
        <w:t xml:space="preserve"> 1979: 447-464).</w:t>
      </w:r>
    </w:p>
  </w:footnote>
  <w:footnote w:id="166">
    <w:p w:rsidR="00CA5248" w:rsidRPr="00F62964" w:rsidRDefault="00CA5248" w:rsidP="00F16FC6">
      <w:pPr>
        <w:shd w:val="clear" w:color="auto" w:fill="FFFFFF"/>
        <w:spacing w:before="100" w:beforeAutospacing="1" w:after="100" w:afterAutospacing="1"/>
        <w:outlineLvl w:val="3"/>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sz w:val="22"/>
          <w:szCs w:val="22"/>
          <w:shd w:val="clear" w:color="auto" w:fill="FFFFFF"/>
          <w:lang w:val="sr-Cyrl-CS"/>
        </w:rPr>
        <w:t xml:space="preserve">Постоје коментатори који особености Сапфине експресије виде управо у особинама њене непосредне публике: </w:t>
      </w:r>
      <w:r w:rsidRPr="00F62964">
        <w:rPr>
          <w:rFonts w:ascii="Palatino Linotype" w:hAnsi="Palatino Linotype"/>
          <w:sz w:val="22"/>
          <w:szCs w:val="22"/>
          <w:shd w:val="clear" w:color="auto" w:fill="FFFFFF"/>
        </w:rPr>
        <w:t>“It is the fact that she addresses an audience of equals, of singing, desiring women whose song and desire endlessly refract her own, that makes possible her characteristic mode of address.”</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bCs/>
          <w:sz w:val="22"/>
          <w:szCs w:val="22"/>
        </w:rPr>
        <w:t>Williamson</w:t>
      </w:r>
      <w:r w:rsidRPr="00F62964">
        <w:rPr>
          <w:rFonts w:ascii="Palatino Linotype" w:hAnsi="Palatino Linotype"/>
          <w:bCs/>
          <w:sz w:val="22"/>
          <w:szCs w:val="22"/>
          <w:lang w:val="sr-Cyrl-CS"/>
        </w:rPr>
        <w:t xml:space="preserve"> 1996: 263. При том вероватно не увиђају да о особинама публике закључују на темељу поезије, односно да се крећу у зачараном кругу.</w:t>
      </w:r>
    </w:p>
  </w:footnote>
  <w:footnote w:id="167">
    <w:p w:rsidR="00CA5248" w:rsidRPr="00F62964" w:rsidRDefault="00CA5248" w:rsidP="00F16FC6">
      <w:pPr>
        <w:pStyle w:val="FootnoteText"/>
        <w:rPr>
          <w:rFonts w:ascii="Palatino Linotype" w:hAnsi="Palatino Linotype"/>
          <w:i/>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Хомосоцијално у антици је неодвојиво од  хомоеротског: истополне заједнице, разних видова и облика, прате-условљавају-допуњују истополну љубав. Појам се дефинише и а ова веза разјашњава у </w:t>
      </w:r>
      <w:r w:rsidRPr="00F62964">
        <w:rPr>
          <w:rFonts w:ascii="Palatino Linotype" w:hAnsi="Palatino Linotype" w:cs="Galliard-Italic"/>
          <w:iCs/>
          <w:sz w:val="22"/>
          <w:szCs w:val="22"/>
        </w:rPr>
        <w:t>Rabinowitz</w:t>
      </w:r>
      <w:r w:rsidRPr="00F62964">
        <w:rPr>
          <w:rFonts w:ascii="Palatino Linotype" w:hAnsi="Palatino Linotype" w:cs="Galliard-Italic"/>
          <w:iCs/>
          <w:sz w:val="22"/>
          <w:szCs w:val="22"/>
          <w:lang w:val="sr-Cyrl-CS"/>
        </w:rPr>
        <w:t xml:space="preserve"> – </w:t>
      </w:r>
      <w:r w:rsidRPr="00F62964">
        <w:rPr>
          <w:rFonts w:ascii="Palatino Linotype" w:hAnsi="Palatino Linotype" w:cs="Galliard-Italic"/>
          <w:iCs/>
          <w:sz w:val="22"/>
          <w:szCs w:val="22"/>
        </w:rPr>
        <w:t>Auanger</w:t>
      </w:r>
      <w:r w:rsidRPr="00F62964">
        <w:rPr>
          <w:rFonts w:ascii="Palatino Linotype" w:hAnsi="Palatino Linotype" w:cs="Galliard-Italic"/>
          <w:iCs/>
          <w:sz w:val="22"/>
          <w:szCs w:val="22"/>
          <w:lang w:val="sr-Cyrl-CS"/>
        </w:rPr>
        <w:t xml:space="preserve"> 2002: </w:t>
      </w:r>
      <w:r w:rsidRPr="00F62964">
        <w:rPr>
          <w:rFonts w:ascii="Palatino Linotype" w:hAnsi="Palatino Linotype" w:cs="Galliard-Italic"/>
          <w:i/>
          <w:iCs/>
          <w:sz w:val="22"/>
          <w:szCs w:val="22"/>
        </w:rPr>
        <w:t>passim</w:t>
      </w:r>
      <w:r w:rsidRPr="00F62964">
        <w:rPr>
          <w:rFonts w:ascii="Palatino Linotype" w:hAnsi="Palatino Linotype" w:cs="Galliard-Italic"/>
          <w:i/>
          <w:iCs/>
          <w:sz w:val="22"/>
          <w:szCs w:val="22"/>
          <w:lang w:val="sr-Cyrl-CS"/>
        </w:rPr>
        <w:t>.</w:t>
      </w:r>
    </w:p>
  </w:footnote>
  <w:footnote w:id="168">
    <w:p w:rsidR="00CA5248" w:rsidRPr="00F62964" w:rsidRDefault="00CA5248" w:rsidP="00F16FC6">
      <w:pPr>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Сапфо употребљава низ глагола које би најприродније било превести једном једином српском речју </w:t>
      </w:r>
      <w:r w:rsidRPr="00F62964">
        <w:rPr>
          <w:rFonts w:ascii="Palatino Linotype" w:hAnsi="Palatino Linotype"/>
          <w:i/>
          <w:sz w:val="22"/>
          <w:szCs w:val="22"/>
          <w:lang w:val="sr-Cyrl-CS"/>
        </w:rPr>
        <w:t>певати</w:t>
      </w:r>
      <w:r w:rsidRPr="00F62964">
        <w:rPr>
          <w:rFonts w:ascii="Palatino Linotype" w:hAnsi="Palatino Linotype"/>
          <w:sz w:val="22"/>
          <w:szCs w:val="22"/>
          <w:lang w:val="sr-Cyrl-CS"/>
        </w:rPr>
        <w:t>. У питању су лексеме различите етимологије и различитих конотација.</w:t>
      </w:r>
    </w:p>
  </w:footnote>
  <w:footnote w:id="169">
    <w:p w:rsidR="00CA5248" w:rsidRPr="00F62964" w:rsidRDefault="00CA5248" w:rsidP="00F16FC6">
      <w:pPr>
        <w:pStyle w:val="HTMLPreformatted"/>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Изоставила сам само фр. 176, исечак из Атенејева </w:t>
      </w:r>
      <w:r w:rsidRPr="00F62964">
        <w:rPr>
          <w:rFonts w:ascii="Palatino Linotype" w:hAnsi="Palatino Linotype"/>
          <w:i/>
          <w:sz w:val="22"/>
          <w:szCs w:val="22"/>
          <w:lang w:val="sr-Cyrl-CS"/>
        </w:rPr>
        <w:t xml:space="preserve">Гозбе софиста </w:t>
      </w:r>
      <w:r w:rsidRPr="00F62964">
        <w:rPr>
          <w:rFonts w:ascii="Palatino Linotype" w:hAnsi="Palatino Linotype"/>
          <w:sz w:val="22"/>
          <w:szCs w:val="22"/>
          <w:lang w:val="sr-Cyrl-CS"/>
        </w:rPr>
        <w:t>(4.182), где се набрајају имена барбитона и два слична инструмента („</w:t>
      </w:r>
      <w:r w:rsidRPr="00F62964">
        <w:rPr>
          <w:rFonts w:ascii="Palatino Linotype" w:hAnsi="Palatino Linotype"/>
          <w:sz w:val="22"/>
          <w:szCs w:val="22"/>
        </w:rPr>
        <w:t>βάρβιτος</w:t>
      </w:r>
      <w:r w:rsidRPr="00F62964">
        <w:rPr>
          <w:rFonts w:ascii="Palatino Linotype" w:hAnsi="Palatino Linotype"/>
          <w:sz w:val="22"/>
          <w:szCs w:val="22"/>
          <w:lang w:val="sr-Cyrl-CS"/>
        </w:rPr>
        <w:t xml:space="preserve">. </w:t>
      </w:r>
      <w:r w:rsidRPr="00F62964">
        <w:rPr>
          <w:rFonts w:ascii="Palatino Linotype" w:hAnsi="Palatino Linotype"/>
          <w:sz w:val="22"/>
          <w:szCs w:val="22"/>
        </w:rPr>
        <w:t>βάρωμος</w:t>
      </w:r>
      <w:r w:rsidRPr="00F62964">
        <w:rPr>
          <w:rFonts w:ascii="Palatino Linotype" w:hAnsi="Palatino Linotype"/>
          <w:sz w:val="22"/>
          <w:szCs w:val="22"/>
          <w:lang w:val="sr-Cyrl-CS"/>
        </w:rPr>
        <w:t xml:space="preserve">. </w:t>
      </w:r>
      <w:r w:rsidRPr="00F62964">
        <w:rPr>
          <w:rFonts w:ascii="Palatino Linotype" w:hAnsi="Palatino Linotype"/>
          <w:sz w:val="22"/>
          <w:szCs w:val="22"/>
        </w:rPr>
        <w:t>βάρμος</w:t>
      </w:r>
      <w:r w:rsidRPr="00F62964">
        <w:rPr>
          <w:rFonts w:ascii="Palatino Linotype" w:hAnsi="Palatino Linotype"/>
          <w:sz w:val="22"/>
          <w:szCs w:val="22"/>
          <w:lang w:val="sr-Cyrl-CS"/>
        </w:rPr>
        <w:t>.“)</w:t>
      </w:r>
      <w:r w:rsidRPr="00F62964">
        <w:rPr>
          <w:rFonts w:ascii="Palatino Linotype" w:hAnsi="Palatino Linotype"/>
          <w:sz w:val="22"/>
          <w:szCs w:val="22"/>
        </w:rPr>
        <w:t> </w:t>
      </w:r>
      <w:r w:rsidRPr="00F62964">
        <w:rPr>
          <w:rFonts w:ascii="Palatino Linotype" w:hAnsi="Palatino Linotype"/>
          <w:sz w:val="22"/>
          <w:szCs w:val="22"/>
          <w:lang w:val="sr-Cyrl-CS"/>
        </w:rPr>
        <w:t>и  фр. 185, исечак из помињаног сегмента Филострата Старијег (</w:t>
      </w:r>
      <w:r w:rsidRPr="00F62964">
        <w:rPr>
          <w:rFonts w:ascii="Palatino Linotype" w:hAnsi="Palatino Linotype"/>
          <w:i/>
          <w:sz w:val="22"/>
          <w:szCs w:val="22"/>
          <w:lang w:val="sr-Cyrl-CS"/>
        </w:rPr>
        <w:t>Слике</w:t>
      </w:r>
      <w:r w:rsidRPr="00F62964">
        <w:rPr>
          <w:rFonts w:ascii="Palatino Linotype" w:hAnsi="Palatino Linotype"/>
          <w:sz w:val="22"/>
          <w:szCs w:val="22"/>
          <w:lang w:val="sr-Cyrl-CS"/>
        </w:rPr>
        <w:t xml:space="preserve"> 2.1), где се једна реч –  придев </w:t>
      </w:r>
      <w:r w:rsidRPr="00F62964">
        <w:rPr>
          <w:rFonts w:ascii="Palatino Linotype" w:hAnsi="Palatino Linotype"/>
          <w:i/>
          <w:sz w:val="22"/>
          <w:szCs w:val="22"/>
          <w:lang w:val="sr-Cyrl-CS"/>
        </w:rPr>
        <w:t xml:space="preserve">медног гласа </w:t>
      </w:r>
      <w:r w:rsidRPr="00F62964">
        <w:rPr>
          <w:rFonts w:ascii="Palatino Linotype" w:hAnsi="Palatino Linotype"/>
          <w:sz w:val="22"/>
          <w:szCs w:val="22"/>
          <w:lang w:val="sr-Cyrl-CS"/>
        </w:rPr>
        <w:t>– μελίφωνος – експлицитно везује за Сапфу.</w:t>
      </w:r>
    </w:p>
    <w:p w:rsidR="00CA5248" w:rsidRPr="00F62964" w:rsidRDefault="00CA5248" w:rsidP="00F16FC6">
      <w:pPr>
        <w:pStyle w:val="FootnoteText"/>
        <w:rPr>
          <w:rFonts w:ascii="Palatino Linotype" w:hAnsi="Palatino Linotype"/>
          <w:sz w:val="22"/>
          <w:szCs w:val="22"/>
          <w:lang w:val="sr-Cyrl-CS"/>
        </w:rPr>
      </w:pPr>
    </w:p>
  </w:footnote>
  <w:footnote w:id="170">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Фрагмент се класификује као </w:t>
      </w:r>
      <w:r w:rsidRPr="00F62964">
        <w:rPr>
          <w:rFonts w:ascii="Palatino Linotype" w:hAnsi="Palatino Linotype"/>
          <w:bCs/>
          <w:sz w:val="22"/>
          <w:szCs w:val="22"/>
        </w:rPr>
        <w:t>Lobel</w:t>
      </w:r>
      <w:r w:rsidRPr="00F62964">
        <w:rPr>
          <w:rFonts w:ascii="Palatino Linotype" w:hAnsi="Palatino Linotype"/>
          <w:bCs/>
          <w:sz w:val="22"/>
          <w:szCs w:val="22"/>
          <w:lang w:val="sr-Cyrl-CS"/>
        </w:rPr>
        <w:t>-</w:t>
      </w:r>
      <w:r w:rsidRPr="00F62964">
        <w:rPr>
          <w:rFonts w:ascii="Palatino Linotype" w:hAnsi="Palatino Linotype"/>
          <w:bCs/>
          <w:sz w:val="22"/>
          <w:szCs w:val="22"/>
        </w:rPr>
        <w:t>Page</w:t>
      </w:r>
      <w:r w:rsidRPr="00F62964">
        <w:rPr>
          <w:rFonts w:ascii="Palatino Linotype" w:hAnsi="Palatino Linotype"/>
          <w:bCs/>
          <w:sz w:val="22"/>
          <w:szCs w:val="22"/>
          <w:lang w:val="sr-Cyrl-CS"/>
        </w:rPr>
        <w:t xml:space="preserve"> 153 / 91</w:t>
      </w:r>
      <w:r w:rsidRPr="00F62964">
        <w:rPr>
          <w:rFonts w:ascii="Palatino Linotype" w:hAnsi="Palatino Linotype"/>
          <w:bCs/>
          <w:sz w:val="22"/>
          <w:szCs w:val="22"/>
        </w:rPr>
        <w:t>D</w:t>
      </w:r>
      <w:r w:rsidRPr="00F62964">
        <w:rPr>
          <w:rFonts w:ascii="Palatino Linotype" w:hAnsi="Palatino Linotype"/>
          <w:bCs/>
          <w:sz w:val="22"/>
          <w:szCs w:val="22"/>
          <w:lang w:val="sr-Cyrl-CS"/>
        </w:rPr>
        <w:t>. Мој превод.</w:t>
      </w:r>
    </w:p>
  </w:footnote>
  <w:footnote w:id="171">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Фрагмент се класификује као </w:t>
      </w:r>
      <w:r w:rsidRPr="00F62964">
        <w:rPr>
          <w:rFonts w:ascii="Palatino Linotype" w:hAnsi="Palatino Linotype"/>
          <w:bCs/>
          <w:sz w:val="22"/>
          <w:szCs w:val="22"/>
        </w:rPr>
        <w:t>Lobel</w:t>
      </w:r>
      <w:r w:rsidRPr="00F62964">
        <w:rPr>
          <w:rFonts w:ascii="Palatino Linotype" w:hAnsi="Palatino Linotype"/>
          <w:bCs/>
          <w:sz w:val="22"/>
          <w:szCs w:val="22"/>
          <w:lang w:val="sr-Cyrl-CS"/>
        </w:rPr>
        <w:t>-</w:t>
      </w:r>
      <w:r w:rsidRPr="00F62964">
        <w:rPr>
          <w:rFonts w:ascii="Palatino Linotype" w:hAnsi="Palatino Linotype"/>
          <w:bCs/>
          <w:sz w:val="22"/>
          <w:szCs w:val="22"/>
        </w:rPr>
        <w:t>Page</w:t>
      </w:r>
      <w:r w:rsidRPr="00F62964">
        <w:rPr>
          <w:rFonts w:ascii="Palatino Linotype" w:hAnsi="Palatino Linotype"/>
          <w:bCs/>
          <w:sz w:val="22"/>
          <w:szCs w:val="22"/>
          <w:lang w:val="sr-Cyrl-CS"/>
        </w:rPr>
        <w:t xml:space="preserve"> 156 / 138</w:t>
      </w:r>
      <w:r w:rsidRPr="00F62964">
        <w:rPr>
          <w:rFonts w:ascii="Palatino Linotype" w:hAnsi="Palatino Linotype"/>
          <w:bCs/>
          <w:sz w:val="22"/>
          <w:szCs w:val="22"/>
        </w:rPr>
        <w:t>D</w:t>
      </w:r>
      <w:r w:rsidRPr="00F62964">
        <w:rPr>
          <w:rFonts w:ascii="Palatino Linotype" w:hAnsi="Palatino Linotype"/>
          <w:bCs/>
          <w:sz w:val="22"/>
          <w:szCs w:val="22"/>
          <w:lang w:val="sr-Cyrl-CS"/>
        </w:rPr>
        <w:t xml:space="preserve"> / </w:t>
      </w:r>
      <w:r w:rsidRPr="00F62964">
        <w:rPr>
          <w:rFonts w:ascii="Palatino Linotype" w:hAnsi="Palatino Linotype"/>
          <w:bCs/>
          <w:sz w:val="22"/>
          <w:szCs w:val="22"/>
        </w:rPr>
        <w:t>Cox</w:t>
      </w:r>
      <w:r w:rsidRPr="00F62964">
        <w:rPr>
          <w:rFonts w:ascii="Palatino Linotype" w:hAnsi="Palatino Linotype"/>
          <w:bCs/>
          <w:sz w:val="22"/>
          <w:szCs w:val="22"/>
          <w:lang w:val="sr-Cyrl-CS"/>
        </w:rPr>
        <w:t xml:space="preserve"> 115.</w:t>
      </w:r>
    </w:p>
  </w:footnote>
  <w:footnote w:id="172">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Досл. </w:t>
      </w:r>
      <w:r w:rsidRPr="00F62964">
        <w:rPr>
          <w:rFonts w:ascii="Palatino Linotype" w:hAnsi="Palatino Linotype"/>
          <w:i/>
          <w:sz w:val="22"/>
          <w:szCs w:val="22"/>
          <w:lang w:val="sr-Cyrl-CS"/>
        </w:rPr>
        <w:t xml:space="preserve">она која одаје глас, која се гласа. </w:t>
      </w:r>
      <w:r w:rsidRPr="00F62964">
        <w:rPr>
          <w:rFonts w:ascii="Palatino Linotype" w:hAnsi="Palatino Linotype"/>
          <w:sz w:val="22"/>
          <w:szCs w:val="22"/>
          <w:lang w:val="sr-Cyrl-CS"/>
        </w:rPr>
        <w:t xml:space="preserve">У духу српског језика било би превести „постани чујна“, али то би уклонило деликатну семантичку разлику између звука и гласа. </w:t>
      </w:r>
    </w:p>
  </w:footnote>
  <w:footnote w:id="173">
    <w:p w:rsidR="00CA5248" w:rsidRPr="00F62964" w:rsidRDefault="00CA5248" w:rsidP="00F16FC6">
      <w:pPr>
        <w:shd w:val="clear" w:color="auto" w:fill="FFFFFF"/>
        <w:spacing w:before="720" w:after="100" w:afterAutospacing="1"/>
        <w:outlineLvl w:val="1"/>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bCs/>
          <w:sz w:val="22"/>
          <w:szCs w:val="22"/>
          <w:lang w:val="sr-Cyrl-CS"/>
        </w:rPr>
        <w:t xml:space="preserve">Степен трансгресије који Сапфине песме представљају одредљив је само у односу на заједницу у којој се </w:t>
      </w:r>
      <w:r w:rsidRPr="00F62964">
        <w:rPr>
          <w:rFonts w:ascii="Palatino Linotype" w:hAnsi="Palatino Linotype"/>
          <w:bCs/>
          <w:i/>
          <w:sz w:val="22"/>
          <w:szCs w:val="22"/>
          <w:lang w:val="sr-Cyrl-CS"/>
        </w:rPr>
        <w:t xml:space="preserve">чују. </w:t>
      </w:r>
      <w:r w:rsidRPr="00F62964">
        <w:rPr>
          <w:rFonts w:ascii="Palatino Linotype" w:hAnsi="Palatino Linotype"/>
          <w:bCs/>
          <w:sz w:val="22"/>
          <w:szCs w:val="22"/>
          <w:lang w:val="sr-Cyrl-CS"/>
        </w:rPr>
        <w:t>Извесна трансгресија везана је за њих и данас, у Србији, на пример, али, парадоксално, не може се тврдити да је тако било у часу и на месту њиховог настанка. Џек Винклер је свакако донекле у праву кад каже: „</w:t>
      </w:r>
      <w:r w:rsidRPr="00F62964">
        <w:rPr>
          <w:rFonts w:ascii="Palatino Linotype" w:hAnsi="Palatino Linotype"/>
          <w:sz w:val="22"/>
          <w:szCs w:val="22"/>
          <w:shd w:val="clear" w:color="auto" w:fill="FFFFFF"/>
        </w:rPr>
        <w:t>To some audiences this would have been a double violation of the ancient rules which dictated that a proper woman was to be silent in the public world (defined as men's sphere) and that a proper woman accepted the administration and definition of her sexuality by her father and her husband.”</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bCs/>
          <w:sz w:val="22"/>
          <w:szCs w:val="22"/>
        </w:rPr>
        <w:t>Winkler</w:t>
      </w:r>
      <w:r w:rsidRPr="00F62964">
        <w:rPr>
          <w:rFonts w:ascii="Palatino Linotype" w:hAnsi="Palatino Linotype"/>
          <w:sz w:val="22"/>
          <w:szCs w:val="22"/>
          <w:shd w:val="clear" w:color="auto" w:fill="FFFFFF"/>
          <w:lang w:val="sr-Cyrl-CS"/>
        </w:rPr>
        <w:t xml:space="preserve"> 1996: 89. „Неки слушатељски кругови“ о којима овај аутор говори врло су неодређени, а „античка правила“ која наводи савршено су примерена атинској држави класичног периода, као што сведочи Периклова беседа погинулима у првој години Пелопонеског рада, из величанственог Тукидидовог дела. Историографски дискурс о ставовима демократског политичара у Атини у последњој трећини петог века ипак никако не може универзализован нити </w:t>
      </w:r>
      <w:r w:rsidRPr="00F62964">
        <w:rPr>
          <w:rFonts w:ascii="Palatino Linotype" w:hAnsi="Palatino Linotype"/>
          <w:i/>
          <w:sz w:val="22"/>
          <w:szCs w:val="22"/>
          <w:shd w:val="clear" w:color="auto" w:fill="FFFFFF"/>
          <w:lang w:val="sr-Cyrl-CS"/>
        </w:rPr>
        <w:t>антедатиран</w:t>
      </w:r>
      <w:r w:rsidRPr="00F62964">
        <w:rPr>
          <w:rFonts w:ascii="Palatino Linotype" w:hAnsi="Palatino Linotype"/>
          <w:sz w:val="22"/>
          <w:szCs w:val="22"/>
          <w:shd w:val="clear" w:color="auto" w:fill="FFFFFF"/>
          <w:lang w:val="sr-Cyrl-CS"/>
        </w:rPr>
        <w:t xml:space="preserve"> па стога ни применљив на аристократску свакодневицу еолског Лезба крајем седмог и почетком шестог века. </w:t>
      </w:r>
    </w:p>
  </w:footnote>
  <w:footnote w:id="174">
    <w:p w:rsidR="00CA5248" w:rsidRPr="00F62964" w:rsidRDefault="00CA5248" w:rsidP="00F16FC6">
      <w:pPr>
        <w:pStyle w:val="ListParagraph"/>
        <w:ind w:left="0" w:right="-720"/>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en-US"/>
        </w:rPr>
        <w:t xml:space="preserve"> </w:t>
      </w:r>
      <w:r w:rsidRPr="00F62964">
        <w:rPr>
          <w:rFonts w:ascii="Palatino Linotype" w:hAnsi="Palatino Linotype"/>
          <w:sz w:val="22"/>
          <w:szCs w:val="22"/>
          <w:lang w:val="sr-Cyrl-CS"/>
        </w:rPr>
        <w:t xml:space="preserve">Како каже Г. Мост: </w:t>
      </w:r>
      <w:r w:rsidRPr="00F62964">
        <w:rPr>
          <w:rFonts w:ascii="Palatino Linotype" w:hAnsi="Palatino Linotype"/>
          <w:sz w:val="22"/>
          <w:szCs w:val="22"/>
          <w:lang w:val="en-US"/>
        </w:rPr>
        <w:t>“Few ancient authors seem to have attempted to establish a coherent image of Sappho by simply rejecting some of the stories about her they had encountered. Among them were perhaps certain Neoplatonists and Neopythagoreans, who may have been obliged to dismiss certain reports in order to protect their idealizing view of her, but only a few traces of this image have survived.”</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Most</w:t>
      </w:r>
      <w:r w:rsidRPr="00F62964">
        <w:rPr>
          <w:rFonts w:ascii="Palatino Linotype" w:hAnsi="Palatino Linotype"/>
          <w:sz w:val="22"/>
          <w:szCs w:val="22"/>
          <w:lang w:val="sr-Cyrl-CS"/>
        </w:rPr>
        <w:t xml:space="preserve"> 1996: 16-17.</w:t>
      </w:r>
    </w:p>
  </w:footnote>
  <w:footnote w:id="175">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Гинокритички поглед на Сирене може бити особито инспиративан: „„Сирене ... представљају један од најиздржљивијих античких митова. Можда је тајна те изрджљивости понајвише у провокативној идеји да женска заводљивост није само у телу. Било да је то „изван тела“ посмртна песма и страх од смрти, моћ музике, или ужитак/грех који евоцира, невидљива женска моћ јасно указује на то да су мушкарци итекако били трауматизовани одсуством жена, које су сами у друштву санкционисали.“ Слапшак 2006: 363.</w:t>
      </w:r>
    </w:p>
  </w:footnote>
  <w:footnote w:id="176">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Чији диван облик представља Овидијева </w:t>
      </w:r>
      <w:r w:rsidRPr="00F62964">
        <w:rPr>
          <w:rFonts w:ascii="Palatino Linotype" w:hAnsi="Palatino Linotype"/>
          <w:i/>
          <w:sz w:val="22"/>
          <w:szCs w:val="22"/>
          <w:lang w:val="sr-Cyrl-CS"/>
        </w:rPr>
        <w:t xml:space="preserve">Петнаеста хероида. </w:t>
      </w:r>
      <w:r w:rsidRPr="00F62964">
        <w:rPr>
          <w:rFonts w:ascii="Palatino Linotype" w:hAnsi="Palatino Linotype"/>
          <w:sz w:val="22"/>
          <w:szCs w:val="22"/>
          <w:lang w:val="sr-Cyrl-CS"/>
        </w:rPr>
        <w:t xml:space="preserve">Зна се за шест изгубљених комедија под насловом </w:t>
      </w:r>
      <w:r w:rsidRPr="00F62964">
        <w:rPr>
          <w:rFonts w:ascii="Palatino Linotype" w:hAnsi="Palatino Linotype"/>
          <w:i/>
          <w:sz w:val="22"/>
          <w:szCs w:val="22"/>
          <w:lang w:val="sr-Cyrl-CS"/>
        </w:rPr>
        <w:t xml:space="preserve">Сапфо </w:t>
      </w:r>
      <w:r w:rsidRPr="00F62964">
        <w:rPr>
          <w:rFonts w:ascii="Palatino Linotype" w:hAnsi="Palatino Linotype"/>
          <w:sz w:val="22"/>
          <w:szCs w:val="22"/>
          <w:lang w:val="sr-Cyrl-CS"/>
        </w:rPr>
        <w:t xml:space="preserve">– потицале су из пера Амипсија, Амфиса, Антифана, Дифила, Ефипа и Тимокла и вероватно су све имале за тему узалудну песникињину љубав према Фаону, што је вероватно случај и са две, такође изгубљене, комедије под насловом </w:t>
      </w:r>
      <w:r w:rsidRPr="00F62964">
        <w:rPr>
          <w:rFonts w:ascii="Palatino Linotype" w:hAnsi="Palatino Linotype"/>
          <w:i/>
          <w:sz w:val="22"/>
          <w:szCs w:val="22"/>
          <w:lang w:val="sr-Cyrl-CS"/>
        </w:rPr>
        <w:t>Фаон,</w:t>
      </w:r>
      <w:r w:rsidRPr="00F62964">
        <w:rPr>
          <w:rFonts w:ascii="Palatino Linotype" w:hAnsi="Palatino Linotype"/>
          <w:sz w:val="22"/>
          <w:szCs w:val="22"/>
          <w:lang w:val="sr-Cyrl-CS"/>
        </w:rPr>
        <w:t xml:space="preserve"> од Платона Комичара и Антифана, а можда и са неким, ако не и свих пет </w:t>
      </w:r>
      <w:r w:rsidRPr="00F62964">
        <w:rPr>
          <w:rFonts w:ascii="Palatino Linotype" w:hAnsi="Palatino Linotype"/>
          <w:i/>
          <w:sz w:val="22"/>
          <w:szCs w:val="22"/>
          <w:lang w:val="sr-Cyrl-CS"/>
        </w:rPr>
        <w:t>Леукађанки</w:t>
      </w:r>
      <w:r w:rsidRPr="00F62964">
        <w:rPr>
          <w:rFonts w:ascii="Palatino Linotype" w:hAnsi="Palatino Linotype"/>
          <w:sz w:val="22"/>
          <w:szCs w:val="22"/>
          <w:lang w:val="sr-Cyrl-CS"/>
        </w:rPr>
        <w:t>, које су написали Дифил, Амфис, Алексид, Антифан и сам Менандар</w:t>
      </w:r>
      <w:r w:rsidRPr="00F62964">
        <w:rPr>
          <w:rFonts w:ascii="Palatino Linotype" w:hAnsi="Palatino Linotype"/>
          <w:i/>
          <w:sz w:val="22"/>
          <w:szCs w:val="22"/>
          <w:lang w:val="sr-Cyrl-CS"/>
        </w:rPr>
        <w:t xml:space="preserve">. </w:t>
      </w:r>
      <w:r w:rsidRPr="00F62964">
        <w:rPr>
          <w:rFonts w:ascii="Palatino Linotype" w:hAnsi="Palatino Linotype"/>
          <w:sz w:val="22"/>
          <w:szCs w:val="22"/>
          <w:lang w:val="sr-Cyrl-CS"/>
        </w:rPr>
        <w:t xml:space="preserve">(Наиме, скок са Леукадске стене и уопште Леукада као мотив надилазе измаштану причу о Сапфином самоубиству.) Од ове богате комедиографије претрајала је само једна успутна алузија у Плаутовом </w:t>
      </w:r>
      <w:r w:rsidRPr="00F62964">
        <w:rPr>
          <w:rFonts w:ascii="Palatino Linotype" w:hAnsi="Palatino Linotype"/>
          <w:i/>
          <w:sz w:val="22"/>
          <w:szCs w:val="22"/>
          <w:lang w:val="sr-Cyrl-CS"/>
        </w:rPr>
        <w:t>Војнику хвалиши</w:t>
      </w:r>
      <w:r w:rsidRPr="00F62964">
        <w:rPr>
          <w:rFonts w:ascii="Palatino Linotype" w:hAnsi="Palatino Linotype"/>
          <w:sz w:val="22"/>
          <w:szCs w:val="22"/>
          <w:lang w:val="sr-Cyrl-CS"/>
        </w:rPr>
        <w:t xml:space="preserve"> – ст. 1216-83, о чему погл. </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sz w:val="22"/>
          <w:szCs w:val="22"/>
        </w:rPr>
        <w:t>Traill</w:t>
      </w:r>
      <w:r w:rsidRPr="00F62964">
        <w:rPr>
          <w:rFonts w:ascii="Palatino Linotype" w:hAnsi="Palatino Linotype"/>
          <w:sz w:val="22"/>
          <w:szCs w:val="22"/>
          <w:lang w:val="sr-Cyrl-CS"/>
        </w:rPr>
        <w:t xml:space="preserve"> 2005: 518-533. </w:t>
      </w:r>
    </w:p>
  </w:footnote>
  <w:footnote w:id="177">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Може се, при том, претпоставити да омиљеност (а можда и сам настанак) приче о Сапфи и Фаону потиче из осветничког импулса једне дубоко андроцентричне културе: за маргинализацију мушкарца у Сапфином поетском свету </w:t>
      </w:r>
      <w:r w:rsidRPr="00F62964">
        <w:rPr>
          <w:rFonts w:ascii="Palatino Linotype" w:hAnsi="Palatino Linotype"/>
          <w:i/>
          <w:sz w:val="22"/>
          <w:szCs w:val="22"/>
          <w:lang w:val="sr-Cyrl-CS"/>
        </w:rPr>
        <w:t>мушка</w:t>
      </w:r>
      <w:r w:rsidRPr="00F62964">
        <w:rPr>
          <w:rFonts w:ascii="Palatino Linotype" w:hAnsi="Palatino Linotype"/>
          <w:sz w:val="22"/>
          <w:szCs w:val="22"/>
          <w:lang w:val="sr-Cyrl-CS"/>
        </w:rPr>
        <w:t xml:space="preserve"> култура се осветила сопственом псеудо-биографском фикцијом у којој та жена </w:t>
      </w:r>
      <w:r w:rsidRPr="00F62964">
        <w:rPr>
          <w:rFonts w:ascii="Palatino Linotype" w:hAnsi="Palatino Linotype"/>
          <w:i/>
          <w:sz w:val="22"/>
          <w:szCs w:val="22"/>
        </w:rPr>
        <w:t>par</w:t>
      </w:r>
      <w:r w:rsidRPr="00F62964">
        <w:rPr>
          <w:rFonts w:ascii="Palatino Linotype" w:hAnsi="Palatino Linotype"/>
          <w:i/>
          <w:sz w:val="22"/>
          <w:szCs w:val="22"/>
          <w:lang w:val="sr-Cyrl-CS"/>
        </w:rPr>
        <w:t xml:space="preserve"> </w:t>
      </w:r>
      <w:r w:rsidRPr="00F62964">
        <w:rPr>
          <w:rFonts w:ascii="Palatino Linotype" w:hAnsi="Palatino Linotype"/>
          <w:i/>
          <w:sz w:val="22"/>
          <w:szCs w:val="22"/>
        </w:rPr>
        <w:t>excellence</w:t>
      </w:r>
      <w:r w:rsidRPr="00F62964">
        <w:rPr>
          <w:rFonts w:ascii="Palatino Linotype" w:hAnsi="Palatino Linotype"/>
          <w:sz w:val="22"/>
          <w:szCs w:val="22"/>
          <w:lang w:val="sr-Cyrl-CS"/>
        </w:rPr>
        <w:t xml:space="preserve"> понижена и најзад доведена до самоубиства у љубавном однос према једном младићу. Сапфо је тако симболички покорена и најзад потчињена мушкарцу. Макар у машти комедиографа. </w:t>
      </w:r>
    </w:p>
  </w:footnote>
  <w:footnote w:id="178">
    <w:p w:rsidR="00CA5248" w:rsidRPr="00F62964" w:rsidRDefault="00CA5248" w:rsidP="00F16FC6">
      <w:pPr>
        <w:autoSpaceDE w:val="0"/>
        <w:autoSpaceDN w:val="0"/>
        <w:adjustRightInd w:val="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Што може водити ка опасним учитавањима, како упозорава М. Кац: „</w:t>
      </w:r>
      <w:r w:rsidRPr="00F62964">
        <w:rPr>
          <w:rFonts w:ascii="Palatino Linotype" w:hAnsi="Palatino Linotype"/>
          <w:bCs/>
          <w:sz w:val="22"/>
          <w:szCs w:val="22"/>
        </w:rPr>
        <w:t>As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principal</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female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voice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to</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survive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from</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Greek</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antiquity</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Sappho</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is pressed into service to speak for all women, and the history of ancient,</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modern, and contemporary commentary on Sappho devolves easily</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into a study of critical stereotypes of the ancient Greek woman.</w:t>
      </w:r>
      <w:r w:rsidRPr="00F62964">
        <w:rPr>
          <w:rFonts w:ascii="Palatino Linotype" w:hAnsi="Palatino Linotype"/>
          <w:bCs/>
          <w:sz w:val="22"/>
          <w:szCs w:val="22"/>
          <w:lang w:val="sr-Cyrl-CS"/>
        </w:rPr>
        <w:t xml:space="preserve">“ </w:t>
      </w:r>
      <w:r w:rsidRPr="00F62964">
        <w:rPr>
          <w:rFonts w:ascii="Palatino Linotype" w:hAnsi="Palatino Linotype"/>
          <w:sz w:val="22"/>
          <w:szCs w:val="22"/>
        </w:rPr>
        <w:t>Katz</w:t>
      </w:r>
      <w:r w:rsidRPr="00F62964">
        <w:rPr>
          <w:rFonts w:ascii="Palatino Linotype" w:hAnsi="Palatino Linotype"/>
          <w:sz w:val="22"/>
          <w:szCs w:val="22"/>
          <w:lang w:val="sr-Cyrl-CS"/>
        </w:rPr>
        <w:t xml:space="preserve"> 2000: 515.</w:t>
      </w:r>
    </w:p>
  </w:footnote>
  <w:footnote w:id="179">
    <w:p w:rsidR="00CA5248" w:rsidRPr="00F62964" w:rsidRDefault="00CA5248" w:rsidP="00F16FC6">
      <w:pPr>
        <w:pStyle w:val="ListParagraph"/>
        <w:ind w:left="0" w:right="-720"/>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На темељу своје анализе три најцеловитија Сапфина фрагмента (1, 16 и 31), Јеспер Свенбро поставља тезу о Сапфи као истински трансгресивној песникињи, која својом поезијом покушава да установи симетрију између домена Ареса, искључиво мушког, као што сведоче Хомер и Алкеј, и домена Афродите, као искључиво женског. Трансгресивност лежи у томе што се у поезији мушких песника домен Афродите представља заједничко, а не само женско поље делања: „...Е</w:t>
      </w:r>
      <w:r w:rsidRPr="00F62964">
        <w:rPr>
          <w:rFonts w:ascii="Palatino Linotype" w:hAnsi="Palatino Linotype"/>
          <w:sz w:val="22"/>
          <w:szCs w:val="22"/>
        </w:rPr>
        <w:t>lle</w:t>
      </w:r>
      <w:r w:rsidRPr="00F62964">
        <w:rPr>
          <w:rFonts w:ascii="Palatino Linotype" w:hAnsi="Palatino Linotype"/>
          <w:sz w:val="22"/>
          <w:szCs w:val="22"/>
          <w:lang w:val="sr-Cyrl-CS"/>
        </w:rPr>
        <w:t xml:space="preserve"> </w:t>
      </w:r>
      <w:r w:rsidRPr="00F62964">
        <w:rPr>
          <w:rFonts w:ascii="Palatino Linotype" w:hAnsi="Palatino Linotype"/>
          <w:sz w:val="22"/>
          <w:szCs w:val="22"/>
        </w:rPr>
        <w:t>cherche</w:t>
      </w:r>
      <w:r w:rsidRPr="00F62964">
        <w:rPr>
          <w:rFonts w:ascii="Palatino Linotype" w:hAnsi="Palatino Linotype"/>
          <w:sz w:val="22"/>
          <w:szCs w:val="22"/>
          <w:lang w:val="sr-Cyrl-CS"/>
        </w:rPr>
        <w:t xml:space="preserve"> à é</w:t>
      </w:r>
      <w:r w:rsidRPr="00F62964">
        <w:rPr>
          <w:rFonts w:ascii="Palatino Linotype" w:hAnsi="Palatino Linotype"/>
          <w:sz w:val="22"/>
          <w:szCs w:val="22"/>
        </w:rPr>
        <w:t>tablir</w:t>
      </w:r>
      <w:r w:rsidRPr="00F62964">
        <w:rPr>
          <w:rFonts w:ascii="Palatino Linotype" w:hAnsi="Palatino Linotype"/>
          <w:sz w:val="22"/>
          <w:szCs w:val="22"/>
          <w:lang w:val="sr-Cyrl-CS"/>
        </w:rPr>
        <w:t xml:space="preserve"> </w:t>
      </w:r>
      <w:r w:rsidRPr="00F62964">
        <w:rPr>
          <w:rFonts w:ascii="Palatino Linotype" w:hAnsi="Palatino Linotype"/>
          <w:sz w:val="22"/>
          <w:szCs w:val="22"/>
        </w:rPr>
        <w:t>une</w:t>
      </w:r>
      <w:r w:rsidRPr="00F62964">
        <w:rPr>
          <w:rFonts w:ascii="Palatino Linotype" w:hAnsi="Palatino Linotype"/>
          <w:sz w:val="22"/>
          <w:szCs w:val="22"/>
          <w:lang w:val="sr-Cyrl-CS"/>
        </w:rPr>
        <w:t xml:space="preserve"> </w:t>
      </w:r>
      <w:r w:rsidRPr="00F62964">
        <w:rPr>
          <w:rFonts w:ascii="Palatino Linotype" w:hAnsi="Palatino Linotype"/>
          <w:sz w:val="22"/>
          <w:szCs w:val="22"/>
        </w:rPr>
        <w:t>sym</w:t>
      </w:r>
      <w:r w:rsidRPr="00F62964">
        <w:rPr>
          <w:rFonts w:ascii="Palatino Linotype" w:hAnsi="Palatino Linotype"/>
          <w:sz w:val="22"/>
          <w:szCs w:val="22"/>
          <w:lang w:val="sr-Cyrl-CS"/>
        </w:rPr>
        <w:t>é</w:t>
      </w:r>
      <w:r w:rsidRPr="00F62964">
        <w:rPr>
          <w:rFonts w:ascii="Palatino Linotype" w:hAnsi="Palatino Linotype"/>
          <w:sz w:val="22"/>
          <w:szCs w:val="22"/>
        </w:rPr>
        <w:t>trie</w:t>
      </w:r>
      <w:r w:rsidRPr="00F62964">
        <w:rPr>
          <w:rFonts w:ascii="Palatino Linotype" w:hAnsi="Palatino Linotype"/>
          <w:sz w:val="22"/>
          <w:szCs w:val="22"/>
          <w:lang w:val="sr-Cyrl-CS"/>
        </w:rPr>
        <w:t xml:space="preserve"> </w:t>
      </w:r>
      <w:r w:rsidRPr="00F62964">
        <w:rPr>
          <w:rFonts w:ascii="Palatino Linotype" w:hAnsi="Palatino Linotype"/>
          <w:sz w:val="22"/>
          <w:szCs w:val="22"/>
        </w:rPr>
        <w:t>entre</w:t>
      </w:r>
      <w:r w:rsidRPr="00F62964">
        <w:rPr>
          <w:rFonts w:ascii="Palatino Linotype" w:hAnsi="Palatino Linotype"/>
          <w:sz w:val="22"/>
          <w:szCs w:val="22"/>
          <w:lang w:val="sr-Cyrl-CS"/>
        </w:rPr>
        <w:t xml:space="preserve"> </w:t>
      </w:r>
      <w:r w:rsidRPr="00F62964">
        <w:rPr>
          <w:rFonts w:ascii="Palatino Linotype" w:hAnsi="Palatino Linotype"/>
          <w:sz w:val="22"/>
          <w:szCs w:val="22"/>
        </w:rPr>
        <w:t>le</w:t>
      </w:r>
      <w:r w:rsidRPr="00F62964">
        <w:rPr>
          <w:rFonts w:ascii="Palatino Linotype" w:hAnsi="Palatino Linotype"/>
          <w:sz w:val="22"/>
          <w:szCs w:val="22"/>
          <w:lang w:val="sr-Cyrl-CS"/>
        </w:rPr>
        <w:t xml:space="preserve"> </w:t>
      </w:r>
      <w:r w:rsidRPr="00F62964">
        <w:rPr>
          <w:rFonts w:ascii="Palatino Linotype" w:hAnsi="Palatino Linotype"/>
          <w:sz w:val="22"/>
          <w:szCs w:val="22"/>
        </w:rPr>
        <w:t>domaine</w:t>
      </w:r>
      <w:r w:rsidRPr="00F62964">
        <w:rPr>
          <w:rFonts w:ascii="Palatino Linotype" w:hAnsi="Palatino Linotype"/>
          <w:sz w:val="22"/>
          <w:szCs w:val="22"/>
          <w:lang w:val="sr-Cyrl-CS"/>
        </w:rPr>
        <w:t xml:space="preserve"> </w:t>
      </w:r>
      <w:r w:rsidRPr="00F62964">
        <w:rPr>
          <w:rFonts w:ascii="Palatino Linotype" w:hAnsi="Palatino Linotype"/>
          <w:sz w:val="22"/>
          <w:szCs w:val="22"/>
        </w:rPr>
        <w:t>viril</w:t>
      </w:r>
      <w:r w:rsidRPr="00F62964">
        <w:rPr>
          <w:rFonts w:ascii="Palatino Linotype" w:hAnsi="Palatino Linotype"/>
          <w:sz w:val="22"/>
          <w:szCs w:val="22"/>
          <w:lang w:val="sr-Cyrl-CS"/>
        </w:rPr>
        <w:t xml:space="preserve"> </w:t>
      </w:r>
      <w:r w:rsidRPr="00F62964">
        <w:rPr>
          <w:rFonts w:ascii="Palatino Linotype" w:hAnsi="Palatino Linotype"/>
          <w:sz w:val="22"/>
          <w:szCs w:val="22"/>
        </w:rPr>
        <w:t>d</w:t>
      </w:r>
      <w:r w:rsidRPr="00F62964">
        <w:rPr>
          <w:rFonts w:ascii="Palatino Linotype" w:hAnsi="Palatino Linotype"/>
          <w:sz w:val="22"/>
          <w:szCs w:val="22"/>
          <w:lang w:val="sr-Cyrl-CS"/>
        </w:rPr>
        <w:t>’</w:t>
      </w:r>
      <w:r w:rsidRPr="00F62964">
        <w:rPr>
          <w:rFonts w:ascii="Palatino Linotype" w:hAnsi="Palatino Linotype"/>
          <w:sz w:val="22"/>
          <w:szCs w:val="22"/>
        </w:rPr>
        <w:t>Ar</w:t>
      </w:r>
      <w:r w:rsidRPr="00F62964">
        <w:rPr>
          <w:rFonts w:ascii="Palatino Linotype" w:hAnsi="Palatino Linotype"/>
          <w:sz w:val="22"/>
          <w:szCs w:val="22"/>
          <w:lang w:val="sr-Cyrl-CS"/>
        </w:rPr>
        <w:t>è</w:t>
      </w:r>
      <w:r w:rsidRPr="00F62964">
        <w:rPr>
          <w:rFonts w:ascii="Palatino Linotype" w:hAnsi="Palatino Linotype"/>
          <w:sz w:val="22"/>
          <w:szCs w:val="22"/>
        </w:rPr>
        <w:t>s</w:t>
      </w:r>
      <w:r w:rsidRPr="00F62964">
        <w:rPr>
          <w:rFonts w:ascii="Palatino Linotype" w:hAnsi="Palatino Linotype"/>
          <w:sz w:val="22"/>
          <w:szCs w:val="22"/>
          <w:lang w:val="sr-Cyrl-CS"/>
        </w:rPr>
        <w:t xml:space="preserve"> – </w:t>
      </w:r>
      <w:r w:rsidRPr="00F62964">
        <w:rPr>
          <w:rFonts w:ascii="Palatino Linotype" w:hAnsi="Palatino Linotype"/>
          <w:sz w:val="22"/>
          <w:szCs w:val="22"/>
        </w:rPr>
        <w:t>dont</w:t>
      </w:r>
      <w:r w:rsidRPr="00F62964">
        <w:rPr>
          <w:rFonts w:ascii="Palatino Linotype" w:hAnsi="Palatino Linotype"/>
          <w:sz w:val="22"/>
          <w:szCs w:val="22"/>
          <w:lang w:val="sr-Cyrl-CS"/>
        </w:rPr>
        <w:t xml:space="preserve"> </w:t>
      </w:r>
      <w:r w:rsidRPr="00F62964">
        <w:rPr>
          <w:rFonts w:ascii="Palatino Linotype" w:hAnsi="Palatino Linotype"/>
          <w:sz w:val="22"/>
          <w:szCs w:val="22"/>
        </w:rPr>
        <w:t>Hom</w:t>
      </w:r>
      <w:r w:rsidRPr="00F62964">
        <w:rPr>
          <w:rFonts w:ascii="Palatino Linotype" w:hAnsi="Palatino Linotype"/>
          <w:sz w:val="22"/>
          <w:szCs w:val="22"/>
          <w:lang w:val="sr-Cyrl-CS"/>
        </w:rPr>
        <w:t>è</w:t>
      </w:r>
      <w:r w:rsidRPr="00F62964">
        <w:rPr>
          <w:rFonts w:ascii="Palatino Linotype" w:hAnsi="Palatino Linotype"/>
          <w:sz w:val="22"/>
          <w:szCs w:val="22"/>
        </w:rPr>
        <w:t>re</w:t>
      </w:r>
      <w:r w:rsidRPr="00F62964">
        <w:rPr>
          <w:rFonts w:ascii="Palatino Linotype" w:hAnsi="Palatino Linotype"/>
          <w:sz w:val="22"/>
          <w:szCs w:val="22"/>
          <w:lang w:val="sr-Cyrl-CS"/>
        </w:rPr>
        <w:t xml:space="preserve"> </w:t>
      </w:r>
      <w:r w:rsidRPr="00F62964">
        <w:rPr>
          <w:rFonts w:ascii="Palatino Linotype" w:hAnsi="Palatino Linotype"/>
          <w:sz w:val="22"/>
          <w:szCs w:val="22"/>
        </w:rPr>
        <w:t>et</w:t>
      </w:r>
      <w:r w:rsidRPr="00F62964">
        <w:rPr>
          <w:rFonts w:ascii="Palatino Linotype" w:hAnsi="Palatino Linotype"/>
          <w:sz w:val="22"/>
          <w:szCs w:val="22"/>
          <w:lang w:val="sr-Cyrl-CS"/>
        </w:rPr>
        <w:t xml:space="preserve"> </w:t>
      </w:r>
      <w:r w:rsidRPr="00F62964">
        <w:rPr>
          <w:rFonts w:ascii="Palatino Linotype" w:hAnsi="Palatino Linotype"/>
          <w:sz w:val="22"/>
          <w:szCs w:val="22"/>
        </w:rPr>
        <w:t>Alc</w:t>
      </w:r>
      <w:r w:rsidRPr="00F62964">
        <w:rPr>
          <w:rFonts w:ascii="Palatino Linotype" w:hAnsi="Palatino Linotype"/>
          <w:sz w:val="22"/>
          <w:szCs w:val="22"/>
          <w:lang w:val="sr-Cyrl-CS"/>
        </w:rPr>
        <w:t>é</w:t>
      </w:r>
      <w:r w:rsidRPr="00F62964">
        <w:rPr>
          <w:rFonts w:ascii="Palatino Linotype" w:hAnsi="Palatino Linotype"/>
          <w:sz w:val="22"/>
          <w:szCs w:val="22"/>
        </w:rPr>
        <w:t>e</w:t>
      </w:r>
      <w:r w:rsidRPr="00F62964">
        <w:rPr>
          <w:rFonts w:ascii="Palatino Linotype" w:hAnsi="Palatino Linotype"/>
          <w:sz w:val="22"/>
          <w:szCs w:val="22"/>
          <w:lang w:val="sr-Cyrl-CS"/>
        </w:rPr>
        <w:t xml:space="preserve"> </w:t>
      </w:r>
      <w:r w:rsidRPr="00F62964">
        <w:rPr>
          <w:rFonts w:ascii="Palatino Linotype" w:hAnsi="Palatino Linotype"/>
          <w:sz w:val="22"/>
          <w:szCs w:val="22"/>
        </w:rPr>
        <w:t>parlent</w:t>
      </w:r>
      <w:r w:rsidRPr="00F62964">
        <w:rPr>
          <w:rFonts w:ascii="Palatino Linotype" w:hAnsi="Palatino Linotype"/>
          <w:sz w:val="22"/>
          <w:szCs w:val="22"/>
          <w:lang w:val="sr-Cyrl-CS"/>
        </w:rPr>
        <w:t xml:space="preserve"> </w:t>
      </w:r>
      <w:r w:rsidRPr="00F62964">
        <w:rPr>
          <w:rFonts w:ascii="Palatino Linotype" w:hAnsi="Palatino Linotype"/>
          <w:sz w:val="22"/>
          <w:szCs w:val="22"/>
        </w:rPr>
        <w:t>si</w:t>
      </w:r>
      <w:r w:rsidRPr="00F62964">
        <w:rPr>
          <w:rFonts w:ascii="Palatino Linotype" w:hAnsi="Palatino Linotype"/>
          <w:sz w:val="22"/>
          <w:szCs w:val="22"/>
          <w:lang w:val="sr-Cyrl-CS"/>
        </w:rPr>
        <w:t xml:space="preserve"> é</w:t>
      </w:r>
      <w:r w:rsidRPr="00F62964">
        <w:rPr>
          <w:rFonts w:ascii="Palatino Linotype" w:hAnsi="Palatino Linotype"/>
          <w:sz w:val="22"/>
          <w:szCs w:val="22"/>
        </w:rPr>
        <w:t>loquemment</w:t>
      </w:r>
      <w:r w:rsidRPr="00F62964">
        <w:rPr>
          <w:rFonts w:ascii="Palatino Linotype" w:hAnsi="Palatino Linotype"/>
          <w:sz w:val="22"/>
          <w:szCs w:val="22"/>
          <w:lang w:val="sr-Cyrl-CS"/>
        </w:rPr>
        <w:t xml:space="preserve"> – </w:t>
      </w:r>
      <w:r w:rsidRPr="00F62964">
        <w:rPr>
          <w:rFonts w:ascii="Palatino Linotype" w:hAnsi="Palatino Linotype"/>
          <w:sz w:val="22"/>
          <w:szCs w:val="22"/>
        </w:rPr>
        <w:t>et</w:t>
      </w:r>
      <w:r w:rsidRPr="00F62964">
        <w:rPr>
          <w:rFonts w:ascii="Palatino Linotype" w:hAnsi="Palatino Linotype"/>
          <w:sz w:val="22"/>
          <w:szCs w:val="22"/>
          <w:lang w:val="sr-Cyrl-CS"/>
        </w:rPr>
        <w:t xml:space="preserve"> </w:t>
      </w:r>
      <w:r w:rsidRPr="00F62964">
        <w:rPr>
          <w:rFonts w:ascii="Palatino Linotype" w:hAnsi="Palatino Linotype"/>
          <w:sz w:val="22"/>
          <w:szCs w:val="22"/>
        </w:rPr>
        <w:t>le</w:t>
      </w:r>
      <w:r w:rsidRPr="00F62964">
        <w:rPr>
          <w:rFonts w:ascii="Palatino Linotype" w:hAnsi="Palatino Linotype"/>
          <w:sz w:val="22"/>
          <w:szCs w:val="22"/>
          <w:lang w:val="sr-Cyrl-CS"/>
        </w:rPr>
        <w:t xml:space="preserve"> </w:t>
      </w:r>
      <w:r w:rsidRPr="00F62964">
        <w:rPr>
          <w:rFonts w:ascii="Palatino Linotype" w:hAnsi="Palatino Linotype"/>
          <w:sz w:val="22"/>
          <w:szCs w:val="22"/>
        </w:rPr>
        <w:t>domaine</w:t>
      </w:r>
      <w:r w:rsidRPr="00F62964">
        <w:rPr>
          <w:rFonts w:ascii="Palatino Linotype" w:hAnsi="Palatino Linotype"/>
          <w:sz w:val="22"/>
          <w:szCs w:val="22"/>
          <w:lang w:val="sr-Cyrl-CS"/>
        </w:rPr>
        <w:t xml:space="preserve"> </w:t>
      </w:r>
      <w:r w:rsidRPr="00F62964">
        <w:rPr>
          <w:rFonts w:ascii="Palatino Linotype" w:hAnsi="Palatino Linotype"/>
          <w:sz w:val="22"/>
          <w:szCs w:val="22"/>
        </w:rPr>
        <w:t>d</w:t>
      </w:r>
      <w:r w:rsidRPr="00F62964">
        <w:rPr>
          <w:rFonts w:ascii="Palatino Linotype" w:hAnsi="Palatino Linotype"/>
          <w:sz w:val="22"/>
          <w:szCs w:val="22"/>
          <w:lang w:val="sr-Cyrl-CS"/>
        </w:rPr>
        <w:t>’</w:t>
      </w:r>
      <w:r w:rsidRPr="00F62964">
        <w:rPr>
          <w:rFonts w:ascii="Palatino Linotype" w:hAnsi="Palatino Linotype"/>
          <w:sz w:val="22"/>
          <w:szCs w:val="22"/>
        </w:rPr>
        <w:t>Aphrodite</w:t>
      </w:r>
      <w:r w:rsidRPr="00F62964">
        <w:rPr>
          <w:rFonts w:ascii="Palatino Linotype" w:hAnsi="Palatino Linotype"/>
          <w:sz w:val="22"/>
          <w:szCs w:val="22"/>
          <w:lang w:val="sr-Cyrl-CS"/>
        </w:rPr>
        <w:t xml:space="preserve">, </w:t>
      </w:r>
      <w:r w:rsidRPr="00F62964">
        <w:rPr>
          <w:rFonts w:ascii="Palatino Linotype" w:hAnsi="Palatino Linotype"/>
          <w:sz w:val="22"/>
          <w:szCs w:val="22"/>
        </w:rPr>
        <w:t>compris</w:t>
      </w:r>
      <w:r w:rsidRPr="00F62964">
        <w:rPr>
          <w:rFonts w:ascii="Palatino Linotype" w:hAnsi="Palatino Linotype"/>
          <w:sz w:val="22"/>
          <w:szCs w:val="22"/>
          <w:lang w:val="sr-Cyrl-CS"/>
        </w:rPr>
        <w:t xml:space="preserve"> </w:t>
      </w:r>
      <w:r w:rsidRPr="00F62964">
        <w:rPr>
          <w:rFonts w:ascii="Palatino Linotype" w:hAnsi="Palatino Linotype"/>
          <w:sz w:val="22"/>
          <w:szCs w:val="22"/>
        </w:rPr>
        <w:t>comme</w:t>
      </w:r>
      <w:r w:rsidRPr="00F62964">
        <w:rPr>
          <w:rFonts w:ascii="Palatino Linotype" w:hAnsi="Palatino Linotype"/>
          <w:sz w:val="22"/>
          <w:szCs w:val="22"/>
          <w:lang w:val="sr-Cyrl-CS"/>
        </w:rPr>
        <w:t xml:space="preserve"> </w:t>
      </w:r>
      <w:r w:rsidRPr="00F62964">
        <w:rPr>
          <w:rFonts w:ascii="Palatino Linotype" w:hAnsi="Palatino Linotype"/>
          <w:sz w:val="22"/>
          <w:szCs w:val="22"/>
        </w:rPr>
        <w:t>un</w:t>
      </w:r>
      <w:r w:rsidRPr="00F62964">
        <w:rPr>
          <w:rFonts w:ascii="Palatino Linotype" w:hAnsi="Palatino Linotype"/>
          <w:sz w:val="22"/>
          <w:szCs w:val="22"/>
          <w:lang w:val="sr-Cyrl-CS"/>
        </w:rPr>
        <w:t xml:space="preserve"> </w:t>
      </w:r>
      <w:r w:rsidRPr="00F62964">
        <w:rPr>
          <w:rFonts w:ascii="Palatino Linotype" w:hAnsi="Palatino Linotype"/>
          <w:sz w:val="22"/>
          <w:szCs w:val="22"/>
        </w:rPr>
        <w:t>domaine</w:t>
      </w:r>
      <w:r w:rsidRPr="00F62964">
        <w:rPr>
          <w:rFonts w:ascii="Palatino Linotype" w:hAnsi="Palatino Linotype"/>
          <w:sz w:val="22"/>
          <w:szCs w:val="22"/>
          <w:lang w:val="sr-Cyrl-CS"/>
        </w:rPr>
        <w:t xml:space="preserve"> </w:t>
      </w:r>
      <w:r w:rsidRPr="00F62964">
        <w:rPr>
          <w:rFonts w:ascii="Palatino Linotype" w:hAnsi="Palatino Linotype"/>
          <w:sz w:val="22"/>
          <w:szCs w:val="22"/>
        </w:rPr>
        <w:t>exclusivement</w:t>
      </w:r>
      <w:r w:rsidRPr="00F62964">
        <w:rPr>
          <w:rFonts w:ascii="Palatino Linotype" w:hAnsi="Palatino Linotype"/>
          <w:sz w:val="22"/>
          <w:szCs w:val="22"/>
          <w:lang w:val="sr-Cyrl-CS"/>
        </w:rPr>
        <w:t xml:space="preserve"> </w:t>
      </w:r>
      <w:r w:rsidRPr="00F62964">
        <w:rPr>
          <w:rFonts w:ascii="Palatino Linotype" w:hAnsi="Palatino Linotype"/>
          <w:sz w:val="22"/>
          <w:szCs w:val="22"/>
        </w:rPr>
        <w:t>f</w:t>
      </w:r>
      <w:r w:rsidRPr="00F62964">
        <w:rPr>
          <w:rFonts w:ascii="Palatino Linotype" w:hAnsi="Palatino Linotype"/>
          <w:sz w:val="22"/>
          <w:szCs w:val="22"/>
          <w:lang w:val="sr-Cyrl-CS"/>
        </w:rPr>
        <w:t>é</w:t>
      </w:r>
      <w:r w:rsidRPr="00F62964">
        <w:rPr>
          <w:rFonts w:ascii="Palatino Linotype" w:hAnsi="Palatino Linotype"/>
          <w:sz w:val="22"/>
          <w:szCs w:val="22"/>
        </w:rPr>
        <w:t>minin</w:t>
      </w:r>
      <w:r w:rsidRPr="00F62964">
        <w:rPr>
          <w:rFonts w:ascii="Palatino Linotype" w:hAnsi="Palatino Linotype"/>
          <w:sz w:val="22"/>
          <w:szCs w:val="22"/>
          <w:lang w:val="sr-Cyrl-CS"/>
        </w:rPr>
        <w:t xml:space="preserve">. </w:t>
      </w:r>
      <w:r w:rsidRPr="00F62964">
        <w:rPr>
          <w:rFonts w:ascii="Palatino Linotype" w:hAnsi="Palatino Linotype"/>
          <w:sz w:val="22"/>
          <w:szCs w:val="22"/>
        </w:rPr>
        <w:t>Cette nouvelle symétrie aux implications égalitaires va naturellement contre la norme sociale, et en cela Sappho apparaît comme une poétesse vraiment transgressive.</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Svenbro</w:t>
      </w:r>
      <w:r w:rsidRPr="00F62964">
        <w:rPr>
          <w:rFonts w:ascii="Palatino Linotype" w:hAnsi="Palatino Linotype"/>
          <w:sz w:val="22"/>
          <w:szCs w:val="22"/>
          <w:lang w:val="sr-Cyrl-CS"/>
        </w:rPr>
        <w:t xml:space="preserve"> 1984: 78-79.</w:t>
      </w:r>
    </w:p>
    <w:p w:rsidR="00CA5248" w:rsidRPr="00F62964" w:rsidRDefault="00CA5248" w:rsidP="00F16FC6">
      <w:pPr>
        <w:pStyle w:val="FootnoteText"/>
        <w:rPr>
          <w:rFonts w:ascii="Palatino Linotype" w:hAnsi="Palatino Linotype"/>
          <w:sz w:val="22"/>
          <w:szCs w:val="22"/>
          <w:lang w:val="sr-Cyrl-CS"/>
        </w:rPr>
      </w:pPr>
    </w:p>
  </w:footnote>
  <w:footnote w:id="180">
    <w:p w:rsidR="00CA5248" w:rsidRPr="00F62964" w:rsidRDefault="00CA5248" w:rsidP="00F16FC6">
      <w:pPr>
        <w:pStyle w:val="ListParagraph"/>
        <w:autoSpaceDE w:val="0"/>
        <w:autoSpaceDN w:val="0"/>
        <w:adjustRightInd w:val="0"/>
        <w:spacing w:line="276" w:lineRule="auto"/>
        <w:ind w:left="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Родни идентитет хеленских божанстава сложено је и можда чак апоријско питање. Никол Лоро ће тако изјавити да хеленска богиња заправо уопште није жена, јер су разлике између </w:t>
      </w:r>
      <w:r w:rsidRPr="00F62964">
        <w:rPr>
          <w:rFonts w:ascii="Palatino Linotype" w:hAnsi="Palatino Linotype"/>
          <w:i/>
          <w:sz w:val="22"/>
          <w:szCs w:val="22"/>
          <w:lang w:val="sr-Cyrl-CS"/>
        </w:rPr>
        <w:t xml:space="preserve">божански женског </w:t>
      </w:r>
      <w:r w:rsidRPr="00F62964">
        <w:rPr>
          <w:rFonts w:ascii="Palatino Linotype" w:hAnsi="Palatino Linotype"/>
          <w:sz w:val="22"/>
          <w:szCs w:val="22"/>
          <w:lang w:val="sr-Cyrl-CS"/>
        </w:rPr>
        <w:t xml:space="preserve">и </w:t>
      </w:r>
      <w:r w:rsidRPr="00F62964">
        <w:rPr>
          <w:rFonts w:ascii="Palatino Linotype" w:hAnsi="Palatino Linotype"/>
          <w:i/>
          <w:sz w:val="22"/>
          <w:szCs w:val="22"/>
          <w:lang w:val="sr-Cyrl-CS"/>
        </w:rPr>
        <w:t>људски женског</w:t>
      </w:r>
      <w:r w:rsidRPr="00F62964">
        <w:rPr>
          <w:rFonts w:ascii="Palatino Linotype" w:hAnsi="Palatino Linotype"/>
          <w:sz w:val="22"/>
          <w:szCs w:val="22"/>
          <w:lang w:val="sr-Cyrl-CS"/>
        </w:rPr>
        <w:t xml:space="preserve"> тако знатне да статус богиње затомљује родно одређење:   «</w:t>
      </w:r>
      <w:r w:rsidRPr="00F62964">
        <w:rPr>
          <w:rFonts w:ascii="Palatino Linotype" w:hAnsi="Palatino Linotype"/>
          <w:sz w:val="22"/>
          <w:szCs w:val="22"/>
        </w:rPr>
        <w:t>Une</w:t>
      </w:r>
      <w:r w:rsidRPr="00F62964">
        <w:rPr>
          <w:rFonts w:ascii="Palatino Linotype" w:hAnsi="Palatino Linotype"/>
          <w:sz w:val="22"/>
          <w:szCs w:val="22"/>
          <w:lang w:val="sr-Cyrl-CS"/>
        </w:rPr>
        <w:t xml:space="preserve"> </w:t>
      </w:r>
      <w:r w:rsidRPr="00F62964">
        <w:rPr>
          <w:rFonts w:ascii="Palatino Linotype" w:hAnsi="Palatino Linotype"/>
          <w:sz w:val="22"/>
          <w:szCs w:val="22"/>
        </w:rPr>
        <w:t>d</w:t>
      </w:r>
      <w:r w:rsidRPr="00F62964">
        <w:rPr>
          <w:rFonts w:ascii="Palatino Linotype" w:hAnsi="Palatino Linotype"/>
          <w:sz w:val="22"/>
          <w:szCs w:val="22"/>
          <w:lang w:val="sr-Cyrl-CS"/>
        </w:rPr>
        <w:t>é</w:t>
      </w:r>
      <w:r w:rsidRPr="00F62964">
        <w:rPr>
          <w:rFonts w:ascii="Palatino Linotype" w:hAnsi="Palatino Linotype"/>
          <w:sz w:val="22"/>
          <w:szCs w:val="22"/>
        </w:rPr>
        <w:t>esse</w:t>
      </w:r>
      <w:r w:rsidRPr="00F62964">
        <w:rPr>
          <w:rFonts w:ascii="Palatino Linotype" w:hAnsi="Palatino Linotype"/>
          <w:sz w:val="22"/>
          <w:szCs w:val="22"/>
          <w:lang w:val="sr-Cyrl-CS"/>
        </w:rPr>
        <w:t xml:space="preserve"> </w:t>
      </w:r>
      <w:r w:rsidRPr="00F62964">
        <w:rPr>
          <w:rFonts w:ascii="Palatino Linotype" w:hAnsi="Palatino Linotype"/>
          <w:sz w:val="22"/>
          <w:szCs w:val="22"/>
        </w:rPr>
        <w:t>n</w:t>
      </w:r>
      <w:r w:rsidRPr="00F62964">
        <w:rPr>
          <w:rFonts w:ascii="Palatino Linotype" w:hAnsi="Palatino Linotype"/>
          <w:sz w:val="22"/>
          <w:szCs w:val="22"/>
          <w:lang w:val="sr-Cyrl-CS"/>
        </w:rPr>
        <w:t>’</w:t>
      </w:r>
      <w:r w:rsidRPr="00F62964">
        <w:rPr>
          <w:rFonts w:ascii="Palatino Linotype" w:hAnsi="Palatino Linotype"/>
          <w:sz w:val="22"/>
          <w:szCs w:val="22"/>
        </w:rPr>
        <w:t>est</w:t>
      </w:r>
      <w:r w:rsidRPr="00F62964">
        <w:rPr>
          <w:rFonts w:ascii="Palatino Linotype" w:hAnsi="Palatino Linotype"/>
          <w:sz w:val="22"/>
          <w:szCs w:val="22"/>
          <w:lang w:val="sr-Cyrl-CS"/>
        </w:rPr>
        <w:t xml:space="preserve"> </w:t>
      </w:r>
      <w:r w:rsidRPr="00F62964">
        <w:rPr>
          <w:rFonts w:ascii="Palatino Linotype" w:hAnsi="Palatino Linotype"/>
          <w:sz w:val="22"/>
          <w:szCs w:val="22"/>
        </w:rPr>
        <w:t>pas</w:t>
      </w:r>
      <w:r w:rsidRPr="00F62964">
        <w:rPr>
          <w:rFonts w:ascii="Palatino Linotype" w:hAnsi="Palatino Linotype"/>
          <w:sz w:val="22"/>
          <w:szCs w:val="22"/>
          <w:lang w:val="sr-Cyrl-CS"/>
        </w:rPr>
        <w:t xml:space="preserve"> </w:t>
      </w:r>
      <w:r w:rsidRPr="00F62964">
        <w:rPr>
          <w:rFonts w:ascii="Palatino Linotype" w:hAnsi="Palatino Linotype"/>
          <w:sz w:val="22"/>
          <w:szCs w:val="22"/>
        </w:rPr>
        <w:t>une</w:t>
      </w:r>
      <w:r w:rsidRPr="00F62964">
        <w:rPr>
          <w:rFonts w:ascii="Palatino Linotype" w:hAnsi="Palatino Linotype"/>
          <w:sz w:val="22"/>
          <w:szCs w:val="22"/>
          <w:lang w:val="sr-Cyrl-CS"/>
        </w:rPr>
        <w:t xml:space="preserve"> </w:t>
      </w:r>
      <w:r w:rsidRPr="00F62964">
        <w:rPr>
          <w:rFonts w:ascii="Palatino Linotype" w:hAnsi="Palatino Linotype"/>
          <w:sz w:val="22"/>
          <w:szCs w:val="22"/>
        </w:rPr>
        <w:t>femme</w:t>
      </w:r>
      <w:r w:rsidRPr="00F62964">
        <w:rPr>
          <w:rFonts w:ascii="Palatino Linotype" w:hAnsi="Palatino Linotype"/>
          <w:sz w:val="22"/>
          <w:szCs w:val="22"/>
          <w:lang w:val="sr-Cyrl-CS"/>
        </w:rPr>
        <w:t xml:space="preserve">. </w:t>
      </w:r>
      <w:r w:rsidRPr="00F62964">
        <w:rPr>
          <w:rFonts w:ascii="Palatino Linotype" w:hAnsi="Palatino Linotype"/>
          <w:sz w:val="22"/>
          <w:szCs w:val="22"/>
        </w:rPr>
        <w:t xml:space="preserve">Les différences entre le féminin humain et le ‘féminin’ divin sont si nombreuses et si profondes qu’il est impératif d’en conclure que, chez une déesse, le statut du </w:t>
      </w:r>
      <w:r w:rsidRPr="00F62964">
        <w:rPr>
          <w:rFonts w:ascii="Palatino Linotype" w:hAnsi="Palatino Linotype"/>
          <w:i/>
          <w:sz w:val="22"/>
          <w:szCs w:val="22"/>
        </w:rPr>
        <w:t xml:space="preserve">theos </w:t>
      </w:r>
      <w:r w:rsidRPr="00F62964">
        <w:rPr>
          <w:rFonts w:ascii="Palatino Linotype" w:hAnsi="Palatino Linotype"/>
          <w:sz w:val="22"/>
          <w:szCs w:val="22"/>
        </w:rPr>
        <w:t>l’emporte sur le genre. »</w:t>
      </w:r>
      <w:r w:rsidRPr="00F62964">
        <w:rPr>
          <w:rFonts w:ascii="Palatino Linotype" w:hAnsi="Palatino Linotype"/>
          <w:sz w:val="22"/>
          <w:szCs w:val="22"/>
          <w:lang w:val="sr-Cyrl-CS"/>
        </w:rPr>
        <w:t xml:space="preserve"> </w:t>
      </w:r>
      <w:r w:rsidRPr="00F62964">
        <w:rPr>
          <w:rFonts w:ascii="Palatino Linotype" w:hAnsi="Palatino Linotype"/>
          <w:sz w:val="22"/>
          <w:szCs w:val="22"/>
        </w:rPr>
        <w:t>Loraux</w:t>
      </w:r>
      <w:r w:rsidRPr="00F62964">
        <w:rPr>
          <w:rFonts w:ascii="Palatino Linotype" w:hAnsi="Palatino Linotype"/>
          <w:sz w:val="22"/>
          <w:szCs w:val="22"/>
          <w:lang w:val="sr-Cyrl-CS"/>
        </w:rPr>
        <w:t xml:space="preserve"> 1991: 42. Насупрот овом ставу, Габријел Пиронти поставља тезу по којој категорију фемининог у свету олимпских богова јесте тешко идентификовати, описати и издвојити, али не зато што та категорија бледа или непостојећа, већ зато што у свету богова саучесништво </w:t>
      </w:r>
      <w:r w:rsidRPr="00F62964">
        <w:rPr>
          <w:rFonts w:ascii="Palatino Linotype" w:hAnsi="Palatino Linotype"/>
          <w:i/>
          <w:sz w:val="22"/>
          <w:szCs w:val="22"/>
          <w:lang w:val="sr-Cyrl-CS"/>
        </w:rPr>
        <w:t xml:space="preserve">мушког </w:t>
      </w:r>
      <w:r w:rsidRPr="00F62964">
        <w:rPr>
          <w:rFonts w:ascii="Palatino Linotype" w:hAnsi="Palatino Linotype"/>
          <w:sz w:val="22"/>
          <w:szCs w:val="22"/>
          <w:lang w:val="sr-Cyrl-CS"/>
        </w:rPr>
        <w:t xml:space="preserve">и </w:t>
      </w:r>
      <w:r w:rsidRPr="00F62964">
        <w:rPr>
          <w:rFonts w:ascii="Palatino Linotype" w:hAnsi="Palatino Linotype"/>
          <w:i/>
          <w:sz w:val="22"/>
          <w:szCs w:val="22"/>
          <w:lang w:val="sr-Cyrl-CS"/>
        </w:rPr>
        <w:t>женског</w:t>
      </w:r>
      <w:r w:rsidRPr="00F62964">
        <w:rPr>
          <w:rFonts w:ascii="Palatino Linotype" w:hAnsi="Palatino Linotype"/>
          <w:sz w:val="22"/>
          <w:szCs w:val="22"/>
          <w:lang w:val="sr-Cyrl-CS"/>
        </w:rPr>
        <w:t xml:space="preserve"> односи превагу над родним разликама. По Пертинијевој, „Олимп“ нуди реконфигурацију појма рода, у којој доминирају комплементарност и солидарност у мушко-женској различитости: „</w:t>
      </w:r>
      <w:r w:rsidRPr="00F62964">
        <w:rPr>
          <w:rFonts w:ascii="Palatino Linotype" w:hAnsi="Palatino Linotype"/>
          <w:sz w:val="22"/>
          <w:szCs w:val="22"/>
        </w:rPr>
        <w:t>Les puissances divines, tout en étant ‘déclinées’ en dieux et déesses, semblent jouir non seulement du privilège de l’immortalité et de la jeunesse éternelle, mais aussi de la possibilité de mélanger et surtout de réarticuler le masculin et le féminin. Projeté dans les articulations du panthéon, le genre se décompose et se reconfigure pour exprimer moins l’opposition ou l’identité sexuée que la relation et la complémentarité fonctionnelle entre les divinités, solidaire en cela du langage généalogique et des autres moyens de représentation du divin en pays polythéiste.</w:t>
      </w:r>
      <w:r w:rsidRPr="00F62964">
        <w:rPr>
          <w:rFonts w:ascii="Palatino Linotype" w:hAnsi="Palatino Linotype"/>
          <w:sz w:val="22"/>
          <w:szCs w:val="22"/>
          <w:lang w:val="sr-Cyrl-CS"/>
        </w:rPr>
        <w:t xml:space="preserve">“ </w:t>
      </w:r>
      <w:r w:rsidRPr="00F62964">
        <w:rPr>
          <w:rFonts w:ascii="Palatino Linotype" w:hAnsi="Palatino Linotype"/>
          <w:sz w:val="22"/>
          <w:szCs w:val="22"/>
        </w:rPr>
        <w:t>Pironti</w:t>
      </w:r>
      <w:r w:rsidRPr="00F62964">
        <w:rPr>
          <w:rFonts w:ascii="Palatino Linotype" w:hAnsi="Palatino Linotype"/>
          <w:sz w:val="22"/>
          <w:szCs w:val="22"/>
          <w:lang w:val="sr-Cyrl-CS"/>
        </w:rPr>
        <w:t xml:space="preserve">  2013: 167.   </w:t>
      </w:r>
    </w:p>
    <w:p w:rsidR="00CA5248" w:rsidRPr="00F62964" w:rsidRDefault="00CA5248" w:rsidP="00F16FC6">
      <w:pPr>
        <w:pStyle w:val="FootnoteText"/>
        <w:rPr>
          <w:rFonts w:ascii="Palatino Linotype" w:hAnsi="Palatino Linotype"/>
          <w:sz w:val="22"/>
          <w:szCs w:val="22"/>
          <w:lang w:val="sr-Cyrl-CS"/>
        </w:rPr>
      </w:pPr>
    </w:p>
  </w:footnote>
  <w:footnote w:id="181">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Текст је сачуван у потпуности, што је јединствен случај у целом данас доступном опусу, као цитат у реторско-поетолошком трактату </w:t>
      </w:r>
      <w:r w:rsidRPr="00F62964">
        <w:rPr>
          <w:rStyle w:val="reference-text"/>
          <w:rFonts w:ascii="Palatino Linotype" w:hAnsi="Palatino Linotype"/>
          <w:i/>
          <w:iCs/>
          <w:sz w:val="22"/>
          <w:szCs w:val="22"/>
          <w:lang w:val="fr-FR"/>
        </w:rPr>
        <w:t>De</w:t>
      </w:r>
      <w:r w:rsidRPr="00F62964">
        <w:rPr>
          <w:rStyle w:val="reference-text"/>
          <w:rFonts w:ascii="Palatino Linotype" w:hAnsi="Palatino Linotype"/>
          <w:i/>
          <w:iCs/>
          <w:sz w:val="22"/>
          <w:szCs w:val="22"/>
          <w:lang w:val="sr-Cyrl-CS"/>
        </w:rPr>
        <w:t xml:space="preserve"> </w:t>
      </w:r>
      <w:r w:rsidRPr="00F62964">
        <w:rPr>
          <w:rStyle w:val="reference-text"/>
          <w:rFonts w:ascii="Palatino Linotype" w:hAnsi="Palatino Linotype"/>
          <w:i/>
          <w:iCs/>
          <w:sz w:val="22"/>
          <w:szCs w:val="22"/>
          <w:lang w:val="fr-FR"/>
        </w:rPr>
        <w:t>compositione</w:t>
      </w:r>
      <w:r w:rsidRPr="00F62964">
        <w:rPr>
          <w:rStyle w:val="reference-text"/>
          <w:rFonts w:ascii="Palatino Linotype" w:hAnsi="Palatino Linotype"/>
          <w:i/>
          <w:iCs/>
          <w:sz w:val="22"/>
          <w:szCs w:val="22"/>
          <w:lang w:val="sr-Cyrl-CS"/>
        </w:rPr>
        <w:t xml:space="preserve"> </w:t>
      </w:r>
      <w:r w:rsidRPr="00F62964">
        <w:rPr>
          <w:rStyle w:val="reference-text"/>
          <w:rFonts w:ascii="Palatino Linotype" w:hAnsi="Palatino Linotype"/>
          <w:i/>
          <w:iCs/>
          <w:sz w:val="22"/>
          <w:szCs w:val="22"/>
          <w:lang w:val="fr-FR"/>
        </w:rPr>
        <w:t>verborum</w:t>
      </w:r>
      <w:r w:rsidRPr="00F62964">
        <w:rPr>
          <w:rStyle w:val="reference-text"/>
          <w:rFonts w:ascii="Palatino Linotype" w:hAnsi="Palatino Linotype"/>
          <w:i/>
          <w:iCs/>
          <w:sz w:val="22"/>
          <w:szCs w:val="22"/>
          <w:lang w:val="sr-Cyrl-CS"/>
        </w:rPr>
        <w:t>,</w:t>
      </w:r>
      <w:r w:rsidRPr="00F62964">
        <w:rPr>
          <w:rStyle w:val="reference-text"/>
          <w:rFonts w:ascii="Palatino Linotype" w:hAnsi="Palatino Linotype"/>
          <w:sz w:val="22"/>
          <w:szCs w:val="22"/>
          <w:lang w:val="sr-Cyrl-CS"/>
        </w:rPr>
        <w:t xml:space="preserve"> 23, </w:t>
      </w:r>
      <w:r w:rsidRPr="00F62964">
        <w:rPr>
          <w:rFonts w:ascii="Palatino Linotype" w:hAnsi="Palatino Linotype"/>
          <w:sz w:val="22"/>
          <w:szCs w:val="22"/>
          <w:lang w:val="sr-Cyrl-CS"/>
        </w:rPr>
        <w:t>Дионисија из Халикарнаса, чије су</w:t>
      </w:r>
      <w:r w:rsidRPr="00F62964">
        <w:rPr>
          <w:rStyle w:val="reference-text"/>
          <w:rFonts w:ascii="Palatino Linotype" w:hAnsi="Palatino Linotype"/>
          <w:sz w:val="22"/>
          <w:szCs w:val="22"/>
          <w:lang w:val="sr-Cyrl-CS"/>
        </w:rPr>
        <w:t xml:space="preserve"> опаске о еуфоничности ове песме изузетно инспиративне. О сложеном карактеру тог трактата погл. </w:t>
      </w:r>
      <w:r w:rsidRPr="00F62964">
        <w:rPr>
          <w:rFonts w:ascii="Palatino Linotype" w:hAnsi="Palatino Linotype"/>
          <w:sz w:val="22"/>
          <w:szCs w:val="22"/>
        </w:rPr>
        <w:t>De</w:t>
      </w:r>
      <w:r w:rsidRPr="00F62964">
        <w:rPr>
          <w:rFonts w:ascii="Palatino Linotype" w:hAnsi="Palatino Linotype"/>
          <w:sz w:val="22"/>
          <w:szCs w:val="22"/>
          <w:lang w:val="sr-Cyrl-CS"/>
        </w:rPr>
        <w:t xml:space="preserve"> </w:t>
      </w:r>
      <w:r w:rsidRPr="00F62964">
        <w:rPr>
          <w:rFonts w:ascii="Palatino Linotype" w:hAnsi="Palatino Linotype"/>
          <w:sz w:val="22"/>
          <w:szCs w:val="22"/>
        </w:rPr>
        <w:t>Jonge</w:t>
      </w:r>
      <w:r w:rsidRPr="00F62964">
        <w:rPr>
          <w:rFonts w:ascii="Palatino Linotype" w:hAnsi="Palatino Linotype"/>
          <w:sz w:val="22"/>
          <w:szCs w:val="22"/>
          <w:lang w:val="sr-Cyrl-CS"/>
        </w:rPr>
        <w:t xml:space="preserve"> 2005: 463-480.</w:t>
      </w:r>
      <w:r w:rsidRPr="00F62964">
        <w:rPr>
          <w:rStyle w:val="reference-text"/>
          <w:rFonts w:ascii="Palatino Linotype" w:hAnsi="Palatino Linotype"/>
          <w:sz w:val="22"/>
          <w:szCs w:val="22"/>
          <w:lang w:val="sr-Cyrl-CS"/>
        </w:rPr>
        <w:t xml:space="preserve"> </w:t>
      </w:r>
    </w:p>
  </w:footnote>
  <w:footnote w:id="182">
    <w:p w:rsidR="00CA5248" w:rsidRPr="00F62964" w:rsidRDefault="00CA5248" w:rsidP="00F16FC6">
      <w:pPr>
        <w:spacing w:line="360" w:lineRule="auto"/>
        <w:ind w:right="-72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Песма сведочи о интерпенетрацији божанске и људске сфере, како каже Атанас Кириазопулос, а блискост те две сфере наглашава се и на лексичком нивоу употребом глагола </w:t>
      </w:r>
      <w:r w:rsidRPr="00F62964">
        <w:rPr>
          <w:rFonts w:ascii="Palatino Linotype" w:hAnsi="Palatino Linotype"/>
          <w:i/>
          <w:sz w:val="22"/>
          <w:szCs w:val="22"/>
          <w:lang w:val="fr-FR"/>
        </w:rPr>
        <w:t>lissomai</w:t>
      </w:r>
      <w:r w:rsidRPr="00F62964">
        <w:rPr>
          <w:rFonts w:ascii="Palatino Linotype" w:hAnsi="Palatino Linotype"/>
          <w:i/>
          <w:sz w:val="22"/>
          <w:szCs w:val="22"/>
          <w:lang w:val="sr-Cyrl-CS"/>
        </w:rPr>
        <w:t xml:space="preserve">, молим те, </w:t>
      </w:r>
      <w:r w:rsidRPr="00F62964">
        <w:rPr>
          <w:rFonts w:ascii="Palatino Linotype" w:hAnsi="Palatino Linotype"/>
          <w:sz w:val="22"/>
          <w:szCs w:val="22"/>
          <w:lang w:val="sr-Cyrl-CS"/>
        </w:rPr>
        <w:t>ст. 2, који се у хомерском тексту користи искључиво када један смртник упућује молбу другом смртнику,: „</w:t>
      </w:r>
      <w:r w:rsidRPr="00F62964">
        <w:rPr>
          <w:rFonts w:ascii="Palatino Linotype" w:hAnsi="Palatino Linotype"/>
          <w:sz w:val="22"/>
          <w:szCs w:val="22"/>
          <w:lang w:val="fr-FR"/>
        </w:rPr>
        <w:t>Dans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w:t>
      </w:r>
      <w:r w:rsidRPr="00F62964">
        <w:rPr>
          <w:rFonts w:ascii="Palatino Linotype" w:hAnsi="Palatino Linotype"/>
          <w:sz w:val="22"/>
          <w:szCs w:val="22"/>
          <w:lang w:val="sr-Cyrl-CS"/>
        </w:rPr>
        <w:t>’é</w:t>
      </w:r>
      <w:r w:rsidRPr="00F62964">
        <w:rPr>
          <w:rFonts w:ascii="Palatino Linotype" w:hAnsi="Palatino Linotype"/>
          <w:sz w:val="22"/>
          <w:szCs w:val="22"/>
          <w:lang w:val="fr-FR"/>
        </w:rPr>
        <w:t>pop</w:t>
      </w:r>
      <w:r w:rsidRPr="00F62964">
        <w:rPr>
          <w:rFonts w:ascii="Palatino Linotype" w:hAnsi="Palatino Linotype"/>
          <w:sz w:val="22"/>
          <w:szCs w:val="22"/>
          <w:lang w:val="sr-Cyrl-CS"/>
        </w:rPr>
        <w:t>é</w:t>
      </w:r>
      <w:r w:rsidRPr="00F62964">
        <w:rPr>
          <w:rFonts w:ascii="Palatino Linotype" w:hAnsi="Palatino Linotype"/>
          <w:sz w:val="22"/>
          <w:szCs w:val="22"/>
          <w:lang w:val="fr-FR"/>
        </w:rPr>
        <w:t>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hom</w:t>
      </w:r>
      <w:r w:rsidRPr="00F62964">
        <w:rPr>
          <w:rFonts w:ascii="Palatino Linotype" w:hAnsi="Palatino Linotype"/>
          <w:sz w:val="22"/>
          <w:szCs w:val="22"/>
          <w:lang w:val="sr-Cyrl-CS"/>
        </w:rPr>
        <w:t>é</w:t>
      </w:r>
      <w:r w:rsidRPr="00F62964">
        <w:rPr>
          <w:rFonts w:ascii="Palatino Linotype" w:hAnsi="Palatino Linotype"/>
          <w:sz w:val="22"/>
          <w:szCs w:val="22"/>
          <w:lang w:val="fr-FR"/>
        </w:rPr>
        <w:t>rique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ce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verbe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est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employ</w:t>
      </w:r>
      <w:r w:rsidRPr="00F62964">
        <w:rPr>
          <w:rFonts w:ascii="Palatino Linotype" w:hAnsi="Palatino Linotype"/>
          <w:sz w:val="22"/>
          <w:szCs w:val="22"/>
          <w:lang w:val="sr-Cyrl-CS"/>
        </w:rPr>
        <w:t xml:space="preserve">é </w:t>
      </w:r>
      <w:r w:rsidRPr="00F62964">
        <w:rPr>
          <w:rFonts w:ascii="Palatino Linotype" w:hAnsi="Palatino Linotype"/>
          <w:sz w:val="22"/>
          <w:szCs w:val="22"/>
          <w:lang w:val="fr-FR"/>
        </w:rPr>
        <w:t>surtout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lorsqu</w:t>
      </w:r>
      <w:r w:rsidRPr="00F62964">
        <w:rPr>
          <w:rFonts w:ascii="Palatino Linotype" w:hAnsi="Palatino Linotype"/>
          <w:sz w:val="22"/>
          <w:szCs w:val="22"/>
          <w:lang w:val="sr-Cyrl-CS"/>
        </w:rPr>
        <w:t>’</w:t>
      </w:r>
      <w:r w:rsidRPr="00F62964">
        <w:rPr>
          <w:rFonts w:ascii="Palatino Linotype" w:hAnsi="Palatino Linotype"/>
          <w:sz w:val="22"/>
          <w:szCs w:val="22"/>
          <w:lang w:val="fr-FR"/>
        </w:rPr>
        <w:t>un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mortel</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implore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w:t>
      </w:r>
      <w:r w:rsidRPr="00F62964">
        <w:rPr>
          <w:rFonts w:ascii="Palatino Linotype" w:hAnsi="Palatino Linotype"/>
          <w:sz w:val="22"/>
          <w:szCs w:val="22"/>
          <w:lang w:val="sr-Cyrl-CS"/>
        </w:rPr>
        <w:t>’</w:t>
      </w:r>
      <w:r w:rsidRPr="00F62964">
        <w:rPr>
          <w:rFonts w:ascii="Palatino Linotype" w:hAnsi="Palatino Linotype"/>
          <w:sz w:val="22"/>
          <w:szCs w:val="22"/>
          <w:lang w:val="fr-FR"/>
        </w:rPr>
        <w:t>aide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w:t>
      </w:r>
      <w:r w:rsidRPr="00F62964">
        <w:rPr>
          <w:rFonts w:ascii="Palatino Linotype" w:hAnsi="Palatino Linotype"/>
          <w:sz w:val="22"/>
          <w:szCs w:val="22"/>
          <w:lang w:val="sr-Cyrl-CS"/>
        </w:rPr>
        <w:t>’</w:t>
      </w:r>
      <w:r w:rsidRPr="00F62964">
        <w:rPr>
          <w:rFonts w:ascii="Palatino Linotype" w:hAnsi="Palatino Linotype"/>
          <w:sz w:val="22"/>
          <w:szCs w:val="22"/>
          <w:lang w:val="fr-FR"/>
        </w:rPr>
        <w:t>un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autre </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cet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usage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w:t>
      </w:r>
      <w:r w:rsidRPr="00F62964">
        <w:rPr>
          <w:rFonts w:ascii="Palatino Linotype" w:hAnsi="Palatino Linotype"/>
          <w:sz w:val="22"/>
          <w:szCs w:val="22"/>
          <w:lang w:val="sr-Cyrl-CS"/>
        </w:rPr>
        <w:t>’</w:t>
      </w:r>
      <w:r w:rsidRPr="00F62964">
        <w:rPr>
          <w:rFonts w:ascii="Palatino Linotype" w:hAnsi="Palatino Linotype"/>
          <w:sz w:val="22"/>
          <w:szCs w:val="22"/>
          <w:lang w:val="fr-FR"/>
        </w:rPr>
        <w:t>est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progressivement</w:t>
      </w:r>
      <w:r w:rsidRPr="00F62964">
        <w:rPr>
          <w:rFonts w:ascii="Palatino Linotype" w:hAnsi="Palatino Linotype"/>
          <w:sz w:val="22"/>
          <w:szCs w:val="22"/>
          <w:lang w:val="sr-Cyrl-CS"/>
        </w:rPr>
        <w:t xml:space="preserve"> é</w:t>
      </w:r>
      <w:r w:rsidRPr="00F62964">
        <w:rPr>
          <w:rFonts w:ascii="Palatino Linotype" w:hAnsi="Palatino Linotype"/>
          <w:sz w:val="22"/>
          <w:szCs w:val="22"/>
          <w:lang w:val="fr-FR"/>
        </w:rPr>
        <w:t>tendu</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aux</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supplications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adress</w:t>
      </w:r>
      <w:r w:rsidRPr="00F62964">
        <w:rPr>
          <w:rFonts w:ascii="Palatino Linotype" w:hAnsi="Palatino Linotype"/>
          <w:sz w:val="22"/>
          <w:szCs w:val="22"/>
          <w:lang w:val="sr-Cyrl-CS"/>
        </w:rPr>
        <w:t>é</w:t>
      </w:r>
      <w:r w:rsidRPr="00F62964">
        <w:rPr>
          <w:rFonts w:ascii="Palatino Linotype" w:hAnsi="Palatino Linotype"/>
          <w:sz w:val="22"/>
          <w:szCs w:val="22"/>
          <w:lang w:val="fr-FR"/>
        </w:rPr>
        <w:t>es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aux</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dieux</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toujours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avec</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une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connotation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w:t>
      </w:r>
      <w:r w:rsidRPr="00F62964">
        <w:rPr>
          <w:rFonts w:ascii="Palatino Linotype" w:hAnsi="Palatino Linotype"/>
          <w:sz w:val="22"/>
          <w:szCs w:val="22"/>
          <w:lang w:val="sr-Cyrl-CS"/>
        </w:rPr>
        <w:t>’</w:t>
      </w:r>
      <w:r w:rsidRPr="00F62964">
        <w:rPr>
          <w:rFonts w:ascii="Palatino Linotype" w:hAnsi="Palatino Linotype"/>
          <w:sz w:val="22"/>
          <w:szCs w:val="22"/>
          <w:lang w:val="fr-FR"/>
        </w:rPr>
        <w:t>urgence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pressante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qui</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rend</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imp</w:t>
      </w:r>
      <w:r w:rsidRPr="00F62964">
        <w:rPr>
          <w:rFonts w:ascii="Palatino Linotype" w:hAnsi="Palatino Linotype"/>
          <w:sz w:val="22"/>
          <w:szCs w:val="22"/>
          <w:lang w:val="sr-Cyrl-CS"/>
        </w:rPr>
        <w:t>é</w:t>
      </w:r>
      <w:r w:rsidRPr="00F62964">
        <w:rPr>
          <w:rFonts w:ascii="Palatino Linotype" w:hAnsi="Palatino Linotype"/>
          <w:sz w:val="22"/>
          <w:szCs w:val="22"/>
          <w:lang w:val="fr-FR"/>
        </w:rPr>
        <w:t>ratif</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besoin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du</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secours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divin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La</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proximit</w:t>
      </w:r>
      <w:r w:rsidRPr="00F62964">
        <w:rPr>
          <w:rFonts w:ascii="Palatino Linotype" w:hAnsi="Palatino Linotype"/>
          <w:sz w:val="22"/>
          <w:szCs w:val="22"/>
          <w:lang w:val="sr-Cyrl-CS"/>
        </w:rPr>
        <w:t xml:space="preserve">é </w:t>
      </w:r>
      <w:r w:rsidRPr="00F62964">
        <w:rPr>
          <w:rFonts w:ascii="Palatino Linotype" w:hAnsi="Palatino Linotype"/>
          <w:sz w:val="22"/>
          <w:szCs w:val="22"/>
          <w:lang w:val="fr-FR"/>
        </w:rPr>
        <w:t>avec</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la</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divinit</w:t>
      </w:r>
      <w:r w:rsidRPr="00F62964">
        <w:rPr>
          <w:rFonts w:ascii="Palatino Linotype" w:hAnsi="Palatino Linotype"/>
          <w:sz w:val="22"/>
          <w:szCs w:val="22"/>
          <w:lang w:val="sr-Cyrl-CS"/>
        </w:rPr>
        <w:t xml:space="preserve">é </w:t>
      </w:r>
      <w:r w:rsidRPr="00F62964">
        <w:rPr>
          <w:rFonts w:ascii="Palatino Linotype" w:hAnsi="Palatino Linotype"/>
          <w:sz w:val="22"/>
          <w:szCs w:val="22"/>
          <w:lang w:val="fr-FR"/>
        </w:rPr>
        <w:t>est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ainsi</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accentu</w:t>
      </w:r>
      <w:r w:rsidRPr="00F62964">
        <w:rPr>
          <w:rFonts w:ascii="Palatino Linotype" w:hAnsi="Palatino Linotype"/>
          <w:sz w:val="22"/>
          <w:szCs w:val="22"/>
          <w:lang w:val="sr-Cyrl-CS"/>
        </w:rPr>
        <w:t>é</w:t>
      </w:r>
      <w:r w:rsidRPr="00F62964">
        <w:rPr>
          <w:rFonts w:ascii="Palatino Linotype" w:hAnsi="Palatino Linotype"/>
          <w:sz w:val="22"/>
          <w:szCs w:val="22"/>
          <w:lang w:val="fr-FR"/>
        </w:rPr>
        <w:t>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Kyriazopoulos</w:t>
      </w:r>
      <w:r w:rsidRPr="00F62964">
        <w:rPr>
          <w:rFonts w:ascii="Palatino Linotype" w:hAnsi="Palatino Linotype"/>
          <w:sz w:val="22"/>
          <w:szCs w:val="22"/>
          <w:lang w:val="sr-Cyrl-CS"/>
        </w:rPr>
        <w:t xml:space="preserve"> 1989: 300.</w:t>
      </w:r>
    </w:p>
    <w:p w:rsidR="00CA5248" w:rsidRPr="00F62964" w:rsidRDefault="00CA5248" w:rsidP="00F16FC6">
      <w:pPr>
        <w:pStyle w:val="FootnoteText"/>
        <w:rPr>
          <w:rFonts w:ascii="Palatino Linotype" w:hAnsi="Palatino Linotype"/>
          <w:sz w:val="22"/>
          <w:szCs w:val="22"/>
          <w:lang w:val="sr-Cyrl-CS"/>
        </w:rPr>
      </w:pPr>
    </w:p>
  </w:footnote>
  <w:footnote w:id="183">
    <w:p w:rsidR="00CA5248" w:rsidRPr="00F62964" w:rsidRDefault="00CA5248" w:rsidP="00F16FC6">
      <w:pPr>
        <w:pStyle w:val="FootnoteText"/>
        <w:rPr>
          <w:rFonts w:ascii="Palatino Linotype" w:hAnsi="Palatino Linotype"/>
          <w:bCs/>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Фрагмент се класификује као </w:t>
      </w:r>
      <w:r w:rsidRPr="00F62964">
        <w:rPr>
          <w:rFonts w:ascii="Palatino Linotype" w:hAnsi="Palatino Linotype"/>
          <w:bCs/>
          <w:sz w:val="22"/>
          <w:szCs w:val="22"/>
          <w:lang w:val="fr-FR"/>
        </w:rPr>
        <w:t>Lobel</w:t>
      </w:r>
      <w:r w:rsidRPr="00F62964">
        <w:rPr>
          <w:rFonts w:ascii="Palatino Linotype" w:hAnsi="Palatino Linotype"/>
          <w:bCs/>
          <w:sz w:val="22"/>
          <w:szCs w:val="22"/>
          <w:lang w:val="sr-Cyrl-CS"/>
        </w:rPr>
        <w:t>-</w:t>
      </w:r>
      <w:r w:rsidRPr="00F62964">
        <w:rPr>
          <w:rFonts w:ascii="Palatino Linotype" w:hAnsi="Palatino Linotype"/>
          <w:bCs/>
          <w:sz w:val="22"/>
          <w:szCs w:val="22"/>
          <w:lang w:val="fr-FR"/>
        </w:rPr>
        <w:t>Page</w:t>
      </w:r>
      <w:r w:rsidRPr="00F62964">
        <w:rPr>
          <w:rFonts w:ascii="Palatino Linotype" w:hAnsi="Palatino Linotype"/>
          <w:bCs/>
          <w:sz w:val="22"/>
          <w:szCs w:val="22"/>
          <w:lang w:val="sr-Cyrl-CS"/>
        </w:rPr>
        <w:t xml:space="preserve"> 1 / </w:t>
      </w:r>
      <w:r w:rsidRPr="00F62964">
        <w:rPr>
          <w:rFonts w:ascii="Palatino Linotype" w:hAnsi="Palatino Linotype"/>
          <w:bCs/>
          <w:sz w:val="22"/>
          <w:szCs w:val="22"/>
          <w:lang w:val="fr-FR"/>
        </w:rPr>
        <w:t>Voigt</w:t>
      </w:r>
      <w:r w:rsidRPr="00F62964">
        <w:rPr>
          <w:rFonts w:ascii="Palatino Linotype" w:hAnsi="Palatino Linotype"/>
          <w:bCs/>
          <w:sz w:val="22"/>
          <w:szCs w:val="22"/>
          <w:lang w:val="sr-Cyrl-CS"/>
        </w:rPr>
        <w:t xml:space="preserve"> 1 / </w:t>
      </w:r>
      <w:r w:rsidRPr="00F62964">
        <w:rPr>
          <w:rFonts w:ascii="Palatino Linotype" w:hAnsi="Palatino Linotype"/>
          <w:bCs/>
          <w:sz w:val="22"/>
          <w:szCs w:val="22"/>
          <w:lang w:val="fr-FR"/>
        </w:rPr>
        <w:t>Diehl</w:t>
      </w:r>
      <w:r w:rsidRPr="00F62964">
        <w:rPr>
          <w:rFonts w:ascii="Palatino Linotype" w:hAnsi="Palatino Linotype"/>
          <w:bCs/>
          <w:sz w:val="22"/>
          <w:szCs w:val="22"/>
          <w:lang w:val="sr-Cyrl-CS"/>
        </w:rPr>
        <w:t xml:space="preserve"> 1 / </w:t>
      </w:r>
      <w:r w:rsidRPr="00F62964">
        <w:rPr>
          <w:rFonts w:ascii="Palatino Linotype" w:hAnsi="Palatino Linotype"/>
          <w:bCs/>
          <w:sz w:val="22"/>
          <w:szCs w:val="22"/>
          <w:lang w:val="fr-FR"/>
        </w:rPr>
        <w:t>Bergk</w:t>
      </w:r>
      <w:r w:rsidRPr="00F62964">
        <w:rPr>
          <w:rFonts w:ascii="Palatino Linotype" w:hAnsi="Palatino Linotype"/>
          <w:bCs/>
          <w:sz w:val="22"/>
          <w:szCs w:val="22"/>
          <w:lang w:val="sr-Cyrl-CS"/>
        </w:rPr>
        <w:t xml:space="preserve"> 1 / </w:t>
      </w:r>
      <w:r w:rsidRPr="00F62964">
        <w:rPr>
          <w:rFonts w:ascii="Palatino Linotype" w:hAnsi="Palatino Linotype"/>
          <w:bCs/>
          <w:sz w:val="22"/>
          <w:szCs w:val="22"/>
          <w:lang w:val="fr-FR"/>
        </w:rPr>
        <w:t>Cox</w:t>
      </w:r>
      <w:r w:rsidRPr="00F62964">
        <w:rPr>
          <w:rFonts w:ascii="Palatino Linotype" w:hAnsi="Palatino Linotype"/>
          <w:bCs/>
          <w:sz w:val="22"/>
          <w:szCs w:val="22"/>
          <w:lang w:val="sr-Cyrl-CS"/>
        </w:rPr>
        <w:t xml:space="preserve"> 1. Мој превод.</w:t>
      </w:r>
    </w:p>
    <w:p w:rsidR="00CA5248" w:rsidRPr="00F62964" w:rsidRDefault="00CA5248" w:rsidP="00F16FC6">
      <w:pPr>
        <w:pStyle w:val="FootnoteText"/>
        <w:rPr>
          <w:rFonts w:ascii="Palatino Linotype" w:hAnsi="Palatino Linotype"/>
          <w:sz w:val="22"/>
          <w:szCs w:val="22"/>
          <w:lang w:val="sr-Cyrl-CS"/>
        </w:rPr>
      </w:pPr>
    </w:p>
  </w:footnote>
  <w:footnote w:id="184">
    <w:p w:rsidR="00CA5248" w:rsidRPr="00F62964" w:rsidRDefault="00CA5248" w:rsidP="00F16FC6">
      <w:pPr>
        <w:pStyle w:val="ListParagraph"/>
        <w:spacing w:line="360" w:lineRule="auto"/>
        <w:ind w:left="0" w:right="-720"/>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Алтернативни превод првог стиха би гласио: „Бесмртна Афродиту, на престолу који се у многим шарама прелива...“. </w:t>
      </w:r>
    </w:p>
  </w:footnote>
  <w:footnote w:id="185">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Именица </w:t>
      </w:r>
      <w:r w:rsidRPr="00F62964">
        <w:rPr>
          <w:rFonts w:ascii="Palatino Linotype" w:hAnsi="Palatino Linotype"/>
          <w:sz w:val="22"/>
          <w:szCs w:val="22"/>
        </w:rPr>
        <w:t>θῦμος</w:t>
      </w:r>
      <w:r w:rsidRPr="00F62964">
        <w:rPr>
          <w:rFonts w:ascii="Palatino Linotype" w:hAnsi="Palatino Linotype"/>
          <w:sz w:val="22"/>
          <w:szCs w:val="22"/>
          <w:lang w:val="sr-Cyrl-CS"/>
        </w:rPr>
        <w:t xml:space="preserve">, коју на овом месту преводим речју </w:t>
      </w:r>
      <w:r w:rsidRPr="00F62964">
        <w:rPr>
          <w:rFonts w:ascii="Palatino Linotype" w:hAnsi="Palatino Linotype"/>
          <w:i/>
          <w:sz w:val="22"/>
          <w:szCs w:val="22"/>
          <w:lang w:val="sr-Cyrl-CS"/>
        </w:rPr>
        <w:t xml:space="preserve">душу, </w:t>
      </w:r>
      <w:r w:rsidRPr="00F62964">
        <w:rPr>
          <w:rFonts w:ascii="Palatino Linotype" w:hAnsi="Palatino Linotype"/>
          <w:sz w:val="22"/>
          <w:szCs w:val="22"/>
          <w:lang w:val="sr-Cyrl-CS"/>
        </w:rPr>
        <w:t xml:space="preserve">један је од најсложенијих појмова хомерске антропологије, коју Сапфо умногоме баштини. Иако се понекад локализује </w:t>
      </w:r>
      <w:r w:rsidRPr="00F62964">
        <w:rPr>
          <w:rFonts w:ascii="Palatino Linotype" w:hAnsi="Palatino Linotype"/>
          <w:i/>
          <w:sz w:val="22"/>
          <w:szCs w:val="22"/>
          <w:lang w:val="sr-Cyrl-CS"/>
        </w:rPr>
        <w:t xml:space="preserve">у грудима, </w:t>
      </w:r>
      <w:r w:rsidRPr="00F62964">
        <w:rPr>
          <w:rFonts w:ascii="Palatino Linotype" w:hAnsi="Palatino Linotype"/>
          <w:sz w:val="22"/>
          <w:szCs w:val="22"/>
          <w:lang w:val="sr-Cyrl-CS"/>
        </w:rPr>
        <w:t xml:space="preserve">и стога у старијим преводима поистовећује са срцем, </w:t>
      </w:r>
      <w:r w:rsidRPr="00F62964">
        <w:rPr>
          <w:rFonts w:ascii="Palatino Linotype" w:hAnsi="Palatino Linotype"/>
          <w:sz w:val="22"/>
          <w:szCs w:val="22"/>
        </w:rPr>
        <w:t>θῦμος</w:t>
      </w:r>
      <w:r w:rsidRPr="00F62964">
        <w:rPr>
          <w:rFonts w:ascii="Palatino Linotype" w:hAnsi="Palatino Linotype"/>
          <w:sz w:val="22"/>
          <w:szCs w:val="22"/>
          <w:lang w:val="sr-Cyrl-CS"/>
        </w:rPr>
        <w:t xml:space="preserve"> се односи на разне менталне функције, па чак и на целину менталних функција људског бића, што у великој мери одговара психолошком појму душе, грађеном од Хераклита. Хомерска </w:t>
      </w:r>
      <w:r w:rsidRPr="00F62964">
        <w:rPr>
          <w:rFonts w:ascii="Palatino Linotype" w:hAnsi="Palatino Linotype"/>
          <w:i/>
          <w:sz w:val="22"/>
          <w:szCs w:val="22"/>
          <w:lang w:val="sr-Cyrl-CS"/>
        </w:rPr>
        <w:t>психе</w:t>
      </w:r>
      <w:r w:rsidRPr="00F62964">
        <w:rPr>
          <w:rFonts w:ascii="Palatino Linotype" w:hAnsi="Palatino Linotype"/>
          <w:sz w:val="22"/>
          <w:szCs w:val="22"/>
          <w:lang w:val="sr-Cyrl-CS"/>
        </w:rPr>
        <w:t xml:space="preserve">, напротив, одговара пре есхатолошком појму </w:t>
      </w:r>
      <w:r w:rsidRPr="00F62964">
        <w:rPr>
          <w:rFonts w:ascii="Palatino Linotype" w:hAnsi="Palatino Linotype"/>
          <w:i/>
          <w:sz w:val="22"/>
          <w:szCs w:val="22"/>
          <w:lang w:val="sr-Cyrl-CS"/>
        </w:rPr>
        <w:t>душе,</w:t>
      </w:r>
      <w:r w:rsidRPr="00F62964">
        <w:rPr>
          <w:rFonts w:ascii="Palatino Linotype" w:hAnsi="Palatino Linotype"/>
          <w:sz w:val="22"/>
          <w:szCs w:val="22"/>
          <w:lang w:val="sr-Cyrl-CS"/>
        </w:rPr>
        <w:t xml:space="preserve"> премда постоји интерференција, тако да и </w:t>
      </w:r>
      <w:r w:rsidRPr="00F62964">
        <w:rPr>
          <w:rFonts w:ascii="Palatino Linotype" w:hAnsi="Palatino Linotype"/>
          <w:sz w:val="22"/>
          <w:szCs w:val="22"/>
        </w:rPr>
        <w:t>θῦμος</w:t>
      </w:r>
      <w:r w:rsidRPr="00F62964">
        <w:rPr>
          <w:rFonts w:ascii="Palatino Linotype" w:hAnsi="Palatino Linotype"/>
          <w:sz w:val="22"/>
          <w:szCs w:val="22"/>
          <w:lang w:val="sr-Cyrl-CS"/>
        </w:rPr>
        <w:t xml:space="preserve"> може имати есхатолошки смисао. Изузетно подробну лингво-филозофску анализу значења овог појма у архајским текстовима вид. у </w:t>
      </w:r>
      <w:r w:rsidRPr="00F62964">
        <w:rPr>
          <w:rFonts w:ascii="Palatino Linotype" w:hAnsi="Palatino Linotype"/>
          <w:sz w:val="22"/>
          <w:szCs w:val="22"/>
          <w:lang w:val="fr-FR"/>
        </w:rPr>
        <w:t>Zaborowski</w:t>
      </w:r>
      <w:r w:rsidRPr="00F62964">
        <w:rPr>
          <w:rFonts w:ascii="Palatino Linotype" w:hAnsi="Palatino Linotype"/>
          <w:sz w:val="22"/>
          <w:szCs w:val="22"/>
          <w:lang w:val="sr-Cyrl-CS"/>
        </w:rPr>
        <w:t xml:space="preserve"> 2008: 39-132.</w:t>
      </w:r>
    </w:p>
  </w:footnote>
  <w:footnote w:id="186">
    <w:p w:rsidR="00CA5248" w:rsidRPr="00F62964" w:rsidRDefault="00CA5248" w:rsidP="00F16FC6">
      <w:pPr>
        <w:pStyle w:val="ListParagraph"/>
        <w:spacing w:line="360" w:lineRule="auto"/>
        <w:ind w:left="0" w:right="-720"/>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Сапфино ауторство фрагмента 44 у ранијој науци о књижевности довођено је у сумњу, углавном због тога што описани догађај, Андромахин свадбени улазак у Троју, припада тематици кикличких епова тројанског циклуса. Уп. </w:t>
      </w:r>
      <w:r w:rsidRPr="00F62964">
        <w:rPr>
          <w:rFonts w:ascii="Palatino Linotype" w:hAnsi="Palatino Linotype"/>
          <w:sz w:val="22"/>
          <w:szCs w:val="22"/>
          <w:lang w:val="en-US"/>
        </w:rPr>
        <w:t>Bowra</w:t>
      </w:r>
      <w:r w:rsidRPr="00F62964">
        <w:rPr>
          <w:rFonts w:ascii="Palatino Linotype" w:hAnsi="Palatino Linotype"/>
          <w:sz w:val="22"/>
          <w:szCs w:val="22"/>
          <w:lang w:val="sr-Cyrl-CS"/>
        </w:rPr>
        <w:t xml:space="preserve"> 1935: 227, </w:t>
      </w:r>
      <w:r w:rsidRPr="00F62964">
        <w:rPr>
          <w:rFonts w:ascii="Palatino Linotype" w:hAnsi="Palatino Linotype"/>
          <w:sz w:val="22"/>
          <w:szCs w:val="22"/>
          <w:lang w:val="en-US"/>
        </w:rPr>
        <w:t>Lesky</w:t>
      </w:r>
      <w:r w:rsidRPr="00F62964">
        <w:rPr>
          <w:rFonts w:ascii="Palatino Linotype" w:hAnsi="Palatino Linotype"/>
          <w:sz w:val="22"/>
          <w:szCs w:val="22"/>
          <w:lang w:val="sr-Cyrl-CS"/>
        </w:rPr>
        <w:t xml:space="preserve"> 1971: 171.  Са новијим увиђањима дубоких веза између епа, особито тројанског циклуса, и Сапфине лирике и ове сумње су избледеле, будући да нису поткрепљене озбиљнијим филолошким аргументима.</w:t>
      </w:r>
    </w:p>
  </w:footnote>
  <w:footnote w:id="187">
    <w:p w:rsidR="00CA5248" w:rsidRPr="00F62964" w:rsidRDefault="00CA5248" w:rsidP="00F16FC6">
      <w:pPr>
        <w:pStyle w:val="ListParagraph"/>
        <w:spacing w:line="360" w:lineRule="auto"/>
        <w:ind w:left="0" w:right="-720"/>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Упућујем на минуциозну анализу фр. 44 у </w:t>
      </w:r>
      <w:r w:rsidRPr="00F62964">
        <w:rPr>
          <w:rFonts w:ascii="Palatino Linotype" w:hAnsi="Palatino Linotype"/>
          <w:sz w:val="22"/>
          <w:szCs w:val="22"/>
          <w:lang w:val="en-US"/>
        </w:rPr>
        <w:t>Burnett</w:t>
      </w:r>
      <w:r w:rsidRPr="00F62964">
        <w:rPr>
          <w:rFonts w:ascii="Palatino Linotype" w:hAnsi="Palatino Linotype"/>
          <w:sz w:val="22"/>
          <w:szCs w:val="22"/>
          <w:lang w:val="sr-Cyrl-CS"/>
        </w:rPr>
        <w:t xml:space="preserve"> 1983: 218-222. Посебно указујем на ауторкину тезу да су конкретни предмети у овој особеној екфрази стављени у покрет или чак сасвим замењени звуцима и ритмовима: „</w:t>
      </w:r>
      <w:r w:rsidRPr="00F62964">
        <w:rPr>
          <w:rFonts w:ascii="Palatino Linotype" w:hAnsi="Palatino Linotype"/>
          <w:sz w:val="22"/>
          <w:szCs w:val="22"/>
          <w:lang w:val="en-US"/>
        </w:rPr>
        <w:t>for</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every</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concrete</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object</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here</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is</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set</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in</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motion</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as</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soon</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as</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it</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is</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named</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and</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all</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are</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replaced</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by</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music</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 xml:space="preserve">In consequence, a city that could be any city (its streets have no doorways, its women no embroidered robes, its flutes and lyres no decoration or history) becomes simply a container for generalized movement and ritualized sound. </w:t>
      </w:r>
      <w:r w:rsidRPr="00F62964">
        <w:rPr>
          <w:rFonts w:ascii="Palatino Linotype" w:hAnsi="Palatino Linotype"/>
          <w:sz w:val="22"/>
          <w:szCs w:val="22"/>
        </w:rPr>
        <w:t>“</w:t>
      </w:r>
      <w:r w:rsidRPr="00F62964">
        <w:rPr>
          <w:rFonts w:ascii="Palatino Linotype" w:hAnsi="Palatino Linotype"/>
          <w:sz w:val="22"/>
          <w:szCs w:val="22"/>
          <w:lang w:val="sr-Cyrl-CS"/>
        </w:rPr>
        <w:t xml:space="preserve"> (</w:t>
      </w:r>
      <w:r w:rsidRPr="00F62964">
        <w:rPr>
          <w:rFonts w:ascii="Palatino Linotype" w:hAnsi="Palatino Linotype"/>
          <w:sz w:val="22"/>
          <w:szCs w:val="22"/>
        </w:rPr>
        <w:t>Burnett</w:t>
      </w:r>
      <w:r w:rsidRPr="00F62964">
        <w:rPr>
          <w:rFonts w:ascii="Palatino Linotype" w:hAnsi="Palatino Linotype"/>
          <w:sz w:val="22"/>
          <w:szCs w:val="22"/>
          <w:lang w:val="sr-Cyrl-CS"/>
        </w:rPr>
        <w:t xml:space="preserve"> 1983: 222).</w:t>
      </w:r>
    </w:p>
  </w:footnote>
  <w:footnote w:id="188">
    <w:p w:rsidR="00CA5248" w:rsidRPr="00F62964" w:rsidRDefault="00CA5248" w:rsidP="00F16FC6">
      <w:pPr>
        <w:spacing w:line="360" w:lineRule="auto"/>
        <w:ind w:right="-72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fr-FR"/>
        </w:rPr>
        <w:t xml:space="preserve"> </w:t>
      </w:r>
      <w:r w:rsidRPr="00F62964">
        <w:rPr>
          <w:rFonts w:ascii="Palatino Linotype" w:hAnsi="Palatino Linotype"/>
          <w:sz w:val="22"/>
          <w:szCs w:val="22"/>
          <w:lang w:val="sr-Cyrl-CS"/>
        </w:rPr>
        <w:t>Уп. „</w:t>
      </w:r>
      <w:r w:rsidRPr="00F62964">
        <w:rPr>
          <w:rFonts w:ascii="Palatino Linotype" w:hAnsi="Palatino Linotype"/>
          <w:sz w:val="22"/>
          <w:szCs w:val="22"/>
          <w:lang w:val="fr-FR"/>
        </w:rPr>
        <w:t>En effet, la répétition  de deux formes auditives (</w:t>
      </w:r>
      <w:r w:rsidRPr="00F62964">
        <w:rPr>
          <w:rFonts w:ascii="Palatino Linotype" w:hAnsi="Palatino Linotype"/>
          <w:i/>
          <w:sz w:val="22"/>
          <w:szCs w:val="22"/>
          <w:lang w:val="fr-FR"/>
        </w:rPr>
        <w:t>aioisa, eklues</w:t>
      </w:r>
      <w:r w:rsidRPr="00F62964">
        <w:rPr>
          <w:rFonts w:ascii="Palatino Linotype" w:hAnsi="Palatino Linotype"/>
          <w:sz w:val="22"/>
          <w:szCs w:val="22"/>
          <w:lang w:val="fr-FR"/>
        </w:rPr>
        <w:t>) accentue le caractère acoustique de ce premier ‘contact’ entre la mortelle et la déesse…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Kyriazopoulos</w:t>
      </w:r>
      <w:r w:rsidRPr="00F62964">
        <w:rPr>
          <w:rFonts w:ascii="Palatino Linotype" w:hAnsi="Palatino Linotype"/>
          <w:sz w:val="22"/>
          <w:szCs w:val="22"/>
          <w:lang w:val="sr-Cyrl-CS"/>
        </w:rPr>
        <w:t xml:space="preserve"> 1989: 303.</w:t>
      </w:r>
    </w:p>
    <w:p w:rsidR="00CA5248" w:rsidRPr="00F62964" w:rsidRDefault="00CA5248" w:rsidP="00F16FC6">
      <w:pPr>
        <w:pStyle w:val="FootnoteText"/>
        <w:rPr>
          <w:rFonts w:ascii="Palatino Linotype" w:hAnsi="Palatino Linotype"/>
          <w:sz w:val="22"/>
          <w:szCs w:val="22"/>
          <w:lang w:val="sr-Cyrl-CS"/>
        </w:rPr>
      </w:pPr>
    </w:p>
  </w:footnote>
  <w:footnote w:id="189">
    <w:p w:rsidR="00CA5248" w:rsidRPr="00F62964" w:rsidRDefault="00CA5248" w:rsidP="00F16FC6">
      <w:pPr>
        <w:pStyle w:val="ListParagraph"/>
        <w:spacing w:line="360" w:lineRule="auto"/>
        <w:ind w:left="0" w:right="-720"/>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 изузетно подробној студији о улози гласа у античкој књижевности, Ги Лашно указује да именица </w:t>
      </w:r>
      <w:r w:rsidRPr="00F62964">
        <w:rPr>
          <w:rFonts w:ascii="Palatino Linotype" w:hAnsi="Palatino Linotype"/>
          <w:i/>
          <w:sz w:val="22"/>
          <w:szCs w:val="22"/>
        </w:rPr>
        <w:t>aud</w:t>
      </w:r>
      <w:r w:rsidRPr="00F62964">
        <w:rPr>
          <w:rFonts w:ascii="Palatino Linotype" w:hAnsi="Palatino Linotype"/>
          <w:i/>
          <w:sz w:val="22"/>
          <w:szCs w:val="22"/>
          <w:lang w:val="sr-Cyrl-CS"/>
        </w:rPr>
        <w:t>é</w:t>
      </w:r>
      <w:r w:rsidRPr="00F62964">
        <w:rPr>
          <w:rFonts w:ascii="Palatino Linotype" w:hAnsi="Palatino Linotype"/>
          <w:sz w:val="22"/>
          <w:szCs w:val="22"/>
          <w:lang w:val="sr-Cyrl-CS"/>
        </w:rPr>
        <w:t xml:space="preserve"> код Хомера, чији текст представља канон пред-сапфијске књижевне норме, означава искључиво људски глас, односно глас богова када се прерушавају у људе или када се налазе у граничним позицијама:  „</w:t>
      </w:r>
      <w:r w:rsidRPr="00F62964">
        <w:rPr>
          <w:rFonts w:ascii="Palatino Linotype" w:hAnsi="Palatino Linotype"/>
          <w:sz w:val="22"/>
          <w:szCs w:val="22"/>
        </w:rPr>
        <w:t>Chez</w:t>
      </w:r>
      <w:r w:rsidRPr="00F62964">
        <w:rPr>
          <w:rFonts w:ascii="Palatino Linotype" w:hAnsi="Palatino Linotype"/>
          <w:sz w:val="22"/>
          <w:szCs w:val="22"/>
          <w:lang w:val="sr-Cyrl-CS"/>
        </w:rPr>
        <w:t xml:space="preserve"> </w:t>
      </w:r>
      <w:r w:rsidRPr="00F62964">
        <w:rPr>
          <w:rFonts w:ascii="Palatino Linotype" w:hAnsi="Palatino Linotype"/>
          <w:sz w:val="22"/>
          <w:szCs w:val="22"/>
        </w:rPr>
        <w:t>Hom</w:t>
      </w:r>
      <w:r w:rsidRPr="00F62964">
        <w:rPr>
          <w:rFonts w:ascii="Palatino Linotype" w:hAnsi="Palatino Linotype"/>
          <w:sz w:val="22"/>
          <w:szCs w:val="22"/>
          <w:lang w:val="sr-Cyrl-CS"/>
        </w:rPr>
        <w:t>è</w:t>
      </w:r>
      <w:r w:rsidRPr="00F62964">
        <w:rPr>
          <w:rFonts w:ascii="Palatino Linotype" w:hAnsi="Palatino Linotype"/>
          <w:sz w:val="22"/>
          <w:szCs w:val="22"/>
        </w:rPr>
        <w:t>re</w:t>
      </w:r>
      <w:r w:rsidRPr="00F62964">
        <w:rPr>
          <w:rFonts w:ascii="Palatino Linotype" w:hAnsi="Palatino Linotype"/>
          <w:sz w:val="22"/>
          <w:szCs w:val="22"/>
          <w:lang w:val="sr-Cyrl-CS"/>
        </w:rPr>
        <w:t xml:space="preserve">, </w:t>
      </w:r>
      <w:r w:rsidRPr="00F62964">
        <w:rPr>
          <w:rFonts w:ascii="Palatino Linotype" w:hAnsi="Palatino Linotype"/>
          <w:i/>
          <w:sz w:val="22"/>
          <w:szCs w:val="22"/>
        </w:rPr>
        <w:t>aud</w:t>
      </w:r>
      <w:r w:rsidRPr="00F62964">
        <w:rPr>
          <w:rFonts w:ascii="Palatino Linotype" w:hAnsi="Palatino Linotype"/>
          <w:i/>
          <w:sz w:val="22"/>
          <w:szCs w:val="22"/>
          <w:lang w:val="sr-Cyrl-CS"/>
        </w:rPr>
        <w:t>é</w:t>
      </w:r>
      <w:r w:rsidRPr="00F62964">
        <w:rPr>
          <w:rFonts w:ascii="Palatino Linotype" w:hAnsi="Palatino Linotype"/>
          <w:sz w:val="22"/>
          <w:szCs w:val="22"/>
          <w:lang w:val="sr-Cyrl-CS"/>
        </w:rPr>
        <w:t xml:space="preserve"> </w:t>
      </w:r>
      <w:r w:rsidRPr="00F62964">
        <w:rPr>
          <w:rFonts w:ascii="Palatino Linotype" w:hAnsi="Palatino Linotype"/>
          <w:sz w:val="22"/>
          <w:szCs w:val="22"/>
        </w:rPr>
        <w:t>d</w:t>
      </w:r>
      <w:r w:rsidRPr="00F62964">
        <w:rPr>
          <w:rFonts w:ascii="Palatino Linotype" w:hAnsi="Palatino Linotype"/>
          <w:sz w:val="22"/>
          <w:szCs w:val="22"/>
          <w:lang w:val="sr-Cyrl-CS"/>
        </w:rPr>
        <w:t>é</w:t>
      </w:r>
      <w:r w:rsidRPr="00F62964">
        <w:rPr>
          <w:rFonts w:ascii="Palatino Linotype" w:hAnsi="Palatino Linotype"/>
          <w:sz w:val="22"/>
          <w:szCs w:val="22"/>
        </w:rPr>
        <w:t>signe</w:t>
      </w:r>
      <w:r w:rsidRPr="00F62964">
        <w:rPr>
          <w:rFonts w:ascii="Palatino Linotype" w:hAnsi="Palatino Linotype"/>
          <w:sz w:val="22"/>
          <w:szCs w:val="22"/>
          <w:lang w:val="sr-Cyrl-CS"/>
        </w:rPr>
        <w:t xml:space="preserve"> </w:t>
      </w:r>
      <w:r w:rsidRPr="00F62964">
        <w:rPr>
          <w:rFonts w:ascii="Palatino Linotype" w:hAnsi="Palatino Linotype"/>
          <w:sz w:val="22"/>
          <w:szCs w:val="22"/>
        </w:rPr>
        <w:t>presque</w:t>
      </w:r>
      <w:r w:rsidRPr="00F62964">
        <w:rPr>
          <w:rFonts w:ascii="Palatino Linotype" w:hAnsi="Palatino Linotype"/>
          <w:sz w:val="22"/>
          <w:szCs w:val="22"/>
          <w:lang w:val="sr-Cyrl-CS"/>
        </w:rPr>
        <w:t xml:space="preserve"> </w:t>
      </w:r>
      <w:r w:rsidRPr="00F62964">
        <w:rPr>
          <w:rFonts w:ascii="Palatino Linotype" w:hAnsi="Palatino Linotype"/>
          <w:sz w:val="22"/>
          <w:szCs w:val="22"/>
        </w:rPr>
        <w:t>exclusivement</w:t>
      </w:r>
      <w:r w:rsidRPr="00F62964">
        <w:rPr>
          <w:rFonts w:ascii="Palatino Linotype" w:hAnsi="Palatino Linotype"/>
          <w:sz w:val="22"/>
          <w:szCs w:val="22"/>
          <w:lang w:val="sr-Cyrl-CS"/>
        </w:rPr>
        <w:t xml:space="preserve"> </w:t>
      </w:r>
      <w:r w:rsidRPr="00F62964">
        <w:rPr>
          <w:rFonts w:ascii="Palatino Linotype" w:hAnsi="Palatino Linotype"/>
          <w:sz w:val="22"/>
          <w:szCs w:val="22"/>
        </w:rPr>
        <w:t>la</w:t>
      </w:r>
      <w:r w:rsidRPr="00F62964">
        <w:rPr>
          <w:rFonts w:ascii="Palatino Linotype" w:hAnsi="Palatino Linotype"/>
          <w:sz w:val="22"/>
          <w:szCs w:val="22"/>
          <w:lang w:val="sr-Cyrl-CS"/>
        </w:rPr>
        <w:t xml:space="preserve"> </w:t>
      </w:r>
      <w:r w:rsidRPr="00F62964">
        <w:rPr>
          <w:rFonts w:ascii="Palatino Linotype" w:hAnsi="Palatino Linotype"/>
          <w:sz w:val="22"/>
          <w:szCs w:val="22"/>
        </w:rPr>
        <w:t>voix</w:t>
      </w:r>
      <w:r w:rsidRPr="00F62964">
        <w:rPr>
          <w:rFonts w:ascii="Palatino Linotype" w:hAnsi="Palatino Linotype"/>
          <w:sz w:val="22"/>
          <w:szCs w:val="22"/>
          <w:lang w:val="sr-Cyrl-CS"/>
        </w:rPr>
        <w:t xml:space="preserve"> </w:t>
      </w:r>
      <w:r w:rsidRPr="00F62964">
        <w:rPr>
          <w:rFonts w:ascii="Palatino Linotype" w:hAnsi="Palatino Linotype"/>
          <w:sz w:val="22"/>
          <w:szCs w:val="22"/>
        </w:rPr>
        <w:t>humaine</w:t>
      </w:r>
      <w:r w:rsidRPr="00F62964">
        <w:rPr>
          <w:rFonts w:ascii="Palatino Linotype" w:hAnsi="Palatino Linotype"/>
          <w:sz w:val="22"/>
          <w:szCs w:val="22"/>
          <w:lang w:val="sr-Cyrl-CS"/>
        </w:rPr>
        <w:t xml:space="preserve"> </w:t>
      </w:r>
      <w:r w:rsidRPr="00F62964">
        <w:rPr>
          <w:rFonts w:ascii="Palatino Linotype" w:hAnsi="Palatino Linotype"/>
          <w:sz w:val="22"/>
          <w:szCs w:val="22"/>
        </w:rPr>
        <w:t>dans</w:t>
      </w:r>
      <w:r w:rsidRPr="00F62964">
        <w:rPr>
          <w:rFonts w:ascii="Palatino Linotype" w:hAnsi="Palatino Linotype"/>
          <w:sz w:val="22"/>
          <w:szCs w:val="22"/>
          <w:lang w:val="sr-Cyrl-CS"/>
        </w:rPr>
        <w:t xml:space="preserve"> </w:t>
      </w:r>
      <w:r w:rsidRPr="00F62964">
        <w:rPr>
          <w:rFonts w:ascii="Palatino Linotype" w:hAnsi="Palatino Linotype"/>
          <w:sz w:val="22"/>
          <w:szCs w:val="22"/>
        </w:rPr>
        <w:t>toutes</w:t>
      </w:r>
      <w:r w:rsidRPr="00F62964">
        <w:rPr>
          <w:rFonts w:ascii="Palatino Linotype" w:hAnsi="Palatino Linotype"/>
          <w:sz w:val="22"/>
          <w:szCs w:val="22"/>
          <w:lang w:val="sr-Cyrl-CS"/>
        </w:rPr>
        <w:t xml:space="preserve"> </w:t>
      </w:r>
      <w:r w:rsidRPr="00F62964">
        <w:rPr>
          <w:rFonts w:ascii="Palatino Linotype" w:hAnsi="Palatino Linotype"/>
          <w:sz w:val="22"/>
          <w:szCs w:val="22"/>
        </w:rPr>
        <w:t>ses</w:t>
      </w:r>
      <w:r w:rsidRPr="00F62964">
        <w:rPr>
          <w:rFonts w:ascii="Palatino Linotype" w:hAnsi="Palatino Linotype"/>
          <w:sz w:val="22"/>
          <w:szCs w:val="22"/>
          <w:lang w:val="sr-Cyrl-CS"/>
        </w:rPr>
        <w:t xml:space="preserve"> </w:t>
      </w:r>
      <w:r w:rsidRPr="00F62964">
        <w:rPr>
          <w:rFonts w:ascii="Palatino Linotype" w:hAnsi="Palatino Linotype"/>
          <w:sz w:val="22"/>
          <w:szCs w:val="22"/>
        </w:rPr>
        <w:t>dimensions</w:t>
      </w:r>
      <w:r w:rsidRPr="00F62964">
        <w:rPr>
          <w:rFonts w:ascii="Palatino Linotype" w:hAnsi="Palatino Linotype"/>
          <w:sz w:val="22"/>
          <w:szCs w:val="22"/>
          <w:lang w:val="sr-Cyrl-CS"/>
        </w:rPr>
        <w:t xml:space="preserve">, </w:t>
      </w:r>
      <w:r w:rsidRPr="00F62964">
        <w:rPr>
          <w:rFonts w:ascii="Palatino Linotype" w:hAnsi="Palatino Linotype"/>
          <w:sz w:val="22"/>
          <w:szCs w:val="22"/>
        </w:rPr>
        <w:t>qu</w:t>
      </w:r>
      <w:r w:rsidRPr="00F62964">
        <w:rPr>
          <w:rFonts w:ascii="Palatino Linotype" w:hAnsi="Palatino Linotype"/>
          <w:sz w:val="22"/>
          <w:szCs w:val="22"/>
          <w:lang w:val="sr-Cyrl-CS"/>
        </w:rPr>
        <w:t>’</w:t>
      </w:r>
      <w:r w:rsidRPr="00F62964">
        <w:rPr>
          <w:rFonts w:ascii="Palatino Linotype" w:hAnsi="Palatino Linotype"/>
          <w:sz w:val="22"/>
          <w:szCs w:val="22"/>
        </w:rPr>
        <w:t>il</w:t>
      </w:r>
      <w:r w:rsidRPr="00F62964">
        <w:rPr>
          <w:rFonts w:ascii="Palatino Linotype" w:hAnsi="Palatino Linotype"/>
          <w:sz w:val="22"/>
          <w:szCs w:val="22"/>
          <w:lang w:val="sr-Cyrl-CS"/>
        </w:rPr>
        <w:t xml:space="preserve"> </w:t>
      </w:r>
      <w:r w:rsidRPr="00F62964">
        <w:rPr>
          <w:rFonts w:ascii="Palatino Linotype" w:hAnsi="Palatino Linotype"/>
          <w:sz w:val="22"/>
          <w:szCs w:val="22"/>
        </w:rPr>
        <w:t>s</w:t>
      </w:r>
      <w:r w:rsidRPr="00F62964">
        <w:rPr>
          <w:rFonts w:ascii="Palatino Linotype" w:hAnsi="Palatino Linotype"/>
          <w:sz w:val="22"/>
          <w:szCs w:val="22"/>
          <w:lang w:val="sr-Cyrl-CS"/>
        </w:rPr>
        <w:t>’</w:t>
      </w:r>
      <w:r w:rsidRPr="00F62964">
        <w:rPr>
          <w:rFonts w:ascii="Palatino Linotype" w:hAnsi="Palatino Linotype"/>
          <w:sz w:val="22"/>
          <w:szCs w:val="22"/>
        </w:rPr>
        <w:t>agisse</w:t>
      </w:r>
      <w:r w:rsidRPr="00F62964">
        <w:rPr>
          <w:rFonts w:ascii="Palatino Linotype" w:hAnsi="Palatino Linotype"/>
          <w:sz w:val="22"/>
          <w:szCs w:val="22"/>
          <w:lang w:val="sr-Cyrl-CS"/>
        </w:rPr>
        <w:t xml:space="preserve"> </w:t>
      </w:r>
      <w:r w:rsidRPr="00F62964">
        <w:rPr>
          <w:rFonts w:ascii="Palatino Linotype" w:hAnsi="Palatino Linotype"/>
          <w:sz w:val="22"/>
          <w:szCs w:val="22"/>
        </w:rPr>
        <w:t>de</w:t>
      </w:r>
      <w:r w:rsidRPr="00F62964">
        <w:rPr>
          <w:rFonts w:ascii="Palatino Linotype" w:hAnsi="Palatino Linotype"/>
          <w:sz w:val="22"/>
          <w:szCs w:val="22"/>
          <w:lang w:val="sr-Cyrl-CS"/>
        </w:rPr>
        <w:t xml:space="preserve"> </w:t>
      </w:r>
      <w:r w:rsidRPr="00F62964">
        <w:rPr>
          <w:rFonts w:ascii="Palatino Linotype" w:hAnsi="Palatino Linotype"/>
          <w:sz w:val="22"/>
          <w:szCs w:val="22"/>
        </w:rPr>
        <w:t>paroles</w:t>
      </w:r>
      <w:r w:rsidRPr="00F62964">
        <w:rPr>
          <w:rFonts w:ascii="Palatino Linotype" w:hAnsi="Palatino Linotype"/>
          <w:sz w:val="22"/>
          <w:szCs w:val="22"/>
          <w:lang w:val="sr-Cyrl-CS"/>
        </w:rPr>
        <w:t xml:space="preserve"> </w:t>
      </w:r>
      <w:r w:rsidRPr="00F62964">
        <w:rPr>
          <w:rFonts w:ascii="Palatino Linotype" w:hAnsi="Palatino Linotype"/>
          <w:sz w:val="22"/>
          <w:szCs w:val="22"/>
        </w:rPr>
        <w:t>particuli</w:t>
      </w:r>
      <w:r w:rsidRPr="00F62964">
        <w:rPr>
          <w:rFonts w:ascii="Palatino Linotype" w:hAnsi="Palatino Linotype"/>
          <w:sz w:val="22"/>
          <w:szCs w:val="22"/>
          <w:lang w:val="sr-Cyrl-CS"/>
        </w:rPr>
        <w:t>è</w:t>
      </w:r>
      <w:r w:rsidRPr="00F62964">
        <w:rPr>
          <w:rFonts w:ascii="Palatino Linotype" w:hAnsi="Palatino Linotype"/>
          <w:sz w:val="22"/>
          <w:szCs w:val="22"/>
        </w:rPr>
        <w:t>res</w:t>
      </w:r>
      <w:r w:rsidRPr="00F62964">
        <w:rPr>
          <w:rFonts w:ascii="Palatino Linotype" w:hAnsi="Palatino Linotype"/>
          <w:sz w:val="22"/>
          <w:szCs w:val="22"/>
          <w:lang w:val="sr-Cyrl-CS"/>
        </w:rPr>
        <w:t xml:space="preserve">, </w:t>
      </w:r>
      <w:r w:rsidRPr="00F62964">
        <w:rPr>
          <w:rFonts w:ascii="Palatino Linotype" w:hAnsi="Palatino Linotype"/>
          <w:sz w:val="22"/>
          <w:szCs w:val="22"/>
        </w:rPr>
        <w:t>d</w:t>
      </w:r>
      <w:r w:rsidRPr="00F62964">
        <w:rPr>
          <w:rFonts w:ascii="Palatino Linotype" w:hAnsi="Palatino Linotype"/>
          <w:sz w:val="22"/>
          <w:szCs w:val="22"/>
          <w:lang w:val="sr-Cyrl-CS"/>
        </w:rPr>
        <w:t>’</w:t>
      </w:r>
      <w:r w:rsidRPr="00F62964">
        <w:rPr>
          <w:rFonts w:ascii="Palatino Linotype" w:hAnsi="Palatino Linotype"/>
          <w:sz w:val="22"/>
          <w:szCs w:val="22"/>
        </w:rPr>
        <w:t>un</w:t>
      </w:r>
      <w:r w:rsidRPr="00F62964">
        <w:rPr>
          <w:rFonts w:ascii="Palatino Linotype" w:hAnsi="Palatino Linotype"/>
          <w:sz w:val="22"/>
          <w:szCs w:val="22"/>
          <w:lang w:val="sr-Cyrl-CS"/>
        </w:rPr>
        <w:t xml:space="preserve"> </w:t>
      </w:r>
      <w:r w:rsidRPr="00F62964">
        <w:rPr>
          <w:rFonts w:ascii="Palatino Linotype" w:hAnsi="Palatino Linotype"/>
          <w:sz w:val="22"/>
          <w:szCs w:val="22"/>
        </w:rPr>
        <w:t>r</w:t>
      </w:r>
      <w:r w:rsidRPr="00F62964">
        <w:rPr>
          <w:rFonts w:ascii="Palatino Linotype" w:hAnsi="Palatino Linotype"/>
          <w:sz w:val="22"/>
          <w:szCs w:val="22"/>
          <w:lang w:val="sr-Cyrl-CS"/>
        </w:rPr>
        <w:t>é</w:t>
      </w:r>
      <w:r w:rsidRPr="00F62964">
        <w:rPr>
          <w:rFonts w:ascii="Palatino Linotype" w:hAnsi="Palatino Linotype"/>
          <w:sz w:val="22"/>
          <w:szCs w:val="22"/>
        </w:rPr>
        <w:t>cit</w:t>
      </w:r>
      <w:r w:rsidRPr="00F62964">
        <w:rPr>
          <w:rFonts w:ascii="Palatino Linotype" w:hAnsi="Palatino Linotype"/>
          <w:sz w:val="22"/>
          <w:szCs w:val="22"/>
          <w:lang w:val="sr-Cyrl-CS"/>
        </w:rPr>
        <w:t xml:space="preserve"> </w:t>
      </w:r>
      <w:r w:rsidRPr="00F62964">
        <w:rPr>
          <w:rFonts w:ascii="Palatino Linotype" w:hAnsi="Palatino Linotype"/>
          <w:sz w:val="22"/>
          <w:szCs w:val="22"/>
        </w:rPr>
        <w:t>ou</w:t>
      </w:r>
      <w:r w:rsidRPr="00F62964">
        <w:rPr>
          <w:rFonts w:ascii="Palatino Linotype" w:hAnsi="Palatino Linotype"/>
          <w:sz w:val="22"/>
          <w:szCs w:val="22"/>
          <w:lang w:val="sr-Cyrl-CS"/>
        </w:rPr>
        <w:t xml:space="preserve"> </w:t>
      </w:r>
      <w:r w:rsidRPr="00F62964">
        <w:rPr>
          <w:rFonts w:ascii="Palatino Linotype" w:hAnsi="Palatino Linotype"/>
          <w:sz w:val="22"/>
          <w:szCs w:val="22"/>
        </w:rPr>
        <w:t>d</w:t>
      </w:r>
      <w:r w:rsidRPr="00F62964">
        <w:rPr>
          <w:rFonts w:ascii="Palatino Linotype" w:hAnsi="Palatino Linotype"/>
          <w:sz w:val="22"/>
          <w:szCs w:val="22"/>
          <w:lang w:val="sr-Cyrl-CS"/>
        </w:rPr>
        <w:t>’</w:t>
      </w:r>
      <w:r w:rsidRPr="00F62964">
        <w:rPr>
          <w:rFonts w:ascii="Palatino Linotype" w:hAnsi="Palatino Linotype"/>
          <w:sz w:val="22"/>
          <w:szCs w:val="22"/>
        </w:rPr>
        <w:t>oracle</w:t>
      </w:r>
      <w:r w:rsidRPr="00F62964">
        <w:rPr>
          <w:rFonts w:ascii="Palatino Linotype" w:hAnsi="Palatino Linotype"/>
          <w:sz w:val="22"/>
          <w:szCs w:val="22"/>
          <w:lang w:val="sr-Cyrl-CS"/>
        </w:rPr>
        <w:t xml:space="preserve">… </w:t>
      </w:r>
      <w:r w:rsidRPr="00F62964">
        <w:rPr>
          <w:rFonts w:ascii="Palatino Linotype" w:hAnsi="Palatino Linotype"/>
          <w:sz w:val="22"/>
          <w:szCs w:val="22"/>
        </w:rPr>
        <w:t>La voix des mortels n’est pas  la voix des dieux, qui ne parlent pas la langue des hommes que de manière exceptionnelle, quand ils se déguisent, ou quand il s’agit de Circé ou de Calypso.</w:t>
      </w:r>
      <w:r w:rsidRPr="00F62964">
        <w:rPr>
          <w:rFonts w:ascii="Palatino Linotype" w:hAnsi="Palatino Linotype"/>
          <w:sz w:val="22"/>
          <w:szCs w:val="22"/>
          <w:lang w:val="sr-Cyrl-CS"/>
        </w:rPr>
        <w:t xml:space="preserve">“ </w:t>
      </w:r>
      <w:r w:rsidRPr="00F62964">
        <w:rPr>
          <w:rFonts w:ascii="Palatino Linotype" w:hAnsi="Palatino Linotype"/>
          <w:sz w:val="22"/>
          <w:szCs w:val="22"/>
        </w:rPr>
        <w:t>Lachenaud</w:t>
      </w:r>
      <w:r w:rsidRPr="00F62964">
        <w:rPr>
          <w:rFonts w:ascii="Palatino Linotype" w:hAnsi="Palatino Linotype"/>
          <w:sz w:val="22"/>
          <w:szCs w:val="22"/>
          <w:lang w:val="sr-Cyrl-CS"/>
        </w:rPr>
        <w:t xml:space="preserve">  2013: 37.</w:t>
      </w:r>
      <w:r w:rsidRPr="00F62964">
        <w:rPr>
          <w:rFonts w:ascii="Palatino Linotype" w:hAnsi="Palatino Linotype"/>
          <w:sz w:val="22"/>
          <w:szCs w:val="22"/>
        </w:rPr>
        <w:t> </w:t>
      </w:r>
    </w:p>
    <w:p w:rsidR="00CA5248" w:rsidRPr="00F62964" w:rsidRDefault="00CA5248" w:rsidP="00F16FC6">
      <w:pPr>
        <w:pStyle w:val="FootnoteText"/>
        <w:rPr>
          <w:rFonts w:ascii="Palatino Linotype" w:hAnsi="Palatino Linotype"/>
          <w:sz w:val="22"/>
          <w:szCs w:val="22"/>
          <w:lang w:val="sr-Cyrl-CS"/>
        </w:rPr>
      </w:pPr>
    </w:p>
  </w:footnote>
  <w:footnote w:id="190">
    <w:p w:rsidR="00CA5248" w:rsidRPr="00F62964" w:rsidRDefault="00CA5248" w:rsidP="00F16FC6">
      <w:pPr>
        <w:spacing w:line="360" w:lineRule="auto"/>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hyperlink r:id="rId816" w:tgtFrame="morph" w:history="1">
        <w:r w:rsidRPr="00F62964">
          <w:rPr>
            <w:rStyle w:val="Hyperlink"/>
            <w:rFonts w:ascii="Palatino Linotype" w:hAnsi="Palatino Linotype"/>
            <w:color w:val="auto"/>
            <w:sz w:val="22"/>
            <w:szCs w:val="22"/>
            <w:u w:val="none"/>
          </w:rPr>
          <w:t>αὐδή</w:t>
        </w:r>
      </w:hyperlink>
      <w:r w:rsidRPr="00F62964">
        <w:rPr>
          <w:rFonts w:ascii="Palatino Linotype" w:hAnsi="Palatino Linotype"/>
          <w:sz w:val="22"/>
          <w:szCs w:val="22"/>
          <w:lang w:val="sr-Cyrl-CS"/>
        </w:rPr>
        <w:t xml:space="preserve"> , </w:t>
      </w:r>
      <w:hyperlink r:id="rId817" w:tgtFrame="morph" w:history="1">
        <w:r w:rsidRPr="00F62964">
          <w:rPr>
            <w:rStyle w:val="Hyperlink"/>
            <w:rFonts w:ascii="Palatino Linotype" w:hAnsi="Palatino Linotype"/>
            <w:color w:val="auto"/>
            <w:sz w:val="22"/>
            <w:szCs w:val="22"/>
            <w:u w:val="none"/>
          </w:rPr>
          <w:t>ῆς</w:t>
        </w:r>
      </w:hyperlink>
      <w:r w:rsidRPr="00F62964">
        <w:rPr>
          <w:rFonts w:ascii="Palatino Linotype" w:hAnsi="Palatino Linotype"/>
          <w:sz w:val="22"/>
          <w:szCs w:val="22"/>
          <w:lang w:val="sr-Cyrl-CS"/>
        </w:rPr>
        <w:t>: именује глас Нестора као говорника: „</w:t>
      </w:r>
      <w:hyperlink r:id="rId818" w:tgtFrame="morph" w:history="1">
        <w:r w:rsidRPr="00F62964">
          <w:rPr>
            <w:rStyle w:val="Hyperlink"/>
            <w:rFonts w:ascii="Palatino Linotype" w:hAnsi="Palatino Linotype"/>
            <w:color w:val="auto"/>
            <w:sz w:val="22"/>
            <w:szCs w:val="22"/>
            <w:u w:val="none"/>
          </w:rPr>
          <w:t>τοῦ</w:t>
        </w:r>
      </w:hyperlink>
      <w:r w:rsidRPr="00F62964">
        <w:rPr>
          <w:rStyle w:val="greek2"/>
          <w:sz w:val="22"/>
          <w:szCs w:val="22"/>
          <w:lang w:val="sr-Cyrl-CS"/>
        </w:rPr>
        <w:t xml:space="preserve"> </w:t>
      </w:r>
      <w:hyperlink r:id="rId819" w:tgtFrame="morph" w:history="1">
        <w:r w:rsidRPr="00F62964">
          <w:rPr>
            <w:rStyle w:val="Hyperlink"/>
            <w:rFonts w:ascii="Palatino Linotype" w:hAnsi="Palatino Linotype"/>
            <w:color w:val="auto"/>
            <w:sz w:val="22"/>
            <w:szCs w:val="22"/>
            <w:u w:val="none"/>
          </w:rPr>
          <w:t>καὶ</w:t>
        </w:r>
      </w:hyperlink>
      <w:r w:rsidRPr="00F62964">
        <w:rPr>
          <w:rStyle w:val="greek2"/>
          <w:sz w:val="22"/>
          <w:szCs w:val="22"/>
          <w:lang w:val="sr-Cyrl-CS"/>
        </w:rPr>
        <w:t xml:space="preserve"> </w:t>
      </w:r>
      <w:hyperlink r:id="rId820" w:tgtFrame="morph" w:history="1">
        <w:r w:rsidRPr="00F62964">
          <w:rPr>
            <w:rStyle w:val="Hyperlink"/>
            <w:rFonts w:ascii="Palatino Linotype" w:hAnsi="Palatino Linotype"/>
            <w:color w:val="auto"/>
            <w:sz w:val="22"/>
            <w:szCs w:val="22"/>
            <w:u w:val="none"/>
          </w:rPr>
          <w:t>ἀπὸ</w:t>
        </w:r>
      </w:hyperlink>
      <w:r w:rsidRPr="00F62964">
        <w:rPr>
          <w:rStyle w:val="greek2"/>
          <w:sz w:val="22"/>
          <w:szCs w:val="22"/>
          <w:lang w:val="sr-Cyrl-CS"/>
        </w:rPr>
        <w:t xml:space="preserve"> </w:t>
      </w:r>
      <w:hyperlink r:id="rId821" w:tgtFrame="morph" w:history="1">
        <w:r w:rsidRPr="00F62964">
          <w:rPr>
            <w:rStyle w:val="Hyperlink"/>
            <w:rFonts w:ascii="Palatino Linotype" w:hAnsi="Palatino Linotype"/>
            <w:color w:val="auto"/>
            <w:sz w:val="22"/>
            <w:szCs w:val="22"/>
            <w:u w:val="none"/>
          </w:rPr>
          <w:t>γλώσσης</w:t>
        </w:r>
      </w:hyperlink>
      <w:r w:rsidRPr="00F62964">
        <w:rPr>
          <w:rStyle w:val="greek2"/>
          <w:sz w:val="22"/>
          <w:szCs w:val="22"/>
          <w:lang w:val="sr-Cyrl-CS"/>
        </w:rPr>
        <w:t xml:space="preserve"> </w:t>
      </w:r>
      <w:hyperlink r:id="rId822" w:tgtFrame="morph" w:history="1">
        <w:r w:rsidRPr="00F62964">
          <w:rPr>
            <w:rStyle w:val="Hyperlink"/>
            <w:rFonts w:ascii="Palatino Linotype" w:hAnsi="Palatino Linotype"/>
            <w:color w:val="auto"/>
            <w:sz w:val="22"/>
            <w:szCs w:val="22"/>
            <w:u w:val="none"/>
          </w:rPr>
          <w:t>μέλιτος</w:t>
        </w:r>
      </w:hyperlink>
      <w:r w:rsidRPr="00F62964">
        <w:rPr>
          <w:rStyle w:val="greek2"/>
          <w:sz w:val="22"/>
          <w:szCs w:val="22"/>
          <w:lang w:val="sr-Cyrl-CS"/>
        </w:rPr>
        <w:t xml:space="preserve"> </w:t>
      </w:r>
      <w:hyperlink r:id="rId823" w:tgtFrame="morph" w:history="1">
        <w:r w:rsidRPr="00F62964">
          <w:rPr>
            <w:rStyle w:val="Hyperlink"/>
            <w:rFonts w:ascii="Palatino Linotype" w:hAnsi="Palatino Linotype"/>
            <w:color w:val="auto"/>
            <w:sz w:val="22"/>
            <w:szCs w:val="22"/>
            <w:u w:val="none"/>
          </w:rPr>
          <w:t>γλυκίων</w:t>
        </w:r>
      </w:hyperlink>
      <w:r w:rsidRPr="00F62964">
        <w:rPr>
          <w:rStyle w:val="greek2"/>
          <w:sz w:val="22"/>
          <w:szCs w:val="22"/>
          <w:lang w:val="sr-Cyrl-CS"/>
        </w:rPr>
        <w:t xml:space="preserve"> </w:t>
      </w:r>
      <w:hyperlink r:id="rId824" w:tgtFrame="morph" w:history="1">
        <w:r w:rsidRPr="00F62964">
          <w:rPr>
            <w:rStyle w:val="Hyperlink"/>
            <w:rFonts w:ascii="Palatino Linotype" w:hAnsi="Palatino Linotype"/>
            <w:color w:val="auto"/>
            <w:sz w:val="22"/>
            <w:szCs w:val="22"/>
            <w:u w:val="none"/>
          </w:rPr>
          <w:t>ῥέεν</w:t>
        </w:r>
      </w:hyperlink>
      <w:r w:rsidRPr="00F62964">
        <w:rPr>
          <w:rStyle w:val="greek2"/>
          <w:sz w:val="22"/>
          <w:szCs w:val="22"/>
          <w:lang w:val="sr-Cyrl-CS"/>
        </w:rPr>
        <w:t xml:space="preserve"> </w:t>
      </w:r>
      <w:hyperlink r:id="rId825" w:tgtFrame="morph" w:history="1">
        <w:r w:rsidRPr="00F62964">
          <w:rPr>
            <w:rStyle w:val="Hyperlink"/>
            <w:rFonts w:ascii="Palatino Linotype" w:hAnsi="Palatino Linotype"/>
            <w:color w:val="auto"/>
            <w:sz w:val="22"/>
            <w:szCs w:val="22"/>
            <w:u w:val="none"/>
          </w:rPr>
          <w:t>αὐδή</w:t>
        </w:r>
      </w:hyperlink>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Илијада </w:t>
      </w:r>
      <w:hyperlink r:id="rId826" w:tgtFrame="_new" w:history="1">
        <w:r w:rsidRPr="00F62964">
          <w:rPr>
            <w:rStyle w:val="en"/>
            <w:rFonts w:ascii="Palatino Linotype" w:hAnsi="Palatino Linotype"/>
            <w:bCs/>
            <w:sz w:val="22"/>
            <w:szCs w:val="22"/>
            <w:lang w:val="sr-Cyrl-CS"/>
          </w:rPr>
          <w:t>1.249</w:t>
        </w:r>
      </w:hyperlink>
      <w:r w:rsidRPr="00F62964">
        <w:rPr>
          <w:rFonts w:ascii="Palatino Linotype" w:hAnsi="Palatino Linotype"/>
          <w:sz w:val="22"/>
          <w:szCs w:val="22"/>
          <w:lang w:val="sr-Cyrl-CS"/>
        </w:rPr>
        <w:t xml:space="preserve"> </w:t>
      </w:r>
      <w:r w:rsidRPr="00F62964">
        <w:rPr>
          <w:rStyle w:val="greek2"/>
          <w:sz w:val="22"/>
          <w:szCs w:val="22"/>
          <w:lang w:val="sr-Cyrl-CS"/>
        </w:rPr>
        <w:t>; потом аеда Фемија: „</w:t>
      </w:r>
      <w:hyperlink r:id="rId827" w:tgtFrame="morph" w:history="1">
        <w:r w:rsidRPr="00F62964">
          <w:rPr>
            <w:rStyle w:val="Hyperlink"/>
            <w:rFonts w:ascii="Palatino Linotype" w:hAnsi="Palatino Linotype"/>
            <w:color w:val="auto"/>
            <w:sz w:val="22"/>
            <w:szCs w:val="22"/>
            <w:u w:val="none"/>
          </w:rPr>
          <w:t>θεοῖς</w:t>
        </w:r>
      </w:hyperlink>
      <w:r w:rsidRPr="00F62964">
        <w:rPr>
          <w:rStyle w:val="greek2"/>
          <w:sz w:val="22"/>
          <w:szCs w:val="22"/>
          <w:lang w:val="sr-Cyrl-CS"/>
        </w:rPr>
        <w:t xml:space="preserve"> </w:t>
      </w:r>
      <w:hyperlink r:id="rId828" w:tgtFrame="morph" w:history="1">
        <w:r w:rsidRPr="00F62964">
          <w:rPr>
            <w:rStyle w:val="Hyperlink"/>
            <w:rFonts w:ascii="Palatino Linotype" w:hAnsi="Palatino Linotype"/>
            <w:color w:val="auto"/>
            <w:sz w:val="22"/>
            <w:szCs w:val="22"/>
            <w:u w:val="none"/>
          </w:rPr>
          <w:t>ἐναλίγκιος</w:t>
        </w:r>
      </w:hyperlink>
      <w:r w:rsidRPr="00F62964">
        <w:rPr>
          <w:rStyle w:val="greek2"/>
          <w:sz w:val="22"/>
          <w:szCs w:val="22"/>
          <w:lang w:val="sr-Cyrl-CS"/>
        </w:rPr>
        <w:t xml:space="preserve"> </w:t>
      </w:r>
      <w:hyperlink r:id="rId829" w:tgtFrame="morph" w:history="1">
        <w:r w:rsidRPr="00F62964">
          <w:rPr>
            <w:rStyle w:val="Hyperlink"/>
            <w:rFonts w:ascii="Palatino Linotype" w:hAnsi="Palatino Linotype"/>
            <w:color w:val="auto"/>
            <w:sz w:val="22"/>
            <w:szCs w:val="22"/>
            <w:u w:val="none"/>
          </w:rPr>
          <w:t>αὐδήν</w:t>
        </w:r>
      </w:hyperlink>
      <w:r w:rsidRPr="00F62964">
        <w:rPr>
          <w:rStyle w:val="greek2"/>
          <w:sz w:val="22"/>
          <w:szCs w:val="22"/>
          <w:lang w:val="sr-Cyrl-CS"/>
        </w:rPr>
        <w:t xml:space="preserve">, </w:t>
      </w:r>
      <w:r w:rsidRPr="00F62964">
        <w:rPr>
          <w:rStyle w:val="greek2"/>
          <w:i/>
          <w:sz w:val="22"/>
          <w:szCs w:val="22"/>
          <w:lang w:val="sr-Cyrl-CS"/>
        </w:rPr>
        <w:t>Одисеја</w:t>
      </w:r>
      <w:r w:rsidRPr="00F62964">
        <w:rPr>
          <w:rFonts w:ascii="Palatino Linotype" w:hAnsi="Palatino Linotype"/>
          <w:sz w:val="22"/>
          <w:szCs w:val="22"/>
          <w:lang w:val="sr-Cyrl-CS"/>
        </w:rPr>
        <w:t xml:space="preserve"> </w:t>
      </w:r>
      <w:hyperlink r:id="rId830" w:tgtFrame="_new" w:history="1">
        <w:r w:rsidRPr="00F62964">
          <w:rPr>
            <w:rStyle w:val="en"/>
            <w:rFonts w:ascii="Palatino Linotype" w:hAnsi="Palatino Linotype"/>
            <w:bCs/>
            <w:sz w:val="22"/>
            <w:szCs w:val="22"/>
            <w:lang w:val="sr-Cyrl-CS"/>
          </w:rPr>
          <w:t xml:space="preserve"> 1.371</w:t>
        </w:r>
      </w:hyperlink>
      <w:r w:rsidRPr="00F62964">
        <w:rPr>
          <w:rFonts w:ascii="Palatino Linotype" w:hAnsi="Palatino Linotype"/>
          <w:sz w:val="22"/>
          <w:szCs w:val="22"/>
          <w:lang w:val="sr-Cyrl-CS"/>
        </w:rPr>
        <w:t>; као и гласање птице: „</w:t>
      </w:r>
      <w:hyperlink r:id="rId831" w:tgtFrame="morph" w:history="1">
        <w:r w:rsidRPr="00F62964">
          <w:rPr>
            <w:rStyle w:val="Hyperlink"/>
            <w:rFonts w:ascii="Palatino Linotype" w:hAnsi="Palatino Linotype"/>
            <w:color w:val="auto"/>
            <w:sz w:val="22"/>
            <w:szCs w:val="22"/>
            <w:u w:val="none"/>
          </w:rPr>
          <w:t>ἣ</w:t>
        </w:r>
      </w:hyperlink>
      <w:r w:rsidRPr="00F62964">
        <w:rPr>
          <w:rStyle w:val="greek2"/>
          <w:sz w:val="22"/>
          <w:szCs w:val="22"/>
          <w:lang w:val="sr-Cyrl-CS"/>
        </w:rPr>
        <w:t xml:space="preserve"> </w:t>
      </w:r>
      <w:hyperlink r:id="rId832" w:tgtFrame="morph" w:history="1">
        <w:r w:rsidRPr="00F62964">
          <w:rPr>
            <w:rStyle w:val="Hyperlink"/>
            <w:rFonts w:ascii="Palatino Linotype" w:hAnsi="Palatino Linotype"/>
            <w:color w:val="auto"/>
            <w:sz w:val="22"/>
            <w:szCs w:val="22"/>
            <w:u w:val="none"/>
          </w:rPr>
          <w:t>δ</w:t>
        </w:r>
        <w:r w:rsidRPr="00F62964">
          <w:rPr>
            <w:rStyle w:val="Hyperlink"/>
            <w:rFonts w:ascii="Cambria Math" w:hAnsi="Cambria Math" w:cs="Cambria Math"/>
            <w:color w:val="auto"/>
            <w:sz w:val="22"/>
            <w:szCs w:val="22"/>
            <w:u w:val="none"/>
            <w:lang w:val="sr-Cyrl-CS"/>
          </w:rPr>
          <w:t>̓</w:t>
        </w:r>
      </w:hyperlink>
      <w:r w:rsidRPr="00F62964">
        <w:rPr>
          <w:rFonts w:ascii="Palatino Linotype" w:hAnsi="Palatino Linotype"/>
          <w:sz w:val="22"/>
          <w:szCs w:val="22"/>
          <w:lang w:val="sr-Cyrl-CS"/>
        </w:rPr>
        <w:t xml:space="preserve"> </w:t>
      </w:r>
      <w:hyperlink r:id="rId833" w:tgtFrame="morph" w:history="1">
        <w:r w:rsidRPr="00F62964">
          <w:rPr>
            <w:rStyle w:val="Hyperlink"/>
            <w:rFonts w:ascii="Palatino Linotype" w:hAnsi="Palatino Linotype"/>
            <w:color w:val="auto"/>
            <w:sz w:val="22"/>
            <w:szCs w:val="22"/>
            <w:u w:val="none"/>
          </w:rPr>
          <w:t>ὑπὸ</w:t>
        </w:r>
      </w:hyperlink>
      <w:r w:rsidRPr="00F62964">
        <w:rPr>
          <w:rStyle w:val="greek2"/>
          <w:sz w:val="22"/>
          <w:szCs w:val="22"/>
          <w:lang w:val="sr-Cyrl-CS"/>
        </w:rPr>
        <w:t xml:space="preserve"> </w:t>
      </w:r>
      <w:hyperlink r:id="rId834" w:tgtFrame="morph" w:history="1">
        <w:r w:rsidRPr="00F62964">
          <w:rPr>
            <w:rStyle w:val="Hyperlink"/>
            <w:rFonts w:ascii="Palatino Linotype" w:hAnsi="Palatino Linotype"/>
            <w:color w:val="auto"/>
            <w:sz w:val="22"/>
            <w:szCs w:val="22"/>
            <w:u w:val="none"/>
          </w:rPr>
          <w:t>καλὸν</w:t>
        </w:r>
      </w:hyperlink>
      <w:r w:rsidRPr="00F62964">
        <w:rPr>
          <w:rStyle w:val="greek2"/>
          <w:sz w:val="22"/>
          <w:szCs w:val="22"/>
          <w:lang w:val="sr-Cyrl-CS"/>
        </w:rPr>
        <w:t xml:space="preserve"> </w:t>
      </w:r>
      <w:hyperlink r:id="rId835" w:tgtFrame="morph" w:history="1">
        <w:r w:rsidRPr="00F62964">
          <w:rPr>
            <w:rStyle w:val="Hyperlink"/>
            <w:rFonts w:ascii="Palatino Linotype" w:hAnsi="Palatino Linotype"/>
            <w:color w:val="auto"/>
            <w:sz w:val="22"/>
            <w:szCs w:val="22"/>
            <w:u w:val="none"/>
          </w:rPr>
          <w:t>ἄεισε</w:t>
        </w:r>
      </w:hyperlink>
      <w:r w:rsidRPr="00F62964">
        <w:rPr>
          <w:rStyle w:val="greek2"/>
          <w:sz w:val="22"/>
          <w:szCs w:val="22"/>
          <w:lang w:val="sr-Cyrl-CS"/>
        </w:rPr>
        <w:t xml:space="preserve">, </w:t>
      </w:r>
      <w:hyperlink r:id="rId836" w:tgtFrame="morph" w:history="1">
        <w:r w:rsidRPr="00F62964">
          <w:rPr>
            <w:rStyle w:val="Hyperlink"/>
            <w:rFonts w:ascii="Palatino Linotype" w:hAnsi="Palatino Linotype"/>
            <w:color w:val="auto"/>
            <w:sz w:val="22"/>
            <w:szCs w:val="22"/>
            <w:u w:val="none"/>
          </w:rPr>
          <w:t>χελιδόνι</w:t>
        </w:r>
      </w:hyperlink>
      <w:r w:rsidRPr="00F62964">
        <w:rPr>
          <w:rStyle w:val="greek2"/>
          <w:sz w:val="22"/>
          <w:szCs w:val="22"/>
          <w:lang w:val="sr-Cyrl-CS"/>
        </w:rPr>
        <w:t xml:space="preserve"> </w:t>
      </w:r>
      <w:hyperlink r:id="rId837" w:tgtFrame="morph" w:history="1">
        <w:r w:rsidRPr="00F62964">
          <w:rPr>
            <w:rStyle w:val="Hyperlink"/>
            <w:rFonts w:ascii="Palatino Linotype" w:hAnsi="Palatino Linotype"/>
            <w:color w:val="auto"/>
            <w:sz w:val="22"/>
            <w:szCs w:val="22"/>
            <w:u w:val="none"/>
          </w:rPr>
          <w:t>εἰκέλη</w:t>
        </w:r>
      </w:hyperlink>
      <w:r w:rsidRPr="00F62964">
        <w:rPr>
          <w:rStyle w:val="greek2"/>
          <w:sz w:val="22"/>
          <w:szCs w:val="22"/>
          <w:lang w:val="sr-Cyrl-CS"/>
        </w:rPr>
        <w:t xml:space="preserve"> </w:t>
      </w:r>
      <w:hyperlink r:id="rId838" w:tgtFrame="morph" w:history="1">
        <w:r w:rsidRPr="00F62964">
          <w:rPr>
            <w:rStyle w:val="Hyperlink"/>
            <w:rFonts w:ascii="Palatino Linotype" w:hAnsi="Palatino Linotype"/>
            <w:color w:val="auto"/>
            <w:sz w:val="22"/>
            <w:szCs w:val="22"/>
            <w:u w:val="none"/>
          </w:rPr>
          <w:t>αὐδήν</w:t>
        </w:r>
      </w:hyperlink>
      <w:r w:rsidRPr="00F62964">
        <w:rPr>
          <w:rStyle w:val="greek2"/>
          <w:sz w:val="22"/>
          <w:szCs w:val="22"/>
          <w:lang w:val="sr-Cyrl-CS"/>
        </w:rPr>
        <w:t xml:space="preserve">“ </w:t>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Одисеја,</w:t>
      </w:r>
      <w:hyperlink r:id="rId839" w:tgtFrame="_new" w:history="1">
        <w:r w:rsidRPr="00F62964">
          <w:rPr>
            <w:rStyle w:val="en"/>
            <w:rFonts w:ascii="Palatino Linotype" w:hAnsi="Palatino Linotype"/>
            <w:bCs/>
            <w:sz w:val="22"/>
            <w:szCs w:val="22"/>
            <w:lang w:val="sr-Cyrl-CS"/>
          </w:rPr>
          <w:t xml:space="preserve"> 21.411</w:t>
        </w:r>
      </w:hyperlink>
      <w:r w:rsidRPr="00F62964">
        <w:rPr>
          <w:rFonts w:ascii="Palatino Linotype" w:hAnsi="Palatino Linotype"/>
          <w:sz w:val="22"/>
          <w:szCs w:val="22"/>
          <w:lang w:val="sr-Cyrl-CS"/>
        </w:rPr>
        <w:t>.</w:t>
      </w:r>
    </w:p>
    <w:p w:rsidR="00CA5248" w:rsidRPr="00F62964" w:rsidRDefault="00CA5248" w:rsidP="00F16FC6">
      <w:pPr>
        <w:spacing w:line="360" w:lineRule="auto"/>
        <w:rPr>
          <w:rFonts w:ascii="Palatino Linotype" w:hAnsi="Palatino Linotype"/>
          <w:sz w:val="22"/>
          <w:szCs w:val="22"/>
          <w:lang w:val="sr-Cyrl-CS"/>
        </w:rPr>
      </w:pPr>
    </w:p>
    <w:p w:rsidR="00CA5248" w:rsidRPr="00F62964" w:rsidRDefault="00CA5248" w:rsidP="00F16FC6">
      <w:pPr>
        <w:pStyle w:val="FootnoteText"/>
        <w:rPr>
          <w:rFonts w:ascii="Palatino Linotype" w:hAnsi="Palatino Linotype"/>
          <w:sz w:val="22"/>
          <w:szCs w:val="22"/>
          <w:lang w:val="sr-Cyrl-CS"/>
        </w:rPr>
      </w:pPr>
    </w:p>
  </w:footnote>
  <w:footnote w:id="191">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Теогонија, </w:t>
      </w:r>
      <w:r w:rsidRPr="00F62964">
        <w:rPr>
          <w:rFonts w:ascii="Palatino Linotype" w:hAnsi="Palatino Linotype"/>
          <w:sz w:val="22"/>
          <w:szCs w:val="22"/>
          <w:lang w:val="sr-Cyrl-CS"/>
        </w:rPr>
        <w:t>ст. 31-32</w:t>
      </w:r>
    </w:p>
  </w:footnote>
  <w:footnote w:id="192">
    <w:p w:rsidR="00CA5248" w:rsidRPr="00F62964" w:rsidRDefault="00CA5248" w:rsidP="00F16FC6">
      <w:pPr>
        <w:autoSpaceDE w:val="0"/>
        <w:autoSpaceDN w:val="0"/>
        <w:adjustRightInd w:val="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bCs/>
          <w:sz w:val="22"/>
          <w:szCs w:val="22"/>
          <w:lang w:val="sr-Cyrl-CS"/>
        </w:rPr>
        <w:t xml:space="preserve">Афродитин осмех неки интерпретатори ће видети као аутоиронију (уп. </w:t>
      </w:r>
      <w:r w:rsidRPr="00F62964">
        <w:rPr>
          <w:rFonts w:ascii="Palatino Linotype" w:hAnsi="Palatino Linotype"/>
          <w:bCs/>
          <w:sz w:val="22"/>
          <w:szCs w:val="22"/>
        </w:rPr>
        <w:t>Foley</w:t>
      </w:r>
      <w:r w:rsidRPr="00F62964">
        <w:rPr>
          <w:rFonts w:ascii="Palatino Linotype" w:hAnsi="Palatino Linotype"/>
          <w:bCs/>
          <w:sz w:val="22"/>
          <w:szCs w:val="22"/>
          <w:lang w:val="sr-Cyrl-CS"/>
        </w:rPr>
        <w:t xml:space="preserve"> 1998: 53), али истанчаније разликовање експресивних инстанци би захтевало да се препозна иронијски отклон коме поетски глас подвргава само „Сапфо“, која у призору дијалога са богињом делује као изграђен лирски лик, аутономан од поетског сопства.</w:t>
      </w:r>
    </w:p>
  </w:footnote>
  <w:footnote w:id="193">
    <w:p w:rsidR="00CA5248" w:rsidRPr="00F62964" w:rsidRDefault="00CA5248" w:rsidP="00F16FC6">
      <w:pPr>
        <w:spacing w:line="360" w:lineRule="auto"/>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Најближа хомерска паралела је долетање Атене на Итаку, односно Хермеса на Огигију у првом и петом певању </w:t>
      </w:r>
      <w:r w:rsidRPr="00F62964">
        <w:rPr>
          <w:rFonts w:ascii="Palatino Linotype" w:hAnsi="Palatino Linotype"/>
          <w:i/>
          <w:sz w:val="22"/>
          <w:szCs w:val="22"/>
          <w:lang w:val="sr-Cyrl-CS"/>
        </w:rPr>
        <w:t>Одисеје</w:t>
      </w:r>
      <w:r w:rsidRPr="00F62964">
        <w:rPr>
          <w:rFonts w:ascii="Palatino Linotype" w:hAnsi="Palatino Linotype"/>
          <w:sz w:val="22"/>
          <w:szCs w:val="22"/>
          <w:lang w:val="sr-Cyrl-CS"/>
        </w:rPr>
        <w:t xml:space="preserve"> – оба </w:t>
      </w:r>
      <w:r w:rsidRPr="00F62964">
        <w:rPr>
          <w:rFonts w:ascii="Palatino Linotype" w:hAnsi="Palatino Linotype"/>
          <w:i/>
          <w:sz w:val="22"/>
          <w:szCs w:val="22"/>
          <w:lang w:val="sr-Cyrl-CS"/>
        </w:rPr>
        <w:t>силаска</w:t>
      </w:r>
      <w:r w:rsidRPr="00F62964">
        <w:rPr>
          <w:rFonts w:ascii="Palatino Linotype" w:hAnsi="Palatino Linotype"/>
          <w:sz w:val="22"/>
          <w:szCs w:val="22"/>
          <w:lang w:val="sr-Cyrl-CS"/>
        </w:rPr>
        <w:t xml:space="preserve"> се дешавају по одлуци скупштине богова, а никако не по сили смртничког гласа.</w:t>
      </w:r>
    </w:p>
  </w:footnote>
  <w:footnote w:id="194">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Дејственост аедског гласа може бити посматрана и из аспекта дејствености речи уопште у античкој култури: тим феноменом, који је највидљивији у институцији заклетве, али чије се индоевропско порекло може пратити и у низу вербалних ритуала све до данас, бави се на крајње инспиративан начин Ђорђо Агамбен (</w:t>
      </w:r>
      <w:r w:rsidRPr="00F62964">
        <w:rPr>
          <w:rFonts w:ascii="Palatino Linotype" w:hAnsi="Palatino Linotype"/>
          <w:bCs/>
          <w:sz w:val="22"/>
          <w:szCs w:val="22"/>
        </w:rPr>
        <w:t>Agamben</w:t>
      </w:r>
      <w:r w:rsidRPr="00F62964">
        <w:rPr>
          <w:rFonts w:ascii="Palatino Linotype" w:hAnsi="Palatino Linotype"/>
          <w:bCs/>
          <w:sz w:val="22"/>
          <w:szCs w:val="22"/>
          <w:lang w:val="sr-Cyrl-CS"/>
        </w:rPr>
        <w:t xml:space="preserve"> 2010: </w:t>
      </w:r>
      <w:r w:rsidRPr="00F62964">
        <w:rPr>
          <w:rFonts w:ascii="Palatino Linotype" w:hAnsi="Palatino Linotype"/>
          <w:bCs/>
          <w:i/>
          <w:sz w:val="22"/>
          <w:szCs w:val="22"/>
        </w:rPr>
        <w:t>passim</w:t>
      </w:r>
      <w:r w:rsidRPr="00F62964">
        <w:rPr>
          <w:rFonts w:ascii="Palatino Linotype" w:hAnsi="Palatino Linotype"/>
          <w:bCs/>
          <w:i/>
          <w:sz w:val="22"/>
          <w:szCs w:val="22"/>
          <w:lang w:val="sr-Cyrl-CS"/>
        </w:rPr>
        <w:t xml:space="preserve">, </w:t>
      </w:r>
      <w:r w:rsidRPr="00F62964">
        <w:rPr>
          <w:rFonts w:ascii="Palatino Linotype" w:hAnsi="Palatino Linotype"/>
          <w:bCs/>
          <w:sz w:val="22"/>
          <w:szCs w:val="22"/>
          <w:lang w:val="sr-Cyrl-CS"/>
        </w:rPr>
        <w:t>пос. 49).</w:t>
      </w:r>
    </w:p>
  </w:footnote>
  <w:footnote w:id="195">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Феномен теагогије ће бити особито близак мистеријском и орфичком погледу на свет, али је присутан и у предсократској филозофској књижевности: погл. </w:t>
      </w:r>
      <w:r w:rsidRPr="00F62964">
        <w:rPr>
          <w:rFonts w:ascii="Palatino Linotype" w:hAnsi="Palatino Linotype"/>
          <w:sz w:val="22"/>
          <w:szCs w:val="22"/>
        </w:rPr>
        <w:t>Boyanc</w:t>
      </w:r>
      <w:r w:rsidRPr="00F62964">
        <w:rPr>
          <w:rFonts w:ascii="Palatino Linotype" w:hAnsi="Palatino Linotype"/>
          <w:sz w:val="22"/>
          <w:szCs w:val="22"/>
          <w:lang w:val="sr-Cyrl-CS"/>
        </w:rPr>
        <w:t>é  1972:  44-47.</w:t>
      </w:r>
    </w:p>
  </w:footnote>
  <w:footnote w:id="196">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Хомерска химна Деметри</w:t>
      </w:r>
      <w:r w:rsidRPr="00F62964">
        <w:rPr>
          <w:rFonts w:ascii="Palatino Linotype" w:hAnsi="Palatino Linotype"/>
          <w:sz w:val="22"/>
          <w:szCs w:val="22"/>
          <w:lang w:val="sr-Cyrl-CS"/>
        </w:rPr>
        <w:t xml:space="preserve"> 88-89, Алкејев фр. 307 ц и фр. 208 саме Сапфо.</w:t>
      </w:r>
    </w:p>
  </w:footnote>
  <w:footnote w:id="197">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Илијада </w:t>
      </w:r>
      <w:r w:rsidRPr="00F62964">
        <w:rPr>
          <w:rFonts w:ascii="Palatino Linotype" w:hAnsi="Palatino Linotype"/>
          <w:sz w:val="22"/>
          <w:szCs w:val="22"/>
          <w:lang w:val="sr-Cyrl-CS"/>
        </w:rPr>
        <w:t xml:space="preserve"> 5.768-772.</w:t>
      </w:r>
    </w:p>
  </w:footnote>
  <w:footnote w:id="198">
    <w:p w:rsidR="00CA5248" w:rsidRPr="00F62964" w:rsidRDefault="00CA5248" w:rsidP="00F16FC6">
      <w:pPr>
        <w:pStyle w:val="ListParagraph"/>
        <w:spacing w:line="360" w:lineRule="auto"/>
        <w:ind w:left="0" w:right="-720"/>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Сапфин фр. 1 је једини сачувани текст који сведочи да се врапци повезују са кретањем Афродите. Уп. </w:t>
      </w:r>
      <w:r w:rsidRPr="00F62964">
        <w:rPr>
          <w:rFonts w:ascii="Palatino Linotype" w:hAnsi="Palatino Linotype"/>
          <w:sz w:val="22"/>
          <w:szCs w:val="22"/>
        </w:rPr>
        <w:t>Kyriazopoulos</w:t>
      </w:r>
      <w:r w:rsidRPr="00F62964">
        <w:rPr>
          <w:rFonts w:ascii="Palatino Linotype" w:hAnsi="Palatino Linotype"/>
          <w:sz w:val="22"/>
          <w:szCs w:val="22"/>
          <w:lang w:val="sr-Cyrl-CS"/>
        </w:rPr>
        <w:t xml:space="preserve"> 1989: 305.</w:t>
      </w:r>
    </w:p>
  </w:footnote>
  <w:footnote w:id="199">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Пародијска интерпретација </w:t>
      </w:r>
      <w:r w:rsidRPr="00F62964">
        <w:rPr>
          <w:rFonts w:ascii="Palatino Linotype" w:hAnsi="Palatino Linotype"/>
          <w:i/>
          <w:sz w:val="22"/>
          <w:szCs w:val="22"/>
          <w:lang w:val="sr-Cyrl-CS"/>
        </w:rPr>
        <w:t xml:space="preserve">врапчје запреге </w:t>
      </w:r>
      <w:r w:rsidRPr="00F62964">
        <w:rPr>
          <w:rFonts w:ascii="Palatino Linotype" w:hAnsi="Palatino Linotype"/>
          <w:sz w:val="22"/>
          <w:szCs w:val="22"/>
          <w:lang w:val="sr-Cyrl-CS"/>
        </w:rPr>
        <w:t>стога није немогућа: уп .</w:t>
      </w:r>
      <w:r w:rsidRPr="00F62964">
        <w:rPr>
          <w:rFonts w:ascii="Palatino Linotype" w:hAnsi="Palatino Linotype"/>
          <w:sz w:val="22"/>
          <w:szCs w:val="22"/>
        </w:rPr>
        <w:t>Zellner</w:t>
      </w:r>
      <w:r w:rsidRPr="00F62964">
        <w:rPr>
          <w:rFonts w:ascii="Palatino Linotype" w:hAnsi="Palatino Linotype"/>
          <w:sz w:val="22"/>
          <w:szCs w:val="22"/>
          <w:lang w:val="sr-Cyrl-CS"/>
        </w:rPr>
        <w:t xml:space="preserve"> 2008: 435-442.</w:t>
      </w:r>
    </w:p>
    <w:p w:rsidR="00CA5248" w:rsidRPr="00F62964" w:rsidRDefault="00CA5248" w:rsidP="00F16FC6">
      <w:pPr>
        <w:pStyle w:val="FootnoteText"/>
        <w:rPr>
          <w:rFonts w:ascii="Palatino Linotype" w:hAnsi="Palatino Linotype"/>
          <w:sz w:val="22"/>
          <w:szCs w:val="22"/>
          <w:lang w:val="sr-Cyrl-CS"/>
        </w:rPr>
      </w:pPr>
    </w:p>
    <w:p w:rsidR="00CA5248" w:rsidRPr="00F62964" w:rsidRDefault="00CA5248" w:rsidP="00F16FC6">
      <w:pPr>
        <w:pStyle w:val="FootnoteText"/>
        <w:rPr>
          <w:rFonts w:ascii="Palatino Linotype" w:hAnsi="Palatino Linotype"/>
          <w:sz w:val="22"/>
          <w:szCs w:val="22"/>
          <w:lang w:val="sr-Cyrl-CS"/>
        </w:rPr>
      </w:pPr>
    </w:p>
  </w:footnote>
  <w:footnote w:id="200">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Фр. 307 ц заправо је прозни извештај о Алкејевој  изгубљеној  песми, који даје Химерије, ретор и полихистор из 4.в.н.е (</w:t>
      </w:r>
      <w:r w:rsidRPr="00F62964">
        <w:rPr>
          <w:rFonts w:ascii="Palatino Linotype" w:hAnsi="Palatino Linotype"/>
          <w:i/>
          <w:sz w:val="22"/>
          <w:szCs w:val="22"/>
          <w:lang w:val="sr-Cyrl-CS"/>
        </w:rPr>
        <w:t>Беседе</w:t>
      </w:r>
      <w:r w:rsidRPr="00F62964">
        <w:rPr>
          <w:rFonts w:ascii="Palatino Linotype" w:hAnsi="Palatino Linotype"/>
          <w:sz w:val="22"/>
          <w:szCs w:val="22"/>
          <w:lang w:val="sr-Cyrl-CS"/>
        </w:rPr>
        <w:t xml:space="preserve"> 48. 10-11), а део о лабуђој запрези гласи: „„...Чим је Аполон рођен, Зевс му је подарио златни венац и лиру, а поклонио му је такође и кола у која су упрегнути лабудови,  пославши га у Делфе, на извор Касталије, како би делио правду и изрицао право Хеленима. Међутим, попевши се на крилата кола, Аполон је нагнао лабудове да полете ка земљи Хиперборејаца...“. Аналогија са Сапфиним фр. 1 је инспиративна, али Алкејев текст остаје непоуздан и само посредно доступан. </w:t>
      </w:r>
    </w:p>
    <w:p w:rsidR="00CA5248" w:rsidRPr="00F62964" w:rsidRDefault="00CA5248" w:rsidP="00F16FC6">
      <w:pPr>
        <w:pStyle w:val="FootnoteText"/>
        <w:rPr>
          <w:rFonts w:ascii="Palatino Linotype" w:hAnsi="Palatino Linotype"/>
          <w:sz w:val="22"/>
          <w:szCs w:val="22"/>
          <w:lang w:val="sr-Cyrl-CS"/>
        </w:rPr>
      </w:pPr>
    </w:p>
  </w:footnote>
  <w:footnote w:id="201">
    <w:p w:rsidR="00CA5248" w:rsidRPr="00F62964" w:rsidRDefault="00CA5248" w:rsidP="00F16FC6">
      <w:pPr>
        <w:spacing w:line="360" w:lineRule="auto"/>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Остављам по страни једно од важних питања у анализи фрагмента 1: колико је епифанија божанства замислива као реално искуство у архајском свету? Упућујем читаоца да упореди два познија извештаја у којима су епифаније представљене управо као догађаји стварно доживљени, у профаном и контретном простору и времену: у својој </w:t>
      </w:r>
      <w:r w:rsidRPr="00F62964">
        <w:rPr>
          <w:rFonts w:ascii="Palatino Linotype" w:hAnsi="Palatino Linotype"/>
          <w:i/>
          <w:sz w:val="22"/>
          <w:szCs w:val="22"/>
          <w:lang w:val="sr-Cyrl-CS"/>
        </w:rPr>
        <w:t xml:space="preserve">Осмој питијској оди </w:t>
      </w:r>
      <w:r w:rsidRPr="00F62964">
        <w:rPr>
          <w:rFonts w:ascii="Palatino Linotype" w:hAnsi="Palatino Linotype"/>
          <w:sz w:val="22"/>
          <w:szCs w:val="22"/>
          <w:lang w:val="sr-Cyrl-CS"/>
        </w:rPr>
        <w:t>(ст. 56-60) Пиндар описује сопствени сусрет са херојем Алкмеоном, на путу за Делфе,  а Херодот (</w:t>
      </w:r>
      <w:r w:rsidRPr="00F62964">
        <w:rPr>
          <w:rFonts w:ascii="Palatino Linotype" w:hAnsi="Palatino Linotype"/>
          <w:i/>
          <w:sz w:val="22"/>
          <w:szCs w:val="22"/>
          <w:lang w:val="sr-Cyrl-CS"/>
        </w:rPr>
        <w:t xml:space="preserve">Историја, </w:t>
      </w:r>
      <w:r w:rsidRPr="00F62964">
        <w:rPr>
          <w:rFonts w:ascii="Palatino Linotype" w:hAnsi="Palatino Linotype"/>
          <w:sz w:val="22"/>
          <w:szCs w:val="22"/>
          <w:lang w:val="sr-Cyrl-CS"/>
        </w:rPr>
        <w:t xml:space="preserve">књ. 6. 105. 1) приповеда  како се Пан указао Филипиду на планини Килени у Аркадији. Уп. </w:t>
      </w:r>
      <w:r w:rsidRPr="00F62964">
        <w:rPr>
          <w:rFonts w:ascii="Palatino Linotype" w:hAnsi="Palatino Linotype"/>
          <w:sz w:val="22"/>
          <w:szCs w:val="22"/>
        </w:rPr>
        <w:t>Bowra</w:t>
      </w:r>
      <w:r w:rsidRPr="00F62964">
        <w:rPr>
          <w:rFonts w:ascii="Palatino Linotype" w:hAnsi="Palatino Linotype"/>
          <w:sz w:val="22"/>
          <w:szCs w:val="22"/>
          <w:lang w:val="sr-Cyrl-CS"/>
        </w:rPr>
        <w:t xml:space="preserve"> 1935: 202.</w:t>
      </w:r>
    </w:p>
  </w:footnote>
  <w:footnote w:id="202">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 особености хомерске молитве, као примарног облика комуникације са оностраним, наспрам других етно-културалних модела уп. </w:t>
      </w:r>
      <w:r w:rsidRPr="00F62964">
        <w:rPr>
          <w:rFonts w:ascii="Palatino Linotype" w:hAnsi="Palatino Linotype"/>
          <w:sz w:val="22"/>
          <w:szCs w:val="22"/>
        </w:rPr>
        <w:t>Lateiner</w:t>
      </w:r>
      <w:r w:rsidRPr="00F62964">
        <w:rPr>
          <w:rFonts w:ascii="Palatino Linotype" w:hAnsi="Palatino Linotype"/>
          <w:sz w:val="22"/>
          <w:szCs w:val="22"/>
          <w:lang w:val="sr-Cyrl-CS"/>
        </w:rPr>
        <w:t xml:space="preserve">  1997: 241-272.</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sz w:val="22"/>
          <w:szCs w:val="22"/>
          <w:lang w:val="sr-Cyrl-CS"/>
        </w:rPr>
        <w:t xml:space="preserve">   </w:t>
      </w:r>
    </w:p>
  </w:footnote>
  <w:footnote w:id="203">
    <w:p w:rsidR="00CA5248" w:rsidRPr="00F62964" w:rsidRDefault="00CA5248" w:rsidP="00F16FC6">
      <w:pPr>
        <w:spacing w:line="360" w:lineRule="auto"/>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Обично се у три Сапфине песме препознаје облик клетичке химне: то су фр. 1, 2 и а7. Уп. </w:t>
      </w:r>
      <w:r w:rsidRPr="00F62964">
        <w:rPr>
          <w:rFonts w:ascii="Palatino Linotype" w:hAnsi="Palatino Linotype"/>
          <w:sz w:val="22"/>
          <w:szCs w:val="22"/>
        </w:rPr>
        <w:t>Kyriazopoulos</w:t>
      </w:r>
      <w:r w:rsidRPr="00F62964">
        <w:rPr>
          <w:rFonts w:ascii="Palatino Linotype" w:hAnsi="Palatino Linotype"/>
          <w:sz w:val="22"/>
          <w:szCs w:val="22"/>
          <w:lang w:val="sr-Cyrl-CS"/>
        </w:rPr>
        <w:t xml:space="preserve"> 1989: 295. Уз то, призивање Афродите у фрагменту 1 вероватно налази одслик у врло оскудно сачуваном фрагменту 86, у коме су разазнатљиве тек изоловане речи и понека синтагма, међу којима вокатив или номинатив, „Китеранка, која имаш благо срце“ , „чуј моју молитву, ако си икада раније...“.  Крајње оскудан текст ипак указује на структуру клетичке химне по моделу </w:t>
      </w:r>
      <w:r w:rsidRPr="00F62964">
        <w:rPr>
          <w:rFonts w:ascii="Palatino Linotype" w:hAnsi="Palatino Linotype"/>
          <w:i/>
          <w:sz w:val="22"/>
          <w:szCs w:val="22"/>
        </w:rPr>
        <w:t>da</w:t>
      </w:r>
      <w:r w:rsidRPr="00F62964">
        <w:rPr>
          <w:rFonts w:ascii="Palatino Linotype" w:hAnsi="Palatino Linotype"/>
          <w:i/>
          <w:sz w:val="22"/>
          <w:szCs w:val="22"/>
          <w:lang w:val="sr-Cyrl-CS"/>
        </w:rPr>
        <w:t xml:space="preserve"> </w:t>
      </w:r>
      <w:r w:rsidRPr="00F62964">
        <w:rPr>
          <w:rFonts w:ascii="Palatino Linotype" w:hAnsi="Palatino Linotype"/>
          <w:i/>
          <w:sz w:val="22"/>
          <w:szCs w:val="22"/>
        </w:rPr>
        <w:t>quia</w:t>
      </w:r>
      <w:r w:rsidRPr="00F62964">
        <w:rPr>
          <w:rFonts w:ascii="Palatino Linotype" w:hAnsi="Palatino Linotype"/>
          <w:i/>
          <w:sz w:val="22"/>
          <w:szCs w:val="22"/>
          <w:lang w:val="sr-Cyrl-CS"/>
        </w:rPr>
        <w:t xml:space="preserve"> </w:t>
      </w:r>
      <w:r w:rsidRPr="00F62964">
        <w:rPr>
          <w:rFonts w:ascii="Palatino Linotype" w:hAnsi="Palatino Linotype"/>
          <w:i/>
          <w:sz w:val="22"/>
          <w:szCs w:val="22"/>
        </w:rPr>
        <w:t>dedisti</w:t>
      </w:r>
      <w:r w:rsidRPr="00F62964">
        <w:rPr>
          <w:rFonts w:ascii="Palatino Linotype" w:hAnsi="Palatino Linotype"/>
          <w:i/>
          <w:sz w:val="22"/>
          <w:szCs w:val="22"/>
          <w:lang w:val="sr-Cyrl-CS"/>
        </w:rPr>
        <w:t xml:space="preserve">. </w:t>
      </w:r>
    </w:p>
  </w:footnote>
  <w:footnote w:id="204">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А која вероватно не превазилази блискост успостављену између Атене и Одисеја, по јунаковом буђењу на Итаки (</w:t>
      </w:r>
      <w:r w:rsidRPr="00F62964">
        <w:rPr>
          <w:rFonts w:ascii="Palatino Linotype" w:hAnsi="Palatino Linotype"/>
          <w:i/>
          <w:sz w:val="22"/>
          <w:szCs w:val="22"/>
          <w:lang w:val="sr-Cyrl-CS"/>
        </w:rPr>
        <w:t>Одисеја,</w:t>
      </w:r>
      <w:r w:rsidRPr="00F62964">
        <w:rPr>
          <w:rFonts w:ascii="Palatino Linotype" w:hAnsi="Palatino Linotype"/>
          <w:sz w:val="22"/>
          <w:szCs w:val="22"/>
          <w:lang w:val="sr-Cyrl-CS"/>
        </w:rPr>
        <w:t xml:space="preserve"> 13.374-438).</w:t>
      </w:r>
    </w:p>
  </w:footnote>
  <w:footnote w:id="205">
    <w:p w:rsidR="00CA5248" w:rsidRPr="00F62964" w:rsidRDefault="00CA5248" w:rsidP="00F16FC6">
      <w:pPr>
        <w:pStyle w:val="Normal1"/>
        <w:shd w:val="clear" w:color="auto" w:fill="FFFFFF"/>
        <w:spacing w:before="41" w:beforeAutospacing="0" w:after="0" w:afterAutospacing="0"/>
        <w:rPr>
          <w:rFonts w:ascii="Palatino Linotype" w:hAnsi="Palatino Linotype"/>
          <w:sz w:val="22"/>
          <w:szCs w:val="22"/>
          <w:shd w:val="clear" w:color="auto" w:fill="FFFFFF"/>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sz w:val="22"/>
          <w:szCs w:val="22"/>
          <w:shd w:val="clear" w:color="auto" w:fill="FFFFFF"/>
          <w:lang w:val="sr-Cyrl-CS"/>
        </w:rPr>
        <w:t>Џек Винклер указује да је вишеструка идентификација са хомерским ликовима у овој песми није само чудо Сапфине поетике, већ и последица статуса жене у хеленској култури: као онај</w:t>
      </w:r>
      <w:r w:rsidRPr="00F62964">
        <w:rPr>
          <w:rFonts w:ascii="Palatino Linotype" w:hAnsi="Palatino Linotype"/>
          <w:i/>
          <w:sz w:val="22"/>
          <w:szCs w:val="22"/>
          <w:shd w:val="clear" w:color="auto" w:fill="FFFFFF"/>
          <w:lang w:val="sr-Cyrl-CS"/>
        </w:rPr>
        <w:t xml:space="preserve"> </w:t>
      </w:r>
      <w:r w:rsidRPr="00F62964">
        <w:rPr>
          <w:rFonts w:ascii="Palatino Linotype" w:hAnsi="Palatino Linotype"/>
          <w:sz w:val="22"/>
          <w:szCs w:val="22"/>
          <w:shd w:val="clear" w:color="auto" w:fill="FFFFFF"/>
          <w:lang w:val="sr-Cyrl-CS"/>
        </w:rPr>
        <w:t>Други, жени је принуђена да се прилагоди доминантним матрицама и отуда задобија двоструку самосвест и метафоричку билингвалност: “</w:t>
      </w:r>
      <w:r w:rsidRPr="00F62964">
        <w:rPr>
          <w:rFonts w:ascii="Palatino Linotype" w:hAnsi="Palatino Linotype"/>
          <w:sz w:val="22"/>
          <w:szCs w:val="22"/>
          <w:shd w:val="clear" w:color="auto" w:fill="FFFFFF"/>
        </w:rPr>
        <w:t>The</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intensification</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of</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pathos</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and</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mastery</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in</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the</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encounter</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is</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due</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largely</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to</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the</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ironic</w:t>
      </w:r>
      <w:r w:rsidRPr="00F62964">
        <w:rPr>
          <w:rStyle w:val="apple-converted-space"/>
          <w:rFonts w:ascii="Palatino Linotype" w:hAnsi="Palatino Linotype"/>
          <w:sz w:val="22"/>
          <w:szCs w:val="22"/>
          <w:shd w:val="clear" w:color="auto" w:fill="FFFFFF"/>
        </w:rPr>
        <w:t> </w:t>
      </w:r>
      <w:r w:rsidRPr="00F62964">
        <w:rPr>
          <w:rFonts w:ascii="Palatino Linotype" w:hAnsi="Palatino Linotype"/>
          <w:i/>
          <w:iCs/>
          <w:sz w:val="22"/>
          <w:szCs w:val="22"/>
          <w:shd w:val="clear" w:color="auto" w:fill="FFFFFF"/>
        </w:rPr>
        <w:t>double</w:t>
      </w:r>
      <w:r w:rsidRPr="00F62964">
        <w:rPr>
          <w:rFonts w:ascii="Palatino Linotype" w:hAnsi="Palatino Linotype"/>
          <w:i/>
          <w:iCs/>
          <w:sz w:val="22"/>
          <w:szCs w:val="22"/>
          <w:shd w:val="clear" w:color="auto" w:fill="FFFFFF"/>
          <w:lang w:val="sr-Cyrl-CS"/>
        </w:rPr>
        <w:t xml:space="preserve"> </w:t>
      </w:r>
      <w:r w:rsidRPr="00F62964">
        <w:rPr>
          <w:rFonts w:ascii="Palatino Linotype" w:hAnsi="Palatino Linotype"/>
          <w:i/>
          <w:iCs/>
          <w:sz w:val="22"/>
          <w:szCs w:val="22"/>
          <w:shd w:val="clear" w:color="auto" w:fill="FFFFFF"/>
        </w:rPr>
        <w:t>consciousness</w:t>
      </w:r>
      <w:r w:rsidRPr="00F62964">
        <w:rPr>
          <w:rStyle w:val="apple-converted-space"/>
          <w:rFonts w:ascii="Palatino Linotype" w:hAnsi="Palatino Linotype"/>
          <w:sz w:val="22"/>
          <w:szCs w:val="22"/>
          <w:shd w:val="clear" w:color="auto" w:fill="FFFFFF"/>
        </w:rPr>
        <w:t> </w:t>
      </w:r>
      <w:r w:rsidRPr="00F62964">
        <w:rPr>
          <w:rFonts w:ascii="Palatino Linotype" w:hAnsi="Palatino Linotype"/>
          <w:sz w:val="22"/>
          <w:szCs w:val="22"/>
          <w:shd w:val="clear" w:color="auto" w:fill="FFFFFF"/>
        </w:rPr>
        <w:t>of</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the</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poet</w:t>
      </w:r>
      <w:r w:rsidRPr="00F62964">
        <w:rPr>
          <w:rFonts w:ascii="Palatino Linotype" w:hAnsi="Palatino Linotype"/>
          <w:sz w:val="22"/>
          <w:szCs w:val="22"/>
          <w:shd w:val="clear" w:color="auto" w:fill="FFFFFF"/>
          <w:lang w:val="sr-Cyrl-CS"/>
        </w:rPr>
        <w:t>-</w:t>
      </w:r>
      <w:r w:rsidRPr="00F62964">
        <w:rPr>
          <w:rFonts w:ascii="Palatino Linotype" w:hAnsi="Palatino Linotype"/>
          <w:sz w:val="22"/>
          <w:szCs w:val="22"/>
          <w:shd w:val="clear" w:color="auto" w:fill="FFFFFF"/>
        </w:rPr>
        <w:t>Sappho</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speaking</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in</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turn</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the</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parts</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of</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suffering</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Sappho</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and</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impassive</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goddess</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Such many-mindedness is intrinsic to the situation of Greek women understanding men's culture, as it is to any silenced group within a culture that acknowledges its presence but not its authentic voice and right to self-determination.”</w:t>
      </w:r>
      <w:r w:rsidRPr="00F62964">
        <w:rPr>
          <w:rFonts w:ascii="Palatino Linotype" w:hAnsi="Palatino Linotype"/>
          <w:sz w:val="22"/>
          <w:szCs w:val="22"/>
          <w:shd w:val="clear" w:color="auto" w:fill="FFFFFF"/>
          <w:lang w:val="sr-Cyrl-CS"/>
        </w:rPr>
        <w:t xml:space="preserve">Уп: </w:t>
      </w:r>
      <w:r w:rsidRPr="00F62964">
        <w:rPr>
          <w:rFonts w:ascii="Palatino Linotype" w:hAnsi="Palatino Linotype"/>
          <w:bCs/>
          <w:sz w:val="22"/>
          <w:szCs w:val="22"/>
        </w:rPr>
        <w:t>Winkler</w:t>
      </w:r>
      <w:r w:rsidRPr="00F62964">
        <w:rPr>
          <w:rFonts w:ascii="Palatino Linotype" w:hAnsi="Palatino Linotype"/>
          <w:bCs/>
          <w:sz w:val="22"/>
          <w:szCs w:val="22"/>
          <w:lang w:val="sr-Cyrl-CS"/>
        </w:rPr>
        <w:t xml:space="preserve"> 1996: </w:t>
      </w:r>
      <w:r w:rsidRPr="00F62964">
        <w:rPr>
          <w:rFonts w:ascii="Palatino Linotype" w:hAnsi="Palatino Linotype"/>
          <w:sz w:val="22"/>
          <w:szCs w:val="22"/>
          <w:shd w:val="clear" w:color="auto" w:fill="FFFFFF"/>
          <w:lang w:val="sr-Cyrl-CS"/>
        </w:rPr>
        <w:t>95-96.</w:t>
      </w:r>
    </w:p>
    <w:p w:rsidR="00CA5248" w:rsidRPr="00F62964" w:rsidRDefault="00CA5248" w:rsidP="00F16FC6">
      <w:pPr>
        <w:pStyle w:val="FootnoteText"/>
        <w:rPr>
          <w:rFonts w:ascii="Palatino Linotype" w:hAnsi="Palatino Linotype"/>
          <w:sz w:val="22"/>
          <w:szCs w:val="22"/>
        </w:rPr>
      </w:pPr>
    </w:p>
  </w:footnote>
  <w:footnote w:id="206">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Илијада, </w:t>
      </w:r>
      <w:r w:rsidRPr="00F62964">
        <w:rPr>
          <w:rFonts w:ascii="Palatino Linotype" w:hAnsi="Palatino Linotype"/>
          <w:sz w:val="22"/>
          <w:szCs w:val="22"/>
          <w:lang w:val="sr-Cyrl-CS"/>
        </w:rPr>
        <w:t>1.348-363. Уп. нарочито ст. 357-363:</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sz w:val="22"/>
          <w:szCs w:val="22"/>
          <w:lang w:val="sr-Cyrl-CS"/>
        </w:rPr>
        <w:t>„Рече лијући сузе, а чула га госпођа мајка,</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sz w:val="22"/>
          <w:szCs w:val="22"/>
          <w:lang w:val="sr-Cyrl-CS"/>
        </w:rPr>
        <w:t>седећ' у морској дубини крај оца, морскога старца,</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sz w:val="22"/>
          <w:szCs w:val="22"/>
          <w:lang w:val="sr-Cyrl-CS"/>
        </w:rPr>
        <w:t>те се брзо к'о магла над пенасту пучину вину,</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sz w:val="22"/>
          <w:szCs w:val="22"/>
          <w:lang w:val="sr-Cyrl-CS"/>
        </w:rPr>
        <w:t>седне потом крај њега који је ронио сузе,</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sz w:val="22"/>
          <w:szCs w:val="22"/>
          <w:lang w:val="sr-Cyrl-CS"/>
        </w:rPr>
        <w:t>омилова га руком и речи му прозбори ове:</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sz w:val="22"/>
          <w:szCs w:val="22"/>
          <w:lang w:val="sr-Cyrl-CS"/>
        </w:rPr>
        <w:t>'Дете, што плачеш, и каква те жалост у срцу снађе?</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sz w:val="22"/>
          <w:szCs w:val="22"/>
          <w:lang w:val="sr-Cyrl-CS"/>
        </w:rPr>
        <w:t>Казуј, ништа ми не криј у души, да обоје знамо!'“</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sz w:val="22"/>
          <w:szCs w:val="22"/>
          <w:lang w:val="sr-Cyrl-CS"/>
        </w:rPr>
        <w:t xml:space="preserve">Уп. такође </w:t>
      </w:r>
      <w:r w:rsidRPr="00F62964">
        <w:rPr>
          <w:rFonts w:ascii="Palatino Linotype" w:hAnsi="Palatino Linotype"/>
          <w:i/>
          <w:sz w:val="22"/>
          <w:szCs w:val="22"/>
          <w:lang w:val="sr-Cyrl-CS"/>
        </w:rPr>
        <w:t xml:space="preserve">Илијада, </w:t>
      </w:r>
      <w:r w:rsidRPr="00F62964">
        <w:rPr>
          <w:rFonts w:ascii="Palatino Linotype" w:hAnsi="Palatino Linotype"/>
          <w:sz w:val="22"/>
          <w:szCs w:val="22"/>
          <w:lang w:val="sr-Cyrl-CS"/>
        </w:rPr>
        <w:t xml:space="preserve">18.35-77. </w:t>
      </w:r>
    </w:p>
  </w:footnote>
  <w:footnote w:id="207">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Као што сведоче стихови који описују како пева уз формингу – </w:t>
      </w:r>
      <w:r w:rsidRPr="00F62964">
        <w:rPr>
          <w:rFonts w:ascii="Palatino Linotype" w:hAnsi="Palatino Linotype"/>
          <w:i/>
          <w:sz w:val="22"/>
          <w:szCs w:val="22"/>
          <w:lang w:val="sr-Cyrl-CS"/>
        </w:rPr>
        <w:t>Илијада</w:t>
      </w:r>
      <w:r w:rsidRPr="00F62964">
        <w:rPr>
          <w:rFonts w:ascii="Palatino Linotype" w:hAnsi="Palatino Linotype"/>
          <w:sz w:val="22"/>
          <w:szCs w:val="22"/>
          <w:lang w:val="sr-Cyrl-CS"/>
        </w:rPr>
        <w:t xml:space="preserve"> 9. 186-89.</w:t>
      </w:r>
    </w:p>
  </w:footnote>
  <w:footnote w:id="208">
    <w:p w:rsidR="00CA5248" w:rsidRPr="00F62964" w:rsidRDefault="00CA5248" w:rsidP="00F16FC6">
      <w:pPr>
        <w:spacing w:line="360" w:lineRule="auto"/>
        <w:ind w:right="-72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Уп.: „</w:t>
      </w:r>
      <w:r w:rsidRPr="00F62964">
        <w:rPr>
          <w:rFonts w:ascii="Palatino Linotype" w:hAnsi="Palatino Linotype"/>
          <w:sz w:val="22"/>
          <w:szCs w:val="22"/>
          <w:lang w:val="fr-FR"/>
        </w:rPr>
        <w:t>Du domain des dieux Aphrodite descend vers celui des hommes et l’opposition entre les deux mondes, exprimée sur le plan spatial par la bipolarité ‘supérieur – inférieur’ est également indiquée par l’antithèse ‘clair-obscur’.</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Kyriazopoulos</w:t>
      </w:r>
      <w:r w:rsidRPr="00F62964">
        <w:rPr>
          <w:rFonts w:ascii="Palatino Linotype" w:hAnsi="Palatino Linotype"/>
          <w:sz w:val="22"/>
          <w:szCs w:val="22"/>
          <w:lang w:val="sr-Cyrl-CS"/>
        </w:rPr>
        <w:t xml:space="preserve"> 1989: 303.</w:t>
      </w:r>
    </w:p>
  </w:footnote>
  <w:footnote w:id="209">
    <w:p w:rsidR="00CA5248" w:rsidRPr="00F62964" w:rsidRDefault="00CA5248" w:rsidP="00F16FC6">
      <w:pPr>
        <w:pStyle w:val="ListParagraph"/>
        <w:spacing w:line="360" w:lineRule="auto"/>
        <w:ind w:left="0" w:right="-72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Жалба божанству због неправде претрпљене у љубави један је од топоса хеленске књижевности или, по речима А. П. Барнет: „</w:t>
      </w:r>
      <w:r w:rsidRPr="00F62964">
        <w:rPr>
          <w:rFonts w:ascii="Palatino Linotype" w:hAnsi="Palatino Linotype"/>
          <w:sz w:val="22"/>
          <w:szCs w:val="22"/>
          <w:lang w:val="en-US"/>
        </w:rPr>
        <w:t>The</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religio</w:t>
      </w:r>
      <w:r w:rsidRPr="00F62964">
        <w:rPr>
          <w:rFonts w:ascii="Palatino Linotype" w:hAnsi="Palatino Linotype"/>
          <w:sz w:val="22"/>
          <w:szCs w:val="22"/>
          <w:lang w:val="sr-Cyrl-CS"/>
        </w:rPr>
        <w:t>-</w:t>
      </w:r>
      <w:r w:rsidRPr="00F62964">
        <w:rPr>
          <w:rFonts w:ascii="Palatino Linotype" w:hAnsi="Palatino Linotype"/>
          <w:sz w:val="22"/>
          <w:szCs w:val="22"/>
          <w:lang w:val="en-US"/>
        </w:rPr>
        <w:t>secular</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prototypes</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for</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the</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appeal</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of</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a</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victim</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of</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erotic</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injustice</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to</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a</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ruler</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or</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god</w:t>
      </w:r>
      <w:r w:rsidRPr="00F62964">
        <w:rPr>
          <w:rFonts w:ascii="Palatino Linotype" w:hAnsi="Palatino Linotype"/>
          <w:sz w:val="22"/>
          <w:szCs w:val="22"/>
          <w:lang w:val="sr-Cyrl-CS"/>
        </w:rPr>
        <w:t>.“ (</w:t>
      </w:r>
      <w:r w:rsidRPr="00F62964">
        <w:rPr>
          <w:rFonts w:ascii="Palatino Linotype" w:hAnsi="Palatino Linotype"/>
          <w:sz w:val="22"/>
          <w:szCs w:val="22"/>
          <w:lang w:val="en-US"/>
        </w:rPr>
        <w:t>Burnett</w:t>
      </w:r>
      <w:r w:rsidRPr="00F62964">
        <w:rPr>
          <w:rFonts w:ascii="Palatino Linotype" w:hAnsi="Palatino Linotype"/>
          <w:sz w:val="22"/>
          <w:szCs w:val="22"/>
          <w:lang w:val="sr-Cyrl-CS"/>
        </w:rPr>
        <w:t xml:space="preserve"> 1983: 257) Налазимо га код архајског јамбографа Хипонакта (фр. 115), код Епихарма (фр. 286), Еурипида (</w:t>
      </w:r>
      <w:r w:rsidRPr="00F62964">
        <w:rPr>
          <w:rFonts w:ascii="Palatino Linotype" w:hAnsi="Palatino Linotype"/>
          <w:i/>
          <w:sz w:val="22"/>
          <w:szCs w:val="22"/>
          <w:lang w:val="sr-Cyrl-CS"/>
        </w:rPr>
        <w:t>Медеја</w:t>
      </w:r>
      <w:r w:rsidRPr="00F62964">
        <w:rPr>
          <w:rFonts w:ascii="Palatino Linotype" w:hAnsi="Palatino Linotype"/>
          <w:sz w:val="22"/>
          <w:szCs w:val="22"/>
          <w:lang w:val="sr-Cyrl-CS"/>
        </w:rPr>
        <w:t>, ст. 158), Платона (</w:t>
      </w:r>
      <w:r w:rsidRPr="00F62964">
        <w:rPr>
          <w:rFonts w:ascii="Palatino Linotype" w:hAnsi="Palatino Linotype"/>
          <w:i/>
          <w:sz w:val="22"/>
          <w:szCs w:val="22"/>
          <w:lang w:val="sr-Cyrl-CS"/>
        </w:rPr>
        <w:t>Федар</w:t>
      </w:r>
      <w:r w:rsidRPr="00F62964">
        <w:rPr>
          <w:rFonts w:ascii="Palatino Linotype" w:hAnsi="Palatino Linotype"/>
          <w:sz w:val="22"/>
          <w:szCs w:val="22"/>
          <w:lang w:val="sr-Cyrl-CS"/>
        </w:rPr>
        <w:t xml:space="preserve"> 252ц). </w:t>
      </w:r>
    </w:p>
  </w:footnote>
  <w:footnote w:id="210">
    <w:p w:rsidR="00CA5248" w:rsidRPr="00F62964" w:rsidRDefault="00CA5248" w:rsidP="00F16FC6">
      <w:pPr>
        <w:pStyle w:val="ListParagraph"/>
        <w:spacing w:line="360" w:lineRule="auto"/>
        <w:ind w:left="0" w:right="-720"/>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Корисно је обратити пажњу на опаску Ј. Свенброа да ова лексема, </w:t>
      </w:r>
      <w:r w:rsidRPr="00F62964">
        <w:rPr>
          <w:rFonts w:ascii="Palatino Linotype" w:hAnsi="Palatino Linotype"/>
          <w:i/>
          <w:sz w:val="22"/>
          <w:szCs w:val="22"/>
          <w:lang w:val="sr-Cyrl-CS"/>
        </w:rPr>
        <w:t>саборац,</w:t>
      </w:r>
      <w:r w:rsidRPr="00F62964">
        <w:rPr>
          <w:rFonts w:ascii="Palatino Linotype" w:hAnsi="Palatino Linotype"/>
          <w:sz w:val="22"/>
          <w:szCs w:val="22"/>
          <w:lang w:val="sr-Cyrl-CS"/>
        </w:rPr>
        <w:t xml:space="preserve"> асоцира ратнички карактер хомерског модела, али и да алудира на однос Атене и Диомеда у петом певању </w:t>
      </w:r>
      <w:r w:rsidRPr="00F62964">
        <w:rPr>
          <w:rFonts w:ascii="Palatino Linotype" w:hAnsi="Palatino Linotype"/>
          <w:i/>
          <w:sz w:val="22"/>
          <w:szCs w:val="22"/>
          <w:lang w:val="sr-Cyrl-CS"/>
        </w:rPr>
        <w:t>Илијаде</w:t>
      </w:r>
      <w:r w:rsidRPr="00F62964">
        <w:rPr>
          <w:rFonts w:ascii="Palatino Linotype" w:hAnsi="Palatino Linotype"/>
          <w:sz w:val="22"/>
          <w:szCs w:val="22"/>
          <w:lang w:val="sr-Cyrl-CS"/>
        </w:rPr>
        <w:t>: „…</w:t>
      </w:r>
      <w:r w:rsidRPr="00F62964">
        <w:rPr>
          <w:rFonts w:ascii="Palatino Linotype" w:hAnsi="Palatino Linotype"/>
          <w:sz w:val="22"/>
          <w:szCs w:val="22"/>
        </w:rPr>
        <w:t>le</w:t>
      </w:r>
      <w:r w:rsidRPr="00F62964">
        <w:rPr>
          <w:rFonts w:ascii="Palatino Linotype" w:hAnsi="Palatino Linotype"/>
          <w:sz w:val="22"/>
          <w:szCs w:val="22"/>
          <w:lang w:val="sr-Cyrl-CS"/>
        </w:rPr>
        <w:t xml:space="preserve"> </w:t>
      </w:r>
      <w:r w:rsidRPr="00F62964">
        <w:rPr>
          <w:rFonts w:ascii="Palatino Linotype" w:hAnsi="Palatino Linotype"/>
          <w:sz w:val="22"/>
          <w:szCs w:val="22"/>
        </w:rPr>
        <w:t>dernier</w:t>
      </w:r>
      <w:r w:rsidRPr="00F62964">
        <w:rPr>
          <w:rFonts w:ascii="Palatino Linotype" w:hAnsi="Palatino Linotype"/>
          <w:sz w:val="22"/>
          <w:szCs w:val="22"/>
          <w:lang w:val="sr-Cyrl-CS"/>
        </w:rPr>
        <w:t xml:space="preserve"> </w:t>
      </w:r>
      <w:r w:rsidRPr="00F62964">
        <w:rPr>
          <w:rFonts w:ascii="Palatino Linotype" w:hAnsi="Palatino Linotype"/>
          <w:sz w:val="22"/>
          <w:szCs w:val="22"/>
        </w:rPr>
        <w:t>vers</w:t>
      </w:r>
      <w:r w:rsidRPr="00F62964">
        <w:rPr>
          <w:rFonts w:ascii="Palatino Linotype" w:hAnsi="Palatino Linotype"/>
          <w:sz w:val="22"/>
          <w:szCs w:val="22"/>
          <w:lang w:val="sr-Cyrl-CS"/>
        </w:rPr>
        <w:t xml:space="preserve"> </w:t>
      </w:r>
      <w:r w:rsidRPr="00F62964">
        <w:rPr>
          <w:rFonts w:ascii="Palatino Linotype" w:hAnsi="Palatino Linotype"/>
          <w:sz w:val="22"/>
          <w:szCs w:val="22"/>
        </w:rPr>
        <w:t>chez</w:t>
      </w:r>
      <w:r w:rsidRPr="00F62964">
        <w:rPr>
          <w:rFonts w:ascii="Palatino Linotype" w:hAnsi="Palatino Linotype"/>
          <w:sz w:val="22"/>
          <w:szCs w:val="22"/>
          <w:lang w:val="sr-Cyrl-CS"/>
        </w:rPr>
        <w:t xml:space="preserve"> </w:t>
      </w:r>
      <w:r w:rsidRPr="00F62964">
        <w:rPr>
          <w:rFonts w:ascii="Palatino Linotype" w:hAnsi="Palatino Linotype"/>
          <w:sz w:val="22"/>
          <w:szCs w:val="22"/>
        </w:rPr>
        <w:t>Sappho</w:t>
      </w:r>
      <w:r w:rsidRPr="00F62964">
        <w:rPr>
          <w:rFonts w:ascii="Palatino Linotype" w:hAnsi="Palatino Linotype"/>
          <w:sz w:val="22"/>
          <w:szCs w:val="22"/>
          <w:lang w:val="sr-Cyrl-CS"/>
        </w:rPr>
        <w:t xml:space="preserve">, </w:t>
      </w:r>
      <w:r w:rsidRPr="00F62964">
        <w:rPr>
          <w:rFonts w:ascii="Palatino Linotype" w:hAnsi="Palatino Linotype"/>
          <w:sz w:val="22"/>
          <w:szCs w:val="22"/>
        </w:rPr>
        <w:t>avec</w:t>
      </w:r>
      <w:r w:rsidRPr="00F62964">
        <w:rPr>
          <w:rFonts w:ascii="Palatino Linotype" w:hAnsi="Palatino Linotype"/>
          <w:sz w:val="22"/>
          <w:szCs w:val="22"/>
          <w:lang w:val="sr-Cyrl-CS"/>
        </w:rPr>
        <w:t xml:space="preserve"> </w:t>
      </w:r>
      <w:r w:rsidRPr="00F62964">
        <w:rPr>
          <w:rFonts w:ascii="Palatino Linotype" w:hAnsi="Palatino Linotype"/>
          <w:sz w:val="22"/>
          <w:szCs w:val="22"/>
        </w:rPr>
        <w:t>le</w:t>
      </w:r>
      <w:r w:rsidRPr="00F62964">
        <w:rPr>
          <w:rFonts w:ascii="Palatino Linotype" w:hAnsi="Palatino Linotype"/>
          <w:sz w:val="22"/>
          <w:szCs w:val="22"/>
          <w:lang w:val="sr-Cyrl-CS"/>
        </w:rPr>
        <w:t xml:space="preserve"> </w:t>
      </w:r>
      <w:r w:rsidRPr="00F62964">
        <w:rPr>
          <w:rFonts w:ascii="Palatino Linotype" w:hAnsi="Palatino Linotype"/>
          <w:sz w:val="22"/>
          <w:szCs w:val="22"/>
        </w:rPr>
        <w:t>mot</w:t>
      </w:r>
      <w:r w:rsidRPr="00F62964">
        <w:rPr>
          <w:rFonts w:ascii="Palatino Linotype" w:hAnsi="Palatino Linotype"/>
          <w:sz w:val="22"/>
          <w:szCs w:val="22"/>
          <w:lang w:val="sr-Cyrl-CS"/>
        </w:rPr>
        <w:t xml:space="preserve"> </w:t>
      </w:r>
      <w:r w:rsidRPr="00F62964">
        <w:rPr>
          <w:rFonts w:ascii="Palatino Linotype" w:hAnsi="Palatino Linotype"/>
          <w:i/>
          <w:sz w:val="22"/>
          <w:szCs w:val="22"/>
        </w:rPr>
        <w:t>summachos</w:t>
      </w:r>
      <w:r w:rsidRPr="00F62964">
        <w:rPr>
          <w:rFonts w:ascii="Palatino Linotype" w:hAnsi="Palatino Linotype"/>
          <w:sz w:val="22"/>
          <w:szCs w:val="22"/>
          <w:lang w:val="sr-Cyrl-CS"/>
        </w:rPr>
        <w:t xml:space="preserve">,’ </w:t>
      </w:r>
      <w:r w:rsidRPr="00F62964">
        <w:rPr>
          <w:rFonts w:ascii="Palatino Linotype" w:hAnsi="Palatino Linotype"/>
          <w:i/>
          <w:sz w:val="22"/>
          <w:szCs w:val="22"/>
        </w:rPr>
        <w:t>compagne</w:t>
      </w:r>
      <w:r w:rsidRPr="00F62964">
        <w:rPr>
          <w:rFonts w:ascii="Palatino Linotype" w:hAnsi="Palatino Linotype"/>
          <w:i/>
          <w:sz w:val="22"/>
          <w:szCs w:val="22"/>
          <w:lang w:val="sr-Cyrl-CS"/>
        </w:rPr>
        <w:t xml:space="preserve"> </w:t>
      </w:r>
      <w:r w:rsidRPr="00F62964">
        <w:rPr>
          <w:rFonts w:ascii="Palatino Linotype" w:hAnsi="Palatino Linotype"/>
          <w:i/>
          <w:sz w:val="22"/>
          <w:szCs w:val="22"/>
        </w:rPr>
        <w:t>d</w:t>
      </w:r>
      <w:r w:rsidRPr="00F62964">
        <w:rPr>
          <w:rFonts w:ascii="Palatino Linotype" w:hAnsi="Palatino Linotype"/>
          <w:i/>
          <w:sz w:val="22"/>
          <w:szCs w:val="22"/>
          <w:lang w:val="sr-Cyrl-CS"/>
        </w:rPr>
        <w:t>’</w:t>
      </w:r>
      <w:r w:rsidRPr="00F62964">
        <w:rPr>
          <w:rFonts w:ascii="Palatino Linotype" w:hAnsi="Palatino Linotype"/>
          <w:i/>
          <w:sz w:val="22"/>
          <w:szCs w:val="22"/>
        </w:rPr>
        <w:t>armes</w:t>
      </w:r>
      <w:r w:rsidRPr="00F62964">
        <w:rPr>
          <w:rFonts w:ascii="Palatino Linotype" w:hAnsi="Palatino Linotype"/>
          <w:i/>
          <w:sz w:val="22"/>
          <w:szCs w:val="22"/>
          <w:lang w:val="sr-Cyrl-CS"/>
        </w:rPr>
        <w:t>’,‘</w:t>
      </w:r>
      <w:r w:rsidRPr="00F62964">
        <w:rPr>
          <w:rFonts w:ascii="Palatino Linotype" w:hAnsi="Palatino Linotype"/>
          <w:i/>
          <w:sz w:val="22"/>
          <w:szCs w:val="22"/>
        </w:rPr>
        <w:t>alli</w:t>
      </w:r>
      <w:r w:rsidRPr="00F62964">
        <w:rPr>
          <w:rFonts w:ascii="Palatino Linotype" w:hAnsi="Palatino Linotype"/>
          <w:i/>
          <w:sz w:val="22"/>
          <w:szCs w:val="22"/>
          <w:lang w:val="sr-Cyrl-CS"/>
        </w:rPr>
        <w:t>é</w:t>
      </w:r>
      <w:r w:rsidRPr="00F62964">
        <w:rPr>
          <w:rFonts w:ascii="Palatino Linotype" w:hAnsi="Palatino Linotype"/>
          <w:i/>
          <w:sz w:val="22"/>
          <w:szCs w:val="22"/>
        </w:rPr>
        <w:t>e</w:t>
      </w:r>
      <w:r w:rsidRPr="00F62964">
        <w:rPr>
          <w:rFonts w:ascii="Palatino Linotype" w:hAnsi="Palatino Linotype"/>
          <w:i/>
          <w:sz w:val="22"/>
          <w:szCs w:val="22"/>
          <w:lang w:val="sr-Cyrl-CS"/>
        </w:rPr>
        <w:t>’</w:t>
      </w:r>
      <w:r w:rsidRPr="00F62964">
        <w:rPr>
          <w:rFonts w:ascii="Palatino Linotype" w:hAnsi="Palatino Linotype"/>
          <w:sz w:val="22"/>
          <w:szCs w:val="22"/>
          <w:lang w:val="sr-Cyrl-CS"/>
        </w:rPr>
        <w:t xml:space="preserve">, </w:t>
      </w:r>
      <w:r w:rsidRPr="00F62964">
        <w:rPr>
          <w:rFonts w:ascii="Palatino Linotype" w:hAnsi="Palatino Linotype"/>
          <w:sz w:val="22"/>
          <w:szCs w:val="22"/>
        </w:rPr>
        <w:t>o</w:t>
      </w:r>
      <w:r w:rsidRPr="00F62964">
        <w:rPr>
          <w:rFonts w:ascii="Palatino Linotype" w:hAnsi="Palatino Linotype"/>
          <w:sz w:val="22"/>
          <w:szCs w:val="22"/>
          <w:lang w:val="sr-Cyrl-CS"/>
        </w:rPr>
        <w:t xml:space="preserve">ù </w:t>
      </w:r>
      <w:r w:rsidRPr="00F62964">
        <w:rPr>
          <w:rFonts w:ascii="Palatino Linotype" w:hAnsi="Palatino Linotype"/>
          <w:sz w:val="22"/>
          <w:szCs w:val="22"/>
        </w:rPr>
        <w:t>le</w:t>
      </w:r>
      <w:r w:rsidRPr="00F62964">
        <w:rPr>
          <w:rFonts w:ascii="Palatino Linotype" w:hAnsi="Palatino Linotype"/>
          <w:sz w:val="22"/>
          <w:szCs w:val="22"/>
          <w:lang w:val="sr-Cyrl-CS"/>
        </w:rPr>
        <w:t xml:space="preserve"> </w:t>
      </w:r>
      <w:r w:rsidRPr="00F62964">
        <w:rPr>
          <w:rFonts w:ascii="Palatino Linotype" w:hAnsi="Palatino Linotype"/>
          <w:sz w:val="22"/>
          <w:szCs w:val="22"/>
        </w:rPr>
        <w:t>mot</w:t>
      </w:r>
      <w:r w:rsidRPr="00F62964">
        <w:rPr>
          <w:rFonts w:ascii="Palatino Linotype" w:hAnsi="Palatino Linotype"/>
          <w:sz w:val="22"/>
          <w:szCs w:val="22"/>
          <w:lang w:val="sr-Cyrl-CS"/>
        </w:rPr>
        <w:t xml:space="preserve"> </w:t>
      </w:r>
      <w:r w:rsidRPr="00F62964">
        <w:rPr>
          <w:rFonts w:ascii="Palatino Linotype" w:hAnsi="Palatino Linotype"/>
          <w:sz w:val="22"/>
          <w:szCs w:val="22"/>
        </w:rPr>
        <w:t>hom</w:t>
      </w:r>
      <w:r w:rsidRPr="00F62964">
        <w:rPr>
          <w:rFonts w:ascii="Palatino Linotype" w:hAnsi="Palatino Linotype"/>
          <w:sz w:val="22"/>
          <w:szCs w:val="22"/>
          <w:lang w:val="sr-Cyrl-CS"/>
        </w:rPr>
        <w:t>é</w:t>
      </w:r>
      <w:r w:rsidRPr="00F62964">
        <w:rPr>
          <w:rFonts w:ascii="Palatino Linotype" w:hAnsi="Palatino Linotype"/>
          <w:sz w:val="22"/>
          <w:szCs w:val="22"/>
        </w:rPr>
        <w:t>rique</w:t>
      </w:r>
      <w:r w:rsidRPr="00F62964">
        <w:rPr>
          <w:rFonts w:ascii="Palatino Linotype" w:hAnsi="Palatino Linotype"/>
          <w:sz w:val="22"/>
          <w:szCs w:val="22"/>
          <w:lang w:val="sr-Cyrl-CS"/>
        </w:rPr>
        <w:t xml:space="preserve"> </w:t>
      </w:r>
      <w:r w:rsidRPr="00F62964">
        <w:rPr>
          <w:rFonts w:ascii="Palatino Linotype" w:hAnsi="Palatino Linotype"/>
          <w:i/>
          <w:sz w:val="22"/>
          <w:szCs w:val="22"/>
        </w:rPr>
        <w:t>summachos</w:t>
      </w:r>
      <w:r w:rsidRPr="00F62964">
        <w:rPr>
          <w:rFonts w:ascii="Palatino Linotype" w:hAnsi="Palatino Linotype"/>
          <w:sz w:val="22"/>
          <w:szCs w:val="22"/>
          <w:lang w:val="sr-Cyrl-CS"/>
        </w:rPr>
        <w:t xml:space="preserve"> </w:t>
      </w:r>
      <w:r w:rsidRPr="00F62964">
        <w:rPr>
          <w:rFonts w:ascii="Palatino Linotype" w:hAnsi="Palatino Linotype"/>
          <w:sz w:val="22"/>
          <w:szCs w:val="22"/>
        </w:rPr>
        <w:t>fait</w:t>
      </w:r>
      <w:r w:rsidRPr="00F62964">
        <w:rPr>
          <w:rFonts w:ascii="Palatino Linotype" w:hAnsi="Palatino Linotype"/>
          <w:sz w:val="22"/>
          <w:szCs w:val="22"/>
          <w:lang w:val="sr-Cyrl-CS"/>
        </w:rPr>
        <w:t xml:space="preserve"> </w:t>
      </w:r>
      <w:r w:rsidRPr="00F62964">
        <w:rPr>
          <w:rFonts w:ascii="Palatino Linotype" w:hAnsi="Palatino Linotype"/>
          <w:sz w:val="22"/>
          <w:szCs w:val="22"/>
        </w:rPr>
        <w:t>r</w:t>
      </w:r>
      <w:r w:rsidRPr="00F62964">
        <w:rPr>
          <w:rFonts w:ascii="Palatino Linotype" w:hAnsi="Palatino Linotype"/>
          <w:sz w:val="22"/>
          <w:szCs w:val="22"/>
          <w:lang w:val="sr-Cyrl-CS"/>
        </w:rPr>
        <w:t>é</w:t>
      </w:r>
      <w:r w:rsidRPr="00F62964">
        <w:rPr>
          <w:rFonts w:ascii="Palatino Linotype" w:hAnsi="Palatino Linotype"/>
          <w:sz w:val="22"/>
          <w:szCs w:val="22"/>
        </w:rPr>
        <w:t>f</w:t>
      </w:r>
      <w:r w:rsidRPr="00F62964">
        <w:rPr>
          <w:rFonts w:ascii="Palatino Linotype" w:hAnsi="Palatino Linotype"/>
          <w:sz w:val="22"/>
          <w:szCs w:val="22"/>
          <w:lang w:val="sr-Cyrl-CS"/>
        </w:rPr>
        <w:t>é</w:t>
      </w:r>
      <w:r w:rsidRPr="00F62964">
        <w:rPr>
          <w:rFonts w:ascii="Palatino Linotype" w:hAnsi="Palatino Linotype"/>
          <w:sz w:val="22"/>
          <w:szCs w:val="22"/>
        </w:rPr>
        <w:t>rence</w:t>
      </w:r>
      <w:r w:rsidRPr="00F62964">
        <w:rPr>
          <w:rFonts w:ascii="Palatino Linotype" w:hAnsi="Palatino Linotype"/>
          <w:sz w:val="22"/>
          <w:szCs w:val="22"/>
          <w:lang w:val="sr-Cyrl-CS"/>
        </w:rPr>
        <w:t xml:space="preserve"> </w:t>
      </w:r>
      <w:r w:rsidRPr="00F62964">
        <w:rPr>
          <w:rFonts w:ascii="Palatino Linotype" w:hAnsi="Palatino Linotype"/>
          <w:sz w:val="22"/>
          <w:szCs w:val="22"/>
        </w:rPr>
        <w:t>non</w:t>
      </w:r>
      <w:r w:rsidRPr="00F62964">
        <w:rPr>
          <w:rFonts w:ascii="Palatino Linotype" w:hAnsi="Palatino Linotype"/>
          <w:sz w:val="22"/>
          <w:szCs w:val="22"/>
          <w:lang w:val="sr-Cyrl-CS"/>
        </w:rPr>
        <w:t xml:space="preserve"> </w:t>
      </w:r>
      <w:r w:rsidRPr="00F62964">
        <w:rPr>
          <w:rFonts w:ascii="Palatino Linotype" w:hAnsi="Palatino Linotype"/>
          <w:sz w:val="22"/>
          <w:szCs w:val="22"/>
        </w:rPr>
        <w:t>seulement</w:t>
      </w:r>
      <w:r w:rsidRPr="00F62964">
        <w:rPr>
          <w:rFonts w:ascii="Palatino Linotype" w:hAnsi="Palatino Linotype"/>
          <w:sz w:val="22"/>
          <w:szCs w:val="22"/>
          <w:lang w:val="sr-Cyrl-CS"/>
        </w:rPr>
        <w:t xml:space="preserve"> </w:t>
      </w:r>
      <w:r w:rsidRPr="00F62964">
        <w:rPr>
          <w:rFonts w:ascii="Palatino Linotype" w:hAnsi="Palatino Linotype"/>
          <w:sz w:val="22"/>
          <w:szCs w:val="22"/>
        </w:rPr>
        <w:t>au</w:t>
      </w:r>
      <w:r w:rsidRPr="00F62964">
        <w:rPr>
          <w:rFonts w:ascii="Palatino Linotype" w:hAnsi="Palatino Linotype"/>
          <w:sz w:val="22"/>
          <w:szCs w:val="22"/>
          <w:lang w:val="sr-Cyrl-CS"/>
        </w:rPr>
        <w:t xml:space="preserve"> </w:t>
      </w:r>
      <w:r w:rsidRPr="00F62964">
        <w:rPr>
          <w:rFonts w:ascii="Palatino Linotype" w:hAnsi="Palatino Linotype"/>
          <w:sz w:val="22"/>
          <w:szCs w:val="22"/>
        </w:rPr>
        <w:t>caract</w:t>
      </w:r>
      <w:r w:rsidRPr="00F62964">
        <w:rPr>
          <w:rFonts w:ascii="Palatino Linotype" w:hAnsi="Palatino Linotype"/>
          <w:sz w:val="22"/>
          <w:szCs w:val="22"/>
          <w:lang w:val="sr-Cyrl-CS"/>
        </w:rPr>
        <w:t>è</w:t>
      </w:r>
      <w:r w:rsidRPr="00F62964">
        <w:rPr>
          <w:rFonts w:ascii="Palatino Linotype" w:hAnsi="Palatino Linotype"/>
          <w:sz w:val="22"/>
          <w:szCs w:val="22"/>
        </w:rPr>
        <w:t>re</w:t>
      </w:r>
      <w:r w:rsidRPr="00F62964">
        <w:rPr>
          <w:rFonts w:ascii="Palatino Linotype" w:hAnsi="Palatino Linotype"/>
          <w:sz w:val="22"/>
          <w:szCs w:val="22"/>
          <w:lang w:val="sr-Cyrl-CS"/>
        </w:rPr>
        <w:t xml:space="preserve"> </w:t>
      </w:r>
      <w:r w:rsidRPr="00F62964">
        <w:rPr>
          <w:rFonts w:ascii="Palatino Linotype" w:hAnsi="Palatino Linotype"/>
          <w:sz w:val="22"/>
          <w:szCs w:val="22"/>
        </w:rPr>
        <w:t>guerrier</w:t>
      </w:r>
      <w:r w:rsidRPr="00F62964">
        <w:rPr>
          <w:rFonts w:ascii="Palatino Linotype" w:hAnsi="Palatino Linotype"/>
          <w:sz w:val="22"/>
          <w:szCs w:val="22"/>
          <w:lang w:val="sr-Cyrl-CS"/>
        </w:rPr>
        <w:t xml:space="preserve"> </w:t>
      </w:r>
      <w:r w:rsidRPr="00F62964">
        <w:rPr>
          <w:rFonts w:ascii="Palatino Linotype" w:hAnsi="Palatino Linotype"/>
          <w:sz w:val="22"/>
          <w:szCs w:val="22"/>
        </w:rPr>
        <w:t>du</w:t>
      </w:r>
      <w:r w:rsidRPr="00F62964">
        <w:rPr>
          <w:rFonts w:ascii="Palatino Linotype" w:hAnsi="Palatino Linotype"/>
          <w:sz w:val="22"/>
          <w:szCs w:val="22"/>
          <w:lang w:val="sr-Cyrl-CS"/>
        </w:rPr>
        <w:t xml:space="preserve"> </w:t>
      </w:r>
      <w:r w:rsidRPr="00F62964">
        <w:rPr>
          <w:rFonts w:ascii="Palatino Linotype" w:hAnsi="Palatino Linotype"/>
          <w:sz w:val="22"/>
          <w:szCs w:val="22"/>
        </w:rPr>
        <w:t>mod</w:t>
      </w:r>
      <w:r w:rsidRPr="00F62964">
        <w:rPr>
          <w:rFonts w:ascii="Palatino Linotype" w:hAnsi="Palatino Linotype"/>
          <w:sz w:val="22"/>
          <w:szCs w:val="22"/>
          <w:lang w:val="sr-Cyrl-CS"/>
        </w:rPr>
        <w:t>è</w:t>
      </w:r>
      <w:r w:rsidRPr="00F62964">
        <w:rPr>
          <w:rFonts w:ascii="Palatino Linotype" w:hAnsi="Palatino Linotype"/>
          <w:sz w:val="22"/>
          <w:szCs w:val="22"/>
        </w:rPr>
        <w:t>le</w:t>
      </w:r>
      <w:r w:rsidRPr="00F62964">
        <w:rPr>
          <w:rFonts w:ascii="Palatino Linotype" w:hAnsi="Palatino Linotype"/>
          <w:sz w:val="22"/>
          <w:szCs w:val="22"/>
          <w:lang w:val="sr-Cyrl-CS"/>
        </w:rPr>
        <w:t xml:space="preserve"> </w:t>
      </w:r>
      <w:r w:rsidRPr="00F62964">
        <w:rPr>
          <w:rFonts w:ascii="Palatino Linotype" w:hAnsi="Palatino Linotype"/>
          <w:sz w:val="22"/>
          <w:szCs w:val="22"/>
        </w:rPr>
        <w:t>hom</w:t>
      </w:r>
      <w:r w:rsidRPr="00F62964">
        <w:rPr>
          <w:rFonts w:ascii="Palatino Linotype" w:hAnsi="Palatino Linotype"/>
          <w:sz w:val="22"/>
          <w:szCs w:val="22"/>
          <w:lang w:val="sr-Cyrl-CS"/>
        </w:rPr>
        <w:t>é</w:t>
      </w:r>
      <w:r w:rsidRPr="00F62964">
        <w:rPr>
          <w:rFonts w:ascii="Palatino Linotype" w:hAnsi="Palatino Linotype"/>
          <w:sz w:val="22"/>
          <w:szCs w:val="22"/>
        </w:rPr>
        <w:t>rique</w:t>
      </w:r>
      <w:r w:rsidRPr="00F62964">
        <w:rPr>
          <w:rFonts w:ascii="Palatino Linotype" w:hAnsi="Palatino Linotype"/>
          <w:sz w:val="22"/>
          <w:szCs w:val="22"/>
          <w:lang w:val="sr-Cyrl-CS"/>
        </w:rPr>
        <w:t xml:space="preserve"> </w:t>
      </w:r>
      <w:r w:rsidRPr="00F62964">
        <w:rPr>
          <w:rFonts w:ascii="Palatino Linotype" w:hAnsi="Palatino Linotype"/>
          <w:sz w:val="22"/>
          <w:szCs w:val="22"/>
        </w:rPr>
        <w:t>en</w:t>
      </w:r>
      <w:r w:rsidRPr="00F62964">
        <w:rPr>
          <w:rFonts w:ascii="Palatino Linotype" w:hAnsi="Palatino Linotype"/>
          <w:sz w:val="22"/>
          <w:szCs w:val="22"/>
          <w:lang w:val="sr-Cyrl-CS"/>
        </w:rPr>
        <w:t xml:space="preserve"> </w:t>
      </w:r>
      <w:r w:rsidRPr="00F62964">
        <w:rPr>
          <w:rFonts w:ascii="Palatino Linotype" w:hAnsi="Palatino Linotype"/>
          <w:sz w:val="22"/>
          <w:szCs w:val="22"/>
        </w:rPr>
        <w:t>g</w:t>
      </w:r>
      <w:r w:rsidRPr="00F62964">
        <w:rPr>
          <w:rFonts w:ascii="Palatino Linotype" w:hAnsi="Palatino Linotype"/>
          <w:sz w:val="22"/>
          <w:szCs w:val="22"/>
          <w:lang w:val="sr-Cyrl-CS"/>
        </w:rPr>
        <w:t>é</w:t>
      </w:r>
      <w:r w:rsidRPr="00F62964">
        <w:rPr>
          <w:rFonts w:ascii="Palatino Linotype" w:hAnsi="Palatino Linotype"/>
          <w:sz w:val="22"/>
          <w:szCs w:val="22"/>
        </w:rPr>
        <w:t>n</w:t>
      </w:r>
      <w:r w:rsidRPr="00F62964">
        <w:rPr>
          <w:rFonts w:ascii="Palatino Linotype" w:hAnsi="Palatino Linotype"/>
          <w:sz w:val="22"/>
          <w:szCs w:val="22"/>
          <w:lang w:val="sr-Cyrl-CS"/>
        </w:rPr>
        <w:t>é</w:t>
      </w:r>
      <w:r w:rsidRPr="00F62964">
        <w:rPr>
          <w:rFonts w:ascii="Palatino Linotype" w:hAnsi="Palatino Linotype"/>
          <w:sz w:val="22"/>
          <w:szCs w:val="22"/>
        </w:rPr>
        <w:t>ral</w:t>
      </w:r>
      <w:r w:rsidRPr="00F62964">
        <w:rPr>
          <w:rFonts w:ascii="Palatino Linotype" w:hAnsi="Palatino Linotype"/>
          <w:sz w:val="22"/>
          <w:szCs w:val="22"/>
          <w:lang w:val="sr-Cyrl-CS"/>
        </w:rPr>
        <w:t xml:space="preserve">, </w:t>
      </w:r>
      <w:r w:rsidRPr="00F62964">
        <w:rPr>
          <w:rFonts w:ascii="Palatino Linotype" w:hAnsi="Palatino Linotype"/>
          <w:sz w:val="22"/>
          <w:szCs w:val="22"/>
        </w:rPr>
        <w:t>mais</w:t>
      </w:r>
      <w:r w:rsidRPr="00F62964">
        <w:rPr>
          <w:rFonts w:ascii="Palatino Linotype" w:hAnsi="Palatino Linotype"/>
          <w:sz w:val="22"/>
          <w:szCs w:val="22"/>
          <w:lang w:val="sr-Cyrl-CS"/>
        </w:rPr>
        <w:t xml:space="preserve"> </w:t>
      </w:r>
      <w:r w:rsidRPr="00F62964">
        <w:rPr>
          <w:rFonts w:ascii="Palatino Linotype" w:hAnsi="Palatino Linotype"/>
          <w:sz w:val="22"/>
          <w:szCs w:val="22"/>
        </w:rPr>
        <w:t>en</w:t>
      </w:r>
      <w:r w:rsidRPr="00F62964">
        <w:rPr>
          <w:rFonts w:ascii="Palatino Linotype" w:hAnsi="Palatino Linotype"/>
          <w:sz w:val="22"/>
          <w:szCs w:val="22"/>
          <w:lang w:val="sr-Cyrl-CS"/>
        </w:rPr>
        <w:t xml:space="preserve"> </w:t>
      </w:r>
      <w:r w:rsidRPr="00F62964">
        <w:rPr>
          <w:rFonts w:ascii="Palatino Linotype" w:hAnsi="Palatino Linotype"/>
          <w:sz w:val="22"/>
          <w:szCs w:val="22"/>
        </w:rPr>
        <w:t>particulier</w:t>
      </w:r>
      <w:r w:rsidRPr="00F62964">
        <w:rPr>
          <w:rFonts w:ascii="Palatino Linotype" w:hAnsi="Palatino Linotype"/>
          <w:sz w:val="22"/>
          <w:szCs w:val="22"/>
          <w:lang w:val="sr-Cyrl-CS"/>
        </w:rPr>
        <w:t xml:space="preserve"> </w:t>
      </w:r>
      <w:r w:rsidRPr="00F62964">
        <w:rPr>
          <w:rFonts w:ascii="Palatino Linotype" w:hAnsi="Palatino Linotype"/>
          <w:sz w:val="22"/>
          <w:szCs w:val="22"/>
        </w:rPr>
        <w:t>au</w:t>
      </w:r>
      <w:r w:rsidRPr="00F62964">
        <w:rPr>
          <w:rFonts w:ascii="Palatino Linotype" w:hAnsi="Palatino Linotype"/>
          <w:sz w:val="22"/>
          <w:szCs w:val="22"/>
          <w:lang w:val="sr-Cyrl-CS"/>
        </w:rPr>
        <w:t xml:space="preserve"> </w:t>
      </w:r>
      <w:r w:rsidRPr="00F62964">
        <w:rPr>
          <w:rFonts w:ascii="Palatino Linotype" w:hAnsi="Palatino Linotype"/>
          <w:sz w:val="22"/>
          <w:szCs w:val="22"/>
        </w:rPr>
        <w:t>mot</w:t>
      </w:r>
      <w:r w:rsidRPr="00F62964">
        <w:rPr>
          <w:rFonts w:ascii="Palatino Linotype" w:hAnsi="Palatino Linotype"/>
          <w:sz w:val="22"/>
          <w:szCs w:val="22"/>
          <w:lang w:val="sr-Cyrl-CS"/>
        </w:rPr>
        <w:t xml:space="preserve"> </w:t>
      </w:r>
      <w:r w:rsidRPr="00F62964">
        <w:rPr>
          <w:rFonts w:ascii="Palatino Linotype" w:hAnsi="Palatino Linotype"/>
          <w:i/>
          <w:sz w:val="22"/>
          <w:szCs w:val="22"/>
        </w:rPr>
        <w:t>epitarrothos</w:t>
      </w:r>
      <w:r w:rsidRPr="00F62964">
        <w:rPr>
          <w:rFonts w:ascii="Palatino Linotype" w:hAnsi="Palatino Linotype"/>
          <w:sz w:val="22"/>
          <w:szCs w:val="22"/>
          <w:lang w:val="sr-Cyrl-CS"/>
        </w:rPr>
        <w:t xml:space="preserve">. </w:t>
      </w:r>
      <w:r w:rsidRPr="00F62964">
        <w:rPr>
          <w:rFonts w:ascii="Palatino Linotype" w:hAnsi="Palatino Linotype"/>
          <w:sz w:val="22"/>
          <w:szCs w:val="22"/>
        </w:rPr>
        <w:t>‘alliée’ qui définit le rapport d’Athéna à Diomède (5. 808-828).</w:t>
      </w:r>
      <w:r w:rsidRPr="00F62964">
        <w:rPr>
          <w:rFonts w:ascii="Palatino Linotype" w:hAnsi="Palatino Linotype"/>
          <w:sz w:val="22"/>
          <w:szCs w:val="22"/>
          <w:lang w:val="sr-Cyrl-CS"/>
        </w:rPr>
        <w:t xml:space="preserve">“ Ипак, наставља овај тумач, упркос тим ратничким алузијама, ниједан мушкарац неће ући у поетски свет фрагмента 1: „ ... </w:t>
      </w:r>
      <w:r w:rsidRPr="00F62964">
        <w:rPr>
          <w:rFonts w:ascii="Palatino Linotype" w:hAnsi="Palatino Linotype"/>
          <w:sz w:val="22"/>
          <w:szCs w:val="22"/>
        </w:rPr>
        <w:t>mais</w:t>
      </w:r>
      <w:r w:rsidRPr="00F62964">
        <w:rPr>
          <w:rFonts w:ascii="Palatino Linotype" w:hAnsi="Palatino Linotype"/>
          <w:sz w:val="22"/>
          <w:szCs w:val="22"/>
          <w:lang w:val="sr-Cyrl-CS"/>
        </w:rPr>
        <w:t xml:space="preserve"> </w:t>
      </w:r>
      <w:r w:rsidRPr="00F62964">
        <w:rPr>
          <w:rFonts w:ascii="Palatino Linotype" w:hAnsi="Palatino Linotype"/>
          <w:sz w:val="22"/>
          <w:szCs w:val="22"/>
        </w:rPr>
        <w:t>malgr</w:t>
      </w:r>
      <w:r w:rsidRPr="00F62964">
        <w:rPr>
          <w:rFonts w:ascii="Palatino Linotype" w:hAnsi="Palatino Linotype"/>
          <w:sz w:val="22"/>
          <w:szCs w:val="22"/>
          <w:lang w:val="sr-Cyrl-CS"/>
        </w:rPr>
        <w:t xml:space="preserve">é </w:t>
      </w:r>
      <w:r w:rsidRPr="00F62964">
        <w:rPr>
          <w:rFonts w:ascii="Palatino Linotype" w:hAnsi="Palatino Linotype"/>
          <w:sz w:val="22"/>
          <w:szCs w:val="22"/>
        </w:rPr>
        <w:t>sa</w:t>
      </w:r>
      <w:r w:rsidRPr="00F62964">
        <w:rPr>
          <w:rFonts w:ascii="Palatino Linotype" w:hAnsi="Palatino Linotype"/>
          <w:sz w:val="22"/>
          <w:szCs w:val="22"/>
          <w:lang w:val="sr-Cyrl-CS"/>
        </w:rPr>
        <w:t xml:space="preserve"> </w:t>
      </w:r>
      <w:r w:rsidRPr="00F62964">
        <w:rPr>
          <w:rFonts w:ascii="Palatino Linotype" w:hAnsi="Palatino Linotype"/>
          <w:sz w:val="22"/>
          <w:szCs w:val="22"/>
        </w:rPr>
        <w:t>r</w:t>
      </w:r>
      <w:r w:rsidRPr="00F62964">
        <w:rPr>
          <w:rFonts w:ascii="Palatino Linotype" w:hAnsi="Palatino Linotype"/>
          <w:sz w:val="22"/>
          <w:szCs w:val="22"/>
          <w:lang w:val="sr-Cyrl-CS"/>
        </w:rPr>
        <w:t>é</w:t>
      </w:r>
      <w:r w:rsidRPr="00F62964">
        <w:rPr>
          <w:rFonts w:ascii="Palatino Linotype" w:hAnsi="Palatino Linotype"/>
          <w:sz w:val="22"/>
          <w:szCs w:val="22"/>
        </w:rPr>
        <w:t>f</w:t>
      </w:r>
      <w:r w:rsidRPr="00F62964">
        <w:rPr>
          <w:rFonts w:ascii="Palatino Linotype" w:hAnsi="Palatino Linotype"/>
          <w:sz w:val="22"/>
          <w:szCs w:val="22"/>
          <w:lang w:val="sr-Cyrl-CS"/>
        </w:rPr>
        <w:t>é</w:t>
      </w:r>
      <w:r w:rsidRPr="00F62964">
        <w:rPr>
          <w:rFonts w:ascii="Palatino Linotype" w:hAnsi="Palatino Linotype"/>
          <w:sz w:val="22"/>
          <w:szCs w:val="22"/>
        </w:rPr>
        <w:t>rence</w:t>
      </w:r>
      <w:r w:rsidRPr="00F62964">
        <w:rPr>
          <w:rFonts w:ascii="Palatino Linotype" w:hAnsi="Palatino Linotype"/>
          <w:sz w:val="22"/>
          <w:szCs w:val="22"/>
          <w:lang w:val="sr-Cyrl-CS"/>
        </w:rPr>
        <w:t xml:space="preserve"> à </w:t>
      </w:r>
      <w:r w:rsidRPr="00F62964">
        <w:rPr>
          <w:rFonts w:ascii="Palatino Linotype" w:hAnsi="Palatino Linotype"/>
          <w:sz w:val="22"/>
          <w:szCs w:val="22"/>
        </w:rPr>
        <w:t>la</w:t>
      </w:r>
      <w:r w:rsidRPr="00F62964">
        <w:rPr>
          <w:rFonts w:ascii="Palatino Linotype" w:hAnsi="Palatino Linotype"/>
          <w:sz w:val="22"/>
          <w:szCs w:val="22"/>
          <w:lang w:val="sr-Cyrl-CS"/>
        </w:rPr>
        <w:t xml:space="preserve"> </w:t>
      </w:r>
      <w:r w:rsidRPr="00F62964">
        <w:rPr>
          <w:rFonts w:ascii="Palatino Linotype" w:hAnsi="Palatino Linotype"/>
          <w:sz w:val="22"/>
          <w:szCs w:val="22"/>
        </w:rPr>
        <w:t>guerre</w:t>
      </w:r>
      <w:r w:rsidRPr="00F62964">
        <w:rPr>
          <w:rFonts w:ascii="Palatino Linotype" w:hAnsi="Palatino Linotype"/>
          <w:sz w:val="22"/>
          <w:szCs w:val="22"/>
          <w:lang w:val="sr-Cyrl-CS"/>
        </w:rPr>
        <w:t xml:space="preserve">, </w:t>
      </w:r>
      <w:r w:rsidRPr="00F62964">
        <w:rPr>
          <w:rFonts w:ascii="Palatino Linotype" w:hAnsi="Palatino Linotype"/>
          <w:sz w:val="22"/>
          <w:szCs w:val="22"/>
        </w:rPr>
        <w:t>le</w:t>
      </w:r>
      <w:r w:rsidRPr="00F62964">
        <w:rPr>
          <w:rFonts w:ascii="Palatino Linotype" w:hAnsi="Palatino Linotype"/>
          <w:sz w:val="22"/>
          <w:szCs w:val="22"/>
          <w:lang w:val="sr-Cyrl-CS"/>
        </w:rPr>
        <w:t xml:space="preserve"> </w:t>
      </w:r>
      <w:r w:rsidRPr="00F62964">
        <w:rPr>
          <w:rFonts w:ascii="Palatino Linotype" w:hAnsi="Palatino Linotype"/>
          <w:sz w:val="22"/>
          <w:szCs w:val="22"/>
        </w:rPr>
        <w:t>po</w:t>
      </w:r>
      <w:r w:rsidRPr="00F62964">
        <w:rPr>
          <w:rFonts w:ascii="Palatino Linotype" w:hAnsi="Palatino Linotype"/>
          <w:sz w:val="22"/>
          <w:szCs w:val="22"/>
          <w:lang w:val="sr-Cyrl-CS"/>
        </w:rPr>
        <w:t>è</w:t>
      </w:r>
      <w:r w:rsidRPr="00F62964">
        <w:rPr>
          <w:rFonts w:ascii="Palatino Linotype" w:hAnsi="Palatino Linotype"/>
          <w:sz w:val="22"/>
          <w:szCs w:val="22"/>
        </w:rPr>
        <w:t>me</w:t>
      </w:r>
      <w:r w:rsidRPr="00F62964">
        <w:rPr>
          <w:rFonts w:ascii="Palatino Linotype" w:hAnsi="Palatino Linotype"/>
          <w:sz w:val="22"/>
          <w:szCs w:val="22"/>
          <w:lang w:val="sr-Cyrl-CS"/>
        </w:rPr>
        <w:t xml:space="preserve"> </w:t>
      </w:r>
      <w:r w:rsidRPr="00F62964">
        <w:rPr>
          <w:rFonts w:ascii="Palatino Linotype" w:hAnsi="Palatino Linotype"/>
          <w:sz w:val="22"/>
          <w:szCs w:val="22"/>
        </w:rPr>
        <w:t>de</w:t>
      </w:r>
      <w:r w:rsidRPr="00F62964">
        <w:rPr>
          <w:rFonts w:ascii="Palatino Linotype" w:hAnsi="Palatino Linotype"/>
          <w:sz w:val="22"/>
          <w:szCs w:val="22"/>
          <w:lang w:val="sr-Cyrl-CS"/>
        </w:rPr>
        <w:t xml:space="preserve"> </w:t>
      </w:r>
      <w:r w:rsidRPr="00F62964">
        <w:rPr>
          <w:rFonts w:ascii="Palatino Linotype" w:hAnsi="Palatino Linotype"/>
          <w:sz w:val="22"/>
          <w:szCs w:val="22"/>
        </w:rPr>
        <w:t>Sappho</w:t>
      </w:r>
      <w:r w:rsidRPr="00F62964">
        <w:rPr>
          <w:rFonts w:ascii="Palatino Linotype" w:hAnsi="Palatino Linotype"/>
          <w:sz w:val="22"/>
          <w:szCs w:val="22"/>
          <w:lang w:val="sr-Cyrl-CS"/>
        </w:rPr>
        <w:t xml:space="preserve"> </w:t>
      </w:r>
      <w:r w:rsidRPr="00F62964">
        <w:rPr>
          <w:rFonts w:ascii="Palatino Linotype" w:hAnsi="Palatino Linotype"/>
          <w:sz w:val="22"/>
          <w:szCs w:val="22"/>
        </w:rPr>
        <w:t>ne</w:t>
      </w:r>
      <w:r w:rsidRPr="00F62964">
        <w:rPr>
          <w:rFonts w:ascii="Palatino Linotype" w:hAnsi="Palatino Linotype"/>
          <w:sz w:val="22"/>
          <w:szCs w:val="22"/>
          <w:lang w:val="sr-Cyrl-CS"/>
        </w:rPr>
        <w:t xml:space="preserve"> </w:t>
      </w:r>
      <w:r w:rsidRPr="00F62964">
        <w:rPr>
          <w:rFonts w:ascii="Palatino Linotype" w:hAnsi="Palatino Linotype"/>
          <w:sz w:val="22"/>
          <w:szCs w:val="22"/>
        </w:rPr>
        <w:t>laisse</w:t>
      </w:r>
      <w:r w:rsidRPr="00F62964">
        <w:rPr>
          <w:rFonts w:ascii="Palatino Linotype" w:hAnsi="Palatino Linotype"/>
          <w:sz w:val="22"/>
          <w:szCs w:val="22"/>
          <w:lang w:val="sr-Cyrl-CS"/>
        </w:rPr>
        <w:t xml:space="preserve"> </w:t>
      </w:r>
      <w:r w:rsidRPr="00F62964">
        <w:rPr>
          <w:rFonts w:ascii="Palatino Linotype" w:hAnsi="Palatino Linotype"/>
          <w:sz w:val="22"/>
          <w:szCs w:val="22"/>
        </w:rPr>
        <w:t>pas</w:t>
      </w:r>
      <w:r w:rsidRPr="00F62964">
        <w:rPr>
          <w:rFonts w:ascii="Palatino Linotype" w:hAnsi="Palatino Linotype"/>
          <w:sz w:val="22"/>
          <w:szCs w:val="22"/>
          <w:lang w:val="sr-Cyrl-CS"/>
        </w:rPr>
        <w:t xml:space="preserve"> </w:t>
      </w:r>
      <w:r w:rsidRPr="00F62964">
        <w:rPr>
          <w:rFonts w:ascii="Palatino Linotype" w:hAnsi="Palatino Linotype"/>
          <w:sz w:val="22"/>
          <w:szCs w:val="22"/>
        </w:rPr>
        <w:t>un</w:t>
      </w:r>
      <w:r w:rsidRPr="00F62964">
        <w:rPr>
          <w:rFonts w:ascii="Palatino Linotype" w:hAnsi="Palatino Linotype"/>
          <w:sz w:val="22"/>
          <w:szCs w:val="22"/>
          <w:lang w:val="sr-Cyrl-CS"/>
        </w:rPr>
        <w:t xml:space="preserve"> </w:t>
      </w:r>
      <w:r w:rsidRPr="00F62964">
        <w:rPr>
          <w:rFonts w:ascii="Palatino Linotype" w:hAnsi="Palatino Linotype"/>
          <w:sz w:val="22"/>
          <w:szCs w:val="22"/>
        </w:rPr>
        <w:t>seul</w:t>
      </w:r>
      <w:r w:rsidRPr="00F62964">
        <w:rPr>
          <w:rFonts w:ascii="Palatino Linotype" w:hAnsi="Palatino Linotype"/>
          <w:sz w:val="22"/>
          <w:szCs w:val="22"/>
          <w:lang w:val="sr-Cyrl-CS"/>
        </w:rPr>
        <w:t xml:space="preserve"> </w:t>
      </w:r>
      <w:r w:rsidRPr="00F62964">
        <w:rPr>
          <w:rFonts w:ascii="Palatino Linotype" w:hAnsi="Palatino Linotype"/>
          <w:sz w:val="22"/>
          <w:szCs w:val="22"/>
        </w:rPr>
        <w:t>homme</w:t>
      </w:r>
      <w:r w:rsidRPr="00F62964">
        <w:rPr>
          <w:rFonts w:ascii="Palatino Linotype" w:hAnsi="Palatino Linotype"/>
          <w:sz w:val="22"/>
          <w:szCs w:val="22"/>
          <w:lang w:val="sr-Cyrl-CS"/>
        </w:rPr>
        <w:t xml:space="preserve"> </w:t>
      </w:r>
      <w:r w:rsidRPr="00F62964">
        <w:rPr>
          <w:rFonts w:ascii="Palatino Linotype" w:hAnsi="Palatino Linotype"/>
          <w:sz w:val="22"/>
          <w:szCs w:val="22"/>
        </w:rPr>
        <w:t>p</w:t>
      </w:r>
      <w:r w:rsidRPr="00F62964">
        <w:rPr>
          <w:rFonts w:ascii="Palatino Linotype" w:hAnsi="Palatino Linotype"/>
          <w:sz w:val="22"/>
          <w:szCs w:val="22"/>
          <w:lang w:val="sr-Cyrl-CS"/>
        </w:rPr>
        <w:t>é</w:t>
      </w:r>
      <w:r w:rsidRPr="00F62964">
        <w:rPr>
          <w:rFonts w:ascii="Palatino Linotype" w:hAnsi="Palatino Linotype"/>
          <w:sz w:val="22"/>
          <w:szCs w:val="22"/>
        </w:rPr>
        <w:t>n</w:t>
      </w:r>
      <w:r w:rsidRPr="00F62964">
        <w:rPr>
          <w:rFonts w:ascii="Palatino Linotype" w:hAnsi="Palatino Linotype"/>
          <w:sz w:val="22"/>
          <w:szCs w:val="22"/>
          <w:lang w:val="sr-Cyrl-CS"/>
        </w:rPr>
        <w:t>é</w:t>
      </w:r>
      <w:r w:rsidRPr="00F62964">
        <w:rPr>
          <w:rFonts w:ascii="Palatino Linotype" w:hAnsi="Palatino Linotype"/>
          <w:sz w:val="22"/>
          <w:szCs w:val="22"/>
        </w:rPr>
        <w:t>trer</w:t>
      </w:r>
      <w:r w:rsidRPr="00F62964">
        <w:rPr>
          <w:rFonts w:ascii="Palatino Linotype" w:hAnsi="Palatino Linotype"/>
          <w:sz w:val="22"/>
          <w:szCs w:val="22"/>
          <w:lang w:val="sr-Cyrl-CS"/>
        </w:rPr>
        <w:t xml:space="preserve"> </w:t>
      </w:r>
      <w:r w:rsidRPr="00F62964">
        <w:rPr>
          <w:rFonts w:ascii="Palatino Linotype" w:hAnsi="Palatino Linotype"/>
          <w:sz w:val="22"/>
          <w:szCs w:val="22"/>
        </w:rPr>
        <w:t>son</w:t>
      </w:r>
      <w:r w:rsidRPr="00F62964">
        <w:rPr>
          <w:rFonts w:ascii="Palatino Linotype" w:hAnsi="Palatino Linotype"/>
          <w:sz w:val="22"/>
          <w:szCs w:val="22"/>
          <w:lang w:val="sr-Cyrl-CS"/>
        </w:rPr>
        <w:t xml:space="preserve"> </w:t>
      </w:r>
      <w:r w:rsidRPr="00F62964">
        <w:rPr>
          <w:rFonts w:ascii="Palatino Linotype" w:hAnsi="Palatino Linotype"/>
          <w:sz w:val="22"/>
          <w:szCs w:val="22"/>
        </w:rPr>
        <w:t>univers</w:t>
      </w:r>
      <w:r w:rsidRPr="00F62964">
        <w:rPr>
          <w:rFonts w:ascii="Palatino Linotype" w:hAnsi="Palatino Linotype"/>
          <w:sz w:val="22"/>
          <w:szCs w:val="22"/>
          <w:lang w:val="sr-Cyrl-CS"/>
        </w:rPr>
        <w:t xml:space="preserve">: </w:t>
      </w:r>
      <w:r w:rsidRPr="00F62964">
        <w:rPr>
          <w:rFonts w:ascii="Palatino Linotype" w:hAnsi="Palatino Linotype"/>
          <w:sz w:val="22"/>
          <w:szCs w:val="22"/>
        </w:rPr>
        <w:t>ici</w:t>
      </w:r>
      <w:r w:rsidRPr="00F62964">
        <w:rPr>
          <w:rFonts w:ascii="Palatino Linotype" w:hAnsi="Palatino Linotype"/>
          <w:sz w:val="22"/>
          <w:szCs w:val="22"/>
          <w:lang w:val="sr-Cyrl-CS"/>
        </w:rPr>
        <w:t xml:space="preserve">, </w:t>
      </w:r>
      <w:r w:rsidRPr="00F62964">
        <w:rPr>
          <w:rFonts w:ascii="Palatino Linotype" w:hAnsi="Palatino Linotype"/>
          <w:sz w:val="22"/>
          <w:szCs w:val="22"/>
        </w:rPr>
        <w:t>la</w:t>
      </w:r>
      <w:r w:rsidRPr="00F62964">
        <w:rPr>
          <w:rFonts w:ascii="Palatino Linotype" w:hAnsi="Palatino Linotype"/>
          <w:sz w:val="22"/>
          <w:szCs w:val="22"/>
          <w:lang w:val="sr-Cyrl-CS"/>
        </w:rPr>
        <w:t xml:space="preserve"> </w:t>
      </w:r>
      <w:r w:rsidRPr="00F62964">
        <w:rPr>
          <w:rFonts w:ascii="Palatino Linotype" w:hAnsi="Palatino Linotype"/>
          <w:sz w:val="22"/>
          <w:szCs w:val="22"/>
        </w:rPr>
        <w:t>sixi</w:t>
      </w:r>
      <w:r w:rsidRPr="00F62964">
        <w:rPr>
          <w:rFonts w:ascii="Palatino Linotype" w:hAnsi="Palatino Linotype"/>
          <w:sz w:val="22"/>
          <w:szCs w:val="22"/>
          <w:lang w:val="sr-Cyrl-CS"/>
        </w:rPr>
        <w:t>è</w:t>
      </w:r>
      <w:r w:rsidRPr="00F62964">
        <w:rPr>
          <w:rFonts w:ascii="Palatino Linotype" w:hAnsi="Palatino Linotype"/>
          <w:sz w:val="22"/>
          <w:szCs w:val="22"/>
        </w:rPr>
        <w:t>me</w:t>
      </w:r>
      <w:r w:rsidRPr="00F62964">
        <w:rPr>
          <w:rFonts w:ascii="Palatino Linotype" w:hAnsi="Palatino Linotype"/>
          <w:sz w:val="22"/>
          <w:szCs w:val="22"/>
          <w:lang w:val="sr-Cyrl-CS"/>
        </w:rPr>
        <w:t xml:space="preserve"> </w:t>
      </w:r>
      <w:r w:rsidRPr="00F62964">
        <w:rPr>
          <w:rFonts w:ascii="Palatino Linotype" w:hAnsi="Palatino Linotype"/>
          <w:sz w:val="22"/>
          <w:szCs w:val="22"/>
        </w:rPr>
        <w:t>strophe</w:t>
      </w:r>
      <w:r w:rsidRPr="00F62964">
        <w:rPr>
          <w:rFonts w:ascii="Palatino Linotype" w:hAnsi="Palatino Linotype"/>
          <w:sz w:val="22"/>
          <w:szCs w:val="22"/>
          <w:lang w:val="sr-Cyrl-CS"/>
        </w:rPr>
        <w:t xml:space="preserve"> </w:t>
      </w:r>
      <w:r w:rsidRPr="00F62964">
        <w:rPr>
          <w:rFonts w:ascii="Palatino Linotype" w:hAnsi="Palatino Linotype"/>
          <w:sz w:val="22"/>
          <w:szCs w:val="22"/>
        </w:rPr>
        <w:t>ne</w:t>
      </w:r>
      <w:r w:rsidRPr="00F62964">
        <w:rPr>
          <w:rFonts w:ascii="Palatino Linotype" w:hAnsi="Palatino Linotype"/>
          <w:sz w:val="22"/>
          <w:szCs w:val="22"/>
          <w:lang w:val="sr-Cyrl-CS"/>
        </w:rPr>
        <w:t xml:space="preserve"> </w:t>
      </w:r>
      <w:r w:rsidRPr="00F62964">
        <w:rPr>
          <w:rFonts w:ascii="Palatino Linotype" w:hAnsi="Palatino Linotype"/>
          <w:sz w:val="22"/>
          <w:szCs w:val="22"/>
        </w:rPr>
        <w:t>laisse</w:t>
      </w:r>
      <w:r w:rsidRPr="00F62964">
        <w:rPr>
          <w:rFonts w:ascii="Palatino Linotype" w:hAnsi="Palatino Linotype"/>
          <w:sz w:val="22"/>
          <w:szCs w:val="22"/>
          <w:lang w:val="sr-Cyrl-CS"/>
        </w:rPr>
        <w:t xml:space="preserve"> </w:t>
      </w:r>
      <w:r w:rsidRPr="00F62964">
        <w:rPr>
          <w:rFonts w:ascii="Palatino Linotype" w:hAnsi="Palatino Linotype"/>
          <w:sz w:val="22"/>
          <w:szCs w:val="22"/>
        </w:rPr>
        <w:t>aucun</w:t>
      </w:r>
      <w:r w:rsidRPr="00F62964">
        <w:rPr>
          <w:rFonts w:ascii="Palatino Linotype" w:hAnsi="Palatino Linotype"/>
          <w:sz w:val="22"/>
          <w:szCs w:val="22"/>
          <w:lang w:val="sr-Cyrl-CS"/>
        </w:rPr>
        <w:t xml:space="preserve"> </w:t>
      </w:r>
      <w:r w:rsidRPr="00F62964">
        <w:rPr>
          <w:rFonts w:ascii="Palatino Linotype" w:hAnsi="Palatino Linotype"/>
          <w:sz w:val="22"/>
          <w:szCs w:val="22"/>
        </w:rPr>
        <w:t>doute</w:t>
      </w:r>
      <w:r w:rsidRPr="00F62964">
        <w:rPr>
          <w:rFonts w:ascii="Palatino Linotype" w:hAnsi="Palatino Linotype"/>
          <w:sz w:val="22"/>
          <w:szCs w:val="22"/>
          <w:lang w:val="sr-Cyrl-CS"/>
        </w:rPr>
        <w:t xml:space="preserve">. </w:t>
      </w:r>
      <w:r w:rsidRPr="00F62964">
        <w:rPr>
          <w:rFonts w:ascii="Palatino Linotype" w:hAnsi="Palatino Linotype"/>
          <w:sz w:val="22"/>
          <w:szCs w:val="22"/>
        </w:rPr>
        <w:t>Dans la logique du poème, tout se passe comme si les hommes étaient exclus du domaine de l’amour, qui devient le domaine exclusif des femmes – de même que la guerre est le domaine exclusif des hommes.</w:t>
      </w:r>
      <w:r w:rsidRPr="00F62964">
        <w:rPr>
          <w:rFonts w:ascii="Palatino Linotype" w:hAnsi="Palatino Linotype"/>
          <w:sz w:val="22"/>
          <w:szCs w:val="22"/>
          <w:lang w:val="sr-Cyrl-CS"/>
        </w:rPr>
        <w:t xml:space="preserve">“ </w:t>
      </w:r>
      <w:r w:rsidRPr="00F62964">
        <w:rPr>
          <w:rFonts w:ascii="Palatino Linotype" w:hAnsi="Palatino Linotype"/>
          <w:sz w:val="22"/>
          <w:szCs w:val="22"/>
        </w:rPr>
        <w:t>Svenbro</w:t>
      </w:r>
      <w:r w:rsidRPr="00F62964">
        <w:rPr>
          <w:rFonts w:ascii="Palatino Linotype" w:hAnsi="Palatino Linotype"/>
          <w:sz w:val="22"/>
          <w:szCs w:val="22"/>
          <w:lang w:val="sr-Cyrl-CS"/>
        </w:rPr>
        <w:t xml:space="preserve"> 1984: 62; 63.</w:t>
      </w:r>
    </w:p>
    <w:p w:rsidR="00CA5248" w:rsidRPr="00F62964" w:rsidRDefault="00CA5248" w:rsidP="00F16FC6">
      <w:pPr>
        <w:pStyle w:val="FootnoteText"/>
        <w:rPr>
          <w:rFonts w:ascii="Palatino Linotype" w:hAnsi="Palatino Linotype"/>
          <w:sz w:val="22"/>
          <w:szCs w:val="22"/>
          <w:lang w:val="sr-Cyrl-CS"/>
        </w:rPr>
      </w:pPr>
    </w:p>
  </w:footnote>
  <w:footnote w:id="211">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Илијада,</w:t>
      </w:r>
      <w:r w:rsidRPr="00F62964">
        <w:rPr>
          <w:rFonts w:ascii="Palatino Linotype" w:hAnsi="Palatino Linotype"/>
          <w:sz w:val="22"/>
          <w:szCs w:val="22"/>
          <w:lang w:val="sr-Cyrl-CS"/>
        </w:rPr>
        <w:t xml:space="preserve"> 5.114-132, 290-296, 793-858.</w:t>
      </w:r>
    </w:p>
  </w:footnote>
  <w:footnote w:id="212">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Илијада, </w:t>
      </w:r>
      <w:r w:rsidRPr="00F62964">
        <w:rPr>
          <w:rFonts w:ascii="Palatino Linotype" w:hAnsi="Palatino Linotype"/>
          <w:sz w:val="22"/>
          <w:szCs w:val="22"/>
          <w:lang w:val="sr-Cyrl-CS"/>
        </w:rPr>
        <w:t>5. 359-370. Прев. М. Ђурић.</w:t>
      </w:r>
    </w:p>
  </w:footnote>
  <w:footnote w:id="213">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Уп. анализу Атанаса Кириазопулоса: „… </w:t>
      </w:r>
      <w:r w:rsidRPr="00F62964">
        <w:rPr>
          <w:rFonts w:ascii="Palatino Linotype" w:hAnsi="Palatino Linotype"/>
          <w:sz w:val="22"/>
          <w:szCs w:val="22"/>
          <w:lang w:val="fr-FR"/>
        </w:rPr>
        <w:t>la</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po</w:t>
      </w:r>
      <w:r w:rsidRPr="00F62964">
        <w:rPr>
          <w:rFonts w:ascii="Palatino Linotype" w:hAnsi="Palatino Linotype"/>
          <w:sz w:val="22"/>
          <w:szCs w:val="22"/>
          <w:lang w:val="sr-Cyrl-CS"/>
        </w:rPr>
        <w:t>è</w:t>
      </w:r>
      <w:r w:rsidRPr="00F62964">
        <w:rPr>
          <w:rFonts w:ascii="Palatino Linotype" w:hAnsi="Palatino Linotype"/>
          <w:sz w:val="22"/>
          <w:szCs w:val="22"/>
          <w:lang w:val="fr-FR"/>
        </w:rPr>
        <w:t>tesse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proc</w:t>
      </w:r>
      <w:r w:rsidRPr="00F62964">
        <w:rPr>
          <w:rFonts w:ascii="Palatino Linotype" w:hAnsi="Palatino Linotype"/>
          <w:sz w:val="22"/>
          <w:szCs w:val="22"/>
          <w:lang w:val="sr-Cyrl-CS"/>
        </w:rPr>
        <w:t>è</w:t>
      </w:r>
      <w:r w:rsidRPr="00F62964">
        <w:rPr>
          <w:rFonts w:ascii="Palatino Linotype" w:hAnsi="Palatino Linotype"/>
          <w:sz w:val="22"/>
          <w:szCs w:val="22"/>
          <w:lang w:val="fr-FR"/>
        </w:rPr>
        <w:t>de</w:t>
      </w:r>
      <w:r w:rsidRPr="00F62964">
        <w:rPr>
          <w:rFonts w:ascii="Palatino Linotype" w:hAnsi="Palatino Linotype"/>
          <w:sz w:val="22"/>
          <w:szCs w:val="22"/>
          <w:lang w:val="sr-Cyrl-CS"/>
        </w:rPr>
        <w:t xml:space="preserve"> à </w:t>
      </w:r>
      <w:r w:rsidRPr="00F62964">
        <w:rPr>
          <w:rFonts w:ascii="Palatino Linotype" w:hAnsi="Palatino Linotype"/>
          <w:sz w:val="22"/>
          <w:szCs w:val="22"/>
          <w:lang w:val="fr-FR"/>
        </w:rPr>
        <w:t>un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renversement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total</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de la position de la déesse par rapport au passage de l’</w:t>
      </w:r>
      <w:r w:rsidRPr="00F62964">
        <w:rPr>
          <w:rFonts w:ascii="Palatino Linotype" w:hAnsi="Palatino Linotype"/>
          <w:i/>
          <w:sz w:val="22"/>
          <w:szCs w:val="22"/>
          <w:lang w:val="fr-FR"/>
        </w:rPr>
        <w:t>Iliade:</w:t>
      </w:r>
      <w:r w:rsidRPr="00F62964">
        <w:rPr>
          <w:rFonts w:ascii="Palatino Linotype" w:hAnsi="Palatino Linotype"/>
          <w:sz w:val="22"/>
          <w:szCs w:val="22"/>
          <w:lang w:val="fr-FR"/>
        </w:rPr>
        <w:t xml:space="preserve"> là le char transporte Aphrodite de la terre à l’Olympe, tandis que dans Sappho c’est l’inverse qui se produit. … Le vocabulaire de l’épopée est probablement utilisé par Sappho dans le but même d’esquisser une image de la déesse qui se trouve aux antipodes du passage homérique en question.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Kyriazopoulos</w:t>
      </w:r>
      <w:r w:rsidRPr="00F62964">
        <w:rPr>
          <w:rFonts w:ascii="Palatino Linotype" w:hAnsi="Palatino Linotype"/>
          <w:sz w:val="22"/>
          <w:szCs w:val="22"/>
          <w:lang w:val="sr-Cyrl-CS"/>
        </w:rPr>
        <w:t xml:space="preserve"> 1989: 304.</w:t>
      </w:r>
      <w:r w:rsidRPr="00F62964">
        <w:rPr>
          <w:rFonts w:ascii="Palatino Linotype" w:hAnsi="Palatino Linotype"/>
          <w:sz w:val="22"/>
          <w:szCs w:val="22"/>
          <w:lang w:val="fr-FR"/>
        </w:rPr>
        <w:t> </w:t>
      </w:r>
    </w:p>
  </w:footnote>
  <w:footnote w:id="214">
    <w:p w:rsidR="00CA5248" w:rsidRPr="00F62964" w:rsidRDefault="00CA5248" w:rsidP="00F16FC6">
      <w:pPr>
        <w:spacing w:line="360" w:lineRule="auto"/>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Паусанија сведочи о више култно-ликовних примера блиске везе између Афродите и Пеито: храм у Атини посвећен Афродити Пандемос и Пеито (</w:t>
      </w:r>
      <w:r w:rsidRPr="00F62964">
        <w:rPr>
          <w:rFonts w:ascii="Palatino Linotype" w:hAnsi="Palatino Linotype"/>
          <w:i/>
          <w:sz w:val="22"/>
          <w:szCs w:val="22"/>
          <w:lang w:val="sr-Cyrl-CS"/>
        </w:rPr>
        <w:t>Опис Хеладе</w:t>
      </w:r>
      <w:r w:rsidRPr="00F62964">
        <w:rPr>
          <w:rFonts w:ascii="Palatino Linotype" w:hAnsi="Palatino Linotype"/>
          <w:sz w:val="22"/>
          <w:szCs w:val="22"/>
          <w:lang w:val="sr-Cyrl-CS"/>
        </w:rPr>
        <w:t xml:space="preserve"> 1. 22. 3), храм Афродити Праксиди у Мегари, испуњен статуама Пеито, Ероса, Химероса и Потоса (1. 43. 6), Фидијина статуа Зевса Олимпијског, на чијем је подножју у рељефу извајано рађање Афродите, коју поздравља Ерос и крунише Пеито (5. 11. 8). У </w:t>
      </w:r>
      <w:r w:rsidRPr="00F62964">
        <w:rPr>
          <w:rFonts w:ascii="Palatino Linotype" w:hAnsi="Palatino Linotype"/>
          <w:i/>
          <w:sz w:val="22"/>
          <w:szCs w:val="22"/>
          <w:lang w:val="sr-Cyrl-CS"/>
        </w:rPr>
        <w:t xml:space="preserve">Четвртој питијској оди </w:t>
      </w:r>
      <w:r w:rsidRPr="00F62964">
        <w:rPr>
          <w:rFonts w:ascii="Palatino Linotype" w:hAnsi="Palatino Linotype"/>
          <w:sz w:val="22"/>
          <w:szCs w:val="22"/>
          <w:lang w:val="sr-Cyrl-CS"/>
        </w:rPr>
        <w:t>Пидар описује садејствовање Афродите и Пеито (ст. 216-219).</w:t>
      </w:r>
    </w:p>
  </w:footnote>
  <w:footnote w:id="215">
    <w:p w:rsidR="00CA5248" w:rsidRPr="00F62964" w:rsidRDefault="00CA5248" w:rsidP="00F16FC6">
      <w:pPr>
        <w:pStyle w:val="Default"/>
        <w:rPr>
          <w:rFonts w:ascii="Palatino Linotype" w:hAnsi="Palatino Linotype" w:cs="Times New Roman"/>
          <w:color w:val="auto"/>
          <w:sz w:val="22"/>
          <w:szCs w:val="22"/>
          <w:lang w:val="sr-Cyrl-CS"/>
        </w:rPr>
      </w:pPr>
      <w:r w:rsidRPr="00F62964">
        <w:rPr>
          <w:rStyle w:val="FootnoteReference"/>
          <w:rFonts w:ascii="Palatino Linotype" w:hAnsi="Palatino Linotype"/>
          <w:color w:val="auto"/>
          <w:sz w:val="22"/>
          <w:szCs w:val="22"/>
        </w:rPr>
        <w:footnoteRef/>
      </w:r>
      <w:r w:rsidRPr="00F62964">
        <w:rPr>
          <w:rFonts w:ascii="Palatino Linotype" w:hAnsi="Palatino Linotype"/>
          <w:color w:val="auto"/>
          <w:sz w:val="22"/>
          <w:szCs w:val="22"/>
          <w:lang w:val="sr-Cyrl-CS"/>
        </w:rPr>
        <w:t xml:space="preserve"> </w:t>
      </w:r>
      <w:r w:rsidRPr="00F62964">
        <w:rPr>
          <w:rFonts w:ascii="Palatino Linotype" w:hAnsi="Palatino Linotype" w:cs="Times New Roman"/>
          <w:color w:val="auto"/>
          <w:sz w:val="22"/>
          <w:szCs w:val="22"/>
          <w:lang w:val="sr-Cyrl-CS"/>
        </w:rPr>
        <w:t xml:space="preserve">За детаљну анализу значења појма </w:t>
      </w:r>
      <w:r w:rsidRPr="00F62964">
        <w:rPr>
          <w:rFonts w:ascii="Palatino Linotype" w:hAnsi="Palatino Linotype" w:cs="Times New Roman"/>
          <w:i/>
          <w:color w:val="auto"/>
          <w:sz w:val="22"/>
          <w:szCs w:val="22"/>
          <w:lang w:val="sr-Cyrl-CS"/>
        </w:rPr>
        <w:t>пеито</w:t>
      </w:r>
      <w:r w:rsidRPr="00F62964">
        <w:rPr>
          <w:rFonts w:ascii="Palatino Linotype" w:hAnsi="Palatino Linotype" w:cs="Times New Roman"/>
          <w:color w:val="auto"/>
          <w:sz w:val="22"/>
          <w:szCs w:val="22"/>
          <w:lang w:val="sr-Cyrl-CS"/>
        </w:rPr>
        <w:t xml:space="preserve"> у овим стиховима упућујем на у чланак Р. ван Бенекома (</w:t>
      </w:r>
      <w:r w:rsidRPr="00F62964">
        <w:rPr>
          <w:rFonts w:ascii="Palatino Linotype" w:hAnsi="Palatino Linotype" w:cs="Times New Roman"/>
          <w:color w:val="auto"/>
          <w:sz w:val="22"/>
          <w:szCs w:val="22"/>
        </w:rPr>
        <w:t>Bennekom</w:t>
      </w:r>
      <w:r w:rsidRPr="00F62964">
        <w:rPr>
          <w:rFonts w:ascii="Palatino Linotype" w:hAnsi="Palatino Linotype" w:cs="Times New Roman"/>
          <w:color w:val="auto"/>
          <w:sz w:val="22"/>
          <w:szCs w:val="22"/>
          <w:lang w:val="sr-Cyrl-CS"/>
        </w:rPr>
        <w:t xml:space="preserve"> 1972: 113-122).</w:t>
      </w:r>
    </w:p>
    <w:p w:rsidR="00CA5248" w:rsidRPr="00F62964" w:rsidRDefault="00CA5248" w:rsidP="00F16FC6">
      <w:pPr>
        <w:pStyle w:val="FootnoteText"/>
        <w:rPr>
          <w:rFonts w:ascii="Palatino Linotype" w:hAnsi="Palatino Linotype"/>
          <w:sz w:val="22"/>
          <w:szCs w:val="22"/>
          <w:lang w:val="sr-Cyrl-CS"/>
        </w:rPr>
      </w:pPr>
    </w:p>
  </w:footnote>
  <w:footnote w:id="216">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Илијада, </w:t>
      </w:r>
      <w:r w:rsidRPr="00F62964">
        <w:rPr>
          <w:rFonts w:ascii="Palatino Linotype" w:hAnsi="Palatino Linotype"/>
          <w:sz w:val="22"/>
          <w:szCs w:val="22"/>
          <w:lang w:val="sr-Cyrl-CS"/>
        </w:rPr>
        <w:t xml:space="preserve">3, ст. 395-99. </w:t>
      </w:r>
    </w:p>
    <w:p w:rsidR="00CA5248" w:rsidRPr="00F62964" w:rsidRDefault="00CA5248" w:rsidP="00F16FC6">
      <w:pPr>
        <w:pStyle w:val="FootnoteText"/>
        <w:rPr>
          <w:rFonts w:ascii="Palatino Linotype" w:hAnsi="Palatino Linotype"/>
          <w:sz w:val="22"/>
          <w:szCs w:val="22"/>
        </w:rPr>
      </w:pPr>
      <w:hyperlink r:id="rId840" w:tgtFrame="morph" w:history="1">
        <w:r w:rsidRPr="00F62964">
          <w:rPr>
            <w:rStyle w:val="Hyperlink"/>
            <w:rFonts w:ascii="Palatino Linotype" w:hAnsi="Palatino Linotype" w:cs="Tahoma"/>
            <w:color w:val="auto"/>
            <w:sz w:val="22"/>
            <w:szCs w:val="22"/>
            <w:u w:val="none"/>
          </w:rPr>
          <w:t>ὣ</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lang w:val="sr-Cyrl-CS"/>
        </w:rPr>
        <w:t xml:space="preserve"> </w:t>
      </w:r>
      <w:hyperlink r:id="rId841" w:tgtFrame="morph" w:history="1">
        <w:r w:rsidRPr="00F62964">
          <w:rPr>
            <w:rStyle w:val="Hyperlink"/>
            <w:rFonts w:ascii="Palatino Linotype" w:hAnsi="Palatino Linotype"/>
            <w:color w:val="auto"/>
            <w:sz w:val="22"/>
            <w:szCs w:val="22"/>
            <w:u w:val="none"/>
          </w:rPr>
          <w:t>φάτο</w:t>
        </w:r>
      </w:hyperlink>
      <w:r w:rsidRPr="00F62964">
        <w:rPr>
          <w:rFonts w:ascii="Palatino Linotype" w:hAnsi="Palatino Linotype"/>
          <w:sz w:val="22"/>
          <w:szCs w:val="22"/>
          <w:lang w:val="sr-Cyrl-CS"/>
        </w:rPr>
        <w:t xml:space="preserve">, </w:t>
      </w:r>
      <w:hyperlink r:id="rId842" w:tgtFrame="morph" w:history="1">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ῇ</w:t>
        </w:r>
      </w:hyperlink>
      <w:r w:rsidRPr="00F62964">
        <w:rPr>
          <w:rFonts w:ascii="Palatino Linotype" w:hAnsi="Palatino Linotype"/>
          <w:sz w:val="22"/>
          <w:szCs w:val="22"/>
          <w:lang w:val="sr-Cyrl-CS"/>
        </w:rPr>
        <w:t xml:space="preserve"> </w:t>
      </w:r>
      <w:hyperlink r:id="rId843"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844" w:tgtFrame="morph" w:history="1">
        <w:r w:rsidRPr="00F62964">
          <w:rPr>
            <w:rStyle w:val="Hyperlink"/>
            <w:rFonts w:ascii="Palatino Linotype" w:hAnsi="Palatino Linotype" w:cs="Tahoma"/>
            <w:color w:val="auto"/>
            <w:sz w:val="22"/>
            <w:szCs w:val="22"/>
            <w:u w:val="none"/>
          </w:rPr>
          <w:t>ἄ</w:t>
        </w:r>
        <w:r w:rsidRPr="00F62964">
          <w:rPr>
            <w:rStyle w:val="Hyperlink"/>
            <w:rFonts w:ascii="Palatino Linotype" w:hAnsi="Palatino Linotype"/>
            <w:color w:val="auto"/>
            <w:sz w:val="22"/>
            <w:szCs w:val="22"/>
            <w:u w:val="none"/>
          </w:rPr>
          <w:t>ρα</w:t>
        </w:r>
      </w:hyperlink>
      <w:r w:rsidRPr="00F62964">
        <w:rPr>
          <w:rFonts w:ascii="Palatino Linotype" w:hAnsi="Palatino Linotype"/>
          <w:sz w:val="22"/>
          <w:szCs w:val="22"/>
          <w:lang w:val="sr-Cyrl-CS"/>
        </w:rPr>
        <w:t xml:space="preserve"> </w:t>
      </w:r>
      <w:hyperlink r:id="rId845" w:tgtFrame="morph" w:history="1">
        <w:r w:rsidRPr="00F62964">
          <w:rPr>
            <w:rStyle w:val="Hyperlink"/>
            <w:rFonts w:ascii="Palatino Linotype" w:hAnsi="Palatino Linotype"/>
            <w:color w:val="auto"/>
            <w:sz w:val="22"/>
            <w:szCs w:val="22"/>
            <w:u w:val="none"/>
          </w:rPr>
          <w:t>θυμ</w:t>
        </w:r>
        <w:r w:rsidRPr="00F62964">
          <w:rPr>
            <w:rStyle w:val="Hyperlink"/>
            <w:rFonts w:ascii="Palatino Linotype" w:hAnsi="Palatino Linotype" w:cs="Tahoma"/>
            <w:color w:val="auto"/>
            <w:sz w:val="22"/>
            <w:szCs w:val="22"/>
            <w:u w:val="none"/>
          </w:rPr>
          <w:t>ὸ</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846"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ν</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lang w:val="sr-Cyrl-CS"/>
        </w:rPr>
        <w:t xml:space="preserve"> </w:t>
      </w:r>
      <w:hyperlink r:id="rId847" w:tgtFrame="morph" w:history="1">
        <w:r w:rsidRPr="00F62964">
          <w:rPr>
            <w:rStyle w:val="Hyperlink"/>
            <w:rFonts w:ascii="Palatino Linotype" w:hAnsi="Palatino Linotype"/>
            <w:color w:val="auto"/>
            <w:sz w:val="22"/>
            <w:szCs w:val="22"/>
            <w:u w:val="none"/>
          </w:rPr>
          <w:t>στήθεσσιν</w:t>
        </w:r>
      </w:hyperlink>
      <w:r w:rsidRPr="00F62964">
        <w:rPr>
          <w:rFonts w:ascii="Palatino Linotype" w:hAnsi="Palatino Linotype"/>
          <w:sz w:val="22"/>
          <w:szCs w:val="22"/>
          <w:lang w:val="sr-Cyrl-CS"/>
        </w:rPr>
        <w:t xml:space="preserve"> </w:t>
      </w:r>
      <w:hyperlink r:id="rId848" w:tgtFrame="morph" w:history="1">
        <w:r w:rsidRPr="00F62964">
          <w:rPr>
            <w:rStyle w:val="Hyperlink"/>
            <w:rFonts w:ascii="Palatino Linotype" w:hAnsi="Palatino Linotype" w:cs="Tahoma"/>
            <w:color w:val="auto"/>
            <w:sz w:val="22"/>
            <w:szCs w:val="22"/>
            <w:u w:val="none"/>
          </w:rPr>
          <w:t>ὄ</w:t>
        </w:r>
        <w:r w:rsidRPr="00F62964">
          <w:rPr>
            <w:rStyle w:val="Hyperlink"/>
            <w:rFonts w:ascii="Palatino Linotype" w:hAnsi="Palatino Linotype"/>
            <w:color w:val="auto"/>
            <w:sz w:val="22"/>
            <w:szCs w:val="22"/>
            <w:u w:val="none"/>
          </w:rPr>
          <w:t>ρινε</w:t>
        </w:r>
      </w:hyperlink>
      <w:r w:rsidRPr="00F62964">
        <w:rPr>
          <w:rFonts w:ascii="Palatino Linotype" w:hAnsi="Palatino Linotype"/>
          <w:sz w:val="22"/>
          <w:szCs w:val="22"/>
          <w:lang w:val="sr-Cyrl-CS"/>
        </w:rPr>
        <w:t>:</w:t>
      </w:r>
      <w:r w:rsidRPr="00F62964">
        <w:rPr>
          <w:rFonts w:ascii="Palatino Linotype" w:hAnsi="Palatino Linotype"/>
          <w:sz w:val="22"/>
          <w:szCs w:val="22"/>
          <w:lang w:val="sr-Cyrl-CS"/>
        </w:rPr>
        <w:br/>
      </w:r>
      <w:hyperlink r:id="rId849" w:tgtFrame="morph" w:history="1">
        <w:r w:rsidRPr="00F62964">
          <w:rPr>
            <w:rStyle w:val="Hyperlink"/>
            <w:rFonts w:ascii="Palatino Linotype" w:hAnsi="Palatino Linotype"/>
            <w:color w:val="auto"/>
            <w:sz w:val="22"/>
            <w:szCs w:val="22"/>
            <w:u w:val="none"/>
          </w:rPr>
          <w:t>καί</w:t>
        </w:r>
      </w:hyperlink>
      <w:r w:rsidRPr="00F62964">
        <w:rPr>
          <w:rFonts w:ascii="Palatino Linotype" w:hAnsi="Palatino Linotype"/>
          <w:sz w:val="22"/>
          <w:szCs w:val="22"/>
          <w:lang w:val="sr-Cyrl-CS"/>
        </w:rPr>
        <w:t xml:space="preserve"> </w:t>
      </w:r>
      <w:hyperlink r:id="rId850" w:tgtFrame="morph" w:history="1">
        <w:r w:rsidRPr="00F62964">
          <w:rPr>
            <w:rStyle w:val="Hyperlink"/>
            <w:rFonts w:ascii="Palatino Linotype" w:hAnsi="Palatino Linotype" w:cs="Tahoma"/>
            <w:color w:val="auto"/>
            <w:sz w:val="22"/>
            <w:szCs w:val="22"/>
            <w:u w:val="none"/>
          </w:rPr>
          <w:t>ῥ᾽</w:t>
        </w:r>
      </w:hyperlink>
      <w:r w:rsidRPr="00F62964">
        <w:rPr>
          <w:rFonts w:ascii="Palatino Linotype" w:hAnsi="Palatino Linotype"/>
          <w:sz w:val="22"/>
          <w:szCs w:val="22"/>
          <w:lang w:val="sr-Cyrl-CS"/>
        </w:rPr>
        <w:t xml:space="preserve"> </w:t>
      </w:r>
      <w:hyperlink r:id="rId851" w:tgtFrame="morph" w:history="1">
        <w:r w:rsidRPr="00F62964">
          <w:rPr>
            <w:rStyle w:val="Hyperlink"/>
            <w:rFonts w:ascii="Palatino Linotype" w:hAnsi="Palatino Linotype" w:cs="Tahoma"/>
            <w:color w:val="auto"/>
            <w:sz w:val="22"/>
            <w:szCs w:val="22"/>
            <w:u w:val="none"/>
          </w:rPr>
          <w:t>ὡ</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lang w:val="sr-Cyrl-CS"/>
        </w:rPr>
        <w:t xml:space="preserve"> </w:t>
      </w:r>
      <w:hyperlink r:id="rId852" w:tgtFrame="morph" w:history="1">
        <w:r w:rsidRPr="00F62964">
          <w:rPr>
            <w:rStyle w:val="Hyperlink"/>
            <w:rFonts w:ascii="Palatino Linotype" w:hAnsi="Palatino Linotype"/>
            <w:color w:val="auto"/>
            <w:sz w:val="22"/>
            <w:szCs w:val="22"/>
            <w:u w:val="none"/>
          </w:rPr>
          <w:t>ο</w:t>
        </w:r>
        <w:r w:rsidRPr="00F62964">
          <w:rPr>
            <w:rStyle w:val="Hyperlink"/>
            <w:rFonts w:ascii="Palatino Linotype" w:hAnsi="Palatino Linotype" w:cs="Tahoma"/>
            <w:color w:val="auto"/>
            <w:sz w:val="22"/>
            <w:szCs w:val="22"/>
            <w:u w:val="none"/>
          </w:rPr>
          <w:t>ὖ</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853"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νόησε</w:t>
        </w:r>
      </w:hyperlink>
      <w:r w:rsidRPr="00F62964">
        <w:rPr>
          <w:rFonts w:ascii="Palatino Linotype" w:hAnsi="Palatino Linotype"/>
          <w:sz w:val="22"/>
          <w:szCs w:val="22"/>
          <w:lang w:val="sr-Cyrl-CS"/>
        </w:rPr>
        <w:t xml:space="preserve"> </w:t>
      </w:r>
      <w:hyperlink r:id="rId854" w:tgtFrame="morph" w:history="1">
        <w:r w:rsidRPr="00F62964">
          <w:rPr>
            <w:rStyle w:val="Hyperlink"/>
            <w:rFonts w:ascii="Palatino Linotype" w:hAnsi="Palatino Linotype"/>
            <w:color w:val="auto"/>
            <w:sz w:val="22"/>
            <w:szCs w:val="22"/>
            <w:u w:val="none"/>
          </w:rPr>
          <w:t>θε</w:t>
        </w:r>
        <w:r w:rsidRPr="00F62964">
          <w:rPr>
            <w:rStyle w:val="Hyperlink"/>
            <w:rFonts w:ascii="Palatino Linotype" w:hAnsi="Palatino Linotype" w:cs="Tahoma"/>
            <w:color w:val="auto"/>
            <w:sz w:val="22"/>
            <w:szCs w:val="22"/>
            <w:u w:val="none"/>
          </w:rPr>
          <w:t>ᾶ</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lang w:val="sr-Cyrl-CS"/>
        </w:rPr>
        <w:t xml:space="preserve"> </w:t>
      </w:r>
      <w:hyperlink r:id="rId855" w:tgtFrame="morph" w:history="1">
        <w:r w:rsidRPr="00F62964">
          <w:rPr>
            <w:rStyle w:val="Hyperlink"/>
            <w:rFonts w:ascii="Palatino Linotype" w:hAnsi="Palatino Linotype"/>
            <w:color w:val="auto"/>
            <w:sz w:val="22"/>
            <w:szCs w:val="22"/>
            <w:u w:val="none"/>
          </w:rPr>
          <w:t>περικαλλέα</w:t>
        </w:r>
      </w:hyperlink>
      <w:r w:rsidRPr="00F62964">
        <w:rPr>
          <w:rFonts w:ascii="Palatino Linotype" w:hAnsi="Palatino Linotype"/>
          <w:sz w:val="22"/>
          <w:szCs w:val="22"/>
          <w:lang w:val="sr-Cyrl-CS"/>
        </w:rPr>
        <w:t xml:space="preserve"> </w:t>
      </w:r>
      <w:hyperlink r:id="rId856" w:tgtFrame="morph" w:history="1">
        <w:r w:rsidRPr="00F62964">
          <w:rPr>
            <w:rStyle w:val="Hyperlink"/>
            <w:rFonts w:ascii="Palatino Linotype" w:hAnsi="Palatino Linotype"/>
            <w:color w:val="auto"/>
            <w:sz w:val="22"/>
            <w:szCs w:val="22"/>
            <w:u w:val="none"/>
          </w:rPr>
          <w:t>δειρ</w:t>
        </w:r>
        <w:r w:rsidRPr="00F62964">
          <w:rPr>
            <w:rStyle w:val="Hyperlink"/>
            <w:rFonts w:ascii="Palatino Linotype" w:hAnsi="Palatino Linotype" w:cs="Tahoma"/>
            <w:color w:val="auto"/>
            <w:sz w:val="22"/>
            <w:szCs w:val="22"/>
            <w:u w:val="none"/>
          </w:rPr>
          <w:t>ὴ</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br/>
      </w:r>
      <w:hyperlink r:id="rId857" w:tgtFrame="morph" w:history="1">
        <w:r w:rsidRPr="00F62964">
          <w:rPr>
            <w:rStyle w:val="Hyperlink"/>
            <w:rFonts w:ascii="Palatino Linotype" w:hAnsi="Palatino Linotype"/>
            <w:color w:val="auto"/>
            <w:sz w:val="22"/>
            <w:szCs w:val="22"/>
            <w:u w:val="none"/>
          </w:rPr>
          <w:t>στήθεά</w:t>
        </w:r>
      </w:hyperlink>
      <w:r w:rsidRPr="00F62964">
        <w:rPr>
          <w:rFonts w:ascii="Palatino Linotype" w:hAnsi="Palatino Linotype"/>
          <w:sz w:val="22"/>
          <w:szCs w:val="22"/>
          <w:lang w:val="sr-Cyrl-CS"/>
        </w:rPr>
        <w:t xml:space="preserve"> </w:t>
      </w:r>
      <w:hyperlink r:id="rId858" w:tgtFrame="morph" w:history="1">
        <w:r w:rsidRPr="00F62964">
          <w:rPr>
            <w:rStyle w:val="Hyperlink"/>
            <w:rFonts w:ascii="Palatino Linotype" w:hAnsi="Palatino Linotype"/>
            <w:color w:val="auto"/>
            <w:sz w:val="22"/>
            <w:szCs w:val="22"/>
            <w:u w:val="none"/>
          </w:rPr>
          <w:t>θ</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859" w:tgtFrame="morph" w:history="1">
        <w:r w:rsidRPr="00F62964">
          <w:rPr>
            <w:rStyle w:val="Hyperlink"/>
            <w:rFonts w:ascii="Palatino Linotype" w:hAnsi="Palatino Linotype" w:cs="Tahoma"/>
            <w:color w:val="auto"/>
            <w:sz w:val="22"/>
            <w:szCs w:val="22"/>
            <w:u w:val="none"/>
          </w:rPr>
          <w:t>ἱ</w:t>
        </w:r>
        <w:r w:rsidRPr="00F62964">
          <w:rPr>
            <w:rStyle w:val="Hyperlink"/>
            <w:rFonts w:ascii="Palatino Linotype" w:hAnsi="Palatino Linotype"/>
            <w:color w:val="auto"/>
            <w:sz w:val="22"/>
            <w:szCs w:val="22"/>
            <w:u w:val="none"/>
          </w:rPr>
          <w:t>μερόεντα</w:t>
        </w:r>
      </w:hyperlink>
      <w:r w:rsidRPr="00F62964">
        <w:rPr>
          <w:rFonts w:ascii="Palatino Linotype" w:hAnsi="Palatino Linotype"/>
          <w:sz w:val="22"/>
          <w:szCs w:val="22"/>
          <w:lang w:val="sr-Cyrl-CS"/>
        </w:rPr>
        <w:t xml:space="preserve"> </w:t>
      </w:r>
      <w:hyperlink r:id="rId860" w:tgtFrame="morph" w:history="1">
        <w:r w:rsidRPr="00F62964">
          <w:rPr>
            <w:rStyle w:val="Hyperlink"/>
            <w:rFonts w:ascii="Palatino Linotype" w:hAnsi="Palatino Linotype"/>
            <w:color w:val="auto"/>
            <w:sz w:val="22"/>
            <w:szCs w:val="22"/>
            <w:u w:val="none"/>
          </w:rPr>
          <w:t>κα</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lang w:val="sr-Cyrl-CS"/>
        </w:rPr>
        <w:t xml:space="preserve"> </w:t>
      </w:r>
      <w:hyperlink r:id="rId861" w:tgtFrame="morph" w:history="1">
        <w:r w:rsidRPr="00F62964">
          <w:rPr>
            <w:rStyle w:val="Hyperlink"/>
            <w:rFonts w:ascii="Palatino Linotype" w:hAnsi="Palatino Linotype" w:cs="Tahoma"/>
            <w:color w:val="auto"/>
            <w:sz w:val="22"/>
            <w:szCs w:val="22"/>
            <w:u w:val="none"/>
          </w:rPr>
          <w:t>ὄ</w:t>
        </w:r>
        <w:r w:rsidRPr="00F62964">
          <w:rPr>
            <w:rStyle w:val="Hyperlink"/>
            <w:rFonts w:ascii="Palatino Linotype" w:hAnsi="Palatino Linotype"/>
            <w:color w:val="auto"/>
            <w:sz w:val="22"/>
            <w:szCs w:val="22"/>
            <w:u w:val="none"/>
          </w:rPr>
          <w:t>μματα</w:t>
        </w:r>
      </w:hyperlink>
      <w:r w:rsidRPr="00F62964">
        <w:rPr>
          <w:rFonts w:ascii="Palatino Linotype" w:hAnsi="Palatino Linotype"/>
          <w:sz w:val="22"/>
          <w:szCs w:val="22"/>
          <w:lang w:val="sr-Cyrl-CS"/>
        </w:rPr>
        <w:t xml:space="preserve"> </w:t>
      </w:r>
      <w:hyperlink r:id="rId862" w:tgtFrame="morph" w:history="1">
        <w:r w:rsidRPr="00F62964">
          <w:rPr>
            <w:rStyle w:val="Hyperlink"/>
            <w:rFonts w:ascii="Palatino Linotype" w:hAnsi="Palatino Linotype"/>
            <w:color w:val="auto"/>
            <w:sz w:val="22"/>
            <w:szCs w:val="22"/>
            <w:u w:val="none"/>
          </w:rPr>
          <w:t>μαρμαίροντα</w:t>
        </w:r>
      </w:hyperlink>
      <w:r w:rsidRPr="00F62964">
        <w:rPr>
          <w:rFonts w:ascii="Palatino Linotype" w:hAnsi="Palatino Linotype"/>
          <w:sz w:val="22"/>
          <w:szCs w:val="22"/>
          <w:lang w:val="sr-Cyrl-CS"/>
        </w:rPr>
        <w:t>,</w:t>
      </w:r>
      <w:r w:rsidRPr="00F62964">
        <w:rPr>
          <w:rFonts w:ascii="Palatino Linotype" w:hAnsi="Palatino Linotype"/>
          <w:sz w:val="22"/>
          <w:szCs w:val="22"/>
          <w:lang w:val="sr-Cyrl-CS"/>
        </w:rPr>
        <w:br/>
      </w:r>
      <w:hyperlink r:id="rId863" w:tgtFrame="morph" w:history="1">
        <w:r w:rsidRPr="00F62964">
          <w:rPr>
            <w:rStyle w:val="Hyperlink"/>
            <w:rFonts w:ascii="Palatino Linotype" w:hAnsi="Palatino Linotype"/>
            <w:color w:val="auto"/>
            <w:sz w:val="22"/>
            <w:szCs w:val="22"/>
            <w:u w:val="none"/>
          </w:rPr>
          <w:t>θάμβησέν</w:t>
        </w:r>
      </w:hyperlink>
      <w:r w:rsidRPr="00F62964">
        <w:rPr>
          <w:rFonts w:ascii="Palatino Linotype" w:hAnsi="Palatino Linotype"/>
          <w:sz w:val="22"/>
          <w:szCs w:val="22"/>
          <w:lang w:val="sr-Cyrl-CS"/>
        </w:rPr>
        <w:t xml:space="preserve"> </w:t>
      </w:r>
      <w:hyperlink r:id="rId864" w:tgtFrame="morph" w:history="1">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865" w:tgtFrame="morph" w:history="1">
        <w:r w:rsidRPr="00F62964">
          <w:rPr>
            <w:rStyle w:val="Hyperlink"/>
            <w:rFonts w:ascii="Palatino Linotype" w:hAnsi="Palatino Linotype" w:cs="Tahoma"/>
            <w:color w:val="auto"/>
            <w:sz w:val="22"/>
            <w:szCs w:val="22"/>
            <w:u w:val="none"/>
          </w:rPr>
          <w:t>ἄ</w:t>
        </w:r>
        <w:r w:rsidRPr="00F62964">
          <w:rPr>
            <w:rStyle w:val="Hyperlink"/>
            <w:rFonts w:ascii="Palatino Linotype" w:hAnsi="Palatino Linotype"/>
            <w:color w:val="auto"/>
            <w:sz w:val="22"/>
            <w:szCs w:val="22"/>
            <w:u w:val="none"/>
          </w:rPr>
          <w:t>ρ</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866"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πειτα</w:t>
        </w:r>
      </w:hyperlink>
      <w:r w:rsidRPr="00F62964">
        <w:rPr>
          <w:rFonts w:ascii="Palatino Linotype" w:hAnsi="Palatino Linotype"/>
          <w:sz w:val="22"/>
          <w:szCs w:val="22"/>
          <w:lang w:val="sr-Cyrl-CS"/>
        </w:rPr>
        <w:t xml:space="preserve"> </w:t>
      </w:r>
      <w:hyperlink r:id="rId867"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πος</w:t>
        </w:r>
      </w:hyperlink>
      <w:r w:rsidRPr="00F62964">
        <w:rPr>
          <w:rFonts w:ascii="Palatino Linotype" w:hAnsi="Palatino Linotype"/>
          <w:sz w:val="22"/>
          <w:szCs w:val="22"/>
          <w:lang w:val="sr-Cyrl-CS"/>
        </w:rPr>
        <w:t xml:space="preserve"> </w:t>
      </w:r>
      <w:hyperlink r:id="rId868" w:tgtFrame="morph" w:history="1">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869"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φατ</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870"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κ</w:t>
        </w:r>
      </w:hyperlink>
      <w:r w:rsidRPr="00F62964">
        <w:rPr>
          <w:rFonts w:ascii="Palatino Linotype" w:hAnsi="Palatino Linotype"/>
          <w:sz w:val="22"/>
          <w:szCs w:val="22"/>
          <w:lang w:val="sr-Cyrl-CS"/>
        </w:rPr>
        <w:t xml:space="preserve"> </w:t>
      </w:r>
      <w:hyperlink r:id="rId871" w:tgtFrame="morph" w:history="1">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872" w:tgtFrame="morph" w:history="1">
        <w:r w:rsidRPr="00F62964">
          <w:rPr>
            <w:rStyle w:val="Hyperlink"/>
            <w:rFonts w:ascii="Palatino Linotype" w:hAnsi="Palatino Linotype" w:cs="Tahoma"/>
            <w:color w:val="auto"/>
            <w:sz w:val="22"/>
            <w:szCs w:val="22"/>
            <w:u w:val="none"/>
          </w:rPr>
          <w:t>ὀ</w:t>
        </w:r>
        <w:r w:rsidRPr="00F62964">
          <w:rPr>
            <w:rStyle w:val="Hyperlink"/>
            <w:rFonts w:ascii="Palatino Linotype" w:hAnsi="Palatino Linotype"/>
            <w:color w:val="auto"/>
            <w:sz w:val="22"/>
            <w:szCs w:val="22"/>
            <w:u w:val="none"/>
          </w:rPr>
          <w:t>νόμαζε</w:t>
        </w:r>
      </w:hyperlink>
      <w:r w:rsidRPr="00F62964">
        <w:rPr>
          <w:rFonts w:ascii="Palatino Linotype" w:hAnsi="Palatino Linotype"/>
          <w:sz w:val="22"/>
          <w:szCs w:val="22"/>
          <w:lang w:val="sr-Cyrl-CS"/>
        </w:rPr>
        <w:t>:</w:t>
      </w:r>
      <w:r w:rsidRPr="00F62964">
        <w:rPr>
          <w:rFonts w:ascii="Palatino Linotype" w:hAnsi="Palatino Linotype"/>
          <w:sz w:val="22"/>
          <w:szCs w:val="22"/>
          <w:lang w:val="sr-Cyrl-CS"/>
        </w:rPr>
        <w:br/>
      </w:r>
      <w:hyperlink r:id="rId873" w:tgtFrame="morph" w:history="1">
        <w:r w:rsidRPr="00F62964">
          <w:rPr>
            <w:rStyle w:val="Hyperlink"/>
            <w:rFonts w:ascii="Palatino Linotype" w:hAnsi="Palatino Linotype"/>
            <w:color w:val="auto"/>
            <w:sz w:val="22"/>
            <w:szCs w:val="22"/>
            <w:u w:val="none"/>
          </w:rPr>
          <w:t>δαιμονίη</w:t>
        </w:r>
      </w:hyperlink>
      <w:r w:rsidRPr="00F62964">
        <w:rPr>
          <w:rFonts w:ascii="Palatino Linotype" w:hAnsi="Palatino Linotype"/>
          <w:sz w:val="22"/>
          <w:szCs w:val="22"/>
          <w:lang w:val="sr-Cyrl-CS"/>
        </w:rPr>
        <w:t xml:space="preserve">, </w:t>
      </w:r>
      <w:hyperlink r:id="rId874" w:tgtFrame="morph" w:history="1">
        <w:r w:rsidRPr="00F62964">
          <w:rPr>
            <w:rStyle w:val="Hyperlink"/>
            <w:rFonts w:ascii="Palatino Linotype" w:hAnsi="Palatino Linotype"/>
            <w:color w:val="auto"/>
            <w:sz w:val="22"/>
            <w:szCs w:val="22"/>
            <w:u w:val="none"/>
          </w:rPr>
          <w:t>τί</w:t>
        </w:r>
      </w:hyperlink>
      <w:r w:rsidRPr="00F62964">
        <w:rPr>
          <w:rFonts w:ascii="Palatino Linotype" w:hAnsi="Palatino Linotype"/>
          <w:sz w:val="22"/>
          <w:szCs w:val="22"/>
          <w:lang w:val="sr-Cyrl-CS"/>
        </w:rPr>
        <w:t xml:space="preserve"> </w:t>
      </w:r>
      <w:hyperlink r:id="rId875" w:tgtFrame="morph" w:history="1">
        <w:r w:rsidRPr="00F62964">
          <w:rPr>
            <w:rStyle w:val="Hyperlink"/>
            <w:rFonts w:ascii="Palatino Linotype" w:hAnsi="Palatino Linotype"/>
            <w:color w:val="auto"/>
            <w:sz w:val="22"/>
            <w:szCs w:val="22"/>
            <w:u w:val="none"/>
          </w:rPr>
          <w:t>με</w:t>
        </w:r>
      </w:hyperlink>
      <w:r w:rsidRPr="00F62964">
        <w:rPr>
          <w:rFonts w:ascii="Palatino Linotype" w:hAnsi="Palatino Linotype"/>
          <w:sz w:val="22"/>
          <w:szCs w:val="22"/>
          <w:lang w:val="sr-Cyrl-CS"/>
        </w:rPr>
        <w:t xml:space="preserve"> </w:t>
      </w:r>
      <w:hyperlink r:id="rId876" w:tgtFrame="morph" w:history="1">
        <w:r w:rsidRPr="00F62964">
          <w:rPr>
            <w:rStyle w:val="Hyperlink"/>
            <w:rFonts w:ascii="Palatino Linotype" w:hAnsi="Palatino Linotype"/>
            <w:color w:val="auto"/>
            <w:sz w:val="22"/>
            <w:szCs w:val="22"/>
            <w:u w:val="none"/>
          </w:rPr>
          <w:t>τα</w:t>
        </w:r>
        <w:r w:rsidRPr="00F62964">
          <w:rPr>
            <w:rStyle w:val="Hyperlink"/>
            <w:rFonts w:ascii="Palatino Linotype" w:hAnsi="Palatino Linotype" w:cs="Tahoma"/>
            <w:color w:val="auto"/>
            <w:sz w:val="22"/>
            <w:szCs w:val="22"/>
            <w:u w:val="none"/>
          </w:rPr>
          <w:t>ῦ</w:t>
        </w:r>
        <w:r w:rsidRPr="00F62964">
          <w:rPr>
            <w:rStyle w:val="Hyperlink"/>
            <w:rFonts w:ascii="Palatino Linotype" w:hAnsi="Palatino Linotype"/>
            <w:color w:val="auto"/>
            <w:sz w:val="22"/>
            <w:szCs w:val="22"/>
            <w:u w:val="none"/>
          </w:rPr>
          <w:t>τα</w:t>
        </w:r>
      </w:hyperlink>
      <w:r w:rsidRPr="00F62964">
        <w:rPr>
          <w:rFonts w:ascii="Palatino Linotype" w:hAnsi="Palatino Linotype"/>
          <w:sz w:val="22"/>
          <w:szCs w:val="22"/>
          <w:lang w:val="sr-Cyrl-CS"/>
        </w:rPr>
        <w:t xml:space="preserve"> </w:t>
      </w:r>
      <w:hyperlink r:id="rId877" w:tgtFrame="morph" w:history="1">
        <w:r w:rsidRPr="00F62964">
          <w:rPr>
            <w:rStyle w:val="Hyperlink"/>
            <w:rFonts w:ascii="Palatino Linotype" w:hAnsi="Palatino Linotype"/>
            <w:color w:val="auto"/>
            <w:sz w:val="22"/>
            <w:szCs w:val="22"/>
            <w:u w:val="none"/>
          </w:rPr>
          <w:t>λιλαίεαι</w:t>
        </w:r>
      </w:hyperlink>
      <w:r w:rsidRPr="00F62964">
        <w:rPr>
          <w:rFonts w:ascii="Palatino Linotype" w:hAnsi="Palatino Linotype"/>
          <w:sz w:val="22"/>
          <w:szCs w:val="22"/>
        </w:rPr>
        <w:t xml:space="preserve"> </w:t>
      </w:r>
      <w:hyperlink r:id="rId878" w:tgtFrame="morph" w:history="1">
        <w:r w:rsidRPr="00F62964">
          <w:rPr>
            <w:rStyle w:val="Hyperlink"/>
            <w:rFonts w:ascii="Palatino Linotype" w:hAnsi="Palatino Linotype" w:cs="Tahoma"/>
            <w:color w:val="auto"/>
            <w:sz w:val="22"/>
            <w:szCs w:val="22"/>
            <w:u w:val="none"/>
          </w:rPr>
          <w:t>ἠ</w:t>
        </w:r>
        <w:r w:rsidRPr="00F62964">
          <w:rPr>
            <w:rStyle w:val="Hyperlink"/>
            <w:rFonts w:ascii="Palatino Linotype" w:hAnsi="Palatino Linotype"/>
            <w:color w:val="auto"/>
            <w:sz w:val="22"/>
            <w:szCs w:val="22"/>
            <w:u w:val="none"/>
          </w:rPr>
          <w:t>περοπεύειν</w:t>
        </w:r>
      </w:hyperlink>
      <w:r w:rsidRPr="00F62964">
        <w:rPr>
          <w:rFonts w:ascii="Palatino Linotype" w:hAnsi="Palatino Linotype"/>
          <w:sz w:val="22"/>
          <w:szCs w:val="22"/>
        </w:rPr>
        <w:t>;</w:t>
      </w:r>
    </w:p>
    <w:p w:rsidR="00CA5248" w:rsidRPr="00F62964" w:rsidRDefault="00CA5248" w:rsidP="00F16FC6">
      <w:pPr>
        <w:pStyle w:val="FootnoteText"/>
        <w:rPr>
          <w:rFonts w:ascii="Palatino Linotype" w:hAnsi="Palatino Linotype"/>
          <w:sz w:val="22"/>
          <w:szCs w:val="22"/>
        </w:rPr>
      </w:pPr>
    </w:p>
  </w:footnote>
  <w:footnote w:id="217">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rPr>
        <w:t xml:space="preserve"> </w:t>
      </w:r>
      <w:r w:rsidRPr="00F62964">
        <w:rPr>
          <w:rFonts w:ascii="Palatino Linotype" w:hAnsi="Palatino Linotype"/>
          <w:sz w:val="22"/>
          <w:szCs w:val="22"/>
          <w:lang w:val="sr-Cyrl-CS"/>
        </w:rPr>
        <w:t>Што ће се у пуној мери показати у епским призорима који следе: вид. више него слободне, оштре и самосвесне речи које упућује Парису, 3. 427-36, 6. 344-58.</w:t>
      </w:r>
    </w:p>
  </w:footnote>
  <w:footnote w:id="218">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 сумерско-вавилонском епу у питању су Иштар, и моћни владар Урука, али ситуација је различита: богиња се намеће Гилгамешу, који те понуде одбија и стога ће искусити њен гнев. </w:t>
      </w:r>
      <w:r w:rsidRPr="00F62964">
        <w:rPr>
          <w:rFonts w:ascii="Palatino Linotype" w:hAnsi="Palatino Linotype"/>
          <w:i/>
          <w:sz w:val="22"/>
          <w:szCs w:val="22"/>
          <w:lang w:val="sr-Cyrl-CS"/>
        </w:rPr>
        <w:t xml:space="preserve">Хомерска химна Афродити </w:t>
      </w:r>
      <w:r w:rsidRPr="00F62964">
        <w:rPr>
          <w:rFonts w:ascii="Palatino Linotype" w:hAnsi="Palatino Linotype"/>
          <w:sz w:val="22"/>
          <w:szCs w:val="22"/>
          <w:lang w:val="sr-Cyrl-CS"/>
        </w:rPr>
        <w:t xml:space="preserve">у целости је посвећена њеном еротском сусрету са пастиром краљевског рода, Анхисом – иако тај текст припада субхомерској поезији, те је можда и млађи од Сапфиних фрагмената, његова тема је уграђена већ у </w:t>
      </w:r>
      <w:r w:rsidRPr="00F62964">
        <w:rPr>
          <w:rFonts w:ascii="Palatino Linotype" w:hAnsi="Palatino Linotype"/>
          <w:i/>
          <w:sz w:val="22"/>
          <w:szCs w:val="22"/>
          <w:lang w:val="sr-Cyrl-CS"/>
        </w:rPr>
        <w:t xml:space="preserve">Илијаду </w:t>
      </w:r>
      <w:r w:rsidRPr="00F62964">
        <w:rPr>
          <w:rFonts w:ascii="Palatino Linotype" w:hAnsi="Palatino Linotype"/>
          <w:sz w:val="22"/>
          <w:szCs w:val="22"/>
          <w:lang w:val="sr-Cyrl-CS"/>
        </w:rPr>
        <w:t>– 2. 819-21.</w:t>
      </w:r>
    </w:p>
  </w:footnote>
  <w:footnote w:id="219">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Веза богиње љубави и смртника може се сагледати у оквиру много заступљенијег мотива еротског сусрета између богиње уопште и смртног човека, на који се ова питања преносе: средишњи текст античке традиције у том смислу свакако је </w:t>
      </w:r>
      <w:r w:rsidRPr="00F62964">
        <w:rPr>
          <w:rFonts w:ascii="Palatino Linotype" w:hAnsi="Palatino Linotype"/>
          <w:i/>
          <w:sz w:val="22"/>
          <w:szCs w:val="22"/>
          <w:lang w:val="sr-Cyrl-CS"/>
        </w:rPr>
        <w:t>Одисеја</w:t>
      </w:r>
      <w:r w:rsidRPr="00F62964">
        <w:rPr>
          <w:rFonts w:ascii="Palatino Linotype" w:hAnsi="Palatino Linotype"/>
          <w:sz w:val="22"/>
          <w:szCs w:val="22"/>
          <w:lang w:val="sr-Cyrl-CS"/>
        </w:rPr>
        <w:t xml:space="preserve">, која је такође крајње андроцентрична, али ипак дозвољава да се зачује и феминино-божански глас: уп. нарочито Калипсин разговор са Хермесом, 5. 118-129. </w:t>
      </w:r>
    </w:p>
  </w:footnote>
  <w:footnote w:id="220">
    <w:p w:rsidR="00CA5248" w:rsidRPr="00F62964" w:rsidRDefault="00CA5248" w:rsidP="00F16FC6">
      <w:pPr>
        <w:autoSpaceDE w:val="0"/>
        <w:autoSpaceDN w:val="0"/>
        <w:adjustRightInd w:val="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bCs/>
          <w:sz w:val="22"/>
          <w:szCs w:val="22"/>
          <w:lang w:val="sr-Cyrl-CS"/>
        </w:rPr>
        <w:t>Постоје озбиљни покушаји да се у овим стиховима види потпуна супротност објектификацији жељеног бића, каква је карактеристична за античку еротику недостатка. Хелен Фоули иде тако далеко да управо овде препознаје Сапфин отпор мушкој „предаторској“, доминизацијској, љубави: „</w:t>
      </w:r>
      <w:r w:rsidRPr="00F62964">
        <w:rPr>
          <w:rFonts w:ascii="Palatino Linotype" w:hAnsi="Palatino Linotype"/>
          <w:bCs/>
          <w:sz w:val="22"/>
          <w:szCs w:val="22"/>
        </w:rPr>
        <w:t>Sappho</w:t>
      </w:r>
      <w:r w:rsidRPr="00F62964">
        <w:rPr>
          <w:rFonts w:ascii="Palatino Linotype" w:hAnsi="Palatino Linotype"/>
          <w:bCs/>
          <w:sz w:val="22"/>
          <w:szCs w:val="22"/>
          <w:lang w:val="sr-Cyrl-CS"/>
        </w:rPr>
        <w:t>’</w:t>
      </w:r>
      <w:r w:rsidRPr="00F62964">
        <w:rPr>
          <w:rFonts w:ascii="Palatino Linotype" w:hAnsi="Palatino Linotype"/>
          <w:bCs/>
          <w:sz w:val="22"/>
          <w:szCs w:val="22"/>
        </w:rPr>
        <w:t>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extant</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fragments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offer</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only</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this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one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example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of</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sexual</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pursuit</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and</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here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she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does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not</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celebrate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victory</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in</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game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of</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love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in</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predatory</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fashion</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common</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to</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male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erotic</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poets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While the male poet aims at domination of the passive beloved, Sappho in fr. 1 is ultimately granted either a restored mutuality or the desired woman will suffer comparably from the pangs of love.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Foley</w:t>
      </w:r>
      <w:r w:rsidRPr="00F62964">
        <w:rPr>
          <w:rFonts w:ascii="Palatino Linotype" w:hAnsi="Palatino Linotype"/>
          <w:bCs/>
          <w:sz w:val="22"/>
          <w:szCs w:val="22"/>
          <w:lang w:val="sr-Cyrl-CS"/>
        </w:rPr>
        <w:t xml:space="preserve"> 1998: 54.</w:t>
      </w:r>
    </w:p>
  </w:footnote>
  <w:footnote w:id="221">
    <w:p w:rsidR="00CA5248" w:rsidRPr="00F62964" w:rsidRDefault="00CA5248" w:rsidP="00F16FC6">
      <w:pPr>
        <w:autoSpaceDE w:val="0"/>
        <w:autoSpaceDN w:val="0"/>
        <w:adjustRightInd w:val="0"/>
        <w:rPr>
          <w:rFonts w:ascii="Palatino Linotype" w:hAnsi="Palatino Linotype"/>
          <w:bCs/>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rPr>
        <w:t xml:space="preserve"> </w:t>
      </w:r>
      <w:r w:rsidRPr="00F62964">
        <w:rPr>
          <w:rFonts w:ascii="Palatino Linotype" w:eastAsia="Calibri" w:hAnsi="Palatino Linotype"/>
          <w:bCs/>
          <w:sz w:val="22"/>
          <w:szCs w:val="22"/>
          <w:lang w:val="sr-Cyrl-CS"/>
        </w:rPr>
        <w:t>А. Ђакомели опажа: „</w:t>
      </w:r>
      <w:r w:rsidRPr="00F62964">
        <w:rPr>
          <w:rFonts w:ascii="Palatino Linotype" w:eastAsia="Calibri" w:hAnsi="Palatino Linotype"/>
          <w:bCs/>
          <w:sz w:val="22"/>
          <w:szCs w:val="22"/>
        </w:rPr>
        <w:t xml:space="preserve">Aphrodite's statements contain no direct object. She does not say that the girl will pursue Sappho, she does not say that the girl will give gifts to Sappho, she does not say that the girl will love Sappho. </w:t>
      </w:r>
      <w:r w:rsidRPr="00F62964">
        <w:rPr>
          <w:rFonts w:ascii="Palatino Linotype" w:hAnsi="Palatino Linotype"/>
          <w:bCs/>
          <w:sz w:val="22"/>
          <w:szCs w:val="22"/>
        </w:rPr>
        <w:t>She merely says that the girl will pursue, give gifts and love.”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Giacomelli</w:t>
      </w:r>
      <w:r w:rsidRPr="00F62964">
        <w:rPr>
          <w:rFonts w:ascii="Palatino Linotype" w:hAnsi="Palatino Linotype"/>
          <w:bCs/>
          <w:sz w:val="22"/>
          <w:szCs w:val="22"/>
          <w:lang w:val="sr-Cyrl-CS"/>
        </w:rPr>
        <w:t xml:space="preserve"> 1980: 136) Стога је замисливо и такво тумачење по коме ће Афродита учинити да жељена жена, сасвим у складу са етиком талиона, равномерне одмазде, сама чезне, али не за „Сапфом“, већ за неком неодређеном особом у будућности. Ђакомели такву могућност допуњује тезом да однос између „Сапфо“-лика и жуђене жене одговара односу између ераста и еромена у мушкој хомоеротици, у којој је еромен, љубљеник, увек млађи, често чак и недорасли дечак, који ће се, кад одрасте, сам наћи у улози ераста, невољеног љубавника и тако искусити муке које је некада сам изазивао. Тај мотив обрађује Теогнид, а постаје својеврсни топос љубавне </w:t>
      </w:r>
      <w:r w:rsidRPr="00F62964">
        <w:rPr>
          <w:rFonts w:ascii="Palatino Linotype" w:hAnsi="Palatino Linotype"/>
          <w:bCs/>
          <w:i/>
          <w:sz w:val="22"/>
          <w:szCs w:val="22"/>
          <w:lang w:val="sr-Cyrl-CS"/>
        </w:rPr>
        <w:t>реторике</w:t>
      </w:r>
      <w:r w:rsidRPr="00F62964">
        <w:rPr>
          <w:rFonts w:ascii="Palatino Linotype" w:hAnsi="Palatino Linotype"/>
          <w:bCs/>
          <w:sz w:val="22"/>
          <w:szCs w:val="22"/>
          <w:lang w:val="sr-Cyrl-CS"/>
        </w:rPr>
        <w:t xml:space="preserve"> већ код Теогнида (1331-34), а особито у хеленистичкој књижевности (Теокрит, </w:t>
      </w:r>
      <w:r w:rsidRPr="00F62964">
        <w:rPr>
          <w:rFonts w:ascii="Palatino Linotype" w:hAnsi="Palatino Linotype"/>
          <w:bCs/>
          <w:i/>
          <w:sz w:val="22"/>
          <w:szCs w:val="22"/>
          <w:lang w:val="sr-Cyrl-CS"/>
        </w:rPr>
        <w:t>Седма идила</w:t>
      </w:r>
      <w:r w:rsidRPr="00F62964">
        <w:rPr>
          <w:rFonts w:ascii="Palatino Linotype" w:hAnsi="Palatino Linotype"/>
          <w:bCs/>
          <w:sz w:val="22"/>
          <w:szCs w:val="22"/>
          <w:lang w:val="sr-Cyrl-CS"/>
        </w:rPr>
        <w:t xml:space="preserve">; </w:t>
      </w:r>
      <w:r w:rsidRPr="00F62964">
        <w:rPr>
          <w:rFonts w:ascii="Palatino Linotype" w:hAnsi="Palatino Linotype"/>
          <w:bCs/>
          <w:i/>
          <w:sz w:val="22"/>
          <w:szCs w:val="22"/>
          <w:lang w:val="sr-Cyrl-CS"/>
        </w:rPr>
        <w:t>Палатинска антологија</w:t>
      </w:r>
      <w:r w:rsidRPr="00F62964">
        <w:rPr>
          <w:rFonts w:ascii="Palatino Linotype" w:hAnsi="Palatino Linotype"/>
          <w:bCs/>
          <w:sz w:val="22"/>
          <w:szCs w:val="22"/>
          <w:lang w:val="sr-Cyrl-CS"/>
        </w:rPr>
        <w:t xml:space="preserve"> 12.12 и 12.16).  Таквом тумачењу се, међутим, противи низ момената: најпре потпуна старосна неодређеност </w:t>
      </w:r>
      <w:r w:rsidRPr="00F62964">
        <w:rPr>
          <w:rFonts w:ascii="Palatino Linotype" w:hAnsi="Palatino Linotype"/>
          <w:bCs/>
          <w:i/>
          <w:sz w:val="22"/>
          <w:szCs w:val="22"/>
          <w:lang w:val="sr-Cyrl-CS"/>
        </w:rPr>
        <w:t xml:space="preserve">ликова </w:t>
      </w:r>
      <w:r w:rsidRPr="00F62964">
        <w:rPr>
          <w:rFonts w:ascii="Palatino Linotype" w:hAnsi="Palatino Linotype"/>
          <w:bCs/>
          <w:sz w:val="22"/>
          <w:szCs w:val="22"/>
          <w:lang w:val="sr-Cyrl-CS"/>
        </w:rPr>
        <w:t xml:space="preserve">не само у овој, већ и у готово свим осталим Сапфиним песмама (са изузетком фрагмента 58, у коме </w:t>
      </w:r>
      <w:r w:rsidRPr="00F62964">
        <w:rPr>
          <w:rFonts w:ascii="Palatino Linotype" w:hAnsi="Palatino Linotype"/>
          <w:bCs/>
          <w:i/>
          <w:sz w:val="22"/>
          <w:szCs w:val="22"/>
          <w:lang w:val="sr-Cyrl-CS"/>
        </w:rPr>
        <w:t>Ја-</w:t>
      </w:r>
      <w:r w:rsidRPr="00F62964">
        <w:rPr>
          <w:rFonts w:ascii="Palatino Linotype" w:hAnsi="Palatino Linotype"/>
          <w:bCs/>
          <w:sz w:val="22"/>
          <w:szCs w:val="22"/>
          <w:lang w:val="sr-Cyrl-CS"/>
        </w:rPr>
        <w:t xml:space="preserve">лик описује тегобе своје старости). Учитавање схема мушког хомоеротизма једног каснијег периода у сапфијски свет више је него произвољно. Најснажнији противаргументи, међутим, јесу сама логика жеље, која контролише поетски глас и његову молитву Афродити, и временски план песме. Жеља, наиме, тежи сопственом испуњењу и укидању, а не некој удаљеној талионској надокнади, а временски план песме је на више начина одређен моментом, брзином, блиском будућношћу.   </w:t>
      </w:r>
    </w:p>
    <w:p w:rsidR="00CA5248" w:rsidRPr="00F62964" w:rsidRDefault="00CA5248" w:rsidP="00F16FC6">
      <w:pPr>
        <w:pStyle w:val="FootnoteText"/>
        <w:rPr>
          <w:rFonts w:ascii="Palatino Linotype" w:hAnsi="Palatino Linotype"/>
          <w:sz w:val="22"/>
          <w:szCs w:val="22"/>
          <w:lang w:val="sr-Cyrl-CS"/>
        </w:rPr>
      </w:pPr>
    </w:p>
  </w:footnote>
  <w:footnote w:id="222">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 хесиодовском еросу погл. </w:t>
      </w:r>
      <w:r w:rsidRPr="00F62964">
        <w:rPr>
          <w:rFonts w:ascii="Palatino Linotype" w:hAnsi="Palatino Linotype"/>
          <w:sz w:val="22"/>
          <w:szCs w:val="22"/>
          <w:lang w:val="fr-FR"/>
        </w:rPr>
        <w:t>Vernant</w:t>
      </w:r>
      <w:r w:rsidRPr="00F62964">
        <w:rPr>
          <w:rFonts w:ascii="Palatino Linotype" w:hAnsi="Palatino Linotype"/>
          <w:sz w:val="22"/>
          <w:szCs w:val="22"/>
          <w:lang w:val="sr-Cyrl-CS"/>
        </w:rPr>
        <w:t xml:space="preserve"> 2002: 156-161, Савић-Ребац 1984: 31-52, </w:t>
      </w:r>
      <w:r w:rsidRPr="00F62964">
        <w:rPr>
          <w:rFonts w:ascii="Palatino Linotype" w:hAnsi="Palatino Linotype"/>
          <w:sz w:val="22"/>
          <w:szCs w:val="22"/>
          <w:lang w:val="fr-FR"/>
        </w:rPr>
        <w:t>Calame</w:t>
      </w:r>
      <w:r w:rsidRPr="00F62964">
        <w:rPr>
          <w:rFonts w:ascii="Palatino Linotype" w:hAnsi="Palatino Linotype"/>
          <w:sz w:val="22"/>
          <w:szCs w:val="22"/>
          <w:lang w:val="sr-Cyrl-CS"/>
        </w:rPr>
        <w:t xml:space="preserve"> 1996: 206-210, </w:t>
      </w:r>
      <w:r w:rsidRPr="00F62964">
        <w:rPr>
          <w:rFonts w:ascii="Palatino Linotype" w:hAnsi="Palatino Linotype"/>
          <w:sz w:val="22"/>
          <w:szCs w:val="22"/>
          <w:lang w:val="fr-FR"/>
        </w:rPr>
        <w:t>Thornton</w:t>
      </w:r>
      <w:r w:rsidRPr="00F62964">
        <w:rPr>
          <w:rFonts w:ascii="Palatino Linotype" w:hAnsi="Palatino Linotype"/>
          <w:sz w:val="22"/>
          <w:szCs w:val="22"/>
          <w:lang w:val="sr-Cyrl-CS"/>
        </w:rPr>
        <w:t xml:space="preserve"> 1997: </w:t>
      </w:r>
      <w:r w:rsidRPr="00F62964">
        <w:rPr>
          <w:rFonts w:ascii="Palatino Linotype" w:hAnsi="Palatino Linotype"/>
          <w:i/>
          <w:sz w:val="22"/>
          <w:szCs w:val="22"/>
          <w:lang w:val="fr-FR"/>
        </w:rPr>
        <w:t>passim</w:t>
      </w:r>
      <w:r w:rsidRPr="00F62964">
        <w:rPr>
          <w:rFonts w:ascii="Palatino Linotype" w:hAnsi="Palatino Linotype"/>
          <w:sz w:val="22"/>
          <w:szCs w:val="22"/>
          <w:lang w:val="sr-Cyrl-CS"/>
        </w:rPr>
        <w:t xml:space="preserve">.  </w:t>
      </w:r>
    </w:p>
  </w:footnote>
  <w:footnote w:id="223">
    <w:p w:rsidR="00CA5248" w:rsidRPr="00F62964" w:rsidRDefault="00CA5248" w:rsidP="00F16FC6">
      <w:pPr>
        <w:spacing w:line="360" w:lineRule="auto"/>
        <w:ind w:right="-72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Упоредне анализе љубавне поезије Сапфе и њених мушких савременика углавном води ка увиду да је строга схема ераст – еромен, </w:t>
      </w:r>
      <w:r w:rsidRPr="00F62964">
        <w:rPr>
          <w:rFonts w:ascii="Palatino Linotype" w:hAnsi="Palatino Linotype"/>
          <w:i/>
          <w:sz w:val="22"/>
          <w:szCs w:val="22"/>
          <w:lang w:val="sr-Cyrl-CS"/>
        </w:rPr>
        <w:t xml:space="preserve">љубавник – љубљеник, </w:t>
      </w:r>
      <w:r w:rsidRPr="00F62964">
        <w:rPr>
          <w:rFonts w:ascii="Palatino Linotype" w:hAnsi="Palatino Linotype"/>
          <w:sz w:val="22"/>
          <w:szCs w:val="22"/>
          <w:lang w:val="sr-Cyrl-CS"/>
        </w:rPr>
        <w:t xml:space="preserve"> која карактерише мушки хомоеротизам од Теогнида до Калимаха, у песникињиној еротографији  непрепознатљива. Тако Кириазопулос, у закључку своје минуциозне студије, истиче реципроцитет и реверзибилност улога у сапфијском љубавном тексту: </w:t>
      </w:r>
      <w:r w:rsidRPr="00F62964">
        <w:rPr>
          <w:rFonts w:ascii="Palatino Linotype" w:hAnsi="Palatino Linotype"/>
          <w:sz w:val="22"/>
          <w:szCs w:val="22"/>
          <w:lang w:val="fr-FR"/>
        </w:rPr>
        <w:t>« La spécificité de Sappho par rapport aux représentants masculins de la poésie lyrique et plus généralement de la pensée archaïque réside dans sa conception de la réciprocité et de la réversibilité des rôles dans les relations amoureuses. »</w:t>
      </w:r>
      <w:r w:rsidRPr="00F62964">
        <w:rPr>
          <w:rFonts w:ascii="Palatino Linotype" w:hAnsi="Palatino Linotype"/>
          <w:sz w:val="22"/>
          <w:szCs w:val="22"/>
          <w:lang w:val="sr-Cyrl-CS"/>
        </w:rPr>
        <w:t xml:space="preserve"> </w:t>
      </w:r>
      <w:r w:rsidRPr="00F62964">
        <w:rPr>
          <w:rFonts w:ascii="Palatino Linotype" w:hAnsi="Palatino Linotype"/>
          <w:sz w:val="22"/>
          <w:szCs w:val="22"/>
        </w:rPr>
        <w:t>Kyriazopoulos</w:t>
      </w:r>
      <w:r w:rsidRPr="00F62964">
        <w:rPr>
          <w:rFonts w:ascii="Palatino Linotype" w:hAnsi="Palatino Linotype"/>
          <w:sz w:val="22"/>
          <w:szCs w:val="22"/>
          <w:lang w:val="sr-Cyrl-CS"/>
        </w:rPr>
        <w:t xml:space="preserve"> 1989: 317.</w:t>
      </w:r>
    </w:p>
    <w:p w:rsidR="00CA5248" w:rsidRPr="00F62964" w:rsidRDefault="00CA5248" w:rsidP="00F16FC6">
      <w:pPr>
        <w:pStyle w:val="FootnoteText"/>
        <w:rPr>
          <w:rFonts w:ascii="Palatino Linotype" w:hAnsi="Palatino Linotype"/>
          <w:sz w:val="22"/>
          <w:szCs w:val="22"/>
          <w:lang w:val="sr-Cyrl-CS"/>
        </w:rPr>
      </w:pPr>
    </w:p>
  </w:footnote>
  <w:footnote w:id="224">
    <w:p w:rsidR="00CA5248" w:rsidRPr="00F62964" w:rsidRDefault="00CA5248" w:rsidP="00F16FC6">
      <w:pPr>
        <w:pStyle w:val="NormalWeb"/>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Илијада, </w:t>
      </w:r>
      <w:r w:rsidRPr="00F62964">
        <w:rPr>
          <w:rFonts w:ascii="Palatino Linotype" w:hAnsi="Palatino Linotype"/>
          <w:sz w:val="22"/>
          <w:szCs w:val="22"/>
          <w:lang w:val="sr-Cyrl-CS"/>
        </w:rPr>
        <w:t xml:space="preserve">14, ст. 211-223: </w:t>
      </w:r>
    </w:p>
    <w:p w:rsidR="00CA5248" w:rsidRPr="00F62964" w:rsidRDefault="00CA5248" w:rsidP="00F16FC6">
      <w:pPr>
        <w:pStyle w:val="NormalWeb"/>
        <w:rPr>
          <w:rFonts w:ascii="Palatino Linotype" w:hAnsi="Palatino Linotype"/>
          <w:sz w:val="22"/>
          <w:szCs w:val="22"/>
          <w:lang w:val="sr-Cyrl-CS"/>
        </w:rPr>
      </w:pPr>
      <w:hyperlink r:id="rId879" w:tgtFrame="morph" w:history="1">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ὴ</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880"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881" w:tgtFrame="morph" w:history="1">
        <w:r w:rsidRPr="00F62964">
          <w:rPr>
            <w:rStyle w:val="Hyperlink"/>
            <w:rFonts w:ascii="Palatino Linotype" w:hAnsi="Palatino Linotype"/>
            <w:color w:val="auto"/>
            <w:sz w:val="22"/>
            <w:szCs w:val="22"/>
            <w:u w:val="none"/>
          </w:rPr>
          <w:t>α</w:t>
        </w:r>
        <w:r w:rsidRPr="00F62964">
          <w:rPr>
            <w:rStyle w:val="Hyperlink"/>
            <w:rFonts w:ascii="Palatino Linotype" w:hAnsi="Palatino Linotype" w:cs="Tahoma"/>
            <w:color w:val="auto"/>
            <w:sz w:val="22"/>
            <w:szCs w:val="22"/>
            <w:u w:val="none"/>
          </w:rPr>
          <w:t>ὖ</w:t>
        </w:r>
        <w:r w:rsidRPr="00F62964">
          <w:rPr>
            <w:rStyle w:val="Hyperlink"/>
            <w:rFonts w:ascii="Palatino Linotype" w:hAnsi="Palatino Linotype"/>
            <w:color w:val="auto"/>
            <w:sz w:val="22"/>
            <w:szCs w:val="22"/>
            <w:u w:val="none"/>
          </w:rPr>
          <w:t>τε</w:t>
        </w:r>
      </w:hyperlink>
      <w:r w:rsidRPr="00F62964">
        <w:rPr>
          <w:rFonts w:ascii="Palatino Linotype" w:hAnsi="Palatino Linotype"/>
          <w:sz w:val="22"/>
          <w:szCs w:val="22"/>
          <w:lang w:val="sr-Cyrl-CS"/>
        </w:rPr>
        <w:t xml:space="preserve"> </w:t>
      </w:r>
      <w:hyperlink r:id="rId882" w:tgtFrame="morph" w:history="1">
        <w:r w:rsidRPr="00F62964">
          <w:rPr>
            <w:rStyle w:val="Hyperlink"/>
            <w:rFonts w:ascii="Palatino Linotype" w:hAnsi="Palatino Linotype"/>
            <w:color w:val="auto"/>
            <w:sz w:val="22"/>
            <w:szCs w:val="22"/>
            <w:u w:val="none"/>
          </w:rPr>
          <w:t>προσέειπε</w:t>
        </w:r>
      </w:hyperlink>
      <w:r w:rsidRPr="00F62964">
        <w:rPr>
          <w:rFonts w:ascii="Palatino Linotype" w:hAnsi="Palatino Linotype"/>
          <w:sz w:val="22"/>
          <w:szCs w:val="22"/>
          <w:lang w:val="sr-Cyrl-CS"/>
        </w:rPr>
        <w:t xml:space="preserve"> </w:t>
      </w:r>
      <w:hyperlink r:id="rId883" w:tgtFrame="morph" w:history="1">
        <w:r w:rsidRPr="00F62964">
          <w:rPr>
            <w:rStyle w:val="Hyperlink"/>
            <w:rFonts w:ascii="Palatino Linotype" w:hAnsi="Palatino Linotype"/>
            <w:color w:val="auto"/>
            <w:sz w:val="22"/>
            <w:szCs w:val="22"/>
            <w:u w:val="none"/>
          </w:rPr>
          <w:t>φιλομειδ</w:t>
        </w:r>
        <w:r w:rsidRPr="00F62964">
          <w:rPr>
            <w:rStyle w:val="Hyperlink"/>
            <w:rFonts w:ascii="Palatino Linotype" w:hAnsi="Palatino Linotype" w:cs="Tahoma"/>
            <w:color w:val="auto"/>
            <w:sz w:val="22"/>
            <w:szCs w:val="22"/>
            <w:u w:val="none"/>
          </w:rPr>
          <w:t>ὴ</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lang w:val="sr-Cyrl-CS"/>
        </w:rPr>
        <w:t xml:space="preserve"> </w:t>
      </w:r>
      <w:hyperlink r:id="rId884"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φροδίτη</w:t>
        </w:r>
      </w:hyperlink>
      <w:r w:rsidRPr="00F62964">
        <w:rPr>
          <w:rFonts w:ascii="Palatino Linotype" w:hAnsi="Palatino Linotype"/>
          <w:sz w:val="22"/>
          <w:szCs w:val="22"/>
          <w:lang w:val="sr-Cyrl-CS"/>
        </w:rPr>
        <w:t>:</w:t>
      </w:r>
      <w:r w:rsidRPr="00F62964">
        <w:rPr>
          <w:rFonts w:ascii="Palatino Linotype" w:hAnsi="Palatino Linotype"/>
          <w:sz w:val="22"/>
          <w:szCs w:val="22"/>
          <w:lang w:val="sr-Cyrl-CS"/>
        </w:rPr>
        <w:br/>
        <w:t>‘</w:t>
      </w:r>
      <w:hyperlink r:id="rId885" w:tgtFrame="morph" w:history="1">
        <w:r w:rsidRPr="00F62964">
          <w:rPr>
            <w:rStyle w:val="Hyperlink"/>
            <w:rFonts w:ascii="Palatino Linotype" w:hAnsi="Palatino Linotype"/>
            <w:color w:val="auto"/>
            <w:sz w:val="22"/>
            <w:szCs w:val="22"/>
            <w:u w:val="none"/>
          </w:rPr>
          <w:t>ο</w:t>
        </w:r>
        <w:r w:rsidRPr="00F62964">
          <w:rPr>
            <w:rStyle w:val="Hyperlink"/>
            <w:rFonts w:ascii="Palatino Linotype" w:hAnsi="Palatino Linotype" w:cs="Tahoma"/>
            <w:color w:val="auto"/>
            <w:sz w:val="22"/>
            <w:szCs w:val="22"/>
            <w:u w:val="none"/>
          </w:rPr>
          <w:t>ὐ</w:t>
        </w:r>
        <w:r w:rsidRPr="00F62964">
          <w:rPr>
            <w:rStyle w:val="Hyperlink"/>
            <w:rFonts w:ascii="Palatino Linotype" w:hAnsi="Palatino Linotype"/>
            <w:color w:val="auto"/>
            <w:sz w:val="22"/>
            <w:szCs w:val="22"/>
            <w:u w:val="none"/>
          </w:rPr>
          <w:t>κ</w:t>
        </w:r>
      </w:hyperlink>
      <w:r w:rsidRPr="00F62964">
        <w:rPr>
          <w:rFonts w:ascii="Palatino Linotype" w:hAnsi="Palatino Linotype"/>
          <w:sz w:val="22"/>
          <w:szCs w:val="22"/>
          <w:lang w:val="sr-Cyrl-CS"/>
        </w:rPr>
        <w:t xml:space="preserve"> </w:t>
      </w:r>
      <w:hyperlink r:id="rId886"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στ</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887" w:tgtFrame="morph" w:history="1">
        <w:r w:rsidRPr="00F62964">
          <w:rPr>
            <w:rStyle w:val="Hyperlink"/>
            <w:rFonts w:ascii="Palatino Linotype" w:hAnsi="Palatino Linotype"/>
            <w:color w:val="auto"/>
            <w:sz w:val="22"/>
            <w:szCs w:val="22"/>
            <w:u w:val="none"/>
          </w:rPr>
          <w:t>ο</w:t>
        </w:r>
        <w:r w:rsidRPr="00F62964">
          <w:rPr>
            <w:rStyle w:val="Hyperlink"/>
            <w:rFonts w:ascii="Palatino Linotype" w:hAnsi="Palatino Linotype" w:cs="Tahoma"/>
            <w:color w:val="auto"/>
            <w:sz w:val="22"/>
            <w:szCs w:val="22"/>
            <w:u w:val="none"/>
          </w:rPr>
          <w:t>ὐ</w:t>
        </w:r>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ὲ</w:t>
        </w:r>
      </w:hyperlink>
      <w:r w:rsidRPr="00F62964">
        <w:rPr>
          <w:rFonts w:ascii="Palatino Linotype" w:hAnsi="Palatino Linotype"/>
          <w:sz w:val="22"/>
          <w:szCs w:val="22"/>
          <w:lang w:val="sr-Cyrl-CS"/>
        </w:rPr>
        <w:t xml:space="preserve"> </w:t>
      </w:r>
      <w:hyperlink r:id="rId888"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οικε</w:t>
        </w:r>
      </w:hyperlink>
      <w:r w:rsidRPr="00F62964">
        <w:rPr>
          <w:rFonts w:ascii="Palatino Linotype" w:hAnsi="Palatino Linotype"/>
          <w:sz w:val="22"/>
          <w:szCs w:val="22"/>
          <w:lang w:val="sr-Cyrl-CS"/>
        </w:rPr>
        <w:t xml:space="preserve"> </w:t>
      </w:r>
      <w:hyperlink r:id="rId889" w:tgtFrame="morph" w:history="1">
        <w:r w:rsidRPr="00F62964">
          <w:rPr>
            <w:rStyle w:val="Hyperlink"/>
            <w:rFonts w:ascii="Palatino Linotype" w:hAnsi="Palatino Linotype"/>
            <w:color w:val="auto"/>
            <w:sz w:val="22"/>
            <w:szCs w:val="22"/>
            <w:u w:val="none"/>
          </w:rPr>
          <w:t>τε</w:t>
        </w:r>
        <w:r w:rsidRPr="00F62964">
          <w:rPr>
            <w:rStyle w:val="Hyperlink"/>
            <w:rFonts w:ascii="Palatino Linotype" w:hAnsi="Palatino Linotype" w:cs="Tahoma"/>
            <w:color w:val="auto"/>
            <w:sz w:val="22"/>
            <w:szCs w:val="22"/>
            <w:u w:val="none"/>
          </w:rPr>
          <w:t>ὸ</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890"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πος</w:t>
        </w:r>
      </w:hyperlink>
      <w:r w:rsidRPr="00F62964">
        <w:rPr>
          <w:rFonts w:ascii="Palatino Linotype" w:hAnsi="Palatino Linotype"/>
          <w:sz w:val="22"/>
          <w:szCs w:val="22"/>
          <w:lang w:val="sr-Cyrl-CS"/>
        </w:rPr>
        <w:t xml:space="preserve"> </w:t>
      </w:r>
      <w:hyperlink r:id="rId891"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ρνήσασθαι</w:t>
        </w:r>
      </w:hyperlink>
      <w:r w:rsidRPr="00F62964">
        <w:rPr>
          <w:rFonts w:ascii="Palatino Linotype" w:hAnsi="Palatino Linotype"/>
          <w:sz w:val="22"/>
          <w:szCs w:val="22"/>
          <w:lang w:val="sr-Cyrl-CS"/>
        </w:rPr>
        <w:t>:</w:t>
      </w:r>
      <w:r w:rsidRPr="00F62964">
        <w:rPr>
          <w:rFonts w:ascii="Palatino Linotype" w:hAnsi="Palatino Linotype"/>
          <w:sz w:val="22"/>
          <w:szCs w:val="22"/>
          <w:lang w:val="sr-Cyrl-CS"/>
        </w:rPr>
        <w:br/>
      </w:r>
      <w:hyperlink r:id="rId892" w:tgtFrame="morph" w:history="1">
        <w:r w:rsidRPr="00F62964">
          <w:rPr>
            <w:rStyle w:val="Hyperlink"/>
            <w:rFonts w:ascii="Palatino Linotype" w:hAnsi="Palatino Linotype"/>
            <w:color w:val="auto"/>
            <w:sz w:val="22"/>
            <w:szCs w:val="22"/>
            <w:u w:val="none"/>
          </w:rPr>
          <w:t>Ζην</w:t>
        </w:r>
        <w:r w:rsidRPr="00F62964">
          <w:rPr>
            <w:rStyle w:val="Hyperlink"/>
            <w:rFonts w:ascii="Palatino Linotype" w:hAnsi="Palatino Linotype" w:cs="Tahoma"/>
            <w:color w:val="auto"/>
            <w:sz w:val="22"/>
            <w:szCs w:val="22"/>
            <w:u w:val="none"/>
          </w:rPr>
          <w:t>ὸ</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lang w:val="sr-Cyrl-CS"/>
        </w:rPr>
        <w:t xml:space="preserve"> </w:t>
      </w:r>
      <w:hyperlink r:id="rId893" w:tgtFrame="morph" w:history="1">
        <w:r w:rsidRPr="00F62964">
          <w:rPr>
            <w:rStyle w:val="Hyperlink"/>
            <w:rFonts w:ascii="Palatino Linotype" w:hAnsi="Palatino Linotype"/>
            <w:color w:val="auto"/>
            <w:sz w:val="22"/>
            <w:szCs w:val="22"/>
            <w:u w:val="none"/>
          </w:rPr>
          <w:t>γ</w:t>
        </w:r>
        <w:r w:rsidRPr="00F62964">
          <w:rPr>
            <w:rStyle w:val="Hyperlink"/>
            <w:rFonts w:ascii="Palatino Linotype" w:hAnsi="Palatino Linotype" w:cs="Tahoma"/>
            <w:color w:val="auto"/>
            <w:sz w:val="22"/>
            <w:szCs w:val="22"/>
            <w:u w:val="none"/>
          </w:rPr>
          <w:t>ὰ</w:t>
        </w:r>
        <w:r w:rsidRPr="00F62964">
          <w:rPr>
            <w:rStyle w:val="Hyperlink"/>
            <w:rFonts w:ascii="Palatino Linotype" w:hAnsi="Palatino Linotype"/>
            <w:color w:val="auto"/>
            <w:sz w:val="22"/>
            <w:szCs w:val="22"/>
            <w:u w:val="none"/>
          </w:rPr>
          <w:t>ρ</w:t>
        </w:r>
      </w:hyperlink>
      <w:r w:rsidRPr="00F62964">
        <w:rPr>
          <w:rFonts w:ascii="Palatino Linotype" w:hAnsi="Palatino Linotype"/>
          <w:sz w:val="22"/>
          <w:szCs w:val="22"/>
          <w:lang w:val="sr-Cyrl-CS"/>
        </w:rPr>
        <w:t xml:space="preserve"> </w:t>
      </w:r>
      <w:hyperlink r:id="rId894" w:tgtFrame="morph" w:history="1">
        <w:r w:rsidRPr="00F62964">
          <w:rPr>
            <w:rStyle w:val="Hyperlink"/>
            <w:rFonts w:ascii="Palatino Linotype" w:hAnsi="Palatino Linotype"/>
            <w:color w:val="auto"/>
            <w:sz w:val="22"/>
            <w:szCs w:val="22"/>
            <w:u w:val="none"/>
          </w:rPr>
          <w:t>το</w:t>
        </w:r>
        <w:r w:rsidRPr="00F62964">
          <w:rPr>
            <w:rStyle w:val="Hyperlink"/>
            <w:rFonts w:ascii="Palatino Linotype" w:hAnsi="Palatino Linotype" w:cs="Tahoma"/>
            <w:color w:val="auto"/>
            <w:sz w:val="22"/>
            <w:szCs w:val="22"/>
            <w:u w:val="none"/>
          </w:rPr>
          <w:t>ῦ</w:t>
        </w:r>
      </w:hyperlink>
      <w:r w:rsidRPr="00F62964">
        <w:rPr>
          <w:rFonts w:ascii="Palatino Linotype" w:hAnsi="Palatino Linotype"/>
          <w:sz w:val="22"/>
          <w:szCs w:val="22"/>
          <w:lang w:val="sr-Cyrl-CS"/>
        </w:rPr>
        <w:t xml:space="preserve"> </w:t>
      </w:r>
      <w:hyperlink r:id="rId895"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ρίστου</w:t>
        </w:r>
      </w:hyperlink>
      <w:r w:rsidRPr="00F62964">
        <w:rPr>
          <w:rFonts w:ascii="Palatino Linotype" w:hAnsi="Palatino Linotype"/>
          <w:sz w:val="22"/>
          <w:szCs w:val="22"/>
          <w:lang w:val="sr-Cyrl-CS"/>
        </w:rPr>
        <w:t xml:space="preserve"> </w:t>
      </w:r>
      <w:hyperlink r:id="rId896"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897"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γκοίν</w:t>
        </w:r>
        <w:r w:rsidRPr="00F62964">
          <w:rPr>
            <w:rStyle w:val="Hyperlink"/>
            <w:rFonts w:ascii="Palatino Linotype" w:hAnsi="Palatino Linotype" w:cs="Tahoma"/>
            <w:color w:val="auto"/>
            <w:sz w:val="22"/>
            <w:szCs w:val="22"/>
            <w:u w:val="none"/>
          </w:rPr>
          <w:t>ῃ</w:t>
        </w:r>
        <w:r w:rsidRPr="00F62964">
          <w:rPr>
            <w:rStyle w:val="Hyperlink"/>
            <w:rFonts w:ascii="Palatino Linotype" w:hAnsi="Palatino Linotype"/>
            <w:color w:val="auto"/>
            <w:sz w:val="22"/>
            <w:szCs w:val="22"/>
            <w:u w:val="none"/>
          </w:rPr>
          <w:t>σιν</w:t>
        </w:r>
      </w:hyperlink>
      <w:r w:rsidRPr="00F62964">
        <w:rPr>
          <w:rFonts w:ascii="Palatino Linotype" w:hAnsi="Palatino Linotype"/>
          <w:sz w:val="22"/>
          <w:szCs w:val="22"/>
          <w:lang w:val="sr-Cyrl-CS"/>
        </w:rPr>
        <w:t xml:space="preserve"> </w:t>
      </w:r>
      <w:hyperlink r:id="rId898" w:tgtFrame="morph" w:history="1">
        <w:r w:rsidRPr="00F62964">
          <w:rPr>
            <w:rStyle w:val="Hyperlink"/>
            <w:rFonts w:ascii="Palatino Linotype" w:hAnsi="Palatino Linotype" w:cs="Tahoma"/>
            <w:color w:val="auto"/>
            <w:sz w:val="22"/>
            <w:szCs w:val="22"/>
            <w:u w:val="none"/>
          </w:rPr>
          <w:t>ἰ</w:t>
        </w:r>
        <w:r w:rsidRPr="00F62964">
          <w:rPr>
            <w:rStyle w:val="Hyperlink"/>
            <w:rFonts w:ascii="Palatino Linotype" w:hAnsi="Palatino Linotype"/>
            <w:color w:val="auto"/>
            <w:sz w:val="22"/>
            <w:szCs w:val="22"/>
            <w:u w:val="none"/>
          </w:rPr>
          <w:t>αύεις</w:t>
        </w:r>
      </w:hyperlink>
      <w:r w:rsidRPr="00F62964">
        <w:rPr>
          <w:rFonts w:ascii="Palatino Linotype" w:hAnsi="Palatino Linotype"/>
          <w:sz w:val="22"/>
          <w:szCs w:val="22"/>
          <w:lang w:val="sr-Cyrl-CS"/>
        </w:rPr>
        <w:t>.</w:t>
      </w:r>
      <w:r w:rsidRPr="00F62964">
        <w:rPr>
          <w:rFonts w:ascii="Palatino Linotype" w:hAnsi="Palatino Linotype"/>
          <w:sz w:val="22"/>
          <w:szCs w:val="22"/>
          <w:lang w:val="sr-Cyrl-CS"/>
        </w:rPr>
        <w:br/>
      </w:r>
      <w:hyperlink r:id="rId899" w:tgtFrame="morph" w:history="1">
        <w:r w:rsidRPr="00F62964">
          <w:rPr>
            <w:rStyle w:val="Hyperlink"/>
            <w:rFonts w:ascii="Palatino Linotype" w:hAnsi="Palatino Linotype" w:cs="Tahoma"/>
            <w:color w:val="auto"/>
            <w:sz w:val="22"/>
            <w:szCs w:val="22"/>
            <w:u w:val="none"/>
          </w:rPr>
          <w:t>ἦ</w:t>
        </w:r>
      </w:hyperlink>
      <w:r w:rsidRPr="00F62964">
        <w:rPr>
          <w:rFonts w:ascii="Palatino Linotype" w:hAnsi="Palatino Linotype"/>
          <w:sz w:val="22"/>
          <w:szCs w:val="22"/>
        </w:rPr>
        <w:t xml:space="preserve">, </w:t>
      </w:r>
      <w:hyperlink r:id="rId900" w:tgtFrame="morph" w:history="1">
        <w:r w:rsidRPr="00F62964">
          <w:rPr>
            <w:rStyle w:val="Hyperlink"/>
            <w:rFonts w:ascii="Palatino Linotype" w:hAnsi="Palatino Linotype"/>
            <w:color w:val="auto"/>
            <w:sz w:val="22"/>
            <w:szCs w:val="22"/>
            <w:u w:val="none"/>
          </w:rPr>
          <w:t>κα</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rPr>
        <w:t xml:space="preserve"> </w:t>
      </w:r>
      <w:hyperlink r:id="rId901"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π</w:t>
        </w:r>
        <w:r w:rsidRPr="00F62964">
          <w:rPr>
            <w:rStyle w:val="Hyperlink"/>
            <w:rFonts w:ascii="Palatino Linotype" w:hAnsi="Palatino Linotype" w:cs="Tahoma"/>
            <w:color w:val="auto"/>
            <w:sz w:val="22"/>
            <w:szCs w:val="22"/>
            <w:u w:val="none"/>
          </w:rPr>
          <w:t>ὸ</w:t>
        </w:r>
      </w:hyperlink>
      <w:r w:rsidRPr="00F62964">
        <w:rPr>
          <w:rFonts w:ascii="Palatino Linotype" w:hAnsi="Palatino Linotype"/>
          <w:sz w:val="22"/>
          <w:szCs w:val="22"/>
        </w:rPr>
        <w:t xml:space="preserve"> </w:t>
      </w:r>
      <w:hyperlink r:id="rId902" w:tgtFrame="morph" w:history="1">
        <w:r w:rsidRPr="00F62964">
          <w:rPr>
            <w:rStyle w:val="Hyperlink"/>
            <w:rFonts w:ascii="Palatino Linotype" w:hAnsi="Palatino Linotype"/>
            <w:color w:val="auto"/>
            <w:sz w:val="22"/>
            <w:szCs w:val="22"/>
            <w:u w:val="none"/>
          </w:rPr>
          <w:t>στήθεσφιν</w:t>
        </w:r>
      </w:hyperlink>
      <w:r w:rsidRPr="00F62964">
        <w:rPr>
          <w:rFonts w:ascii="Palatino Linotype" w:hAnsi="Palatino Linotype"/>
          <w:sz w:val="22"/>
          <w:szCs w:val="22"/>
        </w:rPr>
        <w:t xml:space="preserve"> </w:t>
      </w:r>
      <w:hyperlink r:id="rId903"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λύσατο</w:t>
        </w:r>
      </w:hyperlink>
      <w:r w:rsidRPr="00F62964">
        <w:rPr>
          <w:rFonts w:ascii="Palatino Linotype" w:hAnsi="Palatino Linotype"/>
          <w:sz w:val="22"/>
          <w:szCs w:val="22"/>
        </w:rPr>
        <w:t xml:space="preserve"> </w:t>
      </w:r>
      <w:hyperlink r:id="rId904" w:tgtFrame="morph" w:history="1">
        <w:r w:rsidRPr="00F62964">
          <w:rPr>
            <w:rStyle w:val="Hyperlink"/>
            <w:rFonts w:ascii="Palatino Linotype" w:hAnsi="Palatino Linotype"/>
            <w:color w:val="auto"/>
            <w:sz w:val="22"/>
            <w:szCs w:val="22"/>
            <w:u w:val="none"/>
          </w:rPr>
          <w:t>κεστ</w:t>
        </w:r>
        <w:r w:rsidRPr="00F62964">
          <w:rPr>
            <w:rStyle w:val="Hyperlink"/>
            <w:rFonts w:ascii="Palatino Linotype" w:hAnsi="Palatino Linotype" w:cs="Tahoma"/>
            <w:color w:val="auto"/>
            <w:sz w:val="22"/>
            <w:szCs w:val="22"/>
            <w:u w:val="none"/>
          </w:rPr>
          <w:t>ὸ</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rPr>
        <w:t xml:space="preserve"> </w:t>
      </w:r>
      <w:hyperlink r:id="rId905" w:tgtFrame="morph" w:history="1">
        <w:r w:rsidRPr="00F62964">
          <w:rPr>
            <w:rStyle w:val="Hyperlink"/>
            <w:rFonts w:ascii="Palatino Linotype" w:hAnsi="Palatino Linotype" w:cs="Tahoma"/>
            <w:color w:val="auto"/>
            <w:sz w:val="22"/>
            <w:szCs w:val="22"/>
            <w:u w:val="none"/>
          </w:rPr>
          <w:t>ἱ</w:t>
        </w:r>
        <w:r w:rsidRPr="00F62964">
          <w:rPr>
            <w:rStyle w:val="Hyperlink"/>
            <w:rFonts w:ascii="Palatino Linotype" w:hAnsi="Palatino Linotype"/>
            <w:color w:val="auto"/>
            <w:sz w:val="22"/>
            <w:szCs w:val="22"/>
            <w:u w:val="none"/>
          </w:rPr>
          <w:t>μάντα</w:t>
        </w:r>
      </w:hyperlink>
      <w:r w:rsidRPr="00F62964">
        <w:rPr>
          <w:rFonts w:ascii="Palatino Linotype" w:hAnsi="Palatino Linotype"/>
          <w:sz w:val="22"/>
          <w:szCs w:val="22"/>
        </w:rPr>
        <w:br/>
      </w:r>
      <w:hyperlink r:id="rId906" w:tgtFrame="morph" w:history="1">
        <w:r w:rsidRPr="00F62964">
          <w:rPr>
            <w:rStyle w:val="Hyperlink"/>
            <w:rFonts w:ascii="Palatino Linotype" w:hAnsi="Palatino Linotype"/>
            <w:color w:val="auto"/>
            <w:sz w:val="22"/>
            <w:szCs w:val="22"/>
            <w:u w:val="none"/>
          </w:rPr>
          <w:t>ποικίλον</w:t>
        </w:r>
      </w:hyperlink>
      <w:r w:rsidRPr="00F62964">
        <w:rPr>
          <w:rFonts w:ascii="Palatino Linotype" w:hAnsi="Palatino Linotype"/>
          <w:sz w:val="22"/>
          <w:szCs w:val="22"/>
        </w:rPr>
        <w:t xml:space="preserve">, </w:t>
      </w:r>
      <w:hyperlink r:id="rId907"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νθα</w:t>
        </w:r>
      </w:hyperlink>
      <w:r w:rsidRPr="00F62964">
        <w:rPr>
          <w:rFonts w:ascii="Palatino Linotype" w:hAnsi="Palatino Linotype"/>
          <w:sz w:val="22"/>
          <w:szCs w:val="22"/>
        </w:rPr>
        <w:t xml:space="preserve"> </w:t>
      </w:r>
      <w:hyperlink r:id="rId908" w:tgtFrame="morph" w:history="1">
        <w:r w:rsidRPr="00F62964">
          <w:rPr>
            <w:rStyle w:val="Hyperlink"/>
            <w:rFonts w:ascii="Palatino Linotype" w:hAnsi="Palatino Linotype"/>
            <w:color w:val="auto"/>
            <w:sz w:val="22"/>
            <w:szCs w:val="22"/>
            <w:u w:val="none"/>
          </w:rPr>
          <w:t>δέ</w:t>
        </w:r>
      </w:hyperlink>
      <w:r w:rsidRPr="00F62964">
        <w:rPr>
          <w:rFonts w:ascii="Palatino Linotype" w:hAnsi="Palatino Linotype"/>
          <w:sz w:val="22"/>
          <w:szCs w:val="22"/>
        </w:rPr>
        <w:t xml:space="preserve"> </w:t>
      </w:r>
      <w:hyperlink r:id="rId909" w:tgtFrame="morph" w:history="1">
        <w:r w:rsidRPr="00F62964">
          <w:rPr>
            <w:rStyle w:val="Hyperlink"/>
            <w:rFonts w:ascii="Palatino Linotype" w:hAnsi="Palatino Linotype"/>
            <w:color w:val="auto"/>
            <w:sz w:val="22"/>
            <w:szCs w:val="22"/>
            <w:u w:val="none"/>
          </w:rPr>
          <w:t>ο</w:t>
        </w:r>
        <w:r w:rsidRPr="00F62964">
          <w:rPr>
            <w:rStyle w:val="Hyperlink"/>
            <w:rFonts w:ascii="Palatino Linotype" w:hAnsi="Palatino Linotype" w:cs="Tahoma"/>
            <w:color w:val="auto"/>
            <w:sz w:val="22"/>
            <w:szCs w:val="22"/>
            <w:u w:val="none"/>
          </w:rPr>
          <w:t>ἱ</w:t>
        </w:r>
      </w:hyperlink>
      <w:r w:rsidRPr="00F62964">
        <w:rPr>
          <w:rFonts w:ascii="Palatino Linotype" w:hAnsi="Palatino Linotype"/>
          <w:sz w:val="22"/>
          <w:szCs w:val="22"/>
        </w:rPr>
        <w:t xml:space="preserve"> </w:t>
      </w:r>
      <w:hyperlink r:id="rId910" w:tgtFrame="morph" w:history="1">
        <w:r w:rsidRPr="00F62964">
          <w:rPr>
            <w:rStyle w:val="Hyperlink"/>
            <w:rFonts w:ascii="Palatino Linotype" w:hAnsi="Palatino Linotype"/>
            <w:color w:val="auto"/>
            <w:sz w:val="22"/>
            <w:szCs w:val="22"/>
            <w:u w:val="none"/>
          </w:rPr>
          <w:t>θελκτήρια</w:t>
        </w:r>
      </w:hyperlink>
      <w:r w:rsidRPr="00F62964">
        <w:rPr>
          <w:rFonts w:ascii="Palatino Linotype" w:hAnsi="Palatino Linotype"/>
          <w:sz w:val="22"/>
          <w:szCs w:val="22"/>
        </w:rPr>
        <w:t xml:space="preserve"> </w:t>
      </w:r>
      <w:hyperlink r:id="rId911" w:tgtFrame="morph" w:history="1">
        <w:r w:rsidRPr="00F62964">
          <w:rPr>
            <w:rStyle w:val="Hyperlink"/>
            <w:rFonts w:ascii="Palatino Linotype" w:hAnsi="Palatino Linotype"/>
            <w:color w:val="auto"/>
            <w:sz w:val="22"/>
            <w:szCs w:val="22"/>
            <w:u w:val="none"/>
          </w:rPr>
          <w:t>πάντα</w:t>
        </w:r>
      </w:hyperlink>
      <w:r w:rsidRPr="00F62964">
        <w:rPr>
          <w:rFonts w:ascii="Palatino Linotype" w:hAnsi="Palatino Linotype"/>
          <w:sz w:val="22"/>
          <w:szCs w:val="22"/>
        </w:rPr>
        <w:t xml:space="preserve"> </w:t>
      </w:r>
      <w:hyperlink r:id="rId912" w:tgtFrame="morph" w:history="1">
        <w:r w:rsidRPr="00F62964">
          <w:rPr>
            <w:rStyle w:val="Hyperlink"/>
            <w:rFonts w:ascii="Palatino Linotype" w:hAnsi="Palatino Linotype"/>
            <w:color w:val="auto"/>
            <w:sz w:val="22"/>
            <w:szCs w:val="22"/>
            <w:u w:val="none"/>
          </w:rPr>
          <w:t>τέτυκτο</w:t>
        </w:r>
      </w:hyperlink>
      <w:r w:rsidRPr="00F62964">
        <w:rPr>
          <w:rFonts w:ascii="Palatino Linotype" w:hAnsi="Palatino Linotype"/>
          <w:sz w:val="22"/>
          <w:szCs w:val="22"/>
        </w:rPr>
        <w:t>:</w:t>
      </w:r>
      <w:r w:rsidRPr="00F62964">
        <w:rPr>
          <w:rFonts w:ascii="Palatino Linotype" w:hAnsi="Palatino Linotype"/>
          <w:sz w:val="22"/>
          <w:szCs w:val="22"/>
        </w:rPr>
        <w:br/>
      </w:r>
      <w:hyperlink r:id="rId913"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νθ</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rPr>
        <w:t xml:space="preserve"> </w:t>
      </w:r>
      <w:hyperlink r:id="rId914"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νι</w:t>
        </w:r>
      </w:hyperlink>
      <w:r w:rsidRPr="00F62964">
        <w:rPr>
          <w:rFonts w:ascii="Palatino Linotype" w:hAnsi="Palatino Linotype"/>
          <w:sz w:val="22"/>
          <w:szCs w:val="22"/>
        </w:rPr>
        <w:t xml:space="preserve"> </w:t>
      </w:r>
      <w:hyperlink r:id="rId915" w:tgtFrame="morph" w:history="1">
        <w:r w:rsidRPr="00F62964">
          <w:rPr>
            <w:rStyle w:val="Hyperlink"/>
            <w:rFonts w:ascii="Palatino Linotype" w:hAnsi="Palatino Linotype"/>
            <w:color w:val="auto"/>
            <w:sz w:val="22"/>
            <w:szCs w:val="22"/>
            <w:u w:val="none"/>
          </w:rPr>
          <w:t>μ</w:t>
        </w:r>
        <w:r w:rsidRPr="00F62964">
          <w:rPr>
            <w:rStyle w:val="Hyperlink"/>
            <w:rFonts w:ascii="Palatino Linotype" w:hAnsi="Palatino Linotype" w:cs="Tahoma"/>
            <w:color w:val="auto"/>
            <w:sz w:val="22"/>
            <w:szCs w:val="22"/>
            <w:u w:val="none"/>
          </w:rPr>
          <w:t>ὲ</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rPr>
        <w:t xml:space="preserve"> </w:t>
      </w:r>
      <w:hyperlink r:id="rId916" w:tgtFrame="morph" w:history="1">
        <w:r w:rsidRPr="00F62964">
          <w:rPr>
            <w:rStyle w:val="Hyperlink"/>
            <w:rFonts w:ascii="Palatino Linotype" w:hAnsi="Palatino Linotype"/>
            <w:color w:val="auto"/>
            <w:sz w:val="22"/>
            <w:szCs w:val="22"/>
            <w:u w:val="none"/>
          </w:rPr>
          <w:t>φιλότης</w:t>
        </w:r>
      </w:hyperlink>
      <w:r w:rsidRPr="00F62964">
        <w:rPr>
          <w:rFonts w:ascii="Palatino Linotype" w:hAnsi="Palatino Linotype"/>
          <w:sz w:val="22"/>
          <w:szCs w:val="22"/>
        </w:rPr>
        <w:t xml:space="preserve">, </w:t>
      </w:r>
      <w:hyperlink r:id="rId917"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rPr>
        <w:t xml:space="preserve"> </w:t>
      </w:r>
      <w:hyperlink r:id="rId918"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rPr>
        <w:t xml:space="preserve"> </w:t>
      </w:r>
      <w:hyperlink r:id="rId919" w:tgtFrame="morph" w:history="1">
        <w:r w:rsidRPr="00F62964">
          <w:rPr>
            <w:rStyle w:val="Hyperlink"/>
            <w:rFonts w:ascii="Palatino Linotype" w:hAnsi="Palatino Linotype" w:cs="Tahoma"/>
            <w:color w:val="auto"/>
            <w:sz w:val="22"/>
            <w:szCs w:val="22"/>
            <w:u w:val="none"/>
          </w:rPr>
          <w:t>ἵ</w:t>
        </w:r>
        <w:r w:rsidRPr="00F62964">
          <w:rPr>
            <w:rStyle w:val="Hyperlink"/>
            <w:rFonts w:ascii="Palatino Linotype" w:hAnsi="Palatino Linotype"/>
            <w:color w:val="auto"/>
            <w:sz w:val="22"/>
            <w:szCs w:val="22"/>
            <w:u w:val="none"/>
          </w:rPr>
          <w:t>μερος</w:t>
        </w:r>
      </w:hyperlink>
      <w:r w:rsidRPr="00F62964">
        <w:rPr>
          <w:rFonts w:ascii="Palatino Linotype" w:hAnsi="Palatino Linotype"/>
          <w:sz w:val="22"/>
          <w:szCs w:val="22"/>
        </w:rPr>
        <w:t xml:space="preserve">, </w:t>
      </w:r>
      <w:hyperlink r:id="rId920"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rPr>
        <w:t xml:space="preserve"> </w:t>
      </w:r>
      <w:hyperlink r:id="rId921"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rPr>
        <w:t xml:space="preserve"> </w:t>
      </w:r>
      <w:hyperlink r:id="rId922" w:tgtFrame="morph" w:history="1">
        <w:r w:rsidRPr="00F62964">
          <w:rPr>
            <w:rStyle w:val="Hyperlink"/>
            <w:rFonts w:ascii="Palatino Linotype" w:hAnsi="Palatino Linotype" w:cs="Tahoma"/>
            <w:color w:val="auto"/>
            <w:sz w:val="22"/>
            <w:szCs w:val="22"/>
            <w:u w:val="none"/>
          </w:rPr>
          <w:t>ὀ</w:t>
        </w:r>
        <w:r w:rsidRPr="00F62964">
          <w:rPr>
            <w:rStyle w:val="Hyperlink"/>
            <w:rFonts w:ascii="Palatino Linotype" w:hAnsi="Palatino Linotype"/>
            <w:color w:val="auto"/>
            <w:sz w:val="22"/>
            <w:szCs w:val="22"/>
            <w:u w:val="none"/>
          </w:rPr>
          <w:t>αριστ</w:t>
        </w:r>
        <w:r w:rsidRPr="00F62964">
          <w:rPr>
            <w:rStyle w:val="Hyperlink"/>
            <w:rFonts w:ascii="Palatino Linotype" w:hAnsi="Palatino Linotype" w:cs="Tahoma"/>
            <w:color w:val="auto"/>
            <w:sz w:val="22"/>
            <w:szCs w:val="22"/>
            <w:u w:val="none"/>
          </w:rPr>
          <w:t>ὺ</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rPr>
        <w:br/>
      </w:r>
      <w:hyperlink r:id="rId923" w:tgtFrame="morph" w:history="1">
        <w:r w:rsidRPr="00F62964">
          <w:rPr>
            <w:rStyle w:val="Hyperlink"/>
            <w:rFonts w:ascii="Palatino Linotype" w:hAnsi="Palatino Linotype"/>
            <w:color w:val="auto"/>
            <w:sz w:val="22"/>
            <w:szCs w:val="22"/>
            <w:u w:val="none"/>
          </w:rPr>
          <w:t>πάρφασις</w:t>
        </w:r>
      </w:hyperlink>
      <w:r w:rsidRPr="00F62964">
        <w:rPr>
          <w:rFonts w:ascii="Palatino Linotype" w:hAnsi="Palatino Linotype"/>
          <w:sz w:val="22"/>
          <w:szCs w:val="22"/>
        </w:rPr>
        <w:t xml:space="preserve">, </w:t>
      </w:r>
      <w:hyperlink r:id="rId924" w:tgtFrame="morph" w:history="1">
        <w:r w:rsidRPr="00F62964">
          <w:rPr>
            <w:rStyle w:val="Hyperlink"/>
            <w:rFonts w:ascii="Palatino Linotype" w:hAnsi="Palatino Linotype" w:cs="Tahoma"/>
            <w:color w:val="auto"/>
            <w:sz w:val="22"/>
            <w:szCs w:val="22"/>
            <w:u w:val="none"/>
          </w:rPr>
          <w:t>ἥ</w:t>
        </w:r>
      </w:hyperlink>
      <w:r w:rsidRPr="00F62964">
        <w:rPr>
          <w:rFonts w:ascii="Palatino Linotype" w:hAnsi="Palatino Linotype"/>
          <w:sz w:val="22"/>
          <w:szCs w:val="22"/>
        </w:rPr>
        <w:t xml:space="preserve"> </w:t>
      </w:r>
      <w:hyperlink r:id="rId925" w:tgtFrame="morph" w:history="1">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rPr>
        <w:t xml:space="preserve"> </w:t>
      </w:r>
      <w:hyperlink r:id="rId926"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κλεψε</w:t>
        </w:r>
      </w:hyperlink>
      <w:r w:rsidRPr="00F62964">
        <w:rPr>
          <w:rFonts w:ascii="Palatino Linotype" w:hAnsi="Palatino Linotype"/>
          <w:sz w:val="22"/>
          <w:szCs w:val="22"/>
        </w:rPr>
        <w:t xml:space="preserve"> </w:t>
      </w:r>
      <w:hyperlink r:id="rId927" w:tgtFrame="morph" w:history="1">
        <w:r w:rsidRPr="00F62964">
          <w:rPr>
            <w:rStyle w:val="Hyperlink"/>
            <w:rFonts w:ascii="Palatino Linotype" w:hAnsi="Palatino Linotype"/>
            <w:color w:val="auto"/>
            <w:sz w:val="22"/>
            <w:szCs w:val="22"/>
            <w:u w:val="none"/>
          </w:rPr>
          <w:t>νόον</w:t>
        </w:r>
      </w:hyperlink>
      <w:r w:rsidRPr="00F62964">
        <w:rPr>
          <w:rFonts w:ascii="Palatino Linotype" w:hAnsi="Palatino Linotype"/>
          <w:sz w:val="22"/>
          <w:szCs w:val="22"/>
        </w:rPr>
        <w:t xml:space="preserve"> </w:t>
      </w:r>
      <w:hyperlink r:id="rId928" w:tgtFrame="morph" w:history="1">
        <w:r w:rsidRPr="00F62964">
          <w:rPr>
            <w:rStyle w:val="Hyperlink"/>
            <w:rFonts w:ascii="Palatino Linotype" w:hAnsi="Palatino Linotype"/>
            <w:color w:val="auto"/>
            <w:sz w:val="22"/>
            <w:szCs w:val="22"/>
            <w:u w:val="none"/>
          </w:rPr>
          <w:t>πύκα</w:t>
        </w:r>
      </w:hyperlink>
      <w:r w:rsidRPr="00F62964">
        <w:rPr>
          <w:rFonts w:ascii="Palatino Linotype" w:hAnsi="Palatino Linotype"/>
          <w:sz w:val="22"/>
          <w:szCs w:val="22"/>
        </w:rPr>
        <w:t xml:space="preserve"> </w:t>
      </w:r>
      <w:hyperlink r:id="rId929" w:tgtFrame="morph" w:history="1">
        <w:r w:rsidRPr="00F62964">
          <w:rPr>
            <w:rStyle w:val="Hyperlink"/>
            <w:rFonts w:ascii="Palatino Linotype" w:hAnsi="Palatino Linotype"/>
            <w:color w:val="auto"/>
            <w:sz w:val="22"/>
            <w:szCs w:val="22"/>
            <w:u w:val="none"/>
          </w:rPr>
          <w:t>περ</w:t>
        </w:r>
      </w:hyperlink>
      <w:r w:rsidRPr="00F62964">
        <w:rPr>
          <w:rFonts w:ascii="Palatino Linotype" w:hAnsi="Palatino Linotype"/>
          <w:sz w:val="22"/>
          <w:szCs w:val="22"/>
        </w:rPr>
        <w:t xml:space="preserve"> </w:t>
      </w:r>
      <w:hyperlink r:id="rId930" w:tgtFrame="morph" w:history="1">
        <w:r w:rsidRPr="00F62964">
          <w:rPr>
            <w:rStyle w:val="Hyperlink"/>
            <w:rFonts w:ascii="Palatino Linotype" w:hAnsi="Palatino Linotype"/>
            <w:color w:val="auto"/>
            <w:sz w:val="22"/>
            <w:szCs w:val="22"/>
            <w:u w:val="none"/>
          </w:rPr>
          <w:t>φρονεόντων</w:t>
        </w:r>
      </w:hyperlink>
      <w:r w:rsidRPr="00F62964">
        <w:rPr>
          <w:rFonts w:ascii="Palatino Linotype" w:hAnsi="Palatino Linotype"/>
          <w:sz w:val="22"/>
          <w:szCs w:val="22"/>
        </w:rPr>
        <w:t>.</w:t>
      </w:r>
      <w:r w:rsidRPr="00F62964">
        <w:rPr>
          <w:rFonts w:ascii="Palatino Linotype" w:hAnsi="Palatino Linotype"/>
          <w:sz w:val="22"/>
          <w:szCs w:val="22"/>
        </w:rPr>
        <w:br/>
      </w:r>
      <w:hyperlink r:id="rId931" w:tgtFrame="morph" w:history="1">
        <w:r w:rsidRPr="00F62964">
          <w:rPr>
            <w:rStyle w:val="Hyperlink"/>
            <w:rFonts w:ascii="Palatino Linotype" w:hAnsi="Palatino Linotype"/>
            <w:color w:val="auto"/>
            <w:sz w:val="22"/>
            <w:szCs w:val="22"/>
            <w:u w:val="none"/>
          </w:rPr>
          <w:t>τόν</w:t>
        </w:r>
      </w:hyperlink>
      <w:r w:rsidRPr="00F62964">
        <w:rPr>
          <w:rFonts w:ascii="Palatino Linotype" w:hAnsi="Palatino Linotype"/>
          <w:sz w:val="22"/>
          <w:szCs w:val="22"/>
        </w:rPr>
        <w:t xml:space="preserve"> </w:t>
      </w:r>
      <w:hyperlink r:id="rId932" w:tgtFrame="morph" w:history="1">
        <w:r w:rsidRPr="00F62964">
          <w:rPr>
            <w:rStyle w:val="Hyperlink"/>
            <w:rFonts w:ascii="Palatino Linotype" w:hAnsi="Palatino Linotype" w:cs="Tahoma"/>
            <w:color w:val="auto"/>
            <w:sz w:val="22"/>
            <w:szCs w:val="22"/>
            <w:u w:val="none"/>
          </w:rPr>
          <w:t>ῥ</w:t>
        </w:r>
        <w:r w:rsidRPr="00F62964">
          <w:rPr>
            <w:rStyle w:val="Hyperlink"/>
            <w:rFonts w:ascii="Palatino Linotype" w:hAnsi="Palatino Linotype"/>
            <w:color w:val="auto"/>
            <w:sz w:val="22"/>
            <w:szCs w:val="22"/>
            <w:u w:val="none"/>
          </w:rPr>
          <w:t>ά</w:t>
        </w:r>
      </w:hyperlink>
      <w:r w:rsidRPr="00F62964">
        <w:rPr>
          <w:rFonts w:ascii="Palatino Linotype" w:hAnsi="Palatino Linotype"/>
          <w:sz w:val="22"/>
          <w:szCs w:val="22"/>
        </w:rPr>
        <w:t xml:space="preserve"> </w:t>
      </w:r>
      <w:hyperlink r:id="rId933" w:tgtFrame="morph" w:history="1">
        <w:r w:rsidRPr="00F62964">
          <w:rPr>
            <w:rStyle w:val="Hyperlink"/>
            <w:rFonts w:ascii="Palatino Linotype" w:hAnsi="Palatino Linotype"/>
            <w:color w:val="auto"/>
            <w:sz w:val="22"/>
            <w:szCs w:val="22"/>
            <w:u w:val="none"/>
          </w:rPr>
          <w:t>ο</w:t>
        </w:r>
        <w:r w:rsidRPr="00F62964">
          <w:rPr>
            <w:rStyle w:val="Hyperlink"/>
            <w:rFonts w:ascii="Palatino Linotype" w:hAnsi="Palatino Linotype" w:cs="Tahoma"/>
            <w:color w:val="auto"/>
            <w:sz w:val="22"/>
            <w:szCs w:val="22"/>
            <w:u w:val="none"/>
          </w:rPr>
          <w:t>ἱ</w:t>
        </w:r>
      </w:hyperlink>
      <w:r w:rsidRPr="00F62964">
        <w:rPr>
          <w:rFonts w:ascii="Palatino Linotype" w:hAnsi="Palatino Linotype"/>
          <w:sz w:val="22"/>
          <w:szCs w:val="22"/>
        </w:rPr>
        <w:t xml:space="preserve"> </w:t>
      </w:r>
      <w:hyperlink r:id="rId934"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μβαλε</w:t>
        </w:r>
      </w:hyperlink>
      <w:r w:rsidRPr="00F62964">
        <w:rPr>
          <w:rFonts w:ascii="Palatino Linotype" w:hAnsi="Palatino Linotype"/>
          <w:sz w:val="22"/>
          <w:szCs w:val="22"/>
        </w:rPr>
        <w:t xml:space="preserve"> </w:t>
      </w:r>
      <w:hyperlink r:id="rId935" w:tgtFrame="morph" w:history="1">
        <w:r w:rsidRPr="00F62964">
          <w:rPr>
            <w:rStyle w:val="Hyperlink"/>
            <w:rFonts w:ascii="Palatino Linotype" w:hAnsi="Palatino Linotype"/>
            <w:color w:val="auto"/>
            <w:sz w:val="22"/>
            <w:szCs w:val="22"/>
            <w:u w:val="none"/>
          </w:rPr>
          <w:t>χερσ</w:t>
        </w:r>
        <w:r w:rsidRPr="00F62964">
          <w:rPr>
            <w:rStyle w:val="Hyperlink"/>
            <w:rFonts w:ascii="Palatino Linotype" w:hAnsi="Palatino Linotype" w:cs="Tahoma"/>
            <w:color w:val="auto"/>
            <w:sz w:val="22"/>
            <w:szCs w:val="22"/>
            <w:u w:val="none"/>
          </w:rPr>
          <w:t>ὶ</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rPr>
        <w:t xml:space="preserve"> </w:t>
      </w:r>
      <w:hyperlink r:id="rId936"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πος</w:t>
        </w:r>
      </w:hyperlink>
      <w:r w:rsidRPr="00F62964">
        <w:rPr>
          <w:rFonts w:ascii="Palatino Linotype" w:hAnsi="Palatino Linotype"/>
          <w:sz w:val="22"/>
          <w:szCs w:val="22"/>
        </w:rPr>
        <w:t xml:space="preserve"> </w:t>
      </w:r>
      <w:hyperlink r:id="rId937" w:tgtFrame="morph" w:history="1">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rPr>
        <w:t xml:space="preserve"> </w:t>
      </w:r>
      <w:hyperlink r:id="rId938"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φατ</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rPr>
        <w:t xml:space="preserve"> </w:t>
      </w:r>
      <w:hyperlink r:id="rId939"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κ</w:t>
        </w:r>
      </w:hyperlink>
      <w:r w:rsidRPr="00F62964">
        <w:rPr>
          <w:rFonts w:ascii="Palatino Linotype" w:hAnsi="Palatino Linotype"/>
          <w:sz w:val="22"/>
          <w:szCs w:val="22"/>
        </w:rPr>
        <w:t xml:space="preserve"> </w:t>
      </w:r>
      <w:hyperlink r:id="rId940" w:tgtFrame="morph" w:history="1">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rPr>
        <w:t xml:space="preserve"> </w:t>
      </w:r>
      <w:hyperlink r:id="rId941" w:tgtFrame="morph" w:history="1">
        <w:r w:rsidRPr="00F62964">
          <w:rPr>
            <w:rStyle w:val="Hyperlink"/>
            <w:rFonts w:ascii="Palatino Linotype" w:hAnsi="Palatino Linotype" w:cs="Tahoma"/>
            <w:color w:val="auto"/>
            <w:sz w:val="22"/>
            <w:szCs w:val="22"/>
            <w:u w:val="none"/>
          </w:rPr>
          <w:t>ὀ</w:t>
        </w:r>
        <w:r w:rsidRPr="00F62964">
          <w:rPr>
            <w:rStyle w:val="Hyperlink"/>
            <w:rFonts w:ascii="Palatino Linotype" w:hAnsi="Palatino Linotype"/>
            <w:color w:val="auto"/>
            <w:sz w:val="22"/>
            <w:szCs w:val="22"/>
            <w:u w:val="none"/>
          </w:rPr>
          <w:t>νόμαζε</w:t>
        </w:r>
      </w:hyperlink>
      <w:r w:rsidRPr="00F62964">
        <w:rPr>
          <w:rFonts w:ascii="Palatino Linotype" w:hAnsi="Palatino Linotype"/>
          <w:sz w:val="22"/>
          <w:szCs w:val="22"/>
        </w:rPr>
        <w:t>:</w:t>
      </w:r>
      <w:r w:rsidRPr="00F62964">
        <w:rPr>
          <w:rFonts w:ascii="Palatino Linotype" w:hAnsi="Palatino Linotype"/>
          <w:sz w:val="22"/>
          <w:szCs w:val="22"/>
        </w:rPr>
        <w:br/>
      </w:r>
      <w:hyperlink r:id="rId942" w:tgtFrame="morph" w:history="1">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ῆ</w:t>
        </w:r>
      </w:hyperlink>
      <w:r w:rsidRPr="00F62964">
        <w:rPr>
          <w:rFonts w:ascii="Palatino Linotype" w:hAnsi="Palatino Linotype"/>
          <w:sz w:val="22"/>
          <w:szCs w:val="22"/>
        </w:rPr>
        <w:t xml:space="preserve"> </w:t>
      </w:r>
      <w:hyperlink r:id="rId943" w:tgtFrame="morph" w:history="1">
        <w:r w:rsidRPr="00F62964">
          <w:rPr>
            <w:rStyle w:val="Hyperlink"/>
            <w:rFonts w:ascii="Palatino Linotype" w:hAnsi="Palatino Linotype"/>
            <w:color w:val="auto"/>
            <w:sz w:val="22"/>
            <w:szCs w:val="22"/>
            <w:u w:val="none"/>
          </w:rPr>
          <w:t>ν</w:t>
        </w:r>
        <w:r w:rsidRPr="00F62964">
          <w:rPr>
            <w:rStyle w:val="Hyperlink"/>
            <w:rFonts w:ascii="Palatino Linotype" w:hAnsi="Palatino Linotype" w:cs="Tahoma"/>
            <w:color w:val="auto"/>
            <w:sz w:val="22"/>
            <w:szCs w:val="22"/>
            <w:u w:val="none"/>
          </w:rPr>
          <w:t>ῦ</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rPr>
        <w:t xml:space="preserve"> </w:t>
      </w:r>
      <w:hyperlink r:id="rId944" w:tgtFrame="morph" w:history="1">
        <w:r w:rsidRPr="00F62964">
          <w:rPr>
            <w:rStyle w:val="Hyperlink"/>
            <w:rFonts w:ascii="Palatino Linotype" w:hAnsi="Palatino Linotype"/>
            <w:color w:val="auto"/>
            <w:sz w:val="22"/>
            <w:szCs w:val="22"/>
            <w:u w:val="none"/>
          </w:rPr>
          <w:t>το</w:t>
        </w:r>
        <w:r w:rsidRPr="00F62964">
          <w:rPr>
            <w:rStyle w:val="Hyperlink"/>
            <w:rFonts w:ascii="Palatino Linotype" w:hAnsi="Palatino Linotype" w:cs="Tahoma"/>
            <w:color w:val="auto"/>
            <w:sz w:val="22"/>
            <w:szCs w:val="22"/>
            <w:u w:val="none"/>
          </w:rPr>
          <w:t>ῦ</w:t>
        </w:r>
        <w:r w:rsidRPr="00F62964">
          <w:rPr>
            <w:rStyle w:val="Hyperlink"/>
            <w:rFonts w:ascii="Palatino Linotype" w:hAnsi="Palatino Linotype"/>
            <w:color w:val="auto"/>
            <w:sz w:val="22"/>
            <w:szCs w:val="22"/>
            <w:u w:val="none"/>
          </w:rPr>
          <w:t>τον</w:t>
        </w:r>
      </w:hyperlink>
      <w:r w:rsidRPr="00F62964">
        <w:rPr>
          <w:rFonts w:ascii="Palatino Linotype" w:hAnsi="Palatino Linotype"/>
          <w:sz w:val="22"/>
          <w:szCs w:val="22"/>
        </w:rPr>
        <w:t xml:space="preserve"> </w:t>
      </w:r>
      <w:hyperlink r:id="rId945" w:tgtFrame="morph" w:history="1">
        <w:r w:rsidRPr="00F62964">
          <w:rPr>
            <w:rStyle w:val="Hyperlink"/>
            <w:rFonts w:ascii="Palatino Linotype" w:hAnsi="Palatino Linotype" w:cs="Tahoma"/>
            <w:color w:val="auto"/>
            <w:sz w:val="22"/>
            <w:szCs w:val="22"/>
            <w:u w:val="none"/>
          </w:rPr>
          <w:t>ἱ</w:t>
        </w:r>
        <w:r w:rsidRPr="00F62964">
          <w:rPr>
            <w:rStyle w:val="Hyperlink"/>
            <w:rFonts w:ascii="Palatino Linotype" w:hAnsi="Palatino Linotype"/>
            <w:color w:val="auto"/>
            <w:sz w:val="22"/>
            <w:szCs w:val="22"/>
            <w:u w:val="none"/>
          </w:rPr>
          <w:t>μάντα</w:t>
        </w:r>
      </w:hyperlink>
      <w:r w:rsidRPr="00F62964">
        <w:rPr>
          <w:rFonts w:ascii="Palatino Linotype" w:hAnsi="Palatino Linotype"/>
          <w:sz w:val="22"/>
          <w:szCs w:val="22"/>
        </w:rPr>
        <w:t xml:space="preserve"> </w:t>
      </w:r>
      <w:hyperlink r:id="rId946" w:tgtFrame="morph" w:history="1">
        <w:r w:rsidRPr="00F62964">
          <w:rPr>
            <w:rStyle w:val="Hyperlink"/>
            <w:rFonts w:ascii="Palatino Linotype" w:hAnsi="Palatino Linotype"/>
            <w:color w:val="auto"/>
            <w:sz w:val="22"/>
            <w:szCs w:val="22"/>
            <w:u w:val="none"/>
          </w:rPr>
          <w:t>τε</w:t>
        </w:r>
        <w:r w:rsidRPr="00F62964">
          <w:rPr>
            <w:rStyle w:val="Hyperlink"/>
            <w:rFonts w:ascii="Palatino Linotype" w:hAnsi="Palatino Linotype" w:cs="Tahoma"/>
            <w:color w:val="auto"/>
            <w:sz w:val="22"/>
            <w:szCs w:val="22"/>
            <w:u w:val="none"/>
          </w:rPr>
          <w:t>ῷ</w:t>
        </w:r>
      </w:hyperlink>
      <w:r w:rsidRPr="00F62964">
        <w:rPr>
          <w:rFonts w:ascii="Palatino Linotype" w:hAnsi="Palatino Linotype"/>
          <w:sz w:val="22"/>
          <w:szCs w:val="22"/>
        </w:rPr>
        <w:t xml:space="preserve"> </w:t>
      </w:r>
      <w:hyperlink r:id="rId947"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γκάτθεο</w:t>
        </w:r>
      </w:hyperlink>
      <w:r w:rsidRPr="00F62964">
        <w:rPr>
          <w:rFonts w:ascii="Palatino Linotype" w:hAnsi="Palatino Linotype"/>
          <w:sz w:val="22"/>
          <w:szCs w:val="22"/>
        </w:rPr>
        <w:t xml:space="preserve"> </w:t>
      </w:r>
      <w:hyperlink r:id="rId948" w:tgtFrame="morph" w:history="1">
        <w:r w:rsidRPr="00F62964">
          <w:rPr>
            <w:rStyle w:val="Hyperlink"/>
            <w:rFonts w:ascii="Palatino Linotype" w:hAnsi="Palatino Linotype"/>
            <w:color w:val="auto"/>
            <w:sz w:val="22"/>
            <w:szCs w:val="22"/>
            <w:u w:val="none"/>
          </w:rPr>
          <w:t>κόλπ</w:t>
        </w:r>
        <w:r w:rsidRPr="00F62964">
          <w:rPr>
            <w:rStyle w:val="Hyperlink"/>
            <w:rFonts w:ascii="Palatino Linotype" w:hAnsi="Palatino Linotype" w:cs="Tahoma"/>
            <w:color w:val="auto"/>
            <w:sz w:val="22"/>
            <w:szCs w:val="22"/>
            <w:u w:val="none"/>
          </w:rPr>
          <w:t>ῳ</w:t>
        </w:r>
      </w:hyperlink>
      <w:r w:rsidRPr="00F62964">
        <w:rPr>
          <w:rFonts w:ascii="Palatino Linotype" w:hAnsi="Palatino Linotype"/>
          <w:sz w:val="22"/>
          <w:szCs w:val="22"/>
        </w:rPr>
        <w:br/>
      </w:r>
      <w:hyperlink r:id="rId949" w:tgtFrame="morph" w:history="1">
        <w:r w:rsidRPr="00F62964">
          <w:rPr>
            <w:rStyle w:val="Hyperlink"/>
            <w:rFonts w:ascii="Palatino Linotype" w:hAnsi="Palatino Linotype"/>
            <w:color w:val="auto"/>
            <w:sz w:val="22"/>
            <w:szCs w:val="22"/>
            <w:u w:val="none"/>
          </w:rPr>
          <w:t>ποικίλον</w:t>
        </w:r>
      </w:hyperlink>
      <w:r w:rsidRPr="00F62964">
        <w:rPr>
          <w:rFonts w:ascii="Palatino Linotype" w:hAnsi="Palatino Linotype"/>
          <w:sz w:val="22"/>
          <w:szCs w:val="22"/>
        </w:rPr>
        <w:t xml:space="preserve">, </w:t>
      </w:r>
      <w:hyperlink r:id="rId950" w:tgtFrame="morph" w:history="1">
        <w:r w:rsidRPr="00F62964">
          <w:rPr>
            <w:rStyle w:val="Hyperlink"/>
            <w:rFonts w:ascii="Palatino Linotype" w:hAnsi="Palatino Linotype" w:cs="Tahoma"/>
            <w:color w:val="auto"/>
            <w:sz w:val="22"/>
            <w:szCs w:val="22"/>
            <w:u w:val="none"/>
          </w:rPr>
          <w:t>ᾧ</w:t>
        </w:r>
      </w:hyperlink>
      <w:r w:rsidRPr="00F62964">
        <w:rPr>
          <w:rFonts w:ascii="Palatino Linotype" w:hAnsi="Palatino Linotype"/>
          <w:sz w:val="22"/>
          <w:szCs w:val="22"/>
        </w:rPr>
        <w:t xml:space="preserve"> </w:t>
      </w:r>
      <w:hyperlink r:id="rId951"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νι</w:t>
        </w:r>
      </w:hyperlink>
      <w:r w:rsidRPr="00F62964">
        <w:rPr>
          <w:rFonts w:ascii="Palatino Linotype" w:hAnsi="Palatino Linotype"/>
          <w:sz w:val="22"/>
          <w:szCs w:val="22"/>
        </w:rPr>
        <w:t xml:space="preserve"> </w:t>
      </w:r>
      <w:hyperlink r:id="rId952" w:tgtFrame="morph" w:history="1">
        <w:r w:rsidRPr="00F62964">
          <w:rPr>
            <w:rStyle w:val="Hyperlink"/>
            <w:rFonts w:ascii="Palatino Linotype" w:hAnsi="Palatino Linotype"/>
            <w:color w:val="auto"/>
            <w:sz w:val="22"/>
            <w:szCs w:val="22"/>
            <w:u w:val="none"/>
          </w:rPr>
          <w:t>πάντα</w:t>
        </w:r>
      </w:hyperlink>
      <w:r w:rsidRPr="00F62964">
        <w:rPr>
          <w:rFonts w:ascii="Palatino Linotype" w:hAnsi="Palatino Linotype"/>
          <w:sz w:val="22"/>
          <w:szCs w:val="22"/>
        </w:rPr>
        <w:t xml:space="preserve"> </w:t>
      </w:r>
      <w:hyperlink r:id="rId953" w:tgtFrame="morph" w:history="1">
        <w:r w:rsidRPr="00F62964">
          <w:rPr>
            <w:rStyle w:val="Hyperlink"/>
            <w:rFonts w:ascii="Palatino Linotype" w:hAnsi="Palatino Linotype"/>
            <w:color w:val="auto"/>
            <w:sz w:val="22"/>
            <w:szCs w:val="22"/>
            <w:u w:val="none"/>
          </w:rPr>
          <w:t>τετεύχαται</w:t>
        </w:r>
      </w:hyperlink>
      <w:r w:rsidRPr="00F62964">
        <w:rPr>
          <w:rFonts w:ascii="Palatino Linotype" w:hAnsi="Palatino Linotype"/>
          <w:sz w:val="22"/>
          <w:szCs w:val="22"/>
        </w:rPr>
        <w:t xml:space="preserve">: </w:t>
      </w:r>
      <w:hyperlink r:id="rId954" w:tgtFrame="morph" w:history="1">
        <w:r w:rsidRPr="00F62964">
          <w:rPr>
            <w:rStyle w:val="Hyperlink"/>
            <w:rFonts w:ascii="Palatino Linotype" w:hAnsi="Palatino Linotype"/>
            <w:color w:val="auto"/>
            <w:sz w:val="22"/>
            <w:szCs w:val="22"/>
            <w:u w:val="none"/>
          </w:rPr>
          <w:t>ο</w:t>
        </w:r>
        <w:r w:rsidRPr="00F62964">
          <w:rPr>
            <w:rStyle w:val="Hyperlink"/>
            <w:rFonts w:ascii="Palatino Linotype" w:hAnsi="Palatino Linotype" w:cs="Tahoma"/>
            <w:color w:val="auto"/>
            <w:sz w:val="22"/>
            <w:szCs w:val="22"/>
            <w:u w:val="none"/>
          </w:rPr>
          <w:t>ὐ</w:t>
        </w:r>
        <w:r w:rsidRPr="00F62964">
          <w:rPr>
            <w:rStyle w:val="Hyperlink"/>
            <w:rFonts w:ascii="Palatino Linotype" w:hAnsi="Palatino Linotype"/>
            <w:color w:val="auto"/>
            <w:sz w:val="22"/>
            <w:szCs w:val="22"/>
            <w:u w:val="none"/>
          </w:rPr>
          <w:t>δέ</w:t>
        </w:r>
      </w:hyperlink>
      <w:r w:rsidRPr="00F62964">
        <w:rPr>
          <w:rFonts w:ascii="Palatino Linotype" w:hAnsi="Palatino Linotype"/>
          <w:sz w:val="22"/>
          <w:szCs w:val="22"/>
        </w:rPr>
        <w:t xml:space="preserve"> </w:t>
      </w:r>
      <w:hyperlink r:id="rId955" w:tgtFrame="morph" w:history="1">
        <w:r w:rsidRPr="00F62964">
          <w:rPr>
            <w:rStyle w:val="Hyperlink"/>
            <w:rFonts w:ascii="Palatino Linotype" w:hAnsi="Palatino Linotype"/>
            <w:color w:val="auto"/>
            <w:sz w:val="22"/>
            <w:szCs w:val="22"/>
            <w:u w:val="none"/>
          </w:rPr>
          <w:t>σέ</w:t>
        </w:r>
      </w:hyperlink>
      <w:r w:rsidRPr="00F62964">
        <w:rPr>
          <w:rFonts w:ascii="Palatino Linotype" w:hAnsi="Palatino Linotype"/>
          <w:sz w:val="22"/>
          <w:szCs w:val="22"/>
        </w:rPr>
        <w:t xml:space="preserve"> </w:t>
      </w:r>
      <w:hyperlink r:id="rId956" w:tgtFrame="morph" w:history="1">
        <w:r w:rsidRPr="00F62964">
          <w:rPr>
            <w:rStyle w:val="Hyperlink"/>
            <w:rFonts w:ascii="Palatino Linotype" w:hAnsi="Palatino Linotype"/>
            <w:color w:val="auto"/>
            <w:sz w:val="22"/>
            <w:szCs w:val="22"/>
            <w:u w:val="none"/>
          </w:rPr>
          <w:t>φημι</w:t>
        </w:r>
      </w:hyperlink>
      <w:r w:rsidRPr="00F62964">
        <w:rPr>
          <w:rFonts w:ascii="Palatino Linotype" w:hAnsi="Palatino Linotype"/>
          <w:sz w:val="22"/>
          <w:szCs w:val="22"/>
        </w:rPr>
        <w:br/>
      </w:r>
      <w:hyperlink r:id="rId957" w:tgtFrame="morph" w:history="1">
        <w:r w:rsidRPr="00F62964">
          <w:rPr>
            <w:rStyle w:val="Hyperlink"/>
            <w:rFonts w:ascii="Palatino Linotype" w:hAnsi="Palatino Linotype" w:cs="Tahoma"/>
            <w:color w:val="auto"/>
            <w:sz w:val="22"/>
            <w:szCs w:val="22"/>
            <w:u w:val="none"/>
          </w:rPr>
          <w:t>ἄ</w:t>
        </w:r>
        <w:r w:rsidRPr="00F62964">
          <w:rPr>
            <w:rStyle w:val="Hyperlink"/>
            <w:rFonts w:ascii="Palatino Linotype" w:hAnsi="Palatino Linotype"/>
            <w:color w:val="auto"/>
            <w:sz w:val="22"/>
            <w:szCs w:val="22"/>
            <w:u w:val="none"/>
          </w:rPr>
          <w:t>πρηκτόν</w:t>
        </w:r>
      </w:hyperlink>
      <w:r w:rsidRPr="00F62964">
        <w:rPr>
          <w:rFonts w:ascii="Palatino Linotype" w:hAnsi="Palatino Linotype"/>
          <w:sz w:val="22"/>
          <w:szCs w:val="22"/>
        </w:rPr>
        <w:t xml:space="preserve"> </w:t>
      </w:r>
      <w:hyperlink r:id="rId958" w:tgtFrame="morph" w:history="1">
        <w:r w:rsidRPr="00F62964">
          <w:rPr>
            <w:rStyle w:val="Hyperlink"/>
            <w:rFonts w:ascii="Palatino Linotype" w:hAnsi="Palatino Linotype"/>
            <w:color w:val="auto"/>
            <w:sz w:val="22"/>
            <w:szCs w:val="22"/>
            <w:u w:val="none"/>
          </w:rPr>
          <w:t>γε</w:t>
        </w:r>
      </w:hyperlink>
      <w:r w:rsidRPr="00F62964">
        <w:rPr>
          <w:rFonts w:ascii="Palatino Linotype" w:hAnsi="Palatino Linotype"/>
          <w:sz w:val="22"/>
          <w:szCs w:val="22"/>
        </w:rPr>
        <w:t xml:space="preserve"> </w:t>
      </w:r>
      <w:hyperlink r:id="rId959" w:tgtFrame="morph" w:history="1">
        <w:r w:rsidRPr="00F62964">
          <w:rPr>
            <w:rStyle w:val="Hyperlink"/>
            <w:rFonts w:ascii="Palatino Linotype" w:hAnsi="Palatino Linotype"/>
            <w:color w:val="auto"/>
            <w:sz w:val="22"/>
            <w:szCs w:val="22"/>
            <w:u w:val="none"/>
          </w:rPr>
          <w:t>νέεσθαι</w:t>
        </w:r>
      </w:hyperlink>
      <w:r w:rsidRPr="00F62964">
        <w:rPr>
          <w:rFonts w:ascii="Palatino Linotype" w:hAnsi="Palatino Linotype"/>
          <w:sz w:val="22"/>
          <w:szCs w:val="22"/>
        </w:rPr>
        <w:t xml:space="preserve">, </w:t>
      </w:r>
      <w:hyperlink r:id="rId960" w:tgtFrame="morph" w:history="1">
        <w:r w:rsidRPr="00F62964">
          <w:rPr>
            <w:rStyle w:val="Hyperlink"/>
            <w:rFonts w:ascii="Palatino Linotype" w:hAnsi="Palatino Linotype" w:cs="Tahoma"/>
            <w:color w:val="auto"/>
            <w:sz w:val="22"/>
            <w:szCs w:val="22"/>
            <w:u w:val="none"/>
          </w:rPr>
          <w:t>ὅ</w:t>
        </w:r>
      </w:hyperlink>
      <w:r w:rsidRPr="00F62964">
        <w:rPr>
          <w:rFonts w:ascii="Palatino Linotype" w:hAnsi="Palatino Linotype"/>
          <w:sz w:val="22"/>
          <w:szCs w:val="22"/>
        </w:rPr>
        <w:t xml:space="preserve"> </w:t>
      </w:r>
      <w:hyperlink r:id="rId961" w:tgtFrame="morph" w:history="1">
        <w:r w:rsidRPr="00F62964">
          <w:rPr>
            <w:rStyle w:val="Hyperlink"/>
            <w:rFonts w:ascii="Palatino Linotype" w:hAnsi="Palatino Linotype"/>
            <w:color w:val="auto"/>
            <w:sz w:val="22"/>
            <w:szCs w:val="22"/>
            <w:u w:val="none"/>
          </w:rPr>
          <w:t>τι</w:t>
        </w:r>
      </w:hyperlink>
      <w:r w:rsidRPr="00F62964">
        <w:rPr>
          <w:rFonts w:ascii="Palatino Linotype" w:hAnsi="Palatino Linotype"/>
          <w:sz w:val="22"/>
          <w:szCs w:val="22"/>
        </w:rPr>
        <w:t xml:space="preserve"> </w:t>
      </w:r>
      <w:hyperlink r:id="rId962" w:tgtFrame="morph" w:history="1">
        <w:r w:rsidRPr="00F62964">
          <w:rPr>
            <w:rStyle w:val="Hyperlink"/>
            <w:rFonts w:ascii="Palatino Linotype" w:hAnsi="Palatino Linotype"/>
            <w:color w:val="auto"/>
            <w:sz w:val="22"/>
            <w:szCs w:val="22"/>
            <w:u w:val="none"/>
          </w:rPr>
          <w:t>φρεσ</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rPr>
        <w:t xml:space="preserve"> </w:t>
      </w:r>
      <w:hyperlink r:id="rId963" w:tgtFrame="morph" w:history="1">
        <w:r w:rsidRPr="00F62964">
          <w:rPr>
            <w:rStyle w:val="Hyperlink"/>
            <w:rFonts w:ascii="Palatino Linotype" w:hAnsi="Palatino Linotype"/>
            <w:color w:val="auto"/>
            <w:sz w:val="22"/>
            <w:szCs w:val="22"/>
            <w:u w:val="none"/>
          </w:rPr>
          <w:t>σ</w:t>
        </w:r>
        <w:r w:rsidRPr="00F62964">
          <w:rPr>
            <w:rStyle w:val="Hyperlink"/>
            <w:rFonts w:ascii="Palatino Linotype" w:hAnsi="Palatino Linotype" w:cs="Tahoma"/>
            <w:color w:val="auto"/>
            <w:sz w:val="22"/>
            <w:szCs w:val="22"/>
            <w:u w:val="none"/>
          </w:rPr>
          <w:t>ῇ</w:t>
        </w:r>
        <w:r w:rsidRPr="00F62964">
          <w:rPr>
            <w:rStyle w:val="Hyperlink"/>
            <w:rFonts w:ascii="Palatino Linotype" w:hAnsi="Palatino Linotype"/>
            <w:color w:val="auto"/>
            <w:sz w:val="22"/>
            <w:szCs w:val="22"/>
            <w:u w:val="none"/>
          </w:rPr>
          <w:t>σι</w:t>
        </w:r>
      </w:hyperlink>
      <w:r w:rsidRPr="00F62964">
        <w:rPr>
          <w:rFonts w:ascii="Palatino Linotype" w:hAnsi="Palatino Linotype"/>
          <w:sz w:val="22"/>
          <w:szCs w:val="22"/>
        </w:rPr>
        <w:t xml:space="preserve"> </w:t>
      </w:r>
      <w:hyperlink r:id="rId964" w:tgtFrame="morph" w:history="1">
        <w:r w:rsidRPr="00F62964">
          <w:rPr>
            <w:rStyle w:val="Hyperlink"/>
            <w:rFonts w:ascii="Palatino Linotype" w:hAnsi="Palatino Linotype"/>
            <w:color w:val="auto"/>
            <w:sz w:val="22"/>
            <w:szCs w:val="22"/>
            <w:u w:val="none"/>
          </w:rPr>
          <w:t>μενοιν</w:t>
        </w:r>
        <w:r w:rsidRPr="00F62964">
          <w:rPr>
            <w:rStyle w:val="Hyperlink"/>
            <w:rFonts w:ascii="Palatino Linotype" w:hAnsi="Palatino Linotype" w:cs="Tahoma"/>
            <w:color w:val="auto"/>
            <w:sz w:val="22"/>
            <w:szCs w:val="22"/>
            <w:u w:val="none"/>
          </w:rPr>
          <w:t>ᾷ</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rPr>
        <w:t>.</w:t>
      </w:r>
      <w:r w:rsidRPr="00F62964">
        <w:rPr>
          <w:rFonts w:ascii="Palatino Linotype" w:hAnsi="Palatino Linotype"/>
          <w:sz w:val="22"/>
          <w:szCs w:val="22"/>
        </w:rPr>
        <w:br/>
      </w:r>
      <w:hyperlink r:id="rId965" w:tgtFrame="morph" w:history="1">
        <w:r w:rsidRPr="00F62964">
          <w:rPr>
            <w:rStyle w:val="Hyperlink"/>
            <w:rFonts w:ascii="Palatino Linotype" w:hAnsi="Palatino Linotype" w:cs="Tahoma"/>
            <w:color w:val="auto"/>
            <w:sz w:val="22"/>
            <w:szCs w:val="22"/>
            <w:u w:val="none"/>
          </w:rPr>
          <w:t>ὣ</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rPr>
        <w:t xml:space="preserve"> </w:t>
      </w:r>
      <w:hyperlink r:id="rId966" w:tgtFrame="morph" w:history="1">
        <w:r w:rsidRPr="00F62964">
          <w:rPr>
            <w:rStyle w:val="Hyperlink"/>
            <w:rFonts w:ascii="Palatino Linotype" w:hAnsi="Palatino Linotype"/>
            <w:color w:val="auto"/>
            <w:sz w:val="22"/>
            <w:szCs w:val="22"/>
            <w:u w:val="none"/>
          </w:rPr>
          <w:t>φάτο</w:t>
        </w:r>
      </w:hyperlink>
      <w:r w:rsidRPr="00F62964">
        <w:rPr>
          <w:rFonts w:ascii="Palatino Linotype" w:hAnsi="Palatino Linotype"/>
          <w:sz w:val="22"/>
          <w:szCs w:val="22"/>
        </w:rPr>
        <w:t xml:space="preserve">, </w:t>
      </w:r>
      <w:hyperlink r:id="rId967" w:tgtFrame="morph" w:history="1">
        <w:r w:rsidRPr="00F62964">
          <w:rPr>
            <w:rStyle w:val="Hyperlink"/>
            <w:rFonts w:ascii="Palatino Linotype" w:hAnsi="Palatino Linotype"/>
            <w:color w:val="auto"/>
            <w:sz w:val="22"/>
            <w:szCs w:val="22"/>
            <w:u w:val="none"/>
          </w:rPr>
          <w:t>μείδησεν</w:t>
        </w:r>
      </w:hyperlink>
      <w:r w:rsidRPr="00F62964">
        <w:rPr>
          <w:rFonts w:ascii="Palatino Linotype" w:hAnsi="Palatino Linotype"/>
          <w:sz w:val="22"/>
          <w:szCs w:val="22"/>
        </w:rPr>
        <w:t xml:space="preserve"> </w:t>
      </w:r>
      <w:hyperlink r:id="rId968"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ὲ</w:t>
        </w:r>
      </w:hyperlink>
      <w:r w:rsidRPr="00F62964">
        <w:rPr>
          <w:rFonts w:ascii="Palatino Linotype" w:hAnsi="Palatino Linotype"/>
          <w:sz w:val="22"/>
          <w:szCs w:val="22"/>
        </w:rPr>
        <w:t xml:space="preserve"> </w:t>
      </w:r>
      <w:hyperlink r:id="rId969" w:tgtFrame="morph" w:history="1">
        <w:r w:rsidRPr="00F62964">
          <w:rPr>
            <w:rStyle w:val="Hyperlink"/>
            <w:rFonts w:ascii="Palatino Linotype" w:hAnsi="Palatino Linotype"/>
            <w:color w:val="auto"/>
            <w:sz w:val="22"/>
            <w:szCs w:val="22"/>
            <w:u w:val="none"/>
          </w:rPr>
          <w:t>βο</w:t>
        </w:r>
        <w:r w:rsidRPr="00F62964">
          <w:rPr>
            <w:rStyle w:val="Hyperlink"/>
            <w:rFonts w:ascii="Palatino Linotype" w:hAnsi="Palatino Linotype" w:cs="Tahoma"/>
            <w:color w:val="auto"/>
            <w:sz w:val="22"/>
            <w:szCs w:val="22"/>
            <w:u w:val="none"/>
          </w:rPr>
          <w:t>ῶ</w:t>
        </w:r>
        <w:r w:rsidRPr="00F62964">
          <w:rPr>
            <w:rStyle w:val="Hyperlink"/>
            <w:rFonts w:ascii="Palatino Linotype" w:hAnsi="Palatino Linotype"/>
            <w:color w:val="auto"/>
            <w:sz w:val="22"/>
            <w:szCs w:val="22"/>
            <w:u w:val="none"/>
          </w:rPr>
          <w:t>πις</w:t>
        </w:r>
      </w:hyperlink>
      <w:r w:rsidRPr="00F62964">
        <w:rPr>
          <w:rFonts w:ascii="Palatino Linotype" w:hAnsi="Palatino Linotype"/>
          <w:sz w:val="22"/>
          <w:szCs w:val="22"/>
        </w:rPr>
        <w:t xml:space="preserve"> </w:t>
      </w:r>
      <w:hyperlink r:id="rId970" w:tgtFrame="morph" w:history="1">
        <w:r w:rsidRPr="00F62964">
          <w:rPr>
            <w:rStyle w:val="Hyperlink"/>
            <w:rFonts w:ascii="Palatino Linotype" w:hAnsi="Palatino Linotype"/>
            <w:color w:val="auto"/>
            <w:sz w:val="22"/>
            <w:szCs w:val="22"/>
            <w:u w:val="none"/>
          </w:rPr>
          <w:t>πότνια</w:t>
        </w:r>
      </w:hyperlink>
      <w:r w:rsidRPr="00F62964">
        <w:rPr>
          <w:rFonts w:ascii="Palatino Linotype" w:hAnsi="Palatino Linotype"/>
          <w:sz w:val="22"/>
          <w:szCs w:val="22"/>
        </w:rPr>
        <w:t xml:space="preserve"> </w:t>
      </w:r>
      <w:hyperlink r:id="rId971" w:tgtFrame="morph" w:history="1">
        <w:r w:rsidRPr="00F62964">
          <w:rPr>
            <w:rStyle w:val="Hyperlink"/>
            <w:rFonts w:ascii="Palatino Linotype" w:hAnsi="Palatino Linotype" w:cs="Tahoma"/>
            <w:color w:val="auto"/>
            <w:sz w:val="22"/>
            <w:szCs w:val="22"/>
            <w:u w:val="none"/>
          </w:rPr>
          <w:t>Ἥ</w:t>
        </w:r>
        <w:r w:rsidRPr="00F62964">
          <w:rPr>
            <w:rStyle w:val="Hyperlink"/>
            <w:rFonts w:ascii="Palatino Linotype" w:hAnsi="Palatino Linotype"/>
            <w:color w:val="auto"/>
            <w:sz w:val="22"/>
            <w:szCs w:val="22"/>
            <w:u w:val="none"/>
          </w:rPr>
          <w:t>ρη</w:t>
        </w:r>
      </w:hyperlink>
      <w:r w:rsidRPr="00F62964">
        <w:rPr>
          <w:rFonts w:ascii="Palatino Linotype" w:hAnsi="Palatino Linotype"/>
          <w:sz w:val="22"/>
          <w:szCs w:val="22"/>
        </w:rPr>
        <w:t>,</w:t>
      </w:r>
      <w:r w:rsidRPr="00F62964">
        <w:rPr>
          <w:rFonts w:ascii="Palatino Linotype" w:hAnsi="Palatino Linotype"/>
          <w:sz w:val="22"/>
          <w:szCs w:val="22"/>
        </w:rPr>
        <w:br/>
      </w:r>
      <w:hyperlink r:id="rId972" w:tgtFrame="morph" w:history="1">
        <w:r w:rsidRPr="00F62964">
          <w:rPr>
            <w:rStyle w:val="Hyperlink"/>
            <w:rFonts w:ascii="Palatino Linotype" w:hAnsi="Palatino Linotype"/>
            <w:color w:val="auto"/>
            <w:sz w:val="22"/>
            <w:szCs w:val="22"/>
            <w:u w:val="none"/>
          </w:rPr>
          <w:t>μειδήσασα</w:t>
        </w:r>
      </w:hyperlink>
      <w:r w:rsidRPr="00F62964">
        <w:rPr>
          <w:rFonts w:ascii="Palatino Linotype" w:hAnsi="Palatino Linotype"/>
          <w:sz w:val="22"/>
          <w:szCs w:val="22"/>
        </w:rPr>
        <w:t xml:space="preserve"> </w:t>
      </w:r>
      <w:hyperlink r:id="rId973"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rPr>
        <w:t xml:space="preserve"> </w:t>
      </w:r>
      <w:hyperlink r:id="rId974"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πειτα</w:t>
        </w:r>
      </w:hyperlink>
      <w:r w:rsidRPr="00F62964">
        <w:rPr>
          <w:rFonts w:ascii="Palatino Linotype" w:hAnsi="Palatino Linotype"/>
          <w:sz w:val="22"/>
          <w:szCs w:val="22"/>
        </w:rPr>
        <w:t xml:space="preserve"> </w:t>
      </w:r>
      <w:hyperlink r:id="rId975" w:tgtFrame="morph" w:history="1">
        <w:r w:rsidRPr="00F62964">
          <w:rPr>
            <w:rStyle w:val="Hyperlink"/>
            <w:rFonts w:ascii="Palatino Linotype" w:hAnsi="Palatino Linotype" w:cs="Tahoma"/>
            <w:color w:val="auto"/>
            <w:sz w:val="22"/>
            <w:szCs w:val="22"/>
            <w:u w:val="none"/>
          </w:rPr>
          <w:t>ἑῷ</w:t>
        </w:r>
      </w:hyperlink>
      <w:r w:rsidRPr="00F62964">
        <w:rPr>
          <w:rFonts w:ascii="Palatino Linotype" w:hAnsi="Palatino Linotype"/>
          <w:sz w:val="22"/>
          <w:szCs w:val="22"/>
        </w:rPr>
        <w:t xml:space="preserve"> </w:t>
      </w:r>
      <w:hyperlink r:id="rId976"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γκάτθετο</w:t>
        </w:r>
      </w:hyperlink>
      <w:r w:rsidRPr="00F62964">
        <w:rPr>
          <w:rFonts w:ascii="Palatino Linotype" w:hAnsi="Palatino Linotype"/>
          <w:sz w:val="22"/>
          <w:szCs w:val="22"/>
        </w:rPr>
        <w:t xml:space="preserve"> </w:t>
      </w:r>
      <w:hyperlink r:id="rId977" w:tgtFrame="morph" w:history="1">
        <w:r w:rsidRPr="00F62964">
          <w:rPr>
            <w:rStyle w:val="Hyperlink"/>
            <w:rFonts w:ascii="Palatino Linotype" w:hAnsi="Palatino Linotype"/>
            <w:color w:val="auto"/>
            <w:sz w:val="22"/>
            <w:szCs w:val="22"/>
            <w:u w:val="none"/>
          </w:rPr>
          <w:t>κόλπ</w:t>
        </w:r>
        <w:r w:rsidRPr="00F62964">
          <w:rPr>
            <w:rStyle w:val="Hyperlink"/>
            <w:rFonts w:ascii="Palatino Linotype" w:hAnsi="Palatino Linotype" w:cs="Tahoma"/>
            <w:color w:val="auto"/>
            <w:sz w:val="22"/>
            <w:szCs w:val="22"/>
            <w:u w:val="none"/>
          </w:rPr>
          <w:t>ῳ</w:t>
        </w:r>
      </w:hyperlink>
      <w:r w:rsidRPr="00F62964">
        <w:rPr>
          <w:rFonts w:ascii="Palatino Linotype" w:hAnsi="Palatino Linotype"/>
          <w:sz w:val="22"/>
          <w:szCs w:val="22"/>
          <w:lang w:val="sr-Cyrl-CS"/>
        </w:rPr>
        <w:t>. Прев. М. Ђурић.</w:t>
      </w:r>
    </w:p>
    <w:p w:rsidR="00CA5248" w:rsidRPr="00F62964" w:rsidRDefault="00CA5248" w:rsidP="00F16FC6">
      <w:pPr>
        <w:pStyle w:val="FootnoteText"/>
        <w:rPr>
          <w:rFonts w:ascii="Palatino Linotype" w:hAnsi="Palatino Linotype"/>
          <w:sz w:val="22"/>
          <w:szCs w:val="22"/>
          <w:lang w:val="sr-Cyrl-CS"/>
        </w:rPr>
      </w:pPr>
    </w:p>
  </w:footnote>
  <w:footnote w:id="225">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Прецизније, у питању су стихови 39.2, 98</w:t>
      </w:r>
      <w:r w:rsidRPr="00F62964">
        <w:rPr>
          <w:rFonts w:ascii="Palatino Linotype" w:hAnsi="Palatino Linotype"/>
          <w:sz w:val="22"/>
          <w:szCs w:val="22"/>
        </w:rPr>
        <w:t>a</w:t>
      </w:r>
      <w:r w:rsidRPr="00F62964">
        <w:rPr>
          <w:rFonts w:ascii="Palatino Linotype" w:hAnsi="Palatino Linotype"/>
          <w:sz w:val="22"/>
          <w:szCs w:val="22"/>
          <w:lang w:val="sr-Cyrl-CS"/>
        </w:rPr>
        <w:t>.10-11, 98б.1, 44.9, 98б.6.</w:t>
      </w:r>
    </w:p>
  </w:footnote>
  <w:footnote w:id="226">
    <w:p w:rsidR="00CA5248" w:rsidRPr="00F62964" w:rsidRDefault="00CA5248" w:rsidP="00F16FC6">
      <w:pPr>
        <w:spacing w:line="360" w:lineRule="auto"/>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Као што примећује Б. Акоста-Хјус, песникиња тиме можда инспирише потоње песнике који ће обликовати поетски идеал променљивог израза, тзв. </w:t>
      </w:r>
      <w:r w:rsidRPr="00F62964">
        <w:rPr>
          <w:rFonts w:ascii="Palatino Linotype" w:hAnsi="Palatino Linotype"/>
          <w:i/>
          <w:sz w:val="22"/>
          <w:szCs w:val="22"/>
          <w:lang w:val="sr-Cyrl-CS"/>
        </w:rPr>
        <w:t>р</w:t>
      </w:r>
      <w:r w:rsidRPr="00F62964">
        <w:rPr>
          <w:rFonts w:ascii="Palatino Linotype" w:hAnsi="Palatino Linotype"/>
          <w:i/>
          <w:sz w:val="22"/>
          <w:szCs w:val="22"/>
          <w:lang w:val="fr-FR"/>
        </w:rPr>
        <w:t>oetica</w:t>
      </w:r>
      <w:r w:rsidRPr="00F62964">
        <w:rPr>
          <w:rFonts w:ascii="Palatino Linotype" w:hAnsi="Palatino Linotype"/>
          <w:i/>
          <w:sz w:val="22"/>
          <w:szCs w:val="22"/>
          <w:lang w:val="sr-Cyrl-CS"/>
        </w:rPr>
        <w:t xml:space="preserve"> </w:t>
      </w:r>
      <w:r w:rsidRPr="00F62964">
        <w:rPr>
          <w:rFonts w:ascii="Palatino Linotype" w:hAnsi="Palatino Linotype"/>
          <w:i/>
          <w:sz w:val="22"/>
          <w:szCs w:val="22"/>
          <w:lang w:val="fr-FR"/>
        </w:rPr>
        <w:t>varietatis</w:t>
      </w:r>
      <w:r w:rsidRPr="00F62964">
        <w:rPr>
          <w:rFonts w:ascii="Palatino Linotype" w:hAnsi="Palatino Linotype"/>
          <w:sz w:val="22"/>
          <w:szCs w:val="22"/>
          <w:lang w:val="sr-Cyrl-CS"/>
        </w:rPr>
        <w:t>: „</w:t>
      </w:r>
      <w:r w:rsidRPr="00F62964">
        <w:rPr>
          <w:rFonts w:ascii="Palatino Linotype" w:hAnsi="Palatino Linotype"/>
          <w:sz w:val="22"/>
          <w:szCs w:val="22"/>
        </w:rPr>
        <w:t>Indeed</w:t>
      </w:r>
      <w:r w:rsidRPr="00F62964">
        <w:rPr>
          <w:rFonts w:ascii="Palatino Linotype" w:hAnsi="Palatino Linotype"/>
          <w:sz w:val="22"/>
          <w:szCs w:val="22"/>
          <w:lang w:val="sr-Cyrl-CS"/>
        </w:rPr>
        <w:t xml:space="preserve"> </w:t>
      </w:r>
      <w:r w:rsidRPr="00F62964">
        <w:rPr>
          <w:rFonts w:ascii="Palatino Linotype" w:hAnsi="Palatino Linotype"/>
          <w:sz w:val="22"/>
          <w:szCs w:val="22"/>
        </w:rPr>
        <w:t>the</w:t>
      </w:r>
      <w:r w:rsidRPr="00F62964">
        <w:rPr>
          <w:rFonts w:ascii="Palatino Linotype" w:hAnsi="Palatino Linotype"/>
          <w:sz w:val="22"/>
          <w:szCs w:val="22"/>
          <w:lang w:val="sr-Cyrl-CS"/>
        </w:rPr>
        <w:t xml:space="preserve"> </w:t>
      </w:r>
      <w:r w:rsidRPr="00F62964">
        <w:rPr>
          <w:rFonts w:ascii="Palatino Linotype" w:hAnsi="Palatino Linotype"/>
          <w:sz w:val="22"/>
          <w:szCs w:val="22"/>
        </w:rPr>
        <w:t>adjective</w:t>
      </w:r>
      <w:r w:rsidRPr="00F62964">
        <w:rPr>
          <w:rFonts w:ascii="Palatino Linotype" w:hAnsi="Palatino Linotype"/>
          <w:sz w:val="22"/>
          <w:szCs w:val="22"/>
          <w:lang w:val="sr-Cyrl-CS"/>
        </w:rPr>
        <w:t xml:space="preserve"> </w:t>
      </w:r>
      <w:r w:rsidRPr="00F62964">
        <w:rPr>
          <w:rFonts w:ascii="Palatino Linotype" w:hAnsi="Palatino Linotype"/>
          <w:i/>
          <w:sz w:val="22"/>
          <w:szCs w:val="22"/>
        </w:rPr>
        <w:t>poikilos</w:t>
      </w:r>
      <w:r w:rsidRPr="00F62964">
        <w:rPr>
          <w:rFonts w:ascii="Palatino Linotype" w:hAnsi="Palatino Linotype"/>
          <w:i/>
          <w:sz w:val="22"/>
          <w:szCs w:val="22"/>
          <w:lang w:val="sr-Cyrl-CS"/>
        </w:rPr>
        <w:t xml:space="preserve"> ‘</w:t>
      </w:r>
      <w:r w:rsidRPr="00F62964">
        <w:rPr>
          <w:rFonts w:ascii="Palatino Linotype" w:hAnsi="Palatino Linotype"/>
          <w:i/>
          <w:sz w:val="22"/>
          <w:szCs w:val="22"/>
        </w:rPr>
        <w:t>changeful</w:t>
      </w:r>
      <w:r w:rsidRPr="00F62964">
        <w:rPr>
          <w:rFonts w:ascii="Palatino Linotype" w:hAnsi="Palatino Linotype"/>
          <w:i/>
          <w:sz w:val="22"/>
          <w:szCs w:val="22"/>
          <w:lang w:val="sr-Cyrl-CS"/>
        </w:rPr>
        <w:t>’</w:t>
      </w:r>
      <w:r w:rsidRPr="00F62964">
        <w:rPr>
          <w:rFonts w:ascii="Palatino Linotype" w:hAnsi="Palatino Linotype"/>
          <w:sz w:val="22"/>
          <w:szCs w:val="22"/>
          <w:lang w:val="sr-Cyrl-CS"/>
        </w:rPr>
        <w:t xml:space="preserve"> </w:t>
      </w:r>
      <w:r w:rsidRPr="00F62964">
        <w:rPr>
          <w:rFonts w:ascii="Palatino Linotype" w:hAnsi="Palatino Linotype"/>
          <w:sz w:val="22"/>
          <w:szCs w:val="22"/>
        </w:rPr>
        <w:t>occurs</w:t>
      </w:r>
      <w:r w:rsidRPr="00F62964">
        <w:rPr>
          <w:rFonts w:ascii="Palatino Linotype" w:hAnsi="Palatino Linotype"/>
          <w:sz w:val="22"/>
          <w:szCs w:val="22"/>
          <w:lang w:val="sr-Cyrl-CS"/>
        </w:rPr>
        <w:t xml:space="preserve"> </w:t>
      </w:r>
      <w:r w:rsidRPr="00F62964">
        <w:rPr>
          <w:rFonts w:ascii="Palatino Linotype" w:hAnsi="Palatino Linotype"/>
          <w:sz w:val="22"/>
          <w:szCs w:val="22"/>
        </w:rPr>
        <w:t>frequently</w:t>
      </w:r>
      <w:r w:rsidRPr="00F62964">
        <w:rPr>
          <w:rFonts w:ascii="Palatino Linotype" w:hAnsi="Palatino Linotype"/>
          <w:sz w:val="22"/>
          <w:szCs w:val="22"/>
          <w:lang w:val="sr-Cyrl-CS"/>
        </w:rPr>
        <w:t xml:space="preserve"> </w:t>
      </w:r>
      <w:r w:rsidRPr="00F62964">
        <w:rPr>
          <w:rFonts w:ascii="Palatino Linotype" w:hAnsi="Palatino Linotype"/>
          <w:sz w:val="22"/>
          <w:szCs w:val="22"/>
        </w:rPr>
        <w:t>in</w:t>
      </w:r>
      <w:r w:rsidRPr="00F62964">
        <w:rPr>
          <w:rFonts w:ascii="Palatino Linotype" w:hAnsi="Palatino Linotype"/>
          <w:sz w:val="22"/>
          <w:szCs w:val="22"/>
          <w:lang w:val="sr-Cyrl-CS"/>
        </w:rPr>
        <w:t xml:space="preserve"> </w:t>
      </w:r>
      <w:r w:rsidRPr="00F62964">
        <w:rPr>
          <w:rFonts w:ascii="Palatino Linotype" w:hAnsi="Palatino Linotype"/>
          <w:sz w:val="22"/>
          <w:szCs w:val="22"/>
        </w:rPr>
        <w:t>extant</w:t>
      </w:r>
      <w:r w:rsidRPr="00F62964">
        <w:rPr>
          <w:rFonts w:ascii="Palatino Linotype" w:hAnsi="Palatino Linotype"/>
          <w:sz w:val="22"/>
          <w:szCs w:val="22"/>
          <w:lang w:val="sr-Cyrl-CS"/>
        </w:rPr>
        <w:t xml:space="preserve"> </w:t>
      </w:r>
      <w:r w:rsidRPr="00F62964">
        <w:rPr>
          <w:rFonts w:ascii="Palatino Linotype" w:hAnsi="Palatino Linotype"/>
          <w:sz w:val="22"/>
          <w:szCs w:val="22"/>
        </w:rPr>
        <w:t>Sappho</w:t>
      </w:r>
      <w:r w:rsidRPr="00F62964">
        <w:rPr>
          <w:rFonts w:ascii="Palatino Linotype" w:hAnsi="Palatino Linotype"/>
          <w:sz w:val="22"/>
          <w:szCs w:val="22"/>
          <w:lang w:val="sr-Cyrl-CS"/>
        </w:rPr>
        <w:t xml:space="preserve">. </w:t>
      </w:r>
      <w:r w:rsidRPr="00F62964">
        <w:rPr>
          <w:rFonts w:ascii="Palatino Linotype" w:hAnsi="Palatino Linotype"/>
          <w:sz w:val="22"/>
          <w:szCs w:val="22"/>
        </w:rPr>
        <w:t>This is another feature of her poetry, perhaps, that invites later emulation by poets for whom this term embodies an artistic ideal.</w:t>
      </w:r>
      <w:r w:rsidRPr="00F62964">
        <w:rPr>
          <w:rFonts w:ascii="Palatino Linotype" w:hAnsi="Palatino Linotype"/>
          <w:sz w:val="22"/>
          <w:szCs w:val="22"/>
          <w:lang w:val="sr-Cyrl-CS"/>
        </w:rPr>
        <w:t xml:space="preserve">“ </w:t>
      </w:r>
      <w:r w:rsidRPr="00F62964">
        <w:rPr>
          <w:rFonts w:ascii="Palatino Linotype" w:hAnsi="Palatino Linotype"/>
          <w:sz w:val="22"/>
          <w:szCs w:val="22"/>
        </w:rPr>
        <w:t>Acosta</w:t>
      </w:r>
      <w:r w:rsidRPr="00F62964">
        <w:rPr>
          <w:rFonts w:ascii="Palatino Linotype" w:hAnsi="Palatino Linotype"/>
          <w:sz w:val="22"/>
          <w:szCs w:val="22"/>
          <w:lang w:val="sr-Cyrl-CS"/>
        </w:rPr>
        <w:t>-</w:t>
      </w:r>
      <w:r w:rsidRPr="00F62964">
        <w:rPr>
          <w:rFonts w:ascii="Palatino Linotype" w:hAnsi="Palatino Linotype"/>
          <w:sz w:val="22"/>
          <w:szCs w:val="22"/>
        </w:rPr>
        <w:t>Hughes</w:t>
      </w:r>
      <w:r w:rsidRPr="00F62964">
        <w:rPr>
          <w:rFonts w:ascii="Palatino Linotype" w:hAnsi="Palatino Linotype"/>
          <w:sz w:val="22"/>
          <w:szCs w:val="22"/>
          <w:lang w:val="sr-Cyrl-CS"/>
        </w:rPr>
        <w:t xml:space="preserve"> 2010: 13. А можда и антиципира такав идеал, додала бих – у сваком случају, у сапфијском мотиву </w:t>
      </w:r>
      <w:r w:rsidRPr="00F62964">
        <w:rPr>
          <w:rFonts w:ascii="Palatino Linotype" w:hAnsi="Palatino Linotype"/>
          <w:i/>
          <w:sz w:val="22"/>
          <w:szCs w:val="22"/>
        </w:rPr>
        <w:t>poikilia</w:t>
      </w:r>
      <w:r w:rsidRPr="00F62964">
        <w:rPr>
          <w:rFonts w:ascii="Palatino Linotype" w:hAnsi="Palatino Linotype"/>
          <w:i/>
          <w:sz w:val="22"/>
          <w:szCs w:val="22"/>
          <w:lang w:val="sr-Cyrl-CS"/>
        </w:rPr>
        <w:t xml:space="preserve">, променљивости, шаренилу, преливању </w:t>
      </w:r>
      <w:r w:rsidRPr="00F62964">
        <w:rPr>
          <w:rFonts w:ascii="Palatino Linotype" w:hAnsi="Palatino Linotype"/>
          <w:sz w:val="22"/>
          <w:szCs w:val="22"/>
          <w:lang w:val="sr-Cyrl-CS"/>
        </w:rPr>
        <w:t xml:space="preserve"> може се трагати за метапоетским значењима.</w:t>
      </w:r>
    </w:p>
  </w:footnote>
  <w:footnote w:id="227">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Уп. </w:t>
      </w:r>
      <w:r w:rsidRPr="00F62964">
        <w:rPr>
          <w:rFonts w:ascii="Palatino Linotype" w:hAnsi="Palatino Linotype"/>
          <w:sz w:val="22"/>
          <w:szCs w:val="22"/>
          <w:lang w:val="fr-FR"/>
        </w:rPr>
        <w:t>Pigeaud</w:t>
      </w:r>
      <w:r w:rsidRPr="00F62964">
        <w:rPr>
          <w:rFonts w:ascii="Palatino Linotype" w:hAnsi="Palatino Linotype"/>
          <w:sz w:val="22"/>
          <w:szCs w:val="22"/>
          <w:lang w:val="sr-Cyrl-CS"/>
        </w:rPr>
        <w:t xml:space="preserve"> 2004: 34-5.</w:t>
      </w:r>
    </w:p>
  </w:footnote>
  <w:footnote w:id="228">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Иако се не јавља ни пре Сапфиног корпуса ни мимо њега у хомерској, постхомерској и архајској књижевности, ипак је немогуће с поуздањем тврдити да је песникиња сковала овај придев зато што нам  је хеленска књижевност сачувана у фрагментарном облику.</w:t>
      </w:r>
    </w:p>
  </w:footnote>
  <w:footnote w:id="229">
    <w:p w:rsidR="00CA5248" w:rsidRPr="00F62964" w:rsidRDefault="00CA5248" w:rsidP="00F16FC6">
      <w:pPr>
        <w:spacing w:line="360" w:lineRule="auto"/>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То се може односити и на сапфијску кованицу коју анализирам: </w:t>
      </w:r>
      <w:r w:rsidRPr="00F62964">
        <w:rPr>
          <w:rFonts w:ascii="Palatino Linotype" w:hAnsi="Palatino Linotype"/>
          <w:i/>
          <w:sz w:val="22"/>
          <w:szCs w:val="22"/>
          <w:lang w:val="sr-Cyrl-CS"/>
        </w:rPr>
        <w:t xml:space="preserve">цветна копрена </w:t>
      </w:r>
      <w:r w:rsidRPr="00F62964">
        <w:rPr>
          <w:rFonts w:ascii="Palatino Linotype" w:hAnsi="Palatino Linotype"/>
          <w:sz w:val="22"/>
          <w:szCs w:val="22"/>
          <w:lang w:val="sr-Cyrl-CS"/>
        </w:rPr>
        <w:t xml:space="preserve">(или </w:t>
      </w:r>
      <w:r w:rsidRPr="00F62964">
        <w:rPr>
          <w:rFonts w:ascii="Palatino Linotype" w:hAnsi="Palatino Linotype"/>
          <w:i/>
          <w:sz w:val="22"/>
          <w:szCs w:val="22"/>
          <w:lang w:val="sr-Cyrl-CS"/>
        </w:rPr>
        <w:t xml:space="preserve">шарени </w:t>
      </w:r>
      <w:r w:rsidRPr="00F62964">
        <w:rPr>
          <w:rFonts w:ascii="Palatino Linotype" w:hAnsi="Palatino Linotype"/>
          <w:sz w:val="22"/>
          <w:szCs w:val="22"/>
          <w:lang w:val="sr-Cyrl-CS"/>
        </w:rPr>
        <w:t xml:space="preserve">престо) може бити схваћен као алузија на конкретан обредни предмет који се може налазити у храму или неком другом светилишту и којим може бити огрнута (односно на њему може седети) Афродитина култна статуа, агалма (као што је пригодом Панатенејских свечаности Атенина култна статуа огртана велом који су исткале </w:t>
      </w:r>
      <w:r w:rsidRPr="00F62964">
        <w:rPr>
          <w:rFonts w:ascii="Palatino Linotype" w:hAnsi="Palatino Linotype"/>
          <w:i/>
          <w:sz w:val="22"/>
          <w:szCs w:val="22"/>
          <w:lang w:val="sr-Cyrl-CS"/>
        </w:rPr>
        <w:t>ергастине</w:t>
      </w:r>
      <w:r w:rsidRPr="00F62964">
        <w:rPr>
          <w:rFonts w:ascii="Palatino Linotype" w:hAnsi="Palatino Linotype"/>
          <w:sz w:val="22"/>
          <w:szCs w:val="22"/>
          <w:lang w:val="sr-Cyrl-CS"/>
        </w:rPr>
        <w:t>).</w:t>
      </w:r>
    </w:p>
  </w:footnote>
  <w:footnote w:id="230">
    <w:p w:rsidR="00CA5248" w:rsidRPr="00F62964" w:rsidRDefault="00CA5248" w:rsidP="00F16FC6">
      <w:pPr>
        <w:pStyle w:val="ListParagraph"/>
        <w:spacing w:line="360" w:lineRule="auto"/>
        <w:ind w:left="0" w:right="-720"/>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Уп. „... </w:t>
      </w:r>
      <w:r w:rsidRPr="00F62964">
        <w:rPr>
          <w:rFonts w:ascii="Palatino Linotype" w:hAnsi="Palatino Linotype"/>
          <w:sz w:val="22"/>
          <w:szCs w:val="22"/>
          <w:lang w:val="en-US"/>
        </w:rPr>
        <w:t>the choice depends upon the immediate context, and since for an instant there is no context here, there is likewise an instant when both meanings operate together to give us a throned and floreate divinity.”</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Burnett</w:t>
      </w:r>
      <w:r w:rsidRPr="00F62964">
        <w:rPr>
          <w:rFonts w:ascii="Palatino Linotype" w:hAnsi="Palatino Linotype"/>
          <w:sz w:val="22"/>
          <w:szCs w:val="22"/>
          <w:lang w:val="sr-Cyrl-CS"/>
        </w:rPr>
        <w:t xml:space="preserve"> 1983: 251. </w:t>
      </w:r>
    </w:p>
  </w:footnote>
  <w:footnote w:id="231">
    <w:p w:rsidR="00CA5248" w:rsidRPr="00F62964" w:rsidRDefault="00CA5248" w:rsidP="00F16FC6">
      <w:pPr>
        <w:pStyle w:val="ListParagraph"/>
        <w:spacing w:line="360" w:lineRule="auto"/>
        <w:ind w:left="0" w:right="-720"/>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Реч је о неотклоњивости у херменеутичком поретку: у преводу, на жалост, ово двозначје мора бити „отклоњено“ и преводилац мора начинити избор. И ја сам такав избор начинила, углавном следећи аргументе Јеспера Свенброа (</w:t>
      </w:r>
      <w:r w:rsidRPr="00F62964">
        <w:rPr>
          <w:rFonts w:ascii="Palatino Linotype" w:hAnsi="Palatino Linotype"/>
          <w:sz w:val="22"/>
          <w:szCs w:val="22"/>
        </w:rPr>
        <w:t>Svenbro</w:t>
      </w:r>
      <w:r w:rsidRPr="00F62964">
        <w:rPr>
          <w:rFonts w:ascii="Palatino Linotype" w:hAnsi="Palatino Linotype"/>
          <w:sz w:val="22"/>
          <w:szCs w:val="22"/>
          <w:lang w:val="sr-Cyrl-CS"/>
        </w:rPr>
        <w:t xml:space="preserve"> 1984: 59-60), превасходно његово повезивање другог дела сложенице са лексемом  </w:t>
      </w:r>
      <w:r w:rsidRPr="00F62964">
        <w:rPr>
          <w:rFonts w:ascii="Palatino Linotype" w:hAnsi="Palatino Linotype"/>
          <w:i/>
          <w:sz w:val="22"/>
          <w:szCs w:val="22"/>
        </w:rPr>
        <w:t>thronai</w:t>
      </w:r>
      <w:r w:rsidRPr="00F62964">
        <w:rPr>
          <w:rFonts w:ascii="Palatino Linotype" w:hAnsi="Palatino Linotype"/>
          <w:i/>
          <w:sz w:val="22"/>
          <w:szCs w:val="22"/>
          <w:lang w:val="sr-Cyrl-CS"/>
        </w:rPr>
        <w:t xml:space="preserve">, </w:t>
      </w:r>
      <w:r w:rsidRPr="00F62964">
        <w:rPr>
          <w:rFonts w:ascii="Palatino Linotype" w:hAnsi="Palatino Linotype"/>
          <w:sz w:val="22"/>
          <w:szCs w:val="22"/>
          <w:lang w:val="sr-Cyrl-CS"/>
        </w:rPr>
        <w:t xml:space="preserve">употребљеном да означи цветне шаре које тка Андромаха у </w:t>
      </w:r>
      <w:r w:rsidRPr="00F62964">
        <w:rPr>
          <w:rFonts w:ascii="Palatino Linotype" w:hAnsi="Palatino Linotype"/>
          <w:i/>
          <w:sz w:val="22"/>
          <w:szCs w:val="22"/>
          <w:lang w:val="sr-Cyrl-CS"/>
        </w:rPr>
        <w:t xml:space="preserve">Илијади </w:t>
      </w:r>
      <w:r w:rsidRPr="00F62964">
        <w:rPr>
          <w:rFonts w:ascii="Palatino Linotype" w:hAnsi="Palatino Linotype"/>
          <w:sz w:val="22"/>
          <w:szCs w:val="22"/>
          <w:lang w:val="sr-Cyrl-CS"/>
        </w:rPr>
        <w:t>(22. 440-41) и које се преливају у разним бојама:</w:t>
      </w:r>
    </w:p>
    <w:p w:rsidR="00CA5248" w:rsidRPr="00F62964" w:rsidRDefault="00CA5248" w:rsidP="00F16FC6">
      <w:pPr>
        <w:pStyle w:val="ListParagraph"/>
        <w:spacing w:line="360" w:lineRule="auto"/>
        <w:ind w:right="-720"/>
        <w:jc w:val="both"/>
        <w:rPr>
          <w:rFonts w:ascii="Palatino Linotype" w:hAnsi="Palatino Linotype"/>
          <w:sz w:val="22"/>
          <w:szCs w:val="22"/>
          <w:lang w:val="sr-Cyrl-CS"/>
        </w:rPr>
      </w:pPr>
      <w:r w:rsidRPr="00F62964">
        <w:rPr>
          <w:rFonts w:ascii="Palatino Linotype" w:hAnsi="Palatino Linotype"/>
          <w:sz w:val="22"/>
          <w:szCs w:val="22"/>
          <w:lang w:val="sr-Cyrl-CS"/>
        </w:rPr>
        <w:t xml:space="preserve">„Него у високом дому унутра она је ткала </w:t>
      </w:r>
    </w:p>
    <w:p w:rsidR="00CA5248" w:rsidRPr="00F62964" w:rsidRDefault="00CA5248" w:rsidP="00F16FC6">
      <w:pPr>
        <w:pStyle w:val="ListParagraph"/>
        <w:spacing w:line="360" w:lineRule="auto"/>
        <w:ind w:right="-720"/>
        <w:jc w:val="both"/>
        <w:rPr>
          <w:rFonts w:ascii="Palatino Linotype" w:hAnsi="Palatino Linotype"/>
          <w:sz w:val="22"/>
          <w:szCs w:val="22"/>
          <w:lang w:val="sr-Cyrl-CS"/>
        </w:rPr>
      </w:pPr>
      <w:r w:rsidRPr="00F62964">
        <w:rPr>
          <w:rFonts w:ascii="Palatino Linotype" w:hAnsi="Palatino Linotype"/>
          <w:sz w:val="22"/>
          <w:szCs w:val="22"/>
          <w:lang w:val="sr-Cyrl-CS"/>
        </w:rPr>
        <w:t>двоструко порфирно рухо увезујућ' шарено цвеће.“ Прев. М. Ђурић</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sz w:val="22"/>
          <w:szCs w:val="22"/>
          <w:lang w:val="sr-Cyrl-CS"/>
        </w:rPr>
        <w:t xml:space="preserve">Не само да спој два појма, цветне шаре и преливање у разним бојама, лексички савршено одговара Сапфином споју, већ ми се чини да семантички одговара сапфијском свету, у коме тако велику улогу играју одећа, разнобојност, украшавање и уопште спектар мотива везан за ткање и одевање. Тај спектар и у Хомеровим еповима </w:t>
      </w:r>
      <w:r w:rsidRPr="00F62964">
        <w:rPr>
          <w:rFonts w:ascii="Palatino Linotype" w:hAnsi="Palatino Linotype"/>
          <w:i/>
          <w:sz w:val="22"/>
          <w:szCs w:val="22"/>
          <w:lang w:val="sr-Cyrl-CS"/>
        </w:rPr>
        <w:t>припада</w:t>
      </w:r>
      <w:r w:rsidRPr="00F62964">
        <w:rPr>
          <w:rFonts w:ascii="Palatino Linotype" w:hAnsi="Palatino Linotype"/>
          <w:sz w:val="22"/>
          <w:szCs w:val="22"/>
          <w:lang w:val="sr-Cyrl-CS"/>
        </w:rPr>
        <w:t xml:space="preserve"> женама, те такво декодирање придева </w:t>
      </w:r>
      <w:r w:rsidRPr="00F62964">
        <w:rPr>
          <w:rFonts w:ascii="Palatino Linotype" w:hAnsi="Palatino Linotype"/>
          <w:i/>
          <w:sz w:val="22"/>
          <w:szCs w:val="22"/>
        </w:rPr>
        <w:t>poikil</w:t>
      </w:r>
      <w:r w:rsidRPr="00F62964">
        <w:rPr>
          <w:rFonts w:ascii="Palatino Linotype" w:hAnsi="Palatino Linotype"/>
          <w:i/>
          <w:sz w:val="22"/>
          <w:szCs w:val="22"/>
          <w:lang w:val="sr-Cyrl-CS"/>
        </w:rPr>
        <w:t>ô</w:t>
      </w:r>
      <w:r w:rsidRPr="00F62964">
        <w:rPr>
          <w:rFonts w:ascii="Palatino Linotype" w:hAnsi="Palatino Linotype"/>
          <w:i/>
          <w:sz w:val="22"/>
          <w:szCs w:val="22"/>
        </w:rPr>
        <w:t>thronos</w:t>
      </w:r>
      <w:r w:rsidRPr="00F62964">
        <w:rPr>
          <w:rFonts w:ascii="Palatino Linotype" w:hAnsi="Palatino Linotype"/>
          <w:sz w:val="22"/>
          <w:szCs w:val="22"/>
          <w:lang w:val="sr-Cyrl-CS"/>
        </w:rPr>
        <w:t xml:space="preserve"> прећутно оснажује визију о Сапфи као песникињи која остаје унутар онога што се традиционално, односно прототекстуално, доживљава као фемининини домен. Наравно, то не значи да аргументи у прилог другог значења не могу бити и снажнији и убедљивији. </w:t>
      </w:r>
    </w:p>
  </w:footnote>
  <w:footnote w:id="232">
    <w:p w:rsidR="00CA5248" w:rsidRPr="00F62964" w:rsidRDefault="00CA5248" w:rsidP="00F16FC6">
      <w:pPr>
        <w:pStyle w:val="ListParagraph"/>
        <w:spacing w:line="360" w:lineRule="auto"/>
        <w:ind w:left="0" w:right="-720"/>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Бољем разумевању сложених и истанчаних значења ове старогрчке речи води следеће опажање А. П. Барнет, која подсећа и на сличнозначне сложенице </w:t>
      </w:r>
      <w:r w:rsidRPr="00F62964">
        <w:rPr>
          <w:rFonts w:ascii="Palatino Linotype" w:hAnsi="Palatino Linotype"/>
          <w:i/>
          <w:sz w:val="22"/>
          <w:szCs w:val="22"/>
          <w:lang w:val="en-US"/>
        </w:rPr>
        <w:t>poikilometes</w:t>
      </w:r>
      <w:r w:rsidRPr="00F62964">
        <w:rPr>
          <w:rFonts w:ascii="Palatino Linotype" w:hAnsi="Palatino Linotype"/>
          <w:i/>
          <w:sz w:val="22"/>
          <w:szCs w:val="22"/>
          <w:lang w:val="sr-Cyrl-CS"/>
        </w:rPr>
        <w:t xml:space="preserve"> </w:t>
      </w:r>
      <w:r w:rsidRPr="00F62964">
        <w:rPr>
          <w:rFonts w:ascii="Palatino Linotype" w:hAnsi="Palatino Linotype"/>
          <w:sz w:val="22"/>
          <w:szCs w:val="22"/>
          <w:lang w:val="sr-Cyrl-CS"/>
        </w:rPr>
        <w:t xml:space="preserve">и </w:t>
      </w:r>
      <w:r w:rsidRPr="00F62964">
        <w:rPr>
          <w:rFonts w:ascii="Palatino Linotype" w:hAnsi="Palatino Linotype"/>
          <w:i/>
          <w:sz w:val="22"/>
          <w:szCs w:val="22"/>
          <w:lang w:val="en-US"/>
        </w:rPr>
        <w:t>poikilophron</w:t>
      </w:r>
      <w:r w:rsidRPr="00F62964">
        <w:rPr>
          <w:rFonts w:ascii="Palatino Linotype" w:hAnsi="Palatino Linotype"/>
          <w:i/>
          <w:sz w:val="22"/>
          <w:szCs w:val="22"/>
          <w:lang w:val="sr-Cyrl-CS"/>
        </w:rPr>
        <w:t xml:space="preserve"> </w:t>
      </w:r>
      <w:r w:rsidRPr="00F62964">
        <w:rPr>
          <w:rFonts w:ascii="Palatino Linotype" w:hAnsi="Palatino Linotype"/>
          <w:sz w:val="22"/>
          <w:szCs w:val="22"/>
          <w:lang w:val="sr-Cyrl-CS"/>
        </w:rPr>
        <w:t xml:space="preserve"> код Хомера, Алкеја, Еурипида: „...  </w:t>
      </w:r>
      <w:r w:rsidRPr="00F62964">
        <w:rPr>
          <w:rFonts w:ascii="Palatino Linotype" w:hAnsi="Palatino Linotype"/>
          <w:i/>
          <w:sz w:val="22"/>
          <w:szCs w:val="22"/>
          <w:lang w:val="en-US"/>
        </w:rPr>
        <w:t>poikilo-</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 xml:space="preserve"> denotes anything that is richly decorated and wrought with complexity: both intelligence and skill are needed to produce its pattern of ordered variety. Jewels, tapastries, chariots and fawnskins could all be called by this term, but so could a mind of elaborate wit.  Odysseus is </w:t>
      </w:r>
      <w:r w:rsidRPr="00F62964">
        <w:rPr>
          <w:rFonts w:ascii="Palatino Linotype" w:hAnsi="Palatino Linotype"/>
          <w:i/>
          <w:sz w:val="22"/>
          <w:szCs w:val="22"/>
          <w:lang w:val="en-US"/>
        </w:rPr>
        <w:t>poikilometes</w:t>
      </w:r>
      <w:r w:rsidRPr="00F62964">
        <w:rPr>
          <w:rFonts w:ascii="Palatino Linotype" w:hAnsi="Palatino Linotype"/>
          <w:sz w:val="22"/>
          <w:szCs w:val="22"/>
          <w:lang w:val="en-US"/>
        </w:rPr>
        <w:t xml:space="preserve"> (</w:t>
      </w:r>
      <w:r w:rsidRPr="00F62964">
        <w:rPr>
          <w:rFonts w:ascii="Palatino Linotype" w:hAnsi="Palatino Linotype"/>
          <w:i/>
          <w:sz w:val="22"/>
          <w:szCs w:val="22"/>
          <w:lang w:val="en-US"/>
        </w:rPr>
        <w:t xml:space="preserve">Il. </w:t>
      </w:r>
      <w:r w:rsidRPr="00F62964">
        <w:rPr>
          <w:rFonts w:ascii="Palatino Linotype" w:hAnsi="Palatino Linotype"/>
          <w:sz w:val="22"/>
          <w:szCs w:val="22"/>
          <w:lang w:val="en-US"/>
        </w:rPr>
        <w:t xml:space="preserve">11.482; </w:t>
      </w:r>
      <w:r w:rsidRPr="00F62964">
        <w:rPr>
          <w:rFonts w:ascii="Palatino Linotype" w:hAnsi="Palatino Linotype"/>
          <w:i/>
          <w:sz w:val="22"/>
          <w:szCs w:val="22"/>
          <w:lang w:val="en-US"/>
        </w:rPr>
        <w:t>Od.</w:t>
      </w:r>
      <w:r w:rsidRPr="00F62964">
        <w:rPr>
          <w:rFonts w:ascii="Palatino Linotype" w:hAnsi="Palatino Linotype"/>
          <w:sz w:val="22"/>
          <w:szCs w:val="22"/>
          <w:lang w:val="en-US"/>
        </w:rPr>
        <w:t xml:space="preserve"> 3.163,</w:t>
      </w:r>
      <w:r w:rsidRPr="00F62964">
        <w:rPr>
          <w:rFonts w:ascii="Palatino Linotype" w:hAnsi="Palatino Linotype"/>
          <w:i/>
          <w:sz w:val="22"/>
          <w:szCs w:val="22"/>
          <w:lang w:val="en-US"/>
        </w:rPr>
        <w:t xml:space="preserve"> </w:t>
      </w:r>
      <w:r w:rsidRPr="00F62964">
        <w:rPr>
          <w:rFonts w:ascii="Palatino Linotype" w:hAnsi="Palatino Linotype"/>
          <w:sz w:val="22"/>
          <w:szCs w:val="22"/>
          <w:lang w:val="en-US"/>
        </w:rPr>
        <w:t>13.293), as are Zeus (</w:t>
      </w:r>
      <w:r w:rsidRPr="00F62964">
        <w:rPr>
          <w:rFonts w:ascii="Palatino Linotype" w:hAnsi="Palatino Linotype"/>
          <w:i/>
          <w:sz w:val="22"/>
          <w:szCs w:val="22"/>
          <w:lang w:val="en-US"/>
        </w:rPr>
        <w:t>Hymn. Ap.</w:t>
      </w:r>
      <w:r w:rsidRPr="00F62964">
        <w:rPr>
          <w:rFonts w:ascii="Palatino Linotype" w:hAnsi="Palatino Linotype"/>
          <w:sz w:val="22"/>
          <w:szCs w:val="22"/>
          <w:lang w:val="en-US"/>
        </w:rPr>
        <w:t>322) and Hermes (</w:t>
      </w:r>
      <w:r w:rsidRPr="00F62964">
        <w:rPr>
          <w:rFonts w:ascii="Palatino Linotype" w:hAnsi="Palatino Linotype"/>
          <w:i/>
          <w:sz w:val="22"/>
          <w:szCs w:val="22"/>
          <w:lang w:val="en-US"/>
        </w:rPr>
        <w:t>Hymn. Merc.</w:t>
      </w:r>
      <w:r w:rsidRPr="00F62964">
        <w:rPr>
          <w:rFonts w:ascii="Palatino Linotype" w:hAnsi="Palatino Linotype"/>
          <w:sz w:val="22"/>
          <w:szCs w:val="22"/>
          <w:lang w:val="en-US"/>
        </w:rPr>
        <w:t xml:space="preserve">155). Pittacus is </w:t>
      </w:r>
      <w:r w:rsidRPr="00F62964">
        <w:rPr>
          <w:rFonts w:ascii="Palatino Linotype" w:hAnsi="Palatino Linotype"/>
          <w:i/>
          <w:sz w:val="22"/>
          <w:szCs w:val="22"/>
          <w:lang w:val="en-US"/>
        </w:rPr>
        <w:t xml:space="preserve">poikilophron </w:t>
      </w:r>
      <w:r w:rsidRPr="00F62964">
        <w:rPr>
          <w:rFonts w:ascii="Palatino Linotype" w:hAnsi="Palatino Linotype"/>
          <w:sz w:val="22"/>
          <w:szCs w:val="22"/>
          <w:lang w:val="en-US"/>
        </w:rPr>
        <w:t xml:space="preserve">in Alcaeus 69.7 V, as is Odysseus in Eur. </w:t>
      </w:r>
      <w:r w:rsidRPr="00F62964">
        <w:rPr>
          <w:rFonts w:ascii="Palatino Linotype" w:hAnsi="Palatino Linotype"/>
          <w:i/>
          <w:sz w:val="22"/>
          <w:szCs w:val="22"/>
          <w:lang w:val="en-US"/>
        </w:rPr>
        <w:t>Hec.</w:t>
      </w:r>
      <w:r w:rsidRPr="00F62964">
        <w:rPr>
          <w:rFonts w:ascii="Palatino Linotype" w:hAnsi="Palatino Linotype"/>
          <w:sz w:val="22"/>
          <w:szCs w:val="22"/>
          <w:lang w:val="en-US"/>
        </w:rPr>
        <w:t xml:space="preserve"> 131.</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Subtlety, complication and changefullness are necessarily implied, and every sort of heaviness is rejected with this word. … The suggestion of the first half of this initial word is thus that a richly devious poem is about to be addressed to a richly devious divinity, but the epithet is compound, so that this elaboration is contained by an object of some sort.</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Burnett</w:t>
      </w:r>
      <w:r w:rsidRPr="00F62964">
        <w:rPr>
          <w:rFonts w:ascii="Palatino Linotype" w:hAnsi="Palatino Linotype"/>
          <w:sz w:val="22"/>
          <w:szCs w:val="22"/>
          <w:lang w:val="sr-Cyrl-CS"/>
        </w:rPr>
        <w:t xml:space="preserve"> 1983: 250. </w:t>
      </w:r>
    </w:p>
  </w:footnote>
  <w:footnote w:id="233">
    <w:p w:rsidR="00CA5248" w:rsidRPr="00F62964" w:rsidRDefault="00CA5248" w:rsidP="00F16FC6">
      <w:pPr>
        <w:pStyle w:val="ListParagraph"/>
        <w:autoSpaceDE w:val="0"/>
        <w:autoSpaceDN w:val="0"/>
        <w:adjustRightInd w:val="0"/>
        <w:ind w:left="0"/>
        <w:rPr>
          <w:rFonts w:ascii="Palatino Linotype" w:hAnsi="Palatino Linotype"/>
          <w:sz w:val="22"/>
          <w:szCs w:val="22"/>
          <w:lang w:val="en-U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bCs/>
          <w:sz w:val="22"/>
          <w:szCs w:val="22"/>
          <w:lang w:val="sr-Cyrl-CS"/>
        </w:rPr>
        <w:t xml:space="preserve">Уп. </w:t>
      </w:r>
      <w:r w:rsidRPr="00F62964">
        <w:rPr>
          <w:rFonts w:ascii="Palatino Linotype" w:hAnsi="Palatino Linotype"/>
          <w:bCs/>
          <w:sz w:val="22"/>
          <w:szCs w:val="22"/>
          <w:lang w:val="en-US"/>
        </w:rPr>
        <w:t xml:space="preserve">Snyder </w:t>
      </w:r>
      <w:r w:rsidRPr="00F62964">
        <w:rPr>
          <w:rFonts w:ascii="Palatino Linotype" w:hAnsi="Palatino Linotype"/>
          <w:bCs/>
          <w:sz w:val="22"/>
          <w:szCs w:val="22"/>
          <w:lang w:val="sr-Cyrl-CS"/>
        </w:rPr>
        <w:t xml:space="preserve"> 1994: 211: </w:t>
      </w:r>
      <w:r w:rsidRPr="00F62964">
        <w:rPr>
          <w:rFonts w:ascii="Palatino Linotype" w:hAnsi="Palatino Linotype"/>
          <w:bCs/>
          <w:sz w:val="22"/>
          <w:szCs w:val="22"/>
          <w:lang w:val="en-US"/>
        </w:rPr>
        <w:t xml:space="preserve">“The Sapphic lover often seeks not possession but a heightened experience of what is beautiful, a fluttering excitement aroused by motion and by visual stimulus that generates the song.” </w:t>
      </w:r>
    </w:p>
  </w:footnote>
  <w:footnote w:id="234">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На питање да ли је то посебна, индивидуална душа, која припада „Сапфи“, као ауторефлексивном лику фрагмента 1, или која просијава иза </w:t>
      </w:r>
      <w:r w:rsidRPr="00F62964">
        <w:rPr>
          <w:rFonts w:ascii="Palatino Linotype" w:hAnsi="Palatino Linotype"/>
          <w:i/>
          <w:sz w:val="22"/>
          <w:szCs w:val="22"/>
          <w:lang w:val="sr-Cyrl-CS"/>
        </w:rPr>
        <w:t xml:space="preserve">поетског гласа, </w:t>
      </w:r>
      <w:r w:rsidRPr="00F62964">
        <w:rPr>
          <w:rFonts w:ascii="Palatino Linotype" w:hAnsi="Palatino Linotype"/>
          <w:sz w:val="22"/>
          <w:szCs w:val="22"/>
          <w:lang w:val="sr-Cyrl-CS"/>
        </w:rPr>
        <w:t>или универзална људска душа, не може се, наравно, одговорити.</w:t>
      </w:r>
    </w:p>
  </w:footnote>
  <w:footnote w:id="235">
    <w:p w:rsidR="00CA5248" w:rsidRPr="00F62964" w:rsidRDefault="00CA5248" w:rsidP="00F16FC6">
      <w:pPr>
        <w:pStyle w:val="ListParagraph"/>
        <w:spacing w:line="360" w:lineRule="auto"/>
        <w:ind w:left="0" w:right="-72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Није немогуће у Афродитиним речима препознати сродност са магијским формулама какве су сачуване на папирусима из хеленистичког Египта: „… </w:t>
      </w:r>
      <w:r w:rsidRPr="00F62964">
        <w:rPr>
          <w:rFonts w:ascii="Palatino Linotype" w:hAnsi="Palatino Linotype"/>
          <w:sz w:val="22"/>
          <w:szCs w:val="22"/>
          <w:lang w:val="en-US"/>
        </w:rPr>
        <w:t>her</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colloquial</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diction</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takes</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on</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an</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overtone</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of</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sorcery</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She almost chants her short, incantatory phrases and she uses formulae that are to be found again and again in the magical papyri (</w:t>
      </w:r>
      <w:r w:rsidRPr="00F62964">
        <w:rPr>
          <w:rFonts w:ascii="Palatino Linotype" w:hAnsi="Palatino Linotype"/>
          <w:i/>
          <w:sz w:val="22"/>
          <w:szCs w:val="22"/>
          <w:lang w:val="en-US"/>
        </w:rPr>
        <w:t xml:space="preserve">Pap. Gr. Mag. </w:t>
      </w:r>
      <w:r w:rsidRPr="00F62964">
        <w:rPr>
          <w:rFonts w:ascii="Palatino Linotype" w:hAnsi="Palatino Linotype"/>
          <w:sz w:val="22"/>
          <w:szCs w:val="22"/>
          <w:lang w:val="en-US"/>
        </w:rPr>
        <w:t>IV 1511</w:t>
      </w:r>
      <w:r w:rsidRPr="00F62964">
        <w:rPr>
          <w:rFonts w:ascii="Palatino Linotype" w:hAnsi="Palatino Linotype"/>
          <w:sz w:val="22"/>
          <w:szCs w:val="22"/>
          <w:lang w:val="sr-Cyrl-CS"/>
        </w:rPr>
        <w:t xml:space="preserve">).“ </w:t>
      </w:r>
      <w:r w:rsidRPr="00F62964">
        <w:rPr>
          <w:rFonts w:ascii="Palatino Linotype" w:hAnsi="Palatino Linotype"/>
          <w:sz w:val="22"/>
          <w:szCs w:val="22"/>
          <w:lang w:val="en-US"/>
        </w:rPr>
        <w:t>Burnett</w:t>
      </w:r>
      <w:r w:rsidRPr="00F62964">
        <w:rPr>
          <w:rFonts w:ascii="Palatino Linotype" w:hAnsi="Palatino Linotype"/>
          <w:sz w:val="22"/>
          <w:szCs w:val="22"/>
          <w:lang w:val="sr-Cyrl-CS"/>
        </w:rPr>
        <w:t xml:space="preserve"> 1983: 253. Упућујем и на веома занимљив текст Чарлса Сигала:  </w:t>
      </w:r>
      <w:r w:rsidRPr="00F62964">
        <w:rPr>
          <w:rFonts w:ascii="Palatino Linotype" w:hAnsi="Palatino Linotype"/>
          <w:sz w:val="22"/>
          <w:szCs w:val="22"/>
          <w:lang w:val="en-US"/>
        </w:rPr>
        <w:t>Segal</w:t>
      </w:r>
      <w:r w:rsidRPr="00F62964">
        <w:rPr>
          <w:rFonts w:ascii="Palatino Linotype" w:hAnsi="Palatino Linotype"/>
          <w:sz w:val="22"/>
          <w:szCs w:val="22"/>
          <w:lang w:val="sr-Cyrl-CS"/>
        </w:rPr>
        <w:t xml:space="preserve"> 1974: 139-160.</w:t>
      </w:r>
    </w:p>
  </w:footnote>
  <w:footnote w:id="236">
    <w:p w:rsidR="00CA5248" w:rsidRPr="00F62964" w:rsidRDefault="00CA5248" w:rsidP="00F16FC6">
      <w:pPr>
        <w:autoSpaceDE w:val="0"/>
        <w:autoSpaceDN w:val="0"/>
        <w:adjustRightInd w:val="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eastAsia="Calibri" w:hAnsi="Palatino Linotype"/>
          <w:sz w:val="22"/>
          <w:szCs w:val="22"/>
          <w:lang w:val="sr-Cyrl-CS"/>
        </w:rPr>
        <w:t xml:space="preserve">У Сапфиним фрагментима јавља се сложени придев, </w:t>
      </w:r>
      <w:r w:rsidRPr="00F62964">
        <w:rPr>
          <w:rFonts w:ascii="Palatino Linotype" w:hAnsi="Palatino Linotype" w:cs="Tahoma"/>
          <w:sz w:val="22"/>
          <w:szCs w:val="22"/>
        </w:rPr>
        <w:t>ἰ</w:t>
      </w:r>
      <w:r w:rsidRPr="00F62964">
        <w:rPr>
          <w:rFonts w:ascii="Palatino Linotype" w:hAnsi="Palatino Linotype" w:cs="Courier New"/>
          <w:sz w:val="22"/>
          <w:szCs w:val="22"/>
        </w:rPr>
        <w:t>οκόλπως</w:t>
      </w:r>
      <w:r w:rsidRPr="00F62964">
        <w:rPr>
          <w:rFonts w:ascii="Palatino Linotype" w:hAnsi="Palatino Linotype"/>
          <w:i/>
          <w:sz w:val="22"/>
          <w:szCs w:val="22"/>
          <w:lang w:val="sr-Cyrl-CS"/>
        </w:rPr>
        <w:t>,</w:t>
      </w:r>
      <w:r w:rsidRPr="00F62964">
        <w:rPr>
          <w:rFonts w:ascii="Palatino Linotype" w:hAnsi="Palatino Linotype"/>
          <w:sz w:val="22"/>
          <w:szCs w:val="22"/>
          <w:lang w:val="sr-Cyrl-CS"/>
        </w:rPr>
        <w:t xml:space="preserve"> чији други део чини једна од лексема којима Хомер именује чаробни Афродитин појас (</w:t>
      </w:r>
      <w:hyperlink r:id="rId978" w:tgtFrame="morph" w:history="1">
        <w:r w:rsidRPr="00F62964">
          <w:rPr>
            <w:rStyle w:val="Hyperlink"/>
            <w:rFonts w:ascii="Palatino Linotype" w:hAnsi="Palatino Linotype"/>
            <w:color w:val="auto"/>
            <w:sz w:val="22"/>
            <w:szCs w:val="22"/>
            <w:u w:val="none"/>
          </w:rPr>
          <w:t>τε</w:t>
        </w:r>
        <w:r w:rsidRPr="00F62964">
          <w:rPr>
            <w:rStyle w:val="Hyperlink"/>
            <w:rFonts w:ascii="Palatino Linotype" w:hAnsi="Palatino Linotype" w:cs="Tahoma"/>
            <w:color w:val="auto"/>
            <w:sz w:val="22"/>
            <w:szCs w:val="22"/>
            <w:u w:val="none"/>
          </w:rPr>
          <w:t>ῷ</w:t>
        </w:r>
      </w:hyperlink>
      <w:r w:rsidRPr="00F62964">
        <w:rPr>
          <w:rFonts w:ascii="Palatino Linotype" w:hAnsi="Palatino Linotype"/>
          <w:sz w:val="22"/>
          <w:szCs w:val="22"/>
          <w:lang w:val="sr-Cyrl-CS"/>
        </w:rPr>
        <w:t xml:space="preserve"> </w:t>
      </w:r>
      <w:hyperlink r:id="rId979"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γκάτθεο</w:t>
        </w:r>
      </w:hyperlink>
      <w:r w:rsidRPr="00F62964">
        <w:rPr>
          <w:rFonts w:ascii="Palatino Linotype" w:hAnsi="Palatino Linotype"/>
          <w:sz w:val="22"/>
          <w:szCs w:val="22"/>
          <w:lang w:val="sr-Cyrl-CS"/>
        </w:rPr>
        <w:t xml:space="preserve"> </w:t>
      </w:r>
      <w:hyperlink r:id="rId980" w:tgtFrame="morph" w:history="1">
        <w:r w:rsidRPr="00F62964">
          <w:rPr>
            <w:rStyle w:val="Hyperlink"/>
            <w:rFonts w:ascii="Palatino Linotype" w:hAnsi="Palatino Linotype"/>
            <w:color w:val="auto"/>
            <w:sz w:val="22"/>
            <w:szCs w:val="22"/>
            <w:u w:val="none"/>
          </w:rPr>
          <w:t>κόλπ</w:t>
        </w:r>
        <w:r w:rsidRPr="00F62964">
          <w:rPr>
            <w:rStyle w:val="Hyperlink"/>
            <w:rFonts w:ascii="Palatino Linotype" w:hAnsi="Palatino Linotype" w:cs="Tahoma"/>
            <w:color w:val="auto"/>
            <w:sz w:val="22"/>
            <w:szCs w:val="22"/>
            <w:u w:val="none"/>
          </w:rPr>
          <w:t>ῳ</w:t>
        </w:r>
      </w:hyperlink>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Илијада, </w:t>
      </w:r>
      <w:r w:rsidRPr="00F62964">
        <w:rPr>
          <w:rFonts w:ascii="Palatino Linotype" w:hAnsi="Palatino Linotype"/>
          <w:sz w:val="22"/>
          <w:szCs w:val="22"/>
          <w:lang w:val="sr-Cyrl-CS"/>
        </w:rPr>
        <w:t xml:space="preserve">14.219): лексема κόλπος изворно означава </w:t>
      </w:r>
      <w:r w:rsidRPr="00F62964">
        <w:rPr>
          <w:rFonts w:ascii="Palatino Linotype" w:hAnsi="Palatino Linotype"/>
          <w:i/>
          <w:sz w:val="22"/>
          <w:szCs w:val="22"/>
          <w:lang w:val="sr-Cyrl-CS"/>
        </w:rPr>
        <w:t>набор</w:t>
      </w:r>
      <w:r w:rsidRPr="00F62964">
        <w:rPr>
          <w:rFonts w:ascii="Palatino Linotype" w:hAnsi="Palatino Linotype"/>
          <w:sz w:val="22"/>
          <w:szCs w:val="22"/>
          <w:lang w:val="sr-Cyrl-CS"/>
        </w:rPr>
        <w:t>,</w:t>
      </w:r>
      <w:r w:rsidRPr="00F62964">
        <w:rPr>
          <w:rFonts w:ascii="Palatino Linotype" w:hAnsi="Palatino Linotype"/>
          <w:i/>
          <w:sz w:val="22"/>
          <w:szCs w:val="22"/>
          <w:lang w:val="sr-Cyrl-CS"/>
        </w:rPr>
        <w:t xml:space="preserve"> удубину, </w:t>
      </w:r>
      <w:r w:rsidRPr="00F62964">
        <w:rPr>
          <w:rFonts w:ascii="Palatino Linotype" w:hAnsi="Palatino Linotype"/>
          <w:sz w:val="22"/>
          <w:szCs w:val="22"/>
          <w:lang w:val="sr-Cyrl-CS"/>
        </w:rPr>
        <w:t xml:space="preserve">отуда </w:t>
      </w:r>
      <w:r w:rsidRPr="00F62964">
        <w:rPr>
          <w:rFonts w:ascii="Palatino Linotype" w:hAnsi="Palatino Linotype"/>
          <w:i/>
          <w:sz w:val="22"/>
          <w:szCs w:val="22"/>
          <w:lang w:val="sr-Cyrl-CS"/>
        </w:rPr>
        <w:t>женска недра,</w:t>
      </w:r>
      <w:r w:rsidRPr="00F62964">
        <w:rPr>
          <w:rFonts w:ascii="Palatino Linotype" w:hAnsi="Palatino Linotype"/>
          <w:sz w:val="22"/>
          <w:szCs w:val="22"/>
          <w:lang w:val="sr-Cyrl-CS"/>
        </w:rPr>
        <w:t xml:space="preserve"> а потом одевни предмет који се набира, покривајући их, што је углавном хомерска употреба (</w:t>
      </w:r>
      <w:r w:rsidRPr="00F62964">
        <w:rPr>
          <w:rFonts w:ascii="Palatino Linotype" w:hAnsi="Palatino Linotype"/>
          <w:bCs/>
          <w:sz w:val="22"/>
          <w:szCs w:val="22"/>
          <w:lang w:val="fr-FR"/>
        </w:rPr>
        <w:t>Chantraine</w:t>
      </w:r>
      <w:r w:rsidRPr="00F62964">
        <w:rPr>
          <w:rFonts w:ascii="Palatino Linotype" w:hAnsi="Palatino Linotype"/>
          <w:bCs/>
          <w:sz w:val="22"/>
          <w:szCs w:val="22"/>
          <w:lang w:val="sr-Cyrl-CS"/>
        </w:rPr>
        <w:t xml:space="preserve"> 2009: 537). Сапфин</w:t>
      </w:r>
      <w:r w:rsidRPr="00F62964">
        <w:rPr>
          <w:rFonts w:ascii="Palatino Linotype" w:hAnsi="Palatino Linotype"/>
          <w:sz w:val="22"/>
          <w:szCs w:val="22"/>
          <w:lang w:val="sr-Cyrl-CS"/>
        </w:rPr>
        <w:t xml:space="preserve"> придев би могао значити и </w:t>
      </w:r>
      <w:r w:rsidRPr="00F62964">
        <w:rPr>
          <w:rFonts w:ascii="Palatino Linotype" w:hAnsi="Palatino Linotype"/>
          <w:i/>
          <w:sz w:val="22"/>
          <w:szCs w:val="22"/>
          <w:lang w:val="sr-Cyrl-CS"/>
        </w:rPr>
        <w:t>недара налик љубичици</w:t>
      </w:r>
      <w:r w:rsidRPr="00F62964">
        <w:rPr>
          <w:rFonts w:ascii="Palatino Linotype" w:hAnsi="Palatino Linotype"/>
          <w:sz w:val="22"/>
          <w:szCs w:val="22"/>
          <w:lang w:val="sr-Cyrl-CS"/>
        </w:rPr>
        <w:t xml:space="preserve"> као и</w:t>
      </w:r>
      <w:r w:rsidRPr="00F62964">
        <w:rPr>
          <w:rFonts w:ascii="Palatino Linotype" w:hAnsi="Palatino Linotype"/>
          <w:i/>
          <w:sz w:val="22"/>
          <w:szCs w:val="22"/>
          <w:lang w:val="sr-Cyrl-CS"/>
        </w:rPr>
        <w:t xml:space="preserve"> са појасом боје љубичице</w:t>
      </w:r>
      <w:r w:rsidRPr="00F62964">
        <w:rPr>
          <w:rFonts w:ascii="Palatino Linotype" w:hAnsi="Palatino Linotype"/>
          <w:sz w:val="22"/>
          <w:szCs w:val="22"/>
          <w:lang w:val="sr-Cyrl-CS"/>
        </w:rPr>
        <w:t xml:space="preserve"> и у два стиха (103. 3 и 103.4) и експлицитно се односи на Афродиту. (Уп. </w:t>
      </w:r>
      <w:r w:rsidRPr="00F62964">
        <w:rPr>
          <w:rFonts w:ascii="Palatino Linotype" w:hAnsi="Palatino Linotype"/>
          <w:sz w:val="22"/>
          <w:szCs w:val="22"/>
        </w:rPr>
        <w:t>Acosta</w:t>
      </w:r>
      <w:r w:rsidRPr="00F62964">
        <w:rPr>
          <w:rFonts w:ascii="Palatino Linotype" w:hAnsi="Palatino Linotype"/>
          <w:sz w:val="22"/>
          <w:szCs w:val="22"/>
          <w:lang w:val="sr-Cyrl-CS"/>
        </w:rPr>
        <w:t>-</w:t>
      </w:r>
      <w:r w:rsidRPr="00F62964">
        <w:rPr>
          <w:rFonts w:ascii="Palatino Linotype" w:hAnsi="Palatino Linotype"/>
          <w:sz w:val="22"/>
          <w:szCs w:val="22"/>
        </w:rPr>
        <w:t>Hughes</w:t>
      </w:r>
      <w:r w:rsidRPr="00F62964">
        <w:rPr>
          <w:rFonts w:ascii="Palatino Linotype" w:hAnsi="Palatino Linotype"/>
          <w:sz w:val="22"/>
          <w:szCs w:val="22"/>
          <w:lang w:val="sr-Cyrl-CS"/>
        </w:rPr>
        <w:t xml:space="preserve"> 2010: 64.) Као епитет богиње љубави, </w:t>
      </w:r>
      <w:r w:rsidRPr="00F62964">
        <w:rPr>
          <w:rFonts w:ascii="Palatino Linotype" w:hAnsi="Palatino Linotype" w:cs="Tahoma"/>
          <w:sz w:val="22"/>
          <w:szCs w:val="22"/>
        </w:rPr>
        <w:t>ἰ</w:t>
      </w:r>
      <w:r w:rsidRPr="00F62964">
        <w:rPr>
          <w:rFonts w:ascii="Palatino Linotype" w:hAnsi="Palatino Linotype" w:cs="Courier New"/>
          <w:sz w:val="22"/>
          <w:szCs w:val="22"/>
        </w:rPr>
        <w:t>οκόλπως</w:t>
      </w:r>
      <w:r w:rsidRPr="00F62964">
        <w:rPr>
          <w:rFonts w:ascii="Palatino Linotype" w:hAnsi="Palatino Linotype"/>
          <w:i/>
          <w:sz w:val="22"/>
          <w:szCs w:val="22"/>
          <w:lang w:val="sr-Cyrl-CS"/>
        </w:rPr>
        <w:t xml:space="preserve"> </w:t>
      </w:r>
      <w:r w:rsidRPr="00F62964">
        <w:rPr>
          <w:rFonts w:ascii="Palatino Linotype" w:hAnsi="Palatino Linotype"/>
          <w:sz w:val="22"/>
          <w:szCs w:val="22"/>
          <w:lang w:val="sr-Cyrl-CS"/>
        </w:rPr>
        <w:t xml:space="preserve">еротске конотације које љубичице и љубичаста боја имају у другим Сапфиним фрагментима (особито фр. 94), као и у архајској поезији уопште (особито код Анакреонта). Захваљујући таквој хромосемантици </w:t>
      </w:r>
      <w:r w:rsidRPr="00F62964">
        <w:rPr>
          <w:rFonts w:ascii="Palatino Linotype" w:hAnsi="Palatino Linotype"/>
          <w:i/>
          <w:sz w:val="22"/>
          <w:szCs w:val="22"/>
          <w:lang w:val="sr-Cyrl-CS"/>
        </w:rPr>
        <w:t>појас боје љубичица</w:t>
      </w:r>
      <w:r w:rsidRPr="00F62964">
        <w:rPr>
          <w:rFonts w:ascii="Palatino Linotype" w:hAnsi="Palatino Linotype"/>
          <w:sz w:val="22"/>
          <w:szCs w:val="22"/>
          <w:lang w:val="sr-Cyrl-CS"/>
        </w:rPr>
        <w:t xml:space="preserve"> може бити интертекстуални пар хомерском </w:t>
      </w:r>
      <w:r w:rsidRPr="00F62964">
        <w:rPr>
          <w:rFonts w:ascii="Palatino Linotype" w:hAnsi="Palatino Linotype"/>
          <w:i/>
          <w:sz w:val="22"/>
          <w:szCs w:val="22"/>
          <w:lang w:val="sr-Cyrl-CS"/>
        </w:rPr>
        <w:t>чаробном појасу</w:t>
      </w:r>
      <w:r w:rsidRPr="00F62964">
        <w:rPr>
          <w:rFonts w:ascii="Palatino Linotype" w:hAnsi="Palatino Linotype"/>
          <w:sz w:val="22"/>
          <w:szCs w:val="22"/>
          <w:lang w:val="sr-Cyrl-CS"/>
        </w:rPr>
        <w:t xml:space="preserve"> а на магичне моћи које се набрајају и представљају у </w:t>
      </w:r>
      <w:r w:rsidRPr="00F62964">
        <w:rPr>
          <w:rFonts w:ascii="Palatino Linotype" w:hAnsi="Palatino Linotype"/>
          <w:i/>
          <w:sz w:val="22"/>
          <w:szCs w:val="22"/>
          <w:lang w:val="sr-Cyrl-CS"/>
        </w:rPr>
        <w:t>Илијади</w:t>
      </w:r>
      <w:r w:rsidRPr="00F62964">
        <w:rPr>
          <w:rFonts w:ascii="Palatino Linotype" w:hAnsi="Palatino Linotype"/>
          <w:sz w:val="22"/>
          <w:szCs w:val="22"/>
          <w:lang w:val="sr-Cyrl-CS"/>
        </w:rPr>
        <w:t xml:space="preserve"> овом бојом-цветом Сапфо можда такође алудира. </w:t>
      </w:r>
    </w:p>
  </w:footnote>
  <w:footnote w:id="237">
    <w:p w:rsidR="00CA5248" w:rsidRPr="00F62964" w:rsidRDefault="00CA5248" w:rsidP="00F16FC6">
      <w:pPr>
        <w:pStyle w:val="FootnoteText"/>
        <w:rPr>
          <w:rFonts w:ascii="Palatino Linotype" w:hAnsi="Palatino Linotype"/>
          <w:sz w:val="22"/>
          <w:szCs w:val="22"/>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Важност коју божанство наговора има у овој химни може се довести у везу са новом улогом коју реч задобија у настајућем хеленском полису током седмог и шестог века, до те мере да је полисна култура вербоцентрична. О томе погл. </w:t>
      </w:r>
      <w:r w:rsidRPr="00F62964">
        <w:rPr>
          <w:rFonts w:ascii="Palatino Linotype" w:hAnsi="Palatino Linotype"/>
          <w:sz w:val="22"/>
          <w:szCs w:val="22"/>
        </w:rPr>
        <w:t>Vernant 1962: 44-46.</w:t>
      </w:r>
    </w:p>
  </w:footnote>
  <w:footnote w:id="238">
    <w:p w:rsidR="00CA5248" w:rsidRPr="00F62964" w:rsidRDefault="00CA5248" w:rsidP="00F16FC6">
      <w:pPr>
        <w:spacing w:line="360" w:lineRule="auto"/>
        <w:ind w:right="-720"/>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rPr>
        <w:t xml:space="preserve"> </w:t>
      </w:r>
      <w:r w:rsidRPr="00F62964">
        <w:rPr>
          <w:rFonts w:ascii="Palatino Linotype" w:hAnsi="Palatino Linotype"/>
          <w:sz w:val="22"/>
          <w:szCs w:val="22"/>
          <w:lang w:val="sr-Cyrl-CS"/>
        </w:rPr>
        <w:t>Уп. далекосежну изјаву Бруна Шнела („</w:t>
      </w:r>
      <w:r w:rsidRPr="00F62964">
        <w:rPr>
          <w:rFonts w:ascii="Palatino Linotype" w:hAnsi="Palatino Linotype"/>
          <w:sz w:val="22"/>
          <w:szCs w:val="22"/>
        </w:rPr>
        <w:t>Sappho’s treatment of love is purely ‘mythical’: love is not an emotion which breaks forth from within, but the intervention of a deity.”</w:t>
      </w:r>
      <w:r w:rsidRPr="00F62964">
        <w:rPr>
          <w:rFonts w:ascii="Palatino Linotype" w:hAnsi="Palatino Linotype"/>
          <w:sz w:val="22"/>
          <w:szCs w:val="22"/>
          <w:lang w:val="sr-Cyrl-CS"/>
        </w:rPr>
        <w:t xml:space="preserve"> </w:t>
      </w:r>
      <w:r w:rsidRPr="00F62964">
        <w:rPr>
          <w:rFonts w:ascii="Palatino Linotype" w:hAnsi="Palatino Linotype"/>
          <w:sz w:val="22"/>
          <w:szCs w:val="22"/>
        </w:rPr>
        <w:t>Snell 1953: 53</w:t>
      </w:r>
      <w:r w:rsidRPr="00F62964">
        <w:rPr>
          <w:rFonts w:ascii="Palatino Linotype" w:hAnsi="Palatino Linotype"/>
          <w:sz w:val="22"/>
          <w:szCs w:val="22"/>
          <w:lang w:val="sr-Cyrl-CS"/>
        </w:rPr>
        <w:t>) или екстремни закључак П. А. Милера: „</w:t>
      </w:r>
      <w:r w:rsidRPr="00F62964">
        <w:rPr>
          <w:rFonts w:ascii="Palatino Linotype" w:hAnsi="Palatino Linotype"/>
          <w:sz w:val="22"/>
          <w:szCs w:val="22"/>
        </w:rPr>
        <w:t>Love</w:t>
      </w:r>
      <w:r w:rsidRPr="00F62964">
        <w:rPr>
          <w:rFonts w:ascii="Palatino Linotype" w:hAnsi="Palatino Linotype"/>
          <w:sz w:val="22"/>
          <w:szCs w:val="22"/>
          <w:lang w:val="sr-Cyrl-CS"/>
        </w:rPr>
        <w:t xml:space="preserve"> </w:t>
      </w:r>
      <w:r w:rsidRPr="00F62964">
        <w:rPr>
          <w:rFonts w:ascii="Palatino Linotype" w:hAnsi="Palatino Linotype"/>
          <w:sz w:val="22"/>
          <w:szCs w:val="22"/>
        </w:rPr>
        <w:t>then</w:t>
      </w:r>
      <w:r w:rsidRPr="00F62964">
        <w:rPr>
          <w:rFonts w:ascii="Palatino Linotype" w:hAnsi="Palatino Linotype"/>
          <w:sz w:val="22"/>
          <w:szCs w:val="22"/>
          <w:lang w:val="sr-Cyrl-CS"/>
        </w:rPr>
        <w:t xml:space="preserve"> </w:t>
      </w:r>
      <w:r w:rsidRPr="00F62964">
        <w:rPr>
          <w:rFonts w:ascii="Palatino Linotype" w:hAnsi="Palatino Linotype"/>
          <w:sz w:val="22"/>
          <w:szCs w:val="22"/>
        </w:rPr>
        <w:t>is</w:t>
      </w:r>
      <w:r w:rsidRPr="00F62964">
        <w:rPr>
          <w:rFonts w:ascii="Palatino Linotype" w:hAnsi="Palatino Linotype"/>
          <w:sz w:val="22"/>
          <w:szCs w:val="22"/>
          <w:lang w:val="sr-Cyrl-CS"/>
        </w:rPr>
        <w:t xml:space="preserve"> </w:t>
      </w:r>
      <w:r w:rsidRPr="00F62964">
        <w:rPr>
          <w:rFonts w:ascii="Palatino Linotype" w:hAnsi="Palatino Linotype"/>
          <w:sz w:val="22"/>
          <w:szCs w:val="22"/>
        </w:rPr>
        <w:t>an</w:t>
      </w:r>
      <w:r w:rsidRPr="00F62964">
        <w:rPr>
          <w:rFonts w:ascii="Palatino Linotype" w:hAnsi="Palatino Linotype"/>
          <w:sz w:val="22"/>
          <w:szCs w:val="22"/>
          <w:lang w:val="sr-Cyrl-CS"/>
        </w:rPr>
        <w:t xml:space="preserve"> </w:t>
      </w:r>
      <w:r w:rsidRPr="00F62964">
        <w:rPr>
          <w:rFonts w:ascii="Palatino Linotype" w:hAnsi="Palatino Linotype"/>
          <w:sz w:val="22"/>
          <w:szCs w:val="22"/>
        </w:rPr>
        <w:t>external</w:t>
      </w:r>
      <w:r w:rsidRPr="00F62964">
        <w:rPr>
          <w:rFonts w:ascii="Palatino Linotype" w:hAnsi="Palatino Linotype"/>
          <w:sz w:val="22"/>
          <w:szCs w:val="22"/>
          <w:lang w:val="sr-Cyrl-CS"/>
        </w:rPr>
        <w:t xml:space="preserve">, </w:t>
      </w:r>
      <w:r w:rsidRPr="00F62964">
        <w:rPr>
          <w:rFonts w:ascii="Palatino Linotype" w:hAnsi="Palatino Linotype"/>
          <w:sz w:val="22"/>
          <w:szCs w:val="22"/>
        </w:rPr>
        <w:t>not</w:t>
      </w:r>
      <w:r w:rsidRPr="00F62964">
        <w:rPr>
          <w:rFonts w:ascii="Palatino Linotype" w:hAnsi="Palatino Linotype"/>
          <w:sz w:val="22"/>
          <w:szCs w:val="22"/>
          <w:lang w:val="sr-Cyrl-CS"/>
        </w:rPr>
        <w:t xml:space="preserve"> </w:t>
      </w:r>
      <w:r w:rsidRPr="00F62964">
        <w:rPr>
          <w:rFonts w:ascii="Palatino Linotype" w:hAnsi="Palatino Linotype"/>
          <w:sz w:val="22"/>
          <w:szCs w:val="22"/>
        </w:rPr>
        <w:t>internal</w:t>
      </w:r>
      <w:r w:rsidRPr="00F62964">
        <w:rPr>
          <w:rFonts w:ascii="Palatino Linotype" w:hAnsi="Palatino Linotype"/>
          <w:sz w:val="22"/>
          <w:szCs w:val="22"/>
          <w:lang w:val="sr-Cyrl-CS"/>
        </w:rPr>
        <w:t xml:space="preserve">, </w:t>
      </w:r>
      <w:r w:rsidRPr="00F62964">
        <w:rPr>
          <w:rFonts w:ascii="Palatino Linotype" w:hAnsi="Palatino Linotype"/>
          <w:sz w:val="22"/>
          <w:szCs w:val="22"/>
        </w:rPr>
        <w:t>phenomenon</w:t>
      </w:r>
      <w:r w:rsidRPr="00F62964">
        <w:rPr>
          <w:rFonts w:ascii="Palatino Linotype" w:hAnsi="Palatino Linotype"/>
          <w:sz w:val="22"/>
          <w:szCs w:val="22"/>
          <w:lang w:val="sr-Cyrl-CS"/>
        </w:rPr>
        <w:t xml:space="preserve">. </w:t>
      </w:r>
      <w:r w:rsidRPr="00F62964">
        <w:rPr>
          <w:rFonts w:ascii="Palatino Linotype" w:hAnsi="Palatino Linotype"/>
          <w:sz w:val="22"/>
          <w:szCs w:val="22"/>
        </w:rPr>
        <w:t>And as such, the ego of Sappho’s hymn is no more personal to her, in the sense of revealing a unique and complex subjectivity, than is the ego of David in the twenty–third Psalm.”</w:t>
      </w:r>
      <w:r w:rsidRPr="00F62964">
        <w:rPr>
          <w:rFonts w:ascii="Palatino Linotype" w:hAnsi="Palatino Linotype"/>
          <w:sz w:val="22"/>
          <w:szCs w:val="22"/>
          <w:lang w:val="sr-Cyrl-CS"/>
        </w:rPr>
        <w:t xml:space="preserve"> </w:t>
      </w:r>
      <w:r w:rsidRPr="00F62964">
        <w:rPr>
          <w:rFonts w:ascii="Palatino Linotype" w:hAnsi="Palatino Linotype"/>
          <w:sz w:val="22"/>
          <w:szCs w:val="22"/>
        </w:rPr>
        <w:t>Miller</w:t>
      </w:r>
      <w:r w:rsidRPr="00F62964">
        <w:rPr>
          <w:rFonts w:ascii="Palatino Linotype" w:hAnsi="Palatino Linotype"/>
          <w:i/>
          <w:sz w:val="22"/>
          <w:szCs w:val="22"/>
          <w:lang w:val="sr-Cyrl-CS"/>
        </w:rPr>
        <w:t xml:space="preserve"> </w:t>
      </w:r>
      <w:r w:rsidRPr="00F62964">
        <w:rPr>
          <w:rFonts w:ascii="Palatino Linotype" w:hAnsi="Palatino Linotype"/>
          <w:sz w:val="22"/>
          <w:szCs w:val="22"/>
          <w:lang w:val="sr-Cyrl-CS"/>
        </w:rPr>
        <w:t>1994: 91.</w:t>
      </w:r>
    </w:p>
    <w:p w:rsidR="00CA5248" w:rsidRPr="00F62964" w:rsidRDefault="00CA5248" w:rsidP="00F16FC6">
      <w:pPr>
        <w:pStyle w:val="FootnoteText"/>
        <w:rPr>
          <w:rFonts w:ascii="Palatino Linotype" w:hAnsi="Palatino Linotype"/>
          <w:sz w:val="22"/>
          <w:szCs w:val="22"/>
          <w:lang w:val="sr-Cyrl-CS"/>
        </w:rPr>
      </w:pPr>
    </w:p>
  </w:footnote>
  <w:footnote w:id="239">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Апстрактни потенцијал божанства-појма Пеито видљив је у </w:t>
      </w:r>
      <w:r w:rsidRPr="00F62964">
        <w:rPr>
          <w:rFonts w:ascii="Palatino Linotype" w:hAnsi="Palatino Linotype"/>
          <w:i/>
          <w:sz w:val="22"/>
          <w:szCs w:val="22"/>
          <w:lang w:val="sr-Cyrl-CS"/>
        </w:rPr>
        <w:t>Дервени папирусу,</w:t>
      </w:r>
      <w:r w:rsidRPr="00F62964">
        <w:rPr>
          <w:rFonts w:ascii="Palatino Linotype" w:hAnsi="Palatino Linotype"/>
          <w:sz w:val="22"/>
          <w:szCs w:val="22"/>
          <w:lang w:val="sr-Cyrl-CS"/>
        </w:rPr>
        <w:t xml:space="preserve"> релативно позном тексту у традицији орфичке теогоније. (Датирање је неизвесно и равна се према археолошком материјалу из некрополе од шест гробова, у оквиру које свитак пронађен, у месту Дервени, северозападно од Солуна; у једном од гробова нађена је златна кованица Филипа </w:t>
      </w:r>
      <w:r w:rsidRPr="00F62964">
        <w:rPr>
          <w:rFonts w:ascii="Palatino Linotype" w:hAnsi="Palatino Linotype"/>
          <w:sz w:val="22"/>
          <w:szCs w:val="22"/>
        </w:rPr>
        <w:t>II</w:t>
      </w:r>
      <w:r w:rsidRPr="00F62964">
        <w:rPr>
          <w:rFonts w:ascii="Palatino Linotype" w:hAnsi="Palatino Linotype"/>
          <w:sz w:val="22"/>
          <w:szCs w:val="22"/>
          <w:lang w:val="sr-Cyrl-CS"/>
        </w:rPr>
        <w:t xml:space="preserve"> Македонског. Погл. </w:t>
      </w:r>
      <w:r w:rsidRPr="00F62964">
        <w:rPr>
          <w:rFonts w:ascii="Palatino Linotype" w:hAnsi="Palatino Linotype"/>
          <w:sz w:val="22"/>
          <w:szCs w:val="22"/>
        </w:rPr>
        <w:t>Funghi</w:t>
      </w:r>
      <w:r w:rsidRPr="00F62964">
        <w:rPr>
          <w:rFonts w:ascii="Palatino Linotype" w:hAnsi="Palatino Linotype"/>
          <w:sz w:val="22"/>
          <w:szCs w:val="22"/>
          <w:lang w:val="sr-Cyrl-CS"/>
        </w:rPr>
        <w:t xml:space="preserve"> 1997: 25-38.)  У кол. </w:t>
      </w:r>
      <w:r w:rsidRPr="00F62964">
        <w:rPr>
          <w:rFonts w:ascii="Palatino Linotype" w:hAnsi="Palatino Linotype"/>
          <w:sz w:val="22"/>
          <w:szCs w:val="22"/>
        </w:rPr>
        <w:t>XXI</w:t>
      </w:r>
      <w:r w:rsidRPr="00F62964">
        <w:rPr>
          <w:rFonts w:ascii="Palatino Linotype" w:hAnsi="Palatino Linotype"/>
          <w:sz w:val="22"/>
          <w:szCs w:val="22"/>
          <w:lang w:val="sr-Cyrl-CS"/>
        </w:rPr>
        <w:t xml:space="preserve">. 5-11 овог текста, Пеито, након Афродите Ураније а пре Хармоније, наведена је као једно од имена „која означавају истог бога“ (ред 6), Зевса. Име </w:t>
      </w:r>
      <w:r w:rsidRPr="00F62964">
        <w:rPr>
          <w:rFonts w:ascii="Palatino Linotype" w:hAnsi="Palatino Linotype"/>
          <w:i/>
          <w:sz w:val="22"/>
          <w:szCs w:val="22"/>
          <w:lang w:val="sr-Cyrl-CS"/>
        </w:rPr>
        <w:t xml:space="preserve">Убеђивања, </w:t>
      </w:r>
      <w:r w:rsidRPr="00F62964">
        <w:rPr>
          <w:rFonts w:ascii="Palatino Linotype" w:hAnsi="Palatino Linotype"/>
          <w:sz w:val="22"/>
          <w:szCs w:val="22"/>
          <w:lang w:val="sr-Cyrl-CS"/>
        </w:rPr>
        <w:t xml:space="preserve">Пеито, Зевсу је дато када „честице попуштају једна пред другом. Јер наговарати и препуштати се једно је исто“ (ред 10-11). Реч је физичким честицама у космогонијском процесу – о чему погл. </w:t>
      </w:r>
      <w:r w:rsidRPr="00F62964">
        <w:rPr>
          <w:rFonts w:ascii="Palatino Linotype" w:hAnsi="Palatino Linotype"/>
          <w:sz w:val="22"/>
          <w:szCs w:val="22"/>
        </w:rPr>
        <w:t>Obbink</w:t>
      </w:r>
      <w:r w:rsidRPr="00F62964">
        <w:rPr>
          <w:rFonts w:ascii="Palatino Linotype" w:hAnsi="Palatino Linotype"/>
          <w:sz w:val="22"/>
          <w:szCs w:val="22"/>
          <w:lang w:val="sr-Cyrl-CS"/>
        </w:rPr>
        <w:t xml:space="preserve"> 1997:  39-54.</w:t>
      </w:r>
    </w:p>
  </w:footnote>
  <w:footnote w:id="240">
    <w:p w:rsidR="00CA5248" w:rsidRPr="00F62964" w:rsidRDefault="00CA5248" w:rsidP="00F16FC6">
      <w:pPr>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Незаобилазни и драгоцени коментар који надилази текстолошки ниво, спајајући лингвистичку и херменеутичку анализу, читалац ће наћи у канонској студији Дениса Пејџа (</w:t>
      </w:r>
      <w:r w:rsidRPr="00F62964">
        <w:rPr>
          <w:rFonts w:ascii="Palatino Linotype" w:hAnsi="Palatino Linotype"/>
          <w:sz w:val="22"/>
          <w:szCs w:val="22"/>
          <w:lang w:val="sr-Latn-CS"/>
        </w:rPr>
        <w:t>Page 1955: 34-44</w:t>
      </w:r>
      <w:r w:rsidRPr="00F62964">
        <w:rPr>
          <w:rFonts w:ascii="Palatino Linotype" w:hAnsi="Palatino Linotype"/>
          <w:sz w:val="22"/>
          <w:szCs w:val="22"/>
          <w:lang w:val="sr-Cyrl-CS"/>
        </w:rPr>
        <w:t>).</w:t>
      </w:r>
    </w:p>
  </w:footnote>
  <w:footnote w:id="241">
    <w:p w:rsidR="00CA5248" w:rsidRPr="00F62964" w:rsidRDefault="00CA5248" w:rsidP="00F16FC6">
      <w:pPr>
        <w:pStyle w:val="FootnoteText"/>
        <w:rPr>
          <w:rFonts w:ascii="Palatino Linotype" w:hAnsi="Palatino Linotype"/>
          <w:bCs/>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Фрагмент се класификује као </w:t>
      </w:r>
      <w:r w:rsidRPr="00F62964">
        <w:rPr>
          <w:rFonts w:ascii="Palatino Linotype" w:hAnsi="Palatino Linotype"/>
          <w:bCs/>
          <w:sz w:val="22"/>
          <w:szCs w:val="22"/>
          <w:lang w:val="fr-FR"/>
        </w:rPr>
        <w:t>Lobel</w:t>
      </w:r>
      <w:r w:rsidRPr="00F62964">
        <w:rPr>
          <w:rFonts w:ascii="Palatino Linotype" w:hAnsi="Palatino Linotype"/>
          <w:bCs/>
          <w:sz w:val="22"/>
          <w:szCs w:val="22"/>
          <w:lang w:val="sr-Cyrl-CS"/>
        </w:rPr>
        <w:t>-</w:t>
      </w:r>
      <w:r w:rsidRPr="00F62964">
        <w:rPr>
          <w:rFonts w:ascii="Palatino Linotype" w:hAnsi="Palatino Linotype"/>
          <w:bCs/>
          <w:sz w:val="22"/>
          <w:szCs w:val="22"/>
          <w:lang w:val="fr-FR"/>
        </w:rPr>
        <w:t>Page</w:t>
      </w:r>
      <w:r w:rsidRPr="00F62964">
        <w:rPr>
          <w:rFonts w:ascii="Palatino Linotype" w:hAnsi="Palatino Linotype"/>
          <w:bCs/>
          <w:sz w:val="22"/>
          <w:szCs w:val="22"/>
          <w:lang w:val="sr-Cyrl-CS"/>
        </w:rPr>
        <w:t xml:space="preserve"> 2 / </w:t>
      </w:r>
      <w:r w:rsidRPr="00F62964">
        <w:rPr>
          <w:rFonts w:ascii="Palatino Linotype" w:hAnsi="Palatino Linotype"/>
          <w:bCs/>
          <w:sz w:val="22"/>
          <w:szCs w:val="22"/>
          <w:lang w:val="fr-FR"/>
        </w:rPr>
        <w:t>Voigt</w:t>
      </w:r>
      <w:r w:rsidRPr="00F62964">
        <w:rPr>
          <w:rFonts w:ascii="Palatino Linotype" w:hAnsi="Palatino Linotype"/>
          <w:bCs/>
          <w:sz w:val="22"/>
          <w:szCs w:val="22"/>
          <w:lang w:val="sr-Cyrl-CS"/>
        </w:rPr>
        <w:t xml:space="preserve"> 2 / </w:t>
      </w:r>
      <w:r w:rsidRPr="00F62964">
        <w:rPr>
          <w:rFonts w:ascii="Palatino Linotype" w:hAnsi="Palatino Linotype"/>
          <w:bCs/>
          <w:sz w:val="22"/>
          <w:szCs w:val="22"/>
          <w:lang w:val="fr-FR"/>
        </w:rPr>
        <w:t>Diehl</w:t>
      </w:r>
      <w:r w:rsidRPr="00F62964">
        <w:rPr>
          <w:rFonts w:ascii="Palatino Linotype" w:hAnsi="Palatino Linotype"/>
          <w:bCs/>
          <w:sz w:val="22"/>
          <w:szCs w:val="22"/>
          <w:lang w:val="sr-Cyrl-CS"/>
        </w:rPr>
        <w:t xml:space="preserve"> 5, 6 / </w:t>
      </w:r>
      <w:r w:rsidRPr="00F62964">
        <w:rPr>
          <w:rFonts w:ascii="Palatino Linotype" w:hAnsi="Palatino Linotype"/>
          <w:bCs/>
          <w:sz w:val="22"/>
          <w:szCs w:val="22"/>
          <w:lang w:val="fr-FR"/>
        </w:rPr>
        <w:t>Bergk</w:t>
      </w:r>
      <w:r w:rsidRPr="00F62964">
        <w:rPr>
          <w:rFonts w:ascii="Palatino Linotype" w:hAnsi="Palatino Linotype"/>
          <w:bCs/>
          <w:sz w:val="22"/>
          <w:szCs w:val="22"/>
          <w:lang w:val="sr-Cyrl-CS"/>
        </w:rPr>
        <w:t xml:space="preserve"> 4, 5.</w:t>
      </w:r>
    </w:p>
    <w:p w:rsidR="00CA5248" w:rsidRPr="00F62964" w:rsidRDefault="00CA5248" w:rsidP="00F16FC6">
      <w:pPr>
        <w:pStyle w:val="FootnoteText"/>
        <w:rPr>
          <w:rFonts w:ascii="Palatino Linotype" w:hAnsi="Palatino Linotype"/>
          <w:sz w:val="22"/>
          <w:szCs w:val="22"/>
          <w:lang w:val="sr-Cyrl-CS"/>
        </w:rPr>
      </w:pPr>
    </w:p>
  </w:footnote>
  <w:footnote w:id="242">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 нешто другачијем облику, ово потпоглавље је објављено у часопису </w:t>
      </w:r>
      <w:r w:rsidRPr="00F62964">
        <w:rPr>
          <w:rFonts w:ascii="Palatino Linotype" w:hAnsi="Palatino Linotype"/>
          <w:i/>
          <w:sz w:val="22"/>
          <w:szCs w:val="22"/>
          <w:lang w:val="sr-Cyrl-CS"/>
        </w:rPr>
        <w:t xml:space="preserve">Свеске </w:t>
      </w:r>
      <w:r w:rsidRPr="00F62964">
        <w:rPr>
          <w:rFonts w:ascii="Palatino Linotype" w:hAnsi="Palatino Linotype"/>
          <w:sz w:val="22"/>
          <w:szCs w:val="22"/>
          <w:lang w:val="sr-Cyrl-CS"/>
        </w:rPr>
        <w:t>– уп. Пилиповић 2014.</w:t>
      </w:r>
    </w:p>
  </w:footnote>
  <w:footnote w:id="243">
    <w:p w:rsidR="00CA5248" w:rsidRPr="00F62964" w:rsidRDefault="00CA5248" w:rsidP="00F16FC6">
      <w:pPr>
        <w:spacing w:line="276" w:lineRule="auto"/>
        <w:ind w:left="72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Мој превод.</w:t>
      </w:r>
    </w:p>
  </w:footnote>
  <w:footnote w:id="244">
    <w:p w:rsidR="00CA5248" w:rsidRPr="00F62964" w:rsidRDefault="00CA5248" w:rsidP="00F16FC6">
      <w:pPr>
        <w:pStyle w:val="FootnoteText"/>
        <w:spacing w:line="276" w:lineRule="auto"/>
        <w:ind w:left="72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 питању је облик кратера који се назива котиле.</w:t>
      </w:r>
      <w:r w:rsidRPr="00F62964">
        <w:rPr>
          <w:rFonts w:ascii="Palatino Linotype" w:hAnsi="Palatino Linotype"/>
          <w:bCs/>
          <w:sz w:val="22"/>
          <w:szCs w:val="22"/>
          <w:lang w:val="sr-Cyrl-CS"/>
        </w:rPr>
        <w:t xml:space="preserve"> Више о томе читалац ће наћи у </w:t>
      </w:r>
      <w:r w:rsidRPr="00F62964">
        <w:rPr>
          <w:rFonts w:ascii="Palatino Linotype" w:hAnsi="Palatino Linotype"/>
          <w:sz w:val="22"/>
          <w:szCs w:val="22"/>
          <w:lang w:val="sr-Cyrl-CS"/>
        </w:rPr>
        <w:t>Гавела 1982: 105-116;</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Petersen</w:t>
      </w:r>
      <w:r w:rsidRPr="00F62964">
        <w:rPr>
          <w:rFonts w:ascii="Palatino Linotype" w:hAnsi="Palatino Linotype"/>
          <w:bCs/>
          <w:sz w:val="22"/>
          <w:szCs w:val="22"/>
          <w:lang w:val="sr-Cyrl-CS"/>
        </w:rPr>
        <w:t xml:space="preserve"> 1997: 35-74; о вазном сликарству геометријског и оријенталног типа погл. Цермановић-Кузмановић 1991: 11-22. </w:t>
      </w:r>
    </w:p>
  </w:footnote>
  <w:footnote w:id="245">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Невелика керамичка посуда нађена је у некрополи Питекусе, једне од најранијих грчких колонија у Напуљском заливу, у гробу број 168, али је анализом карактеристичних ликовних орнамената утврђено да потиче са острва Родоса. Датирана је у последњу четвртину осмог века (730 или 725-700.г.п.н.е.), а чува се у Напуљу, </w:t>
      </w:r>
      <w:r w:rsidRPr="00F62964">
        <w:rPr>
          <w:rFonts w:ascii="Palatino Linotype" w:hAnsi="Palatino Linotype"/>
          <w:sz w:val="22"/>
          <w:szCs w:val="22"/>
        </w:rPr>
        <w:t>Museo</w:t>
      </w:r>
      <w:r w:rsidRPr="00F62964">
        <w:rPr>
          <w:rFonts w:ascii="Palatino Linotype" w:hAnsi="Palatino Linotype"/>
          <w:sz w:val="22"/>
          <w:szCs w:val="22"/>
          <w:lang w:val="sr-Cyrl-CS"/>
        </w:rPr>
        <w:t xml:space="preserve"> </w:t>
      </w:r>
      <w:r w:rsidRPr="00F62964">
        <w:rPr>
          <w:rFonts w:ascii="Palatino Linotype" w:hAnsi="Palatino Linotype"/>
          <w:sz w:val="22"/>
          <w:szCs w:val="22"/>
        </w:rPr>
        <w:t>Archeologico</w:t>
      </w:r>
      <w:r w:rsidRPr="00F62964">
        <w:rPr>
          <w:rFonts w:ascii="Palatino Linotype" w:hAnsi="Palatino Linotype"/>
          <w:sz w:val="22"/>
          <w:szCs w:val="22"/>
          <w:lang w:val="sr-Cyrl-CS"/>
        </w:rPr>
        <w:t xml:space="preserve"> </w:t>
      </w:r>
      <w:r w:rsidRPr="00F62964">
        <w:rPr>
          <w:rFonts w:ascii="Palatino Linotype" w:hAnsi="Palatino Linotype"/>
          <w:sz w:val="22"/>
          <w:szCs w:val="22"/>
        </w:rPr>
        <w:t>di</w:t>
      </w:r>
      <w:r w:rsidRPr="00F62964">
        <w:rPr>
          <w:rFonts w:ascii="Palatino Linotype" w:hAnsi="Palatino Linotype"/>
          <w:sz w:val="22"/>
          <w:szCs w:val="22"/>
          <w:lang w:val="sr-Cyrl-CS"/>
        </w:rPr>
        <w:t xml:space="preserve"> </w:t>
      </w:r>
      <w:r w:rsidRPr="00F62964">
        <w:rPr>
          <w:rFonts w:ascii="Palatino Linotype" w:hAnsi="Palatino Linotype"/>
          <w:sz w:val="22"/>
          <w:szCs w:val="22"/>
        </w:rPr>
        <w:t>Villa</w:t>
      </w:r>
      <w:r w:rsidRPr="00F62964">
        <w:rPr>
          <w:rFonts w:ascii="Palatino Linotype" w:hAnsi="Palatino Linotype"/>
          <w:sz w:val="22"/>
          <w:szCs w:val="22"/>
          <w:lang w:val="sr-Cyrl-CS"/>
        </w:rPr>
        <w:t xml:space="preserve"> </w:t>
      </w:r>
      <w:r w:rsidRPr="00F62964">
        <w:rPr>
          <w:rFonts w:ascii="Palatino Linotype" w:hAnsi="Palatino Linotype"/>
          <w:sz w:val="22"/>
          <w:szCs w:val="22"/>
        </w:rPr>
        <w:t>Arbusta</w:t>
      </w:r>
      <w:r w:rsidRPr="00F62964">
        <w:rPr>
          <w:rFonts w:ascii="Palatino Linotype" w:hAnsi="Palatino Linotype"/>
          <w:sz w:val="22"/>
          <w:szCs w:val="22"/>
          <w:lang w:val="sr-Cyrl-CS"/>
        </w:rPr>
        <w:t xml:space="preserve">. Вид. </w:t>
      </w:r>
      <w:r w:rsidRPr="00F62964">
        <w:rPr>
          <w:rFonts w:ascii="Palatino Linotype" w:hAnsi="Palatino Linotype"/>
          <w:sz w:val="22"/>
          <w:szCs w:val="22"/>
          <w:lang w:val="fr-FR"/>
        </w:rPr>
        <w:t>Cerchiai</w:t>
      </w:r>
      <w:r w:rsidRPr="00F62964">
        <w:rPr>
          <w:rFonts w:ascii="Palatino Linotype" w:hAnsi="Palatino Linotype"/>
          <w:sz w:val="22"/>
          <w:szCs w:val="22"/>
          <w:lang w:val="sr-Cyrl-CS"/>
        </w:rPr>
        <w:t xml:space="preserve"> 2007: 39-41.</w:t>
      </w:r>
    </w:p>
  </w:footnote>
  <w:footnote w:id="246">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Илијада, </w:t>
      </w:r>
      <w:r w:rsidRPr="00F62964">
        <w:rPr>
          <w:rFonts w:ascii="Palatino Linotype" w:hAnsi="Palatino Linotype"/>
          <w:sz w:val="22"/>
          <w:szCs w:val="22"/>
          <w:lang w:val="sr-Cyrl-CS"/>
        </w:rPr>
        <w:t xml:space="preserve">11. 632-637.  Више о овом сегменту и уопште о лику Нестора у једанаестом певању </w:t>
      </w:r>
      <w:r w:rsidRPr="00F62964">
        <w:rPr>
          <w:rFonts w:ascii="Palatino Linotype" w:hAnsi="Palatino Linotype"/>
          <w:i/>
          <w:sz w:val="22"/>
          <w:szCs w:val="22"/>
          <w:lang w:val="sr-Cyrl-CS"/>
        </w:rPr>
        <w:t>Илијаде</w:t>
      </w:r>
      <w:r w:rsidRPr="00F62964">
        <w:rPr>
          <w:rFonts w:ascii="Palatino Linotype" w:hAnsi="Palatino Linotype"/>
          <w:sz w:val="22"/>
          <w:szCs w:val="22"/>
          <w:lang w:val="sr-Cyrl-CS"/>
        </w:rPr>
        <w:t xml:space="preserve"> видети у </w:t>
      </w:r>
      <w:r w:rsidRPr="00F62964">
        <w:rPr>
          <w:rFonts w:ascii="Palatino Linotype" w:hAnsi="Palatino Linotype"/>
          <w:sz w:val="22"/>
          <w:szCs w:val="22"/>
        </w:rPr>
        <w:t>Frame</w:t>
      </w:r>
      <w:r w:rsidRPr="00F62964">
        <w:rPr>
          <w:rFonts w:ascii="Palatino Linotype" w:hAnsi="Palatino Linotype"/>
          <w:sz w:val="22"/>
          <w:szCs w:val="22"/>
          <w:lang w:val="sr-Cyrl-CS"/>
        </w:rPr>
        <w:t xml:space="preserve"> 2009: 105-131. </w:t>
      </w:r>
    </w:p>
  </w:footnote>
  <w:footnote w:id="247">
    <w:p w:rsidR="00CA5248" w:rsidRPr="00F62964" w:rsidRDefault="00CA5248" w:rsidP="00F16FC6">
      <w:pPr>
        <w:pStyle w:val="FootnoteText"/>
        <w:spacing w:line="276" w:lineRule="auto"/>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Химерос као пратилац Афродите од часа њеног рођења: </w:t>
      </w:r>
      <w:r w:rsidRPr="00F62964">
        <w:rPr>
          <w:rFonts w:ascii="Palatino Linotype" w:hAnsi="Palatino Linotype"/>
          <w:i/>
          <w:sz w:val="22"/>
          <w:szCs w:val="22"/>
          <w:lang w:val="sr-Cyrl-CS"/>
        </w:rPr>
        <w:t>Теогонија,</w:t>
      </w:r>
      <w:r w:rsidRPr="00F62964">
        <w:rPr>
          <w:rFonts w:ascii="Palatino Linotype" w:hAnsi="Palatino Linotype"/>
          <w:sz w:val="22"/>
          <w:szCs w:val="22"/>
          <w:lang w:val="sr-Cyrl-CS"/>
        </w:rPr>
        <w:t xml:space="preserve"> ст. 201-202. Као пратилац Муза и садруг Харита: </w:t>
      </w:r>
      <w:r w:rsidRPr="00F62964">
        <w:rPr>
          <w:rFonts w:ascii="Palatino Linotype" w:hAnsi="Palatino Linotype"/>
          <w:i/>
          <w:sz w:val="22"/>
          <w:szCs w:val="22"/>
          <w:lang w:val="sr-Cyrl-CS"/>
        </w:rPr>
        <w:t xml:space="preserve">Теогонија, </w:t>
      </w:r>
      <w:r w:rsidRPr="00F62964">
        <w:rPr>
          <w:rFonts w:ascii="Palatino Linotype" w:hAnsi="Palatino Linotype"/>
          <w:sz w:val="22"/>
          <w:szCs w:val="22"/>
          <w:lang w:val="sr-Cyrl-CS"/>
        </w:rPr>
        <w:t>ст. 64.</w:t>
      </w:r>
    </w:p>
  </w:footnote>
  <w:footnote w:id="248">
    <w:p w:rsidR="00CA5248" w:rsidRPr="00F62964" w:rsidRDefault="00CA5248" w:rsidP="00F16FC6">
      <w:pPr>
        <w:pStyle w:val="NormalWeb"/>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За тумачење записа са „Несторовог пехара“ у кључу еротско-магијских формула погледати  </w:t>
      </w:r>
      <w:r w:rsidRPr="00F62964">
        <w:rPr>
          <w:rFonts w:ascii="Palatino Linotype" w:hAnsi="Palatino Linotype"/>
          <w:sz w:val="22"/>
          <w:szCs w:val="22"/>
        </w:rPr>
        <w:t>Faraone</w:t>
      </w:r>
      <w:r w:rsidRPr="00F62964">
        <w:rPr>
          <w:rFonts w:ascii="Palatino Linotype" w:hAnsi="Palatino Linotype"/>
          <w:sz w:val="22"/>
          <w:szCs w:val="22"/>
          <w:lang w:val="sr-Cyrl-CS"/>
        </w:rPr>
        <w:t xml:space="preserve"> 1996: 77-112.</w:t>
      </w:r>
    </w:p>
    <w:p w:rsidR="00CA5248" w:rsidRPr="00F62964" w:rsidRDefault="00CA5248" w:rsidP="00F16FC6">
      <w:pPr>
        <w:pStyle w:val="FootnoteText"/>
        <w:rPr>
          <w:rFonts w:ascii="Palatino Linotype" w:hAnsi="Palatino Linotype"/>
          <w:sz w:val="22"/>
          <w:szCs w:val="22"/>
          <w:lang w:val="sr-Cyrl-CS"/>
        </w:rPr>
      </w:pPr>
    </w:p>
  </w:footnote>
  <w:footnote w:id="249">
    <w:p w:rsidR="00CA5248" w:rsidRPr="00F62964" w:rsidRDefault="00CA5248" w:rsidP="00F16FC6">
      <w:pPr>
        <w:spacing w:line="360" w:lineRule="auto"/>
        <w:ind w:left="-360" w:right="-720" w:firstLine="720"/>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Фр. 2 је једна од Сапфиних песама у којима поетски глас може бити схваћен као сасвим индивидуално, али и као колективно-ритуално експресивно средство. У прилог другој могућности уп.  тезу П. А. Милера: „</w:t>
      </w:r>
      <w:r w:rsidRPr="00F62964">
        <w:rPr>
          <w:rFonts w:ascii="Palatino Linotype" w:hAnsi="Palatino Linotype"/>
          <w:sz w:val="22"/>
          <w:szCs w:val="22"/>
        </w:rPr>
        <w:t>I shall argue that the “I” in Sappho’s poetry serves as a communal ego, whose experience is given form and meaning only to the extent that it can be reinscribed within a commonly accepted body of ritual and mythic lore.”</w:t>
      </w:r>
      <w:r w:rsidRPr="00F62964">
        <w:rPr>
          <w:rFonts w:ascii="Palatino Linotype" w:hAnsi="Palatino Linotype"/>
          <w:sz w:val="22"/>
          <w:szCs w:val="22"/>
          <w:lang w:val="sr-Cyrl-CS"/>
        </w:rPr>
        <w:t xml:space="preserve"> </w:t>
      </w:r>
      <w:r w:rsidRPr="00F62964">
        <w:rPr>
          <w:rFonts w:ascii="Palatino Linotype" w:hAnsi="Palatino Linotype"/>
          <w:sz w:val="22"/>
          <w:szCs w:val="22"/>
        </w:rPr>
        <w:t>Miller</w:t>
      </w:r>
      <w:r w:rsidRPr="00F62964">
        <w:rPr>
          <w:rFonts w:ascii="Palatino Linotype" w:hAnsi="Palatino Linotype"/>
          <w:sz w:val="22"/>
          <w:szCs w:val="22"/>
          <w:lang w:val="sr-Cyrl-CS"/>
        </w:rPr>
        <w:t xml:space="preserve"> 1994: 84</w:t>
      </w:r>
    </w:p>
    <w:p w:rsidR="00CA5248" w:rsidRPr="00F62964" w:rsidRDefault="00CA5248" w:rsidP="00F16FC6">
      <w:pPr>
        <w:pStyle w:val="FootnoteText"/>
        <w:rPr>
          <w:rFonts w:ascii="Palatino Linotype" w:hAnsi="Palatino Linotype"/>
          <w:sz w:val="22"/>
          <w:szCs w:val="22"/>
          <w:lang w:val="sr-Cyrl-CS"/>
        </w:rPr>
      </w:pPr>
    </w:p>
  </w:footnote>
  <w:footnote w:id="250">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Више етимолога је склоно да успостави везу са изразом из </w:t>
      </w:r>
      <w:r w:rsidRPr="00F62964">
        <w:rPr>
          <w:rFonts w:ascii="Palatino Linotype" w:hAnsi="Palatino Linotype"/>
          <w:i/>
          <w:sz w:val="22"/>
          <w:szCs w:val="22"/>
          <w:lang w:val="sr-Cyrl-CS"/>
        </w:rPr>
        <w:t xml:space="preserve">Атара Веде </w:t>
      </w:r>
      <w:r w:rsidRPr="00F62964">
        <w:rPr>
          <w:rFonts w:ascii="Palatino Linotype" w:hAnsi="Palatino Linotype"/>
          <w:sz w:val="22"/>
          <w:szCs w:val="22"/>
          <w:lang w:val="sr-Cyrl-CS"/>
        </w:rPr>
        <w:t xml:space="preserve">(4. 35), који би значио „надвладати смрт, тријумфовати над смрћу“ – </w:t>
      </w:r>
      <w:r w:rsidRPr="00F62964">
        <w:rPr>
          <w:rFonts w:ascii="Palatino Linotype" w:hAnsi="Palatino Linotype"/>
          <w:sz w:val="22"/>
          <w:szCs w:val="22"/>
        </w:rPr>
        <w:t>Chantraine</w:t>
      </w:r>
      <w:r w:rsidRPr="00F62964">
        <w:rPr>
          <w:rFonts w:ascii="Palatino Linotype" w:hAnsi="Palatino Linotype"/>
          <w:sz w:val="22"/>
          <w:szCs w:val="22"/>
          <w:lang w:val="sr-Cyrl-CS"/>
        </w:rPr>
        <w:t xml:space="preserve"> 2009: 714.</w:t>
      </w:r>
    </w:p>
  </w:footnote>
  <w:footnote w:id="251">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Хомерска химна Аполону</w:t>
      </w:r>
      <w:r w:rsidRPr="00F62964">
        <w:rPr>
          <w:rFonts w:ascii="Palatino Linotype" w:hAnsi="Palatino Linotype"/>
          <w:sz w:val="22"/>
          <w:szCs w:val="22"/>
          <w:lang w:val="sr-Cyrl-CS"/>
        </w:rPr>
        <w:t>, ст. 10-12:</w:t>
      </w:r>
    </w:p>
    <w:p w:rsidR="00CA5248" w:rsidRPr="00F62964" w:rsidRDefault="00CA5248" w:rsidP="00F16FC6">
      <w:pPr>
        <w:spacing w:line="360" w:lineRule="auto"/>
        <w:rPr>
          <w:rFonts w:ascii="Palatino Linotype" w:hAnsi="Palatino Linotype"/>
          <w:sz w:val="22"/>
          <w:szCs w:val="22"/>
          <w:lang w:val="sr-Cyrl-CS"/>
        </w:rPr>
      </w:pPr>
      <w:hyperlink r:id="rId981" w:tgtFrame="morph" w:history="1">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ῷ</w:t>
        </w:r>
      </w:hyperlink>
      <w:r w:rsidRPr="00F62964">
        <w:rPr>
          <w:rFonts w:ascii="Palatino Linotype" w:hAnsi="Palatino Linotype"/>
          <w:sz w:val="22"/>
          <w:szCs w:val="22"/>
          <w:lang w:val="sr-Cyrl-CS"/>
        </w:rPr>
        <w:t xml:space="preserve"> </w:t>
      </w:r>
      <w:hyperlink r:id="rId982"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983" w:tgtFrame="morph" w:history="1">
        <w:r w:rsidRPr="00F62964">
          <w:rPr>
            <w:rStyle w:val="Hyperlink"/>
            <w:rFonts w:ascii="Palatino Linotype" w:hAnsi="Palatino Linotype" w:cs="Tahoma"/>
            <w:color w:val="auto"/>
            <w:sz w:val="22"/>
            <w:szCs w:val="22"/>
            <w:u w:val="none"/>
          </w:rPr>
          <w:t>ἄ</w:t>
        </w:r>
        <w:r w:rsidRPr="00F62964">
          <w:rPr>
            <w:rStyle w:val="Hyperlink"/>
            <w:rFonts w:ascii="Palatino Linotype" w:hAnsi="Palatino Linotype"/>
            <w:color w:val="auto"/>
            <w:sz w:val="22"/>
            <w:szCs w:val="22"/>
            <w:u w:val="none"/>
          </w:rPr>
          <w:t>ρα</w:t>
        </w:r>
      </w:hyperlink>
      <w:r w:rsidRPr="00F62964">
        <w:rPr>
          <w:rFonts w:ascii="Palatino Linotype" w:hAnsi="Palatino Linotype"/>
          <w:sz w:val="22"/>
          <w:szCs w:val="22"/>
          <w:lang w:val="sr-Cyrl-CS"/>
        </w:rPr>
        <w:t xml:space="preserve"> </w:t>
      </w:r>
      <w:hyperlink r:id="rId984" w:tgtFrame="morph" w:history="1">
        <w:r w:rsidRPr="00F62964">
          <w:rPr>
            <w:rStyle w:val="Hyperlink"/>
            <w:rFonts w:ascii="Palatino Linotype" w:hAnsi="Palatino Linotype"/>
            <w:color w:val="auto"/>
            <w:sz w:val="22"/>
            <w:szCs w:val="22"/>
            <w:u w:val="none"/>
          </w:rPr>
          <w:t>νέκταρ</w:t>
        </w:r>
      </w:hyperlink>
      <w:r w:rsidRPr="00F62964">
        <w:rPr>
          <w:rFonts w:ascii="Palatino Linotype" w:hAnsi="Palatino Linotype"/>
          <w:sz w:val="22"/>
          <w:szCs w:val="22"/>
          <w:lang w:val="sr-Cyrl-CS"/>
        </w:rPr>
        <w:t xml:space="preserve"> </w:t>
      </w:r>
      <w:hyperlink r:id="rId985"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δωκε</w:t>
        </w:r>
      </w:hyperlink>
      <w:r w:rsidRPr="00F62964">
        <w:rPr>
          <w:rFonts w:ascii="Palatino Linotype" w:hAnsi="Palatino Linotype"/>
          <w:sz w:val="22"/>
          <w:szCs w:val="22"/>
          <w:lang w:val="sr-Cyrl-CS"/>
        </w:rPr>
        <w:t xml:space="preserve"> </w:t>
      </w:r>
      <w:hyperlink r:id="rId986" w:tgtFrame="morph" w:history="1">
        <w:r w:rsidRPr="00F62964">
          <w:rPr>
            <w:rStyle w:val="Hyperlink"/>
            <w:rFonts w:ascii="Palatino Linotype" w:hAnsi="Palatino Linotype"/>
            <w:color w:val="auto"/>
            <w:sz w:val="22"/>
            <w:szCs w:val="22"/>
            <w:u w:val="none"/>
          </w:rPr>
          <w:t>πατ</w:t>
        </w:r>
        <w:r w:rsidRPr="00F62964">
          <w:rPr>
            <w:rStyle w:val="Hyperlink"/>
            <w:rFonts w:ascii="Palatino Linotype" w:hAnsi="Palatino Linotype" w:cs="Tahoma"/>
            <w:color w:val="auto"/>
            <w:sz w:val="22"/>
            <w:szCs w:val="22"/>
            <w:u w:val="none"/>
          </w:rPr>
          <w:t>ὴ</w:t>
        </w:r>
        <w:r w:rsidRPr="00F62964">
          <w:rPr>
            <w:rStyle w:val="Hyperlink"/>
            <w:rFonts w:ascii="Palatino Linotype" w:hAnsi="Palatino Linotype"/>
            <w:color w:val="auto"/>
            <w:sz w:val="22"/>
            <w:szCs w:val="22"/>
            <w:u w:val="none"/>
          </w:rPr>
          <w:t>ρ</w:t>
        </w:r>
      </w:hyperlink>
      <w:r w:rsidRPr="00F62964">
        <w:rPr>
          <w:rFonts w:ascii="Palatino Linotype" w:hAnsi="Palatino Linotype"/>
          <w:sz w:val="22"/>
          <w:szCs w:val="22"/>
          <w:lang w:val="sr-Cyrl-CS"/>
        </w:rPr>
        <w:t xml:space="preserve"> </w:t>
      </w:r>
      <w:hyperlink r:id="rId987" w:tgtFrame="morph" w:history="1">
        <w:r w:rsidRPr="00F62964">
          <w:rPr>
            <w:rStyle w:val="Hyperlink"/>
            <w:rFonts w:ascii="Palatino Linotype" w:hAnsi="Palatino Linotype"/>
            <w:color w:val="auto"/>
            <w:sz w:val="22"/>
            <w:szCs w:val="22"/>
            <w:u w:val="none"/>
          </w:rPr>
          <w:t>δέπαϊ</w:t>
        </w:r>
      </w:hyperlink>
      <w:r w:rsidRPr="00F62964">
        <w:rPr>
          <w:rFonts w:ascii="Palatino Linotype" w:hAnsi="Palatino Linotype"/>
          <w:sz w:val="22"/>
          <w:szCs w:val="22"/>
          <w:lang w:val="sr-Cyrl-CS"/>
        </w:rPr>
        <w:t xml:space="preserve"> </w:t>
      </w:r>
      <w:hyperlink r:id="rId988" w:tgtFrame="morph" w:history="1">
        <w:r w:rsidRPr="00F62964">
          <w:rPr>
            <w:rStyle w:val="Hyperlink"/>
            <w:rFonts w:ascii="Palatino Linotype" w:hAnsi="Palatino Linotype"/>
            <w:color w:val="auto"/>
            <w:sz w:val="22"/>
            <w:szCs w:val="22"/>
            <w:u w:val="none"/>
          </w:rPr>
          <w:t>χρυσεί</w:t>
        </w:r>
        <w:r w:rsidRPr="00F62964">
          <w:rPr>
            <w:rStyle w:val="Hyperlink"/>
            <w:rFonts w:ascii="Palatino Linotype" w:hAnsi="Palatino Linotype" w:cs="Tahoma"/>
            <w:color w:val="auto"/>
            <w:sz w:val="22"/>
            <w:szCs w:val="22"/>
            <w:u w:val="none"/>
          </w:rPr>
          <w:t>ῳ</w:t>
        </w:r>
      </w:hyperlink>
      <w:r w:rsidRPr="00F62964">
        <w:rPr>
          <w:rFonts w:ascii="Palatino Linotype" w:hAnsi="Palatino Linotype"/>
          <w:sz w:val="22"/>
          <w:szCs w:val="22"/>
          <w:lang w:val="sr-Cyrl-CS"/>
        </w:rPr>
        <w:t xml:space="preserve"> </w:t>
      </w:r>
      <w:r w:rsidRPr="00F62964">
        <w:rPr>
          <w:rFonts w:ascii="Palatino Linotype" w:hAnsi="Palatino Linotype"/>
          <w:sz w:val="22"/>
          <w:szCs w:val="22"/>
          <w:lang w:val="sr-Cyrl-CS"/>
        </w:rPr>
        <w:br/>
      </w:r>
      <w:hyperlink r:id="rId989" w:tgtFrame="morph" w:history="1">
        <w:r w:rsidRPr="00F62964">
          <w:rPr>
            <w:rStyle w:val="Hyperlink"/>
            <w:rFonts w:ascii="Palatino Linotype" w:hAnsi="Palatino Linotype"/>
            <w:color w:val="auto"/>
            <w:sz w:val="22"/>
            <w:szCs w:val="22"/>
            <w:u w:val="none"/>
          </w:rPr>
          <w:t>δεικνύμενος</w:t>
        </w:r>
      </w:hyperlink>
      <w:r w:rsidRPr="00F62964">
        <w:rPr>
          <w:rFonts w:ascii="Palatino Linotype" w:hAnsi="Palatino Linotype"/>
          <w:sz w:val="22"/>
          <w:szCs w:val="22"/>
          <w:lang w:val="sr-Cyrl-CS"/>
        </w:rPr>
        <w:t xml:space="preserve"> </w:t>
      </w:r>
      <w:hyperlink r:id="rId990" w:tgtFrame="morph" w:history="1">
        <w:r w:rsidRPr="00F62964">
          <w:rPr>
            <w:rStyle w:val="Hyperlink"/>
            <w:rFonts w:ascii="Palatino Linotype" w:hAnsi="Palatino Linotype"/>
            <w:color w:val="auto"/>
            <w:sz w:val="22"/>
            <w:szCs w:val="22"/>
            <w:u w:val="none"/>
          </w:rPr>
          <w:t>φίλον</w:t>
        </w:r>
      </w:hyperlink>
      <w:r w:rsidRPr="00F62964">
        <w:rPr>
          <w:rFonts w:ascii="Palatino Linotype" w:hAnsi="Palatino Linotype"/>
          <w:sz w:val="22"/>
          <w:szCs w:val="22"/>
          <w:lang w:val="sr-Cyrl-CS"/>
        </w:rPr>
        <w:t xml:space="preserve"> </w:t>
      </w:r>
      <w:hyperlink r:id="rId991" w:tgtFrame="morph" w:history="1">
        <w:r w:rsidRPr="00F62964">
          <w:rPr>
            <w:rStyle w:val="Hyperlink"/>
            <w:rFonts w:ascii="Palatino Linotype" w:hAnsi="Palatino Linotype"/>
            <w:color w:val="auto"/>
            <w:sz w:val="22"/>
            <w:szCs w:val="22"/>
            <w:u w:val="none"/>
          </w:rPr>
          <w:t>υ</w:t>
        </w:r>
        <w:r w:rsidRPr="00F62964">
          <w:rPr>
            <w:rStyle w:val="Hyperlink"/>
            <w:rFonts w:ascii="Palatino Linotype" w:hAnsi="Palatino Linotype" w:cs="Tahoma"/>
            <w:color w:val="auto"/>
            <w:sz w:val="22"/>
            <w:szCs w:val="22"/>
            <w:u w:val="none"/>
          </w:rPr>
          <w:t>ἱ</w:t>
        </w:r>
        <w:r w:rsidRPr="00F62964">
          <w:rPr>
            <w:rStyle w:val="Hyperlink"/>
            <w:rFonts w:ascii="Palatino Linotype" w:hAnsi="Palatino Linotype"/>
            <w:color w:val="auto"/>
            <w:sz w:val="22"/>
            <w:szCs w:val="22"/>
            <w:u w:val="none"/>
          </w:rPr>
          <w:t>όν</w:t>
        </w:r>
      </w:hyperlink>
      <w:r w:rsidRPr="00F62964">
        <w:rPr>
          <w:rFonts w:ascii="Palatino Linotype" w:hAnsi="Palatino Linotype"/>
          <w:sz w:val="22"/>
          <w:szCs w:val="22"/>
          <w:lang w:val="sr-Cyrl-CS"/>
        </w:rPr>
        <w:t xml:space="preserve">: </w:t>
      </w:r>
      <w:hyperlink r:id="rId992"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πειτα</w:t>
        </w:r>
      </w:hyperlink>
      <w:r w:rsidRPr="00F62964">
        <w:rPr>
          <w:rFonts w:ascii="Palatino Linotype" w:hAnsi="Palatino Linotype"/>
          <w:sz w:val="22"/>
          <w:szCs w:val="22"/>
          <w:lang w:val="sr-Cyrl-CS"/>
        </w:rPr>
        <w:t xml:space="preserve"> </w:t>
      </w:r>
      <w:hyperlink r:id="rId993"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ὲ</w:t>
        </w:r>
      </w:hyperlink>
      <w:r w:rsidRPr="00F62964">
        <w:rPr>
          <w:rFonts w:ascii="Palatino Linotype" w:hAnsi="Palatino Linotype"/>
          <w:sz w:val="22"/>
          <w:szCs w:val="22"/>
          <w:lang w:val="sr-Cyrl-CS"/>
        </w:rPr>
        <w:t xml:space="preserve"> </w:t>
      </w:r>
      <w:hyperlink r:id="rId994" w:tgtFrame="morph" w:history="1">
        <w:r w:rsidRPr="00F62964">
          <w:rPr>
            <w:rStyle w:val="Hyperlink"/>
            <w:rFonts w:ascii="Palatino Linotype" w:hAnsi="Palatino Linotype"/>
            <w:color w:val="auto"/>
            <w:sz w:val="22"/>
            <w:szCs w:val="22"/>
            <w:u w:val="none"/>
          </w:rPr>
          <w:t>δαίμονες</w:t>
        </w:r>
      </w:hyperlink>
      <w:r w:rsidRPr="00F62964">
        <w:rPr>
          <w:rFonts w:ascii="Palatino Linotype" w:hAnsi="Palatino Linotype"/>
          <w:sz w:val="22"/>
          <w:szCs w:val="22"/>
          <w:lang w:val="sr-Cyrl-CS"/>
        </w:rPr>
        <w:t xml:space="preserve"> </w:t>
      </w:r>
      <w:hyperlink r:id="rId995" w:tgtFrame="morph" w:history="1">
        <w:r w:rsidRPr="00F62964">
          <w:rPr>
            <w:rStyle w:val="Hyperlink"/>
            <w:rFonts w:ascii="Palatino Linotype" w:hAnsi="Palatino Linotype" w:cs="Tahoma"/>
            <w:color w:val="auto"/>
            <w:sz w:val="22"/>
            <w:szCs w:val="22"/>
            <w:u w:val="none"/>
          </w:rPr>
          <w:t>ἄ</w:t>
        </w:r>
        <w:r w:rsidRPr="00F62964">
          <w:rPr>
            <w:rStyle w:val="Hyperlink"/>
            <w:rFonts w:ascii="Palatino Linotype" w:hAnsi="Palatino Linotype"/>
            <w:color w:val="auto"/>
            <w:sz w:val="22"/>
            <w:szCs w:val="22"/>
            <w:u w:val="none"/>
          </w:rPr>
          <w:t>λλοι</w:t>
        </w:r>
      </w:hyperlink>
      <w:r w:rsidRPr="00F62964">
        <w:rPr>
          <w:rFonts w:ascii="Palatino Linotype" w:hAnsi="Palatino Linotype"/>
          <w:sz w:val="22"/>
          <w:szCs w:val="22"/>
          <w:lang w:val="sr-Cyrl-CS"/>
        </w:rPr>
        <w:t xml:space="preserve"> </w:t>
      </w:r>
      <w:r w:rsidRPr="00F62964">
        <w:rPr>
          <w:rFonts w:ascii="Palatino Linotype" w:hAnsi="Palatino Linotype"/>
          <w:sz w:val="22"/>
          <w:szCs w:val="22"/>
          <w:lang w:val="sr-Cyrl-CS"/>
        </w:rPr>
        <w:br/>
      </w:r>
      <w:hyperlink r:id="rId996"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νθα</w:t>
        </w:r>
      </w:hyperlink>
      <w:r w:rsidRPr="00F62964">
        <w:rPr>
          <w:rFonts w:ascii="Palatino Linotype" w:hAnsi="Palatino Linotype"/>
          <w:sz w:val="22"/>
          <w:szCs w:val="22"/>
          <w:lang w:val="sr-Cyrl-CS"/>
        </w:rPr>
        <w:t xml:space="preserve"> </w:t>
      </w:r>
      <w:hyperlink r:id="rId997" w:tgtFrame="morph" w:history="1">
        <w:r w:rsidRPr="00F62964">
          <w:rPr>
            <w:rStyle w:val="Hyperlink"/>
            <w:rFonts w:ascii="Palatino Linotype" w:hAnsi="Palatino Linotype"/>
            <w:color w:val="auto"/>
            <w:sz w:val="22"/>
            <w:szCs w:val="22"/>
            <w:u w:val="none"/>
          </w:rPr>
          <w:t>καθίζουσιν</w:t>
        </w:r>
      </w:hyperlink>
      <w:r w:rsidRPr="00F62964">
        <w:rPr>
          <w:rFonts w:ascii="Palatino Linotype" w:hAnsi="Palatino Linotype"/>
          <w:sz w:val="22"/>
          <w:szCs w:val="22"/>
          <w:lang w:val="sr-Cyrl-CS"/>
        </w:rPr>
        <w:t xml:space="preserve"> </w:t>
      </w:r>
    </w:p>
  </w:footnote>
  <w:footnote w:id="252">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Упућујем на анализу овог сегмента у: </w:t>
      </w:r>
      <w:r w:rsidRPr="00F62964">
        <w:rPr>
          <w:rFonts w:ascii="Palatino Linotype" w:hAnsi="Palatino Linotype"/>
          <w:sz w:val="22"/>
          <w:szCs w:val="22"/>
          <w:lang w:val="fr-FR"/>
        </w:rPr>
        <w:t>Calame</w:t>
      </w:r>
      <w:r w:rsidRPr="00F62964">
        <w:rPr>
          <w:rFonts w:ascii="Palatino Linotype" w:hAnsi="Palatino Linotype"/>
          <w:sz w:val="22"/>
          <w:szCs w:val="22"/>
          <w:lang w:val="sr-Cyrl-CS"/>
        </w:rPr>
        <w:t>2012: 51-76.</w:t>
      </w:r>
    </w:p>
  </w:footnote>
  <w:footnote w:id="253">
    <w:p w:rsidR="00CA5248" w:rsidRPr="00F62964" w:rsidRDefault="00CA5248" w:rsidP="00F16FC6">
      <w:pPr>
        <w:spacing w:line="276" w:lineRule="auto"/>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hyperlink r:id="rId998" w:tgtFrame="_new" w:history="1">
        <w:r w:rsidRPr="00F62964">
          <w:rPr>
            <w:rStyle w:val="en"/>
            <w:rFonts w:ascii="Palatino Linotype" w:hAnsi="Palatino Linotype"/>
            <w:i/>
            <w:sz w:val="22"/>
            <w:szCs w:val="22"/>
            <w:lang w:val="sr-Cyrl-CS"/>
          </w:rPr>
          <w:t>Илијада 1</w:t>
        </w:r>
        <w:r w:rsidRPr="00F62964">
          <w:rPr>
            <w:rStyle w:val="en"/>
            <w:rFonts w:ascii="Palatino Linotype" w:hAnsi="Palatino Linotype"/>
            <w:sz w:val="22"/>
            <w:szCs w:val="22"/>
            <w:lang w:val="sr-Cyrl-CS"/>
          </w:rPr>
          <w:t>. 584-85; 1. 59</w:t>
        </w:r>
      </w:hyperlink>
      <w:r w:rsidRPr="00F62964">
        <w:rPr>
          <w:rFonts w:ascii="Palatino Linotype" w:hAnsi="Palatino Linotype"/>
          <w:bCs/>
          <w:sz w:val="22"/>
          <w:szCs w:val="22"/>
          <w:lang w:val="sr-Cyrl-CS"/>
        </w:rPr>
        <w:t>6-604.</w:t>
      </w:r>
    </w:p>
  </w:footnote>
  <w:footnote w:id="254">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Илијада, </w:t>
      </w:r>
      <w:r w:rsidRPr="00F62964">
        <w:rPr>
          <w:rFonts w:ascii="Palatino Linotype" w:hAnsi="Palatino Linotype"/>
          <w:sz w:val="22"/>
          <w:szCs w:val="22"/>
          <w:lang w:val="sr-Cyrl-CS"/>
        </w:rPr>
        <w:t>4. 1-4:</w:t>
      </w:r>
    </w:p>
    <w:p w:rsidR="00CA5248" w:rsidRPr="00F62964" w:rsidRDefault="00CA5248" w:rsidP="00F16FC6">
      <w:pPr>
        <w:spacing w:line="360" w:lineRule="auto"/>
        <w:ind w:firstLine="720"/>
        <w:rPr>
          <w:rFonts w:ascii="Palatino Linotype" w:hAnsi="Palatino Linotype"/>
          <w:sz w:val="22"/>
          <w:szCs w:val="22"/>
          <w:lang w:val="sr-Cyrl-CS"/>
        </w:rPr>
      </w:pPr>
      <w:hyperlink r:id="rId999" w:tgtFrame="morph" w:history="1">
        <w:r w:rsidRPr="00F62964">
          <w:rPr>
            <w:rStyle w:val="Hyperlink"/>
            <w:rFonts w:ascii="Palatino Linotype" w:hAnsi="Palatino Linotype"/>
            <w:color w:val="auto"/>
            <w:sz w:val="22"/>
            <w:szCs w:val="22"/>
            <w:u w:val="none"/>
          </w:rPr>
          <w:t>ο</w:t>
        </w:r>
        <w:r w:rsidRPr="00F62964">
          <w:rPr>
            <w:rStyle w:val="Hyperlink"/>
            <w:rFonts w:ascii="Palatino Linotype" w:hAnsi="Palatino Linotype" w:cs="Tahoma"/>
            <w:color w:val="auto"/>
            <w:sz w:val="22"/>
            <w:szCs w:val="22"/>
            <w:u w:val="none"/>
          </w:rPr>
          <w:t>ἳ</w:t>
        </w:r>
      </w:hyperlink>
      <w:r w:rsidRPr="00F62964">
        <w:rPr>
          <w:rFonts w:ascii="Palatino Linotype" w:hAnsi="Palatino Linotype"/>
          <w:sz w:val="22"/>
          <w:szCs w:val="22"/>
          <w:lang w:val="sr-Cyrl-CS"/>
        </w:rPr>
        <w:t xml:space="preserve"> </w:t>
      </w:r>
      <w:hyperlink r:id="rId1000"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ὲ</w:t>
        </w:r>
      </w:hyperlink>
      <w:r w:rsidRPr="00F62964">
        <w:rPr>
          <w:rFonts w:ascii="Palatino Linotype" w:hAnsi="Palatino Linotype"/>
          <w:sz w:val="22"/>
          <w:szCs w:val="22"/>
          <w:lang w:val="sr-Cyrl-CS"/>
        </w:rPr>
        <w:t xml:space="preserve"> </w:t>
      </w:r>
      <w:hyperlink r:id="rId1001" w:tgtFrame="morph" w:history="1">
        <w:r w:rsidRPr="00F62964">
          <w:rPr>
            <w:rStyle w:val="Hyperlink"/>
            <w:rFonts w:ascii="Palatino Linotype" w:hAnsi="Palatino Linotype"/>
            <w:color w:val="auto"/>
            <w:sz w:val="22"/>
            <w:szCs w:val="22"/>
            <w:u w:val="none"/>
          </w:rPr>
          <w:t>θεο</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lang w:val="sr-Cyrl-CS"/>
        </w:rPr>
        <w:t xml:space="preserve"> </w:t>
      </w:r>
      <w:hyperlink r:id="rId1002" w:tgtFrame="morph" w:history="1">
        <w:r w:rsidRPr="00F62964">
          <w:rPr>
            <w:rStyle w:val="Hyperlink"/>
            <w:rFonts w:ascii="Palatino Linotype" w:hAnsi="Palatino Linotype"/>
            <w:color w:val="auto"/>
            <w:sz w:val="22"/>
            <w:szCs w:val="22"/>
            <w:u w:val="none"/>
          </w:rPr>
          <w:t>π</w:t>
        </w:r>
        <w:r w:rsidRPr="00F62964">
          <w:rPr>
            <w:rStyle w:val="Hyperlink"/>
            <w:rFonts w:ascii="Palatino Linotype" w:hAnsi="Palatino Linotype" w:cs="Tahoma"/>
            <w:color w:val="auto"/>
            <w:sz w:val="22"/>
            <w:szCs w:val="22"/>
            <w:u w:val="none"/>
          </w:rPr>
          <w:t>ὰ</w:t>
        </w:r>
        <w:r w:rsidRPr="00F62964">
          <w:rPr>
            <w:rStyle w:val="Hyperlink"/>
            <w:rFonts w:ascii="Palatino Linotype" w:hAnsi="Palatino Linotype"/>
            <w:color w:val="auto"/>
            <w:sz w:val="22"/>
            <w:szCs w:val="22"/>
            <w:u w:val="none"/>
          </w:rPr>
          <w:t>ρ</w:t>
        </w:r>
      </w:hyperlink>
      <w:r w:rsidRPr="00F62964">
        <w:rPr>
          <w:rFonts w:ascii="Palatino Linotype" w:hAnsi="Palatino Linotype"/>
          <w:sz w:val="22"/>
          <w:szCs w:val="22"/>
          <w:lang w:val="sr-Cyrl-CS"/>
        </w:rPr>
        <w:t xml:space="preserve"> </w:t>
      </w:r>
      <w:hyperlink r:id="rId1003" w:tgtFrame="morph" w:history="1">
        <w:r w:rsidRPr="00F62964">
          <w:rPr>
            <w:rStyle w:val="Hyperlink"/>
            <w:rFonts w:ascii="Palatino Linotype" w:hAnsi="Palatino Linotype"/>
            <w:color w:val="auto"/>
            <w:sz w:val="22"/>
            <w:szCs w:val="22"/>
            <w:u w:val="none"/>
          </w:rPr>
          <w:t>Ζην</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lang w:val="sr-Cyrl-CS"/>
        </w:rPr>
        <w:t xml:space="preserve"> </w:t>
      </w:r>
      <w:hyperlink r:id="rId1004" w:tgtFrame="morph" w:history="1">
        <w:r w:rsidRPr="00F62964">
          <w:rPr>
            <w:rStyle w:val="Hyperlink"/>
            <w:rFonts w:ascii="Palatino Linotype" w:hAnsi="Palatino Linotype"/>
            <w:color w:val="auto"/>
            <w:sz w:val="22"/>
            <w:szCs w:val="22"/>
            <w:u w:val="none"/>
          </w:rPr>
          <w:t>καθήμενοι</w:t>
        </w:r>
      </w:hyperlink>
      <w:r w:rsidRPr="00F62964">
        <w:rPr>
          <w:rFonts w:ascii="Palatino Linotype" w:hAnsi="Palatino Linotype"/>
          <w:sz w:val="22"/>
          <w:szCs w:val="22"/>
          <w:lang w:val="sr-Cyrl-CS"/>
        </w:rPr>
        <w:t xml:space="preserve"> </w:t>
      </w:r>
      <w:hyperlink r:id="rId1005" w:tgtFrame="morph" w:history="1">
        <w:r w:rsidRPr="00F62964">
          <w:rPr>
            <w:rStyle w:val="Hyperlink"/>
            <w:rFonts w:ascii="Palatino Linotype" w:hAnsi="Palatino Linotype" w:cs="Tahoma"/>
            <w:color w:val="auto"/>
            <w:sz w:val="22"/>
            <w:szCs w:val="22"/>
            <w:u w:val="none"/>
          </w:rPr>
          <w:t>ἠ</w:t>
        </w:r>
        <w:r w:rsidRPr="00F62964">
          <w:rPr>
            <w:rStyle w:val="Hyperlink"/>
            <w:rFonts w:ascii="Palatino Linotype" w:hAnsi="Palatino Linotype"/>
            <w:color w:val="auto"/>
            <w:sz w:val="22"/>
            <w:szCs w:val="22"/>
            <w:u w:val="none"/>
          </w:rPr>
          <w:t>γορόωντο</w:t>
        </w:r>
      </w:hyperlink>
      <w:r w:rsidRPr="00F62964">
        <w:rPr>
          <w:rFonts w:ascii="Palatino Linotype" w:hAnsi="Palatino Linotype"/>
          <w:sz w:val="22"/>
          <w:szCs w:val="22"/>
          <w:lang w:val="sr-Cyrl-CS"/>
        </w:rPr>
        <w:br/>
      </w:r>
      <w:hyperlink r:id="rId1006" w:tgtFrame="morph" w:history="1">
        <w:r w:rsidRPr="00F62964">
          <w:rPr>
            <w:rStyle w:val="Hyperlink"/>
            <w:rFonts w:ascii="Palatino Linotype" w:hAnsi="Palatino Linotype"/>
            <w:color w:val="auto"/>
            <w:sz w:val="22"/>
            <w:szCs w:val="22"/>
            <w:u w:val="none"/>
          </w:rPr>
          <w:t>χρυσέ</w:t>
        </w:r>
        <w:r w:rsidRPr="00F62964">
          <w:rPr>
            <w:rStyle w:val="Hyperlink"/>
            <w:rFonts w:ascii="Palatino Linotype" w:hAnsi="Palatino Linotype" w:cs="Tahoma"/>
            <w:color w:val="auto"/>
            <w:sz w:val="22"/>
            <w:szCs w:val="22"/>
            <w:u w:val="none"/>
          </w:rPr>
          <w:t>ῳ</w:t>
        </w:r>
      </w:hyperlink>
      <w:r w:rsidRPr="00F62964">
        <w:rPr>
          <w:rFonts w:ascii="Palatino Linotype" w:hAnsi="Palatino Linotype"/>
          <w:sz w:val="22"/>
          <w:szCs w:val="22"/>
          <w:lang w:val="sr-Cyrl-CS"/>
        </w:rPr>
        <w:t xml:space="preserve"> </w:t>
      </w:r>
      <w:hyperlink r:id="rId1007"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1008" w:tgtFrame="morph" w:history="1">
        <w:r w:rsidRPr="00F62964">
          <w:rPr>
            <w:rStyle w:val="Hyperlink"/>
            <w:rFonts w:ascii="Palatino Linotype" w:hAnsi="Palatino Linotype"/>
            <w:color w:val="auto"/>
            <w:sz w:val="22"/>
            <w:szCs w:val="22"/>
            <w:u w:val="none"/>
          </w:rPr>
          <w:t>δαπέδ</w:t>
        </w:r>
        <w:r w:rsidRPr="00F62964">
          <w:rPr>
            <w:rStyle w:val="Hyperlink"/>
            <w:rFonts w:ascii="Palatino Linotype" w:hAnsi="Palatino Linotype" w:cs="Tahoma"/>
            <w:color w:val="auto"/>
            <w:sz w:val="22"/>
            <w:szCs w:val="22"/>
            <w:u w:val="none"/>
          </w:rPr>
          <w:t>ῳ</w:t>
        </w:r>
      </w:hyperlink>
      <w:r w:rsidRPr="00F62964">
        <w:rPr>
          <w:rFonts w:ascii="Palatino Linotype" w:hAnsi="Palatino Linotype"/>
          <w:sz w:val="22"/>
          <w:szCs w:val="22"/>
          <w:lang w:val="sr-Cyrl-CS"/>
        </w:rPr>
        <w:t xml:space="preserve">, </w:t>
      </w:r>
      <w:hyperlink r:id="rId1009" w:tgtFrame="morph" w:history="1">
        <w:r w:rsidRPr="00F62964">
          <w:rPr>
            <w:rStyle w:val="Hyperlink"/>
            <w:rFonts w:ascii="Palatino Linotype" w:hAnsi="Palatino Linotype"/>
            <w:color w:val="auto"/>
            <w:sz w:val="22"/>
            <w:szCs w:val="22"/>
            <w:u w:val="none"/>
          </w:rPr>
          <w:t>μετ</w:t>
        </w:r>
        <w:r w:rsidRPr="00F62964">
          <w:rPr>
            <w:rStyle w:val="Hyperlink"/>
            <w:rFonts w:ascii="Palatino Linotype" w:hAnsi="Palatino Linotype" w:cs="Tahoma"/>
            <w:color w:val="auto"/>
            <w:sz w:val="22"/>
            <w:szCs w:val="22"/>
            <w:u w:val="none"/>
          </w:rPr>
          <w:t>ὰ</w:t>
        </w:r>
      </w:hyperlink>
      <w:r w:rsidRPr="00F62964">
        <w:rPr>
          <w:rFonts w:ascii="Palatino Linotype" w:hAnsi="Palatino Linotype"/>
          <w:sz w:val="22"/>
          <w:szCs w:val="22"/>
          <w:lang w:val="sr-Cyrl-CS"/>
        </w:rPr>
        <w:t xml:space="preserve"> </w:t>
      </w:r>
      <w:hyperlink r:id="rId1010" w:tgtFrame="morph" w:history="1">
        <w:r w:rsidRPr="00F62964">
          <w:rPr>
            <w:rStyle w:val="Hyperlink"/>
            <w:rFonts w:ascii="Palatino Linotype" w:hAnsi="Palatino Linotype"/>
            <w:color w:val="auto"/>
            <w:sz w:val="22"/>
            <w:szCs w:val="22"/>
            <w:u w:val="none"/>
          </w:rPr>
          <w:t>δέ</w:t>
        </w:r>
      </w:hyperlink>
      <w:r w:rsidRPr="00F62964">
        <w:rPr>
          <w:rFonts w:ascii="Palatino Linotype" w:hAnsi="Palatino Linotype"/>
          <w:sz w:val="22"/>
          <w:szCs w:val="22"/>
          <w:lang w:val="sr-Cyrl-CS"/>
        </w:rPr>
        <w:t xml:space="preserve"> </w:t>
      </w:r>
      <w:hyperlink r:id="rId1011" w:tgtFrame="morph" w:history="1">
        <w:r w:rsidRPr="00F62964">
          <w:rPr>
            <w:rStyle w:val="Hyperlink"/>
            <w:rFonts w:ascii="Palatino Linotype" w:hAnsi="Palatino Linotype"/>
            <w:color w:val="auto"/>
            <w:sz w:val="22"/>
            <w:szCs w:val="22"/>
            <w:u w:val="none"/>
          </w:rPr>
          <w:t>σφισι</w:t>
        </w:r>
      </w:hyperlink>
      <w:r w:rsidRPr="00F62964">
        <w:rPr>
          <w:rFonts w:ascii="Palatino Linotype" w:hAnsi="Palatino Linotype"/>
          <w:sz w:val="22"/>
          <w:szCs w:val="22"/>
          <w:lang w:val="sr-Cyrl-CS"/>
        </w:rPr>
        <w:t xml:space="preserve"> </w:t>
      </w:r>
      <w:hyperlink r:id="rId1012" w:tgtFrame="morph" w:history="1">
        <w:r w:rsidRPr="00F62964">
          <w:rPr>
            <w:rStyle w:val="Hyperlink"/>
            <w:rFonts w:ascii="Palatino Linotype" w:hAnsi="Palatino Linotype"/>
            <w:color w:val="auto"/>
            <w:sz w:val="22"/>
            <w:szCs w:val="22"/>
            <w:u w:val="none"/>
          </w:rPr>
          <w:t>πότνια</w:t>
        </w:r>
      </w:hyperlink>
      <w:r w:rsidRPr="00F62964">
        <w:rPr>
          <w:rFonts w:ascii="Palatino Linotype" w:hAnsi="Palatino Linotype"/>
          <w:sz w:val="22"/>
          <w:szCs w:val="22"/>
          <w:lang w:val="sr-Cyrl-CS"/>
        </w:rPr>
        <w:t xml:space="preserve"> </w:t>
      </w:r>
      <w:hyperlink r:id="rId1013" w:tgtFrame="morph" w:history="1">
        <w:r w:rsidRPr="00F62964">
          <w:rPr>
            <w:rStyle w:val="Hyperlink"/>
            <w:rFonts w:ascii="Palatino Linotype" w:hAnsi="Palatino Linotype" w:cs="Tahoma"/>
            <w:color w:val="auto"/>
            <w:sz w:val="22"/>
            <w:szCs w:val="22"/>
            <w:u w:val="none"/>
          </w:rPr>
          <w:t>Ἥ</w:t>
        </w:r>
        <w:r w:rsidRPr="00F62964">
          <w:rPr>
            <w:rStyle w:val="Hyperlink"/>
            <w:rFonts w:ascii="Palatino Linotype" w:hAnsi="Palatino Linotype"/>
            <w:color w:val="auto"/>
            <w:sz w:val="22"/>
            <w:szCs w:val="22"/>
            <w:u w:val="none"/>
          </w:rPr>
          <w:t>βη</w:t>
        </w:r>
      </w:hyperlink>
      <w:r w:rsidRPr="00F62964">
        <w:rPr>
          <w:rFonts w:ascii="Palatino Linotype" w:hAnsi="Palatino Linotype"/>
          <w:sz w:val="22"/>
          <w:szCs w:val="22"/>
          <w:lang w:val="sr-Cyrl-CS"/>
        </w:rPr>
        <w:br/>
      </w:r>
      <w:hyperlink r:id="rId1014" w:tgtFrame="morph" w:history="1">
        <w:r w:rsidRPr="00F62964">
          <w:rPr>
            <w:rStyle w:val="Hyperlink"/>
            <w:rFonts w:ascii="Palatino Linotype" w:hAnsi="Palatino Linotype"/>
            <w:color w:val="auto"/>
            <w:sz w:val="22"/>
            <w:szCs w:val="22"/>
            <w:u w:val="none"/>
          </w:rPr>
          <w:t>νέκταρ</w:t>
        </w:r>
      </w:hyperlink>
      <w:r w:rsidRPr="00F62964">
        <w:rPr>
          <w:rFonts w:ascii="Palatino Linotype" w:hAnsi="Palatino Linotype"/>
          <w:sz w:val="22"/>
          <w:szCs w:val="22"/>
          <w:lang w:val="sr-Cyrl-CS"/>
        </w:rPr>
        <w:t xml:space="preserve"> </w:t>
      </w:r>
      <w:hyperlink r:id="rId1015"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οινοχόει</w:t>
        </w:r>
      </w:hyperlink>
      <w:r w:rsidRPr="00F62964">
        <w:rPr>
          <w:rFonts w:ascii="Palatino Linotype" w:hAnsi="Palatino Linotype"/>
          <w:sz w:val="22"/>
          <w:szCs w:val="22"/>
          <w:lang w:val="sr-Cyrl-CS"/>
        </w:rPr>
        <w:t xml:space="preserve">: </w:t>
      </w:r>
      <w:hyperlink r:id="rId1016" w:tgtFrame="morph" w:history="1">
        <w:r w:rsidRPr="00F62964">
          <w:rPr>
            <w:rStyle w:val="Hyperlink"/>
            <w:rFonts w:ascii="Palatino Linotype" w:hAnsi="Palatino Linotype"/>
            <w:color w:val="auto"/>
            <w:sz w:val="22"/>
            <w:szCs w:val="22"/>
            <w:u w:val="none"/>
          </w:rPr>
          <w:t>το</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lang w:val="sr-Cyrl-CS"/>
        </w:rPr>
        <w:t xml:space="preserve"> </w:t>
      </w:r>
      <w:hyperlink r:id="rId1017"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ὲ</w:t>
        </w:r>
      </w:hyperlink>
      <w:r w:rsidRPr="00F62964">
        <w:rPr>
          <w:rFonts w:ascii="Palatino Linotype" w:hAnsi="Palatino Linotype"/>
          <w:sz w:val="22"/>
          <w:szCs w:val="22"/>
          <w:lang w:val="sr-Cyrl-CS"/>
        </w:rPr>
        <w:t xml:space="preserve"> </w:t>
      </w:r>
      <w:hyperlink r:id="rId1018" w:tgtFrame="morph" w:history="1">
        <w:r w:rsidRPr="00F62964">
          <w:rPr>
            <w:rStyle w:val="Hyperlink"/>
            <w:rFonts w:ascii="Palatino Linotype" w:hAnsi="Palatino Linotype"/>
            <w:color w:val="auto"/>
            <w:sz w:val="22"/>
            <w:szCs w:val="22"/>
            <w:u w:val="none"/>
          </w:rPr>
          <w:t>χρυσέοις</w:t>
        </w:r>
      </w:hyperlink>
      <w:r w:rsidRPr="00F62964">
        <w:rPr>
          <w:rFonts w:ascii="Palatino Linotype" w:hAnsi="Palatino Linotype"/>
          <w:sz w:val="22"/>
          <w:szCs w:val="22"/>
          <w:lang w:val="sr-Cyrl-CS"/>
        </w:rPr>
        <w:t xml:space="preserve"> </w:t>
      </w:r>
      <w:hyperlink r:id="rId1019" w:tgtFrame="morph" w:history="1">
        <w:r w:rsidRPr="00F62964">
          <w:rPr>
            <w:rStyle w:val="Hyperlink"/>
            <w:rFonts w:ascii="Palatino Linotype" w:hAnsi="Palatino Linotype"/>
            <w:color w:val="auto"/>
            <w:sz w:val="22"/>
            <w:szCs w:val="22"/>
            <w:u w:val="none"/>
          </w:rPr>
          <w:t>δεπάεσσι</w:t>
        </w:r>
      </w:hyperlink>
      <w:r w:rsidRPr="00F62964">
        <w:rPr>
          <w:rFonts w:ascii="Palatino Linotype" w:hAnsi="Palatino Linotype"/>
          <w:sz w:val="22"/>
          <w:szCs w:val="22"/>
          <w:lang w:val="sr-Cyrl-CS"/>
        </w:rPr>
        <w:br/>
      </w:r>
      <w:hyperlink r:id="rId1020" w:tgtFrame="morph" w:history="1">
        <w:r w:rsidRPr="00F62964">
          <w:rPr>
            <w:rStyle w:val="Hyperlink"/>
            <w:rFonts w:ascii="Palatino Linotype" w:hAnsi="Palatino Linotype"/>
            <w:color w:val="auto"/>
            <w:sz w:val="22"/>
            <w:szCs w:val="22"/>
            <w:u w:val="none"/>
          </w:rPr>
          <w:t>δειδέχατ</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1021"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λλήλους</w:t>
        </w:r>
      </w:hyperlink>
      <w:r w:rsidRPr="00F62964">
        <w:rPr>
          <w:rFonts w:ascii="Palatino Linotype" w:hAnsi="Palatino Linotype"/>
          <w:sz w:val="22"/>
          <w:szCs w:val="22"/>
          <w:lang w:val="sr-Cyrl-CS"/>
        </w:rPr>
        <w:t xml:space="preserve">, </w:t>
      </w:r>
      <w:hyperlink r:id="rId1022" w:tgtFrame="morph" w:history="1">
        <w:r w:rsidRPr="00F62964">
          <w:rPr>
            <w:rStyle w:val="Hyperlink"/>
            <w:rFonts w:ascii="Palatino Linotype" w:hAnsi="Palatino Linotype"/>
            <w:color w:val="auto"/>
            <w:sz w:val="22"/>
            <w:szCs w:val="22"/>
            <w:u w:val="none"/>
          </w:rPr>
          <w:t>Τρώων</w:t>
        </w:r>
      </w:hyperlink>
      <w:r w:rsidRPr="00F62964">
        <w:rPr>
          <w:rFonts w:ascii="Palatino Linotype" w:hAnsi="Palatino Linotype"/>
          <w:sz w:val="22"/>
          <w:szCs w:val="22"/>
          <w:lang w:val="sr-Cyrl-CS"/>
        </w:rPr>
        <w:t xml:space="preserve"> </w:t>
      </w:r>
      <w:hyperlink r:id="rId1023" w:tgtFrame="morph" w:history="1">
        <w:r w:rsidRPr="00F62964">
          <w:rPr>
            <w:rStyle w:val="Hyperlink"/>
            <w:rFonts w:ascii="Palatino Linotype" w:hAnsi="Palatino Linotype"/>
            <w:color w:val="auto"/>
            <w:sz w:val="22"/>
            <w:szCs w:val="22"/>
            <w:u w:val="none"/>
          </w:rPr>
          <w:t>πόλιν</w:t>
        </w:r>
      </w:hyperlink>
      <w:r w:rsidRPr="00F62964">
        <w:rPr>
          <w:rFonts w:ascii="Palatino Linotype" w:hAnsi="Palatino Linotype"/>
          <w:sz w:val="22"/>
          <w:szCs w:val="22"/>
          <w:lang w:val="sr-Cyrl-CS"/>
        </w:rPr>
        <w:t xml:space="preserve"> </w:t>
      </w:r>
      <w:hyperlink r:id="rId1024" w:tgtFrame="morph" w:history="1">
        <w:r w:rsidRPr="00F62964">
          <w:rPr>
            <w:rStyle w:val="Hyperlink"/>
            <w:rFonts w:ascii="Palatino Linotype" w:hAnsi="Palatino Linotype"/>
            <w:color w:val="auto"/>
            <w:sz w:val="22"/>
            <w:szCs w:val="22"/>
            <w:u w:val="none"/>
          </w:rPr>
          <w:t>ε</w:t>
        </w:r>
        <w:r w:rsidRPr="00F62964">
          <w:rPr>
            <w:rStyle w:val="Hyperlink"/>
            <w:rFonts w:ascii="Palatino Linotype" w:hAnsi="Palatino Linotype" w:cs="Tahoma"/>
            <w:color w:val="auto"/>
            <w:sz w:val="22"/>
            <w:szCs w:val="22"/>
            <w:u w:val="none"/>
          </w:rPr>
          <w:t>ἰ</w:t>
        </w:r>
        <w:r w:rsidRPr="00F62964">
          <w:rPr>
            <w:rStyle w:val="Hyperlink"/>
            <w:rFonts w:ascii="Palatino Linotype" w:hAnsi="Palatino Linotype"/>
            <w:color w:val="auto"/>
            <w:sz w:val="22"/>
            <w:szCs w:val="22"/>
            <w:u w:val="none"/>
          </w:rPr>
          <w:t>σορόωντες</w:t>
        </w:r>
      </w:hyperlink>
      <w:r w:rsidRPr="00F62964">
        <w:rPr>
          <w:rFonts w:ascii="Palatino Linotype" w:hAnsi="Palatino Linotype"/>
          <w:sz w:val="22"/>
          <w:szCs w:val="22"/>
          <w:lang w:val="sr-Cyrl-CS"/>
        </w:rPr>
        <w:t xml:space="preserve">. </w:t>
      </w:r>
    </w:p>
    <w:p w:rsidR="00CA5248" w:rsidRPr="00F62964" w:rsidRDefault="00CA5248" w:rsidP="00F16FC6">
      <w:pPr>
        <w:pStyle w:val="FootnoteText"/>
        <w:rPr>
          <w:rFonts w:ascii="Palatino Linotype" w:hAnsi="Palatino Linotype"/>
          <w:sz w:val="22"/>
          <w:szCs w:val="22"/>
          <w:lang w:val="sr-Cyrl-CS"/>
        </w:rPr>
      </w:pPr>
    </w:p>
  </w:footnote>
  <w:footnote w:id="255">
    <w:p w:rsidR="00CA5248" w:rsidRPr="00F62964" w:rsidRDefault="00CA5248" w:rsidP="00F16FC6">
      <w:pPr>
        <w:spacing w:line="276" w:lineRule="auto"/>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Style w:val="greek2"/>
          <w:sz w:val="22"/>
          <w:szCs w:val="22"/>
          <w:lang w:val="sr-Cyrl-CS"/>
        </w:rPr>
        <w:t>Хесиод (Теогонија, ст. 96-103)  дејство Муза на људе и њихове дарове описује помоћу израза амброзијски глас и амброзијска песма, које модерни читалац доживљава као метафоре, али који могу бити схваћене најдословније, као особен бесмртнички квалитет.</w:t>
      </w:r>
    </w:p>
  </w:footnote>
  <w:footnote w:id="256">
    <w:p w:rsidR="00CA5248" w:rsidRPr="00F62964" w:rsidRDefault="00CA5248" w:rsidP="00F16FC6">
      <w:pPr>
        <w:pStyle w:val="FootnoteText"/>
        <w:spacing w:line="276" w:lineRule="auto"/>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Одисеја, </w:t>
      </w:r>
      <w:r w:rsidRPr="00F62964">
        <w:rPr>
          <w:rFonts w:ascii="Palatino Linotype" w:hAnsi="Palatino Linotype"/>
          <w:sz w:val="22"/>
          <w:szCs w:val="22"/>
          <w:lang w:val="sr-Cyrl-CS"/>
        </w:rPr>
        <w:t>4. 219-226:</w:t>
      </w:r>
    </w:p>
    <w:p w:rsidR="00CA5248" w:rsidRPr="00F62964" w:rsidRDefault="00CA5248" w:rsidP="00F16FC6">
      <w:pPr>
        <w:pStyle w:val="FootnoteText"/>
        <w:spacing w:line="276" w:lineRule="auto"/>
        <w:rPr>
          <w:rFonts w:ascii="Palatino Linotype" w:hAnsi="Palatino Linotype"/>
          <w:sz w:val="22"/>
          <w:szCs w:val="22"/>
          <w:lang w:val="sr-Cyrl-CS"/>
        </w:rPr>
      </w:pPr>
      <w:hyperlink r:id="rId1025"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νθ</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1026" w:tgtFrame="morph" w:history="1">
        <w:r w:rsidRPr="00F62964">
          <w:rPr>
            <w:rStyle w:val="Hyperlink"/>
            <w:rFonts w:ascii="Palatino Linotype" w:hAnsi="Palatino Linotype"/>
            <w:color w:val="auto"/>
            <w:sz w:val="22"/>
            <w:szCs w:val="22"/>
            <w:u w:val="none"/>
          </w:rPr>
          <w:t>α</w:t>
        </w:r>
        <w:r w:rsidRPr="00F62964">
          <w:rPr>
            <w:rStyle w:val="Hyperlink"/>
            <w:rFonts w:ascii="Palatino Linotype" w:hAnsi="Palatino Linotype" w:cs="Tahoma"/>
            <w:color w:val="auto"/>
            <w:sz w:val="22"/>
            <w:szCs w:val="22"/>
            <w:u w:val="none"/>
          </w:rPr>
          <w:t>ὖ</w:t>
        </w:r>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1027" w:tgtFrame="morph" w:history="1">
        <w:r w:rsidRPr="00F62964">
          <w:rPr>
            <w:rStyle w:val="Hyperlink"/>
            <w:rFonts w:ascii="Palatino Linotype" w:hAnsi="Palatino Linotype" w:cs="Tahoma"/>
            <w:color w:val="auto"/>
            <w:sz w:val="22"/>
            <w:szCs w:val="22"/>
            <w:u w:val="none"/>
          </w:rPr>
          <w:t>ἄ</w:t>
        </w:r>
        <w:r w:rsidRPr="00F62964">
          <w:rPr>
            <w:rStyle w:val="Hyperlink"/>
            <w:rFonts w:ascii="Palatino Linotype" w:hAnsi="Palatino Linotype"/>
            <w:color w:val="auto"/>
            <w:sz w:val="22"/>
            <w:szCs w:val="22"/>
            <w:u w:val="none"/>
          </w:rPr>
          <w:t>λλ</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1028"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νόησ</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1029" w:tgtFrame="morph" w:history="1">
        <w:r w:rsidRPr="00F62964">
          <w:rPr>
            <w:rStyle w:val="Hyperlink"/>
            <w:rFonts w:ascii="Palatino Linotype" w:hAnsi="Palatino Linotype" w:cs="Tahoma"/>
            <w:color w:val="auto"/>
            <w:sz w:val="22"/>
            <w:szCs w:val="22"/>
            <w:u w:val="none"/>
          </w:rPr>
          <w:t>Ἑ</w:t>
        </w:r>
        <w:r w:rsidRPr="00F62964">
          <w:rPr>
            <w:rStyle w:val="Hyperlink"/>
            <w:rFonts w:ascii="Palatino Linotype" w:hAnsi="Palatino Linotype"/>
            <w:color w:val="auto"/>
            <w:sz w:val="22"/>
            <w:szCs w:val="22"/>
            <w:u w:val="none"/>
          </w:rPr>
          <w:t>λένη</w:t>
        </w:r>
      </w:hyperlink>
      <w:r w:rsidRPr="00F62964">
        <w:rPr>
          <w:rFonts w:ascii="Palatino Linotype" w:hAnsi="Palatino Linotype"/>
          <w:sz w:val="22"/>
          <w:szCs w:val="22"/>
          <w:lang w:val="sr-Cyrl-CS"/>
        </w:rPr>
        <w:t xml:space="preserve"> </w:t>
      </w:r>
      <w:hyperlink r:id="rId1030" w:tgtFrame="morph" w:history="1">
        <w:r w:rsidRPr="00F62964">
          <w:rPr>
            <w:rStyle w:val="Hyperlink"/>
            <w:rFonts w:ascii="Palatino Linotype" w:hAnsi="Palatino Linotype"/>
            <w:color w:val="auto"/>
            <w:sz w:val="22"/>
            <w:szCs w:val="22"/>
            <w:u w:val="none"/>
          </w:rPr>
          <w:t>Δι</w:t>
        </w:r>
        <w:r w:rsidRPr="00F62964">
          <w:rPr>
            <w:rStyle w:val="Hyperlink"/>
            <w:rFonts w:ascii="Palatino Linotype" w:hAnsi="Palatino Linotype" w:cs="Tahoma"/>
            <w:color w:val="auto"/>
            <w:sz w:val="22"/>
            <w:szCs w:val="22"/>
            <w:u w:val="none"/>
          </w:rPr>
          <w:t>ὸ</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lang w:val="sr-Cyrl-CS"/>
        </w:rPr>
        <w:t xml:space="preserve"> </w:t>
      </w:r>
      <w:hyperlink r:id="rId1031"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κγεγαυ</w:t>
        </w:r>
        <w:r w:rsidRPr="00F62964">
          <w:rPr>
            <w:rStyle w:val="Hyperlink"/>
            <w:rFonts w:ascii="Palatino Linotype" w:hAnsi="Palatino Linotype" w:cs="Tahoma"/>
            <w:color w:val="auto"/>
            <w:sz w:val="22"/>
            <w:szCs w:val="22"/>
            <w:u w:val="none"/>
          </w:rPr>
          <w:t>ῖ</w:t>
        </w:r>
        <w:r w:rsidRPr="00F62964">
          <w:rPr>
            <w:rStyle w:val="Hyperlink"/>
            <w:rFonts w:ascii="Palatino Linotype" w:hAnsi="Palatino Linotype"/>
            <w:color w:val="auto"/>
            <w:sz w:val="22"/>
            <w:szCs w:val="22"/>
            <w:u w:val="none"/>
          </w:rPr>
          <w:t>α</w:t>
        </w:r>
      </w:hyperlink>
      <w:r w:rsidRPr="00F62964">
        <w:rPr>
          <w:rFonts w:ascii="Palatino Linotype" w:hAnsi="Palatino Linotype"/>
          <w:sz w:val="22"/>
          <w:szCs w:val="22"/>
          <w:lang w:val="sr-Cyrl-CS"/>
        </w:rPr>
        <w:t>:</w:t>
      </w:r>
      <w:r w:rsidRPr="00F62964">
        <w:rPr>
          <w:rFonts w:ascii="Palatino Linotype" w:hAnsi="Palatino Linotype"/>
          <w:sz w:val="22"/>
          <w:szCs w:val="22"/>
          <w:lang w:val="sr-Cyrl-CS"/>
        </w:rPr>
        <w:br/>
      </w:r>
      <w:hyperlink r:id="rId1032" w:tgtFrame="morph" w:history="1">
        <w:r w:rsidRPr="00F62964">
          <w:rPr>
            <w:rStyle w:val="Hyperlink"/>
            <w:rFonts w:ascii="Palatino Linotype" w:hAnsi="Palatino Linotype"/>
            <w:color w:val="auto"/>
            <w:sz w:val="22"/>
            <w:szCs w:val="22"/>
            <w:u w:val="none"/>
          </w:rPr>
          <w:t>α</w:t>
        </w:r>
        <w:r w:rsidRPr="00F62964">
          <w:rPr>
            <w:rStyle w:val="Hyperlink"/>
            <w:rFonts w:ascii="Palatino Linotype" w:hAnsi="Palatino Linotype" w:cs="Tahoma"/>
            <w:color w:val="auto"/>
            <w:sz w:val="22"/>
            <w:szCs w:val="22"/>
            <w:u w:val="none"/>
          </w:rPr>
          <w:t>ὐ</w:t>
        </w:r>
        <w:r w:rsidRPr="00F62964">
          <w:rPr>
            <w:rStyle w:val="Hyperlink"/>
            <w:rFonts w:ascii="Palatino Linotype" w:hAnsi="Palatino Linotype"/>
            <w:color w:val="auto"/>
            <w:sz w:val="22"/>
            <w:szCs w:val="22"/>
            <w:u w:val="none"/>
          </w:rPr>
          <w:t>τίκ</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1033" w:tgtFrame="morph" w:history="1">
        <w:r w:rsidRPr="00F62964">
          <w:rPr>
            <w:rStyle w:val="Hyperlink"/>
            <w:rFonts w:ascii="Palatino Linotype" w:hAnsi="Palatino Linotype" w:cs="Tahoma"/>
            <w:color w:val="auto"/>
            <w:sz w:val="22"/>
            <w:szCs w:val="22"/>
            <w:u w:val="none"/>
          </w:rPr>
          <w:t>ἄ</w:t>
        </w:r>
        <w:r w:rsidRPr="00F62964">
          <w:rPr>
            <w:rStyle w:val="Hyperlink"/>
            <w:rFonts w:ascii="Palatino Linotype" w:hAnsi="Palatino Linotype"/>
            <w:color w:val="auto"/>
            <w:sz w:val="22"/>
            <w:szCs w:val="22"/>
            <w:u w:val="none"/>
          </w:rPr>
          <w:t>ρ</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1034" w:tgtFrame="morph" w:history="1">
        <w:r w:rsidRPr="00F62964">
          <w:rPr>
            <w:rStyle w:val="Hyperlink"/>
            <w:rFonts w:ascii="Palatino Linotype" w:hAnsi="Palatino Linotype"/>
            <w:color w:val="auto"/>
            <w:sz w:val="22"/>
            <w:szCs w:val="22"/>
            <w:u w:val="none"/>
          </w:rPr>
          <w:t>ε</w:t>
        </w:r>
        <w:r w:rsidRPr="00F62964">
          <w:rPr>
            <w:rStyle w:val="Hyperlink"/>
            <w:rFonts w:ascii="Palatino Linotype" w:hAnsi="Palatino Linotype" w:cs="Tahoma"/>
            <w:color w:val="auto"/>
            <w:sz w:val="22"/>
            <w:szCs w:val="22"/>
            <w:u w:val="none"/>
          </w:rPr>
          <w:t>ἰ</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lang w:val="sr-Cyrl-CS"/>
        </w:rPr>
        <w:t xml:space="preserve"> </w:t>
      </w:r>
      <w:hyperlink r:id="rId1035" w:tgtFrame="morph" w:history="1">
        <w:r w:rsidRPr="00F62964">
          <w:rPr>
            <w:rStyle w:val="Hyperlink"/>
            <w:rFonts w:ascii="Palatino Linotype" w:hAnsi="Palatino Linotype"/>
            <w:color w:val="auto"/>
            <w:sz w:val="22"/>
            <w:szCs w:val="22"/>
            <w:u w:val="none"/>
          </w:rPr>
          <w:t>ο</w:t>
        </w:r>
        <w:r w:rsidRPr="00F62964">
          <w:rPr>
            <w:rStyle w:val="Hyperlink"/>
            <w:rFonts w:ascii="Palatino Linotype" w:hAnsi="Palatino Linotype" w:cs="Tahoma"/>
            <w:color w:val="auto"/>
            <w:sz w:val="22"/>
            <w:szCs w:val="22"/>
            <w:u w:val="none"/>
          </w:rPr>
          <w:t>ἶ</w:t>
        </w:r>
        <w:r w:rsidRPr="00F62964">
          <w:rPr>
            <w:rStyle w:val="Hyperlink"/>
            <w:rFonts w:ascii="Palatino Linotype" w:hAnsi="Palatino Linotype"/>
            <w:color w:val="auto"/>
            <w:sz w:val="22"/>
            <w:szCs w:val="22"/>
            <w:u w:val="none"/>
          </w:rPr>
          <w:t>νον</w:t>
        </w:r>
      </w:hyperlink>
      <w:r w:rsidRPr="00F62964">
        <w:rPr>
          <w:rFonts w:ascii="Palatino Linotype" w:hAnsi="Palatino Linotype"/>
          <w:sz w:val="22"/>
          <w:szCs w:val="22"/>
          <w:lang w:val="sr-Cyrl-CS"/>
        </w:rPr>
        <w:t xml:space="preserve"> </w:t>
      </w:r>
      <w:hyperlink r:id="rId1036" w:tgtFrame="morph" w:history="1">
        <w:r w:rsidRPr="00F62964">
          <w:rPr>
            <w:rStyle w:val="Hyperlink"/>
            <w:rFonts w:ascii="Palatino Linotype" w:hAnsi="Palatino Linotype"/>
            <w:color w:val="auto"/>
            <w:sz w:val="22"/>
            <w:szCs w:val="22"/>
            <w:u w:val="none"/>
          </w:rPr>
          <w:t>βάλε</w:t>
        </w:r>
      </w:hyperlink>
      <w:r w:rsidRPr="00F62964">
        <w:rPr>
          <w:rFonts w:ascii="Palatino Linotype" w:hAnsi="Palatino Linotype"/>
          <w:sz w:val="22"/>
          <w:szCs w:val="22"/>
          <w:lang w:val="sr-Cyrl-CS"/>
        </w:rPr>
        <w:t xml:space="preserve"> </w:t>
      </w:r>
      <w:hyperlink r:id="rId1037" w:tgtFrame="morph" w:history="1">
        <w:r w:rsidRPr="00F62964">
          <w:rPr>
            <w:rStyle w:val="Hyperlink"/>
            <w:rFonts w:ascii="Palatino Linotype" w:hAnsi="Palatino Linotype"/>
            <w:color w:val="auto"/>
            <w:sz w:val="22"/>
            <w:szCs w:val="22"/>
            <w:u w:val="none"/>
          </w:rPr>
          <w:t>φάρμακον</w:t>
        </w:r>
      </w:hyperlink>
      <w:r w:rsidRPr="00F62964">
        <w:rPr>
          <w:rFonts w:ascii="Palatino Linotype" w:hAnsi="Palatino Linotype"/>
          <w:sz w:val="22"/>
          <w:szCs w:val="22"/>
          <w:lang w:val="sr-Cyrl-CS"/>
        </w:rPr>
        <w:t xml:space="preserve">, </w:t>
      </w:r>
      <w:hyperlink r:id="rId1038"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νθεν</w:t>
        </w:r>
      </w:hyperlink>
      <w:r w:rsidRPr="00F62964">
        <w:rPr>
          <w:rFonts w:ascii="Palatino Linotype" w:hAnsi="Palatino Linotype"/>
          <w:sz w:val="22"/>
          <w:szCs w:val="22"/>
          <w:lang w:val="sr-Cyrl-CS"/>
        </w:rPr>
        <w:t xml:space="preserve"> </w:t>
      </w:r>
      <w:hyperlink r:id="rId1039"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πινον</w:t>
        </w:r>
      </w:hyperlink>
      <w:r w:rsidRPr="00F62964">
        <w:rPr>
          <w:rFonts w:ascii="Palatino Linotype" w:hAnsi="Palatino Linotype"/>
          <w:sz w:val="22"/>
          <w:szCs w:val="22"/>
          <w:lang w:val="sr-Cyrl-CS"/>
        </w:rPr>
        <w:t>,</w:t>
      </w:r>
      <w:r w:rsidRPr="00F62964">
        <w:rPr>
          <w:rFonts w:ascii="Palatino Linotype" w:hAnsi="Palatino Linotype"/>
          <w:sz w:val="22"/>
          <w:szCs w:val="22"/>
          <w:lang w:val="sr-Cyrl-CS"/>
        </w:rPr>
        <w:br/>
      </w:r>
      <w:hyperlink r:id="rId1040" w:tgtFrame="morph" w:history="1">
        <w:r w:rsidRPr="00F62964">
          <w:rPr>
            <w:rStyle w:val="Hyperlink"/>
            <w:rFonts w:ascii="Palatino Linotype" w:hAnsi="Palatino Linotype"/>
            <w:color w:val="auto"/>
            <w:sz w:val="22"/>
            <w:szCs w:val="22"/>
            <w:u w:val="none"/>
          </w:rPr>
          <w:t>νηπενθές</w:t>
        </w:r>
      </w:hyperlink>
      <w:r w:rsidRPr="00F62964">
        <w:rPr>
          <w:rFonts w:ascii="Palatino Linotype" w:hAnsi="Palatino Linotype"/>
          <w:sz w:val="22"/>
          <w:szCs w:val="22"/>
          <w:lang w:val="sr-Cyrl-CS"/>
        </w:rPr>
        <w:t xml:space="preserve"> </w:t>
      </w:r>
      <w:hyperlink r:id="rId1041" w:tgtFrame="morph" w:history="1">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1042" w:tgtFrame="morph" w:history="1">
        <w:r w:rsidRPr="00F62964">
          <w:rPr>
            <w:rStyle w:val="Hyperlink"/>
            <w:rFonts w:ascii="Palatino Linotype" w:hAnsi="Palatino Linotype" w:cs="Tahoma"/>
            <w:color w:val="auto"/>
            <w:sz w:val="22"/>
            <w:szCs w:val="22"/>
            <w:u w:val="none"/>
          </w:rPr>
          <w:t>ἄ</w:t>
        </w:r>
        <w:r w:rsidRPr="00F62964">
          <w:rPr>
            <w:rStyle w:val="Hyperlink"/>
            <w:rFonts w:ascii="Palatino Linotype" w:hAnsi="Palatino Linotype"/>
            <w:color w:val="auto"/>
            <w:sz w:val="22"/>
            <w:szCs w:val="22"/>
            <w:u w:val="none"/>
          </w:rPr>
          <w:t>χολόν</w:t>
        </w:r>
      </w:hyperlink>
      <w:r w:rsidRPr="00F62964">
        <w:rPr>
          <w:rFonts w:ascii="Palatino Linotype" w:hAnsi="Palatino Linotype"/>
          <w:sz w:val="22"/>
          <w:szCs w:val="22"/>
          <w:lang w:val="sr-Cyrl-CS"/>
        </w:rPr>
        <w:t xml:space="preserve"> </w:t>
      </w:r>
      <w:hyperlink r:id="rId1043" w:tgtFrame="morph" w:history="1">
        <w:r w:rsidRPr="00F62964">
          <w:rPr>
            <w:rStyle w:val="Hyperlink"/>
            <w:rFonts w:ascii="Palatino Linotype" w:hAnsi="Palatino Linotype"/>
            <w:color w:val="auto"/>
            <w:sz w:val="22"/>
            <w:szCs w:val="22"/>
            <w:u w:val="none"/>
          </w:rPr>
          <w:t>τε</w:t>
        </w:r>
      </w:hyperlink>
      <w:r w:rsidRPr="00F62964">
        <w:rPr>
          <w:rFonts w:ascii="Palatino Linotype" w:hAnsi="Palatino Linotype"/>
          <w:sz w:val="22"/>
          <w:szCs w:val="22"/>
          <w:lang w:val="sr-Cyrl-CS"/>
        </w:rPr>
        <w:t xml:space="preserve">, </w:t>
      </w:r>
      <w:hyperlink r:id="rId1044" w:tgtFrame="morph" w:history="1">
        <w:r w:rsidRPr="00F62964">
          <w:rPr>
            <w:rStyle w:val="Hyperlink"/>
            <w:rFonts w:ascii="Palatino Linotype" w:hAnsi="Palatino Linotype"/>
            <w:color w:val="auto"/>
            <w:sz w:val="22"/>
            <w:szCs w:val="22"/>
            <w:u w:val="none"/>
          </w:rPr>
          <w:t>κακ</w:t>
        </w:r>
        <w:r w:rsidRPr="00F62964">
          <w:rPr>
            <w:rStyle w:val="Hyperlink"/>
            <w:rFonts w:ascii="Palatino Linotype" w:hAnsi="Palatino Linotype" w:cs="Tahoma"/>
            <w:color w:val="auto"/>
            <w:sz w:val="22"/>
            <w:szCs w:val="22"/>
            <w:u w:val="none"/>
          </w:rPr>
          <w:t>ῶ</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1045"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πίληθον</w:t>
        </w:r>
      </w:hyperlink>
      <w:r w:rsidRPr="00F62964">
        <w:rPr>
          <w:rFonts w:ascii="Palatino Linotype" w:hAnsi="Palatino Linotype"/>
          <w:sz w:val="22"/>
          <w:szCs w:val="22"/>
          <w:lang w:val="sr-Cyrl-CS"/>
        </w:rPr>
        <w:t xml:space="preserve"> </w:t>
      </w:r>
      <w:hyperlink r:id="rId1046" w:tgtFrame="morph" w:history="1">
        <w:r w:rsidRPr="00F62964">
          <w:rPr>
            <w:rStyle w:val="Hyperlink"/>
            <w:rFonts w:ascii="Palatino Linotype" w:hAnsi="Palatino Linotype" w:cs="Tahoma"/>
            <w:color w:val="auto"/>
            <w:sz w:val="22"/>
            <w:szCs w:val="22"/>
            <w:u w:val="none"/>
          </w:rPr>
          <w:t>ἁ</w:t>
        </w:r>
        <w:r w:rsidRPr="00F62964">
          <w:rPr>
            <w:rStyle w:val="Hyperlink"/>
            <w:rFonts w:ascii="Palatino Linotype" w:hAnsi="Palatino Linotype"/>
            <w:color w:val="auto"/>
            <w:sz w:val="22"/>
            <w:szCs w:val="22"/>
            <w:u w:val="none"/>
          </w:rPr>
          <w:t>πάντων</w:t>
        </w:r>
      </w:hyperlink>
      <w:r w:rsidRPr="00F62964">
        <w:rPr>
          <w:rFonts w:ascii="Palatino Linotype" w:hAnsi="Palatino Linotype"/>
          <w:sz w:val="22"/>
          <w:szCs w:val="22"/>
          <w:lang w:val="sr-Cyrl-CS"/>
        </w:rPr>
        <w:t>.</w:t>
      </w:r>
      <w:r w:rsidRPr="00F62964">
        <w:rPr>
          <w:rFonts w:ascii="Palatino Linotype" w:hAnsi="Palatino Linotype"/>
          <w:sz w:val="22"/>
          <w:szCs w:val="22"/>
          <w:lang w:val="sr-Cyrl-CS"/>
        </w:rPr>
        <w:br/>
      </w:r>
      <w:hyperlink r:id="rId1047" w:tgtFrame="morph" w:history="1">
        <w:r w:rsidRPr="00F62964">
          <w:rPr>
            <w:rStyle w:val="Hyperlink"/>
            <w:rFonts w:ascii="Palatino Linotype" w:hAnsi="Palatino Linotype" w:cs="Tahoma"/>
            <w:color w:val="auto"/>
            <w:sz w:val="22"/>
            <w:szCs w:val="22"/>
            <w:u w:val="none"/>
          </w:rPr>
          <w:t>ὃ</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rPr>
        <w:t xml:space="preserve"> </w:t>
      </w:r>
      <w:hyperlink r:id="rId1048" w:tgtFrame="morph" w:history="1">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ὸ</w:t>
        </w:r>
      </w:hyperlink>
      <w:r w:rsidRPr="00F62964">
        <w:rPr>
          <w:rFonts w:ascii="Palatino Linotype" w:hAnsi="Palatino Linotype"/>
          <w:sz w:val="22"/>
          <w:szCs w:val="22"/>
        </w:rPr>
        <w:t xml:space="preserve"> </w:t>
      </w:r>
      <w:hyperlink r:id="rId1049" w:tgtFrame="morph" w:history="1">
        <w:r w:rsidRPr="00F62964">
          <w:rPr>
            <w:rStyle w:val="Hyperlink"/>
            <w:rFonts w:ascii="Palatino Linotype" w:hAnsi="Palatino Linotype"/>
            <w:color w:val="auto"/>
            <w:sz w:val="22"/>
            <w:szCs w:val="22"/>
            <w:u w:val="none"/>
          </w:rPr>
          <w:t>καταβρόξειεν</w:t>
        </w:r>
      </w:hyperlink>
      <w:r w:rsidRPr="00F62964">
        <w:rPr>
          <w:rFonts w:ascii="Palatino Linotype" w:hAnsi="Palatino Linotype"/>
          <w:sz w:val="22"/>
          <w:szCs w:val="22"/>
        </w:rPr>
        <w:t xml:space="preserve">, </w:t>
      </w:r>
      <w:hyperlink r:id="rId1050"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π</w:t>
        </w:r>
        <w:r w:rsidRPr="00F62964">
          <w:rPr>
            <w:rStyle w:val="Hyperlink"/>
            <w:rFonts w:ascii="Palatino Linotype" w:hAnsi="Palatino Linotype" w:cs="Tahoma"/>
            <w:color w:val="auto"/>
            <w:sz w:val="22"/>
            <w:szCs w:val="22"/>
            <w:u w:val="none"/>
          </w:rPr>
          <w:t>ὴ</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rPr>
        <w:t xml:space="preserve"> </w:t>
      </w:r>
      <w:hyperlink r:id="rId1051" w:tgtFrame="morph" w:history="1">
        <w:r w:rsidRPr="00F62964">
          <w:rPr>
            <w:rStyle w:val="Hyperlink"/>
            <w:rFonts w:ascii="Palatino Linotype" w:hAnsi="Palatino Linotype"/>
            <w:color w:val="auto"/>
            <w:sz w:val="22"/>
            <w:szCs w:val="22"/>
            <w:u w:val="none"/>
          </w:rPr>
          <w:t>κρητ</w:t>
        </w:r>
        <w:r w:rsidRPr="00F62964">
          <w:rPr>
            <w:rStyle w:val="Hyperlink"/>
            <w:rFonts w:ascii="Palatino Linotype" w:hAnsi="Palatino Linotype" w:cs="Tahoma"/>
            <w:color w:val="auto"/>
            <w:sz w:val="22"/>
            <w:szCs w:val="22"/>
            <w:u w:val="none"/>
          </w:rPr>
          <w:t>ῆ</w:t>
        </w:r>
        <w:r w:rsidRPr="00F62964">
          <w:rPr>
            <w:rStyle w:val="Hyperlink"/>
            <w:rFonts w:ascii="Palatino Linotype" w:hAnsi="Palatino Linotype"/>
            <w:color w:val="auto"/>
            <w:sz w:val="22"/>
            <w:szCs w:val="22"/>
            <w:u w:val="none"/>
          </w:rPr>
          <w:t>ρι</w:t>
        </w:r>
      </w:hyperlink>
      <w:r w:rsidRPr="00F62964">
        <w:rPr>
          <w:rFonts w:ascii="Palatino Linotype" w:hAnsi="Palatino Linotype"/>
          <w:sz w:val="22"/>
          <w:szCs w:val="22"/>
        </w:rPr>
        <w:t xml:space="preserve"> </w:t>
      </w:r>
      <w:hyperlink r:id="rId1052" w:tgtFrame="morph" w:history="1">
        <w:r w:rsidRPr="00F62964">
          <w:rPr>
            <w:rStyle w:val="Hyperlink"/>
            <w:rFonts w:ascii="Palatino Linotype" w:hAnsi="Palatino Linotype"/>
            <w:color w:val="auto"/>
            <w:sz w:val="22"/>
            <w:szCs w:val="22"/>
            <w:u w:val="none"/>
          </w:rPr>
          <w:t>μιγείη</w:t>
        </w:r>
      </w:hyperlink>
      <w:r w:rsidRPr="00F62964">
        <w:rPr>
          <w:rFonts w:ascii="Palatino Linotype" w:hAnsi="Palatino Linotype"/>
          <w:sz w:val="22"/>
          <w:szCs w:val="22"/>
        </w:rPr>
        <w:t>,</w:t>
      </w:r>
      <w:r w:rsidRPr="00F62964">
        <w:rPr>
          <w:rFonts w:ascii="Palatino Linotype" w:hAnsi="Palatino Linotype"/>
          <w:sz w:val="22"/>
          <w:szCs w:val="22"/>
        </w:rPr>
        <w:br/>
      </w:r>
      <w:hyperlink r:id="rId1053" w:tgtFrame="morph" w:history="1">
        <w:r w:rsidRPr="00F62964">
          <w:rPr>
            <w:rStyle w:val="Hyperlink"/>
            <w:rFonts w:ascii="Palatino Linotype" w:hAnsi="Palatino Linotype"/>
            <w:color w:val="auto"/>
            <w:sz w:val="22"/>
            <w:szCs w:val="22"/>
            <w:u w:val="none"/>
          </w:rPr>
          <w:t>ο</w:t>
        </w:r>
        <w:r w:rsidRPr="00F62964">
          <w:rPr>
            <w:rStyle w:val="Hyperlink"/>
            <w:rFonts w:ascii="Palatino Linotype" w:hAnsi="Palatino Linotype" w:cs="Tahoma"/>
            <w:color w:val="auto"/>
            <w:sz w:val="22"/>
            <w:szCs w:val="22"/>
            <w:u w:val="none"/>
          </w:rPr>
          <w:t>ὔ</w:t>
        </w:r>
      </w:hyperlink>
      <w:r w:rsidRPr="00F62964">
        <w:rPr>
          <w:rFonts w:ascii="Palatino Linotype" w:hAnsi="Palatino Linotype"/>
          <w:sz w:val="22"/>
          <w:szCs w:val="22"/>
        </w:rPr>
        <w:t xml:space="preserve"> </w:t>
      </w:r>
      <w:hyperlink r:id="rId1054" w:tgtFrame="morph" w:history="1">
        <w:r w:rsidRPr="00F62964">
          <w:rPr>
            <w:rStyle w:val="Hyperlink"/>
            <w:rFonts w:ascii="Palatino Linotype" w:hAnsi="Palatino Linotype"/>
            <w:color w:val="auto"/>
            <w:sz w:val="22"/>
            <w:szCs w:val="22"/>
            <w:u w:val="none"/>
          </w:rPr>
          <w:t>κεν</w:t>
        </w:r>
      </w:hyperlink>
      <w:r w:rsidRPr="00F62964">
        <w:rPr>
          <w:rFonts w:ascii="Palatino Linotype" w:hAnsi="Palatino Linotype"/>
          <w:sz w:val="22"/>
          <w:szCs w:val="22"/>
        </w:rPr>
        <w:t xml:space="preserve"> </w:t>
      </w:r>
      <w:hyperlink r:id="rId1055"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φημέριός</w:t>
        </w:r>
      </w:hyperlink>
      <w:r w:rsidRPr="00F62964">
        <w:rPr>
          <w:rFonts w:ascii="Palatino Linotype" w:hAnsi="Palatino Linotype"/>
          <w:sz w:val="22"/>
          <w:szCs w:val="22"/>
        </w:rPr>
        <w:t xml:space="preserve"> </w:t>
      </w:r>
      <w:hyperlink r:id="rId1056" w:tgtFrame="morph" w:history="1">
        <w:r w:rsidRPr="00F62964">
          <w:rPr>
            <w:rStyle w:val="Hyperlink"/>
            <w:rFonts w:ascii="Palatino Linotype" w:hAnsi="Palatino Linotype"/>
            <w:color w:val="auto"/>
            <w:sz w:val="22"/>
            <w:szCs w:val="22"/>
            <w:u w:val="none"/>
          </w:rPr>
          <w:t>γε</w:t>
        </w:r>
      </w:hyperlink>
      <w:r w:rsidRPr="00F62964">
        <w:rPr>
          <w:rFonts w:ascii="Palatino Linotype" w:hAnsi="Palatino Linotype"/>
          <w:sz w:val="22"/>
          <w:szCs w:val="22"/>
        </w:rPr>
        <w:t xml:space="preserve"> </w:t>
      </w:r>
      <w:hyperlink r:id="rId1057" w:tgtFrame="morph" w:history="1">
        <w:r w:rsidRPr="00F62964">
          <w:rPr>
            <w:rStyle w:val="Hyperlink"/>
            <w:rFonts w:ascii="Palatino Linotype" w:hAnsi="Palatino Linotype"/>
            <w:color w:val="auto"/>
            <w:sz w:val="22"/>
            <w:szCs w:val="22"/>
            <w:u w:val="none"/>
          </w:rPr>
          <w:t>βάλοι</w:t>
        </w:r>
      </w:hyperlink>
      <w:r w:rsidRPr="00F62964">
        <w:rPr>
          <w:rFonts w:ascii="Palatino Linotype" w:hAnsi="Palatino Linotype"/>
          <w:sz w:val="22"/>
          <w:szCs w:val="22"/>
        </w:rPr>
        <w:t xml:space="preserve"> </w:t>
      </w:r>
      <w:hyperlink r:id="rId1058" w:tgtFrame="morph" w:history="1">
        <w:r w:rsidRPr="00F62964">
          <w:rPr>
            <w:rStyle w:val="Hyperlink"/>
            <w:rFonts w:ascii="Palatino Linotype" w:hAnsi="Palatino Linotype"/>
            <w:color w:val="auto"/>
            <w:sz w:val="22"/>
            <w:szCs w:val="22"/>
            <w:u w:val="none"/>
          </w:rPr>
          <w:t>κατ</w:t>
        </w:r>
        <w:r w:rsidRPr="00F62964">
          <w:rPr>
            <w:rStyle w:val="Hyperlink"/>
            <w:rFonts w:ascii="Palatino Linotype" w:hAnsi="Palatino Linotype" w:cs="Tahoma"/>
            <w:color w:val="auto"/>
            <w:sz w:val="22"/>
            <w:szCs w:val="22"/>
            <w:u w:val="none"/>
          </w:rPr>
          <w:t>ὰ</w:t>
        </w:r>
      </w:hyperlink>
      <w:r w:rsidRPr="00F62964">
        <w:rPr>
          <w:rFonts w:ascii="Palatino Linotype" w:hAnsi="Palatino Linotype"/>
          <w:sz w:val="22"/>
          <w:szCs w:val="22"/>
        </w:rPr>
        <w:t xml:space="preserve"> </w:t>
      </w:r>
      <w:hyperlink r:id="rId1059" w:tgtFrame="morph" w:history="1">
        <w:r w:rsidRPr="00F62964">
          <w:rPr>
            <w:rStyle w:val="Hyperlink"/>
            <w:rFonts w:ascii="Palatino Linotype" w:hAnsi="Palatino Linotype"/>
            <w:color w:val="auto"/>
            <w:sz w:val="22"/>
            <w:szCs w:val="22"/>
            <w:u w:val="none"/>
          </w:rPr>
          <w:t>δάκρυ</w:t>
        </w:r>
      </w:hyperlink>
      <w:r w:rsidRPr="00F62964">
        <w:rPr>
          <w:rFonts w:ascii="Palatino Linotype" w:hAnsi="Palatino Linotype"/>
          <w:sz w:val="22"/>
          <w:szCs w:val="22"/>
        </w:rPr>
        <w:t xml:space="preserve"> </w:t>
      </w:r>
      <w:hyperlink r:id="rId1060" w:tgtFrame="morph" w:history="1">
        <w:r w:rsidRPr="00F62964">
          <w:rPr>
            <w:rStyle w:val="Hyperlink"/>
            <w:rFonts w:ascii="Palatino Linotype" w:hAnsi="Palatino Linotype"/>
            <w:color w:val="auto"/>
            <w:sz w:val="22"/>
            <w:szCs w:val="22"/>
            <w:u w:val="none"/>
          </w:rPr>
          <w:t>παρει</w:t>
        </w:r>
        <w:r w:rsidRPr="00F62964">
          <w:rPr>
            <w:rStyle w:val="Hyperlink"/>
            <w:rFonts w:ascii="Palatino Linotype" w:hAnsi="Palatino Linotype" w:cs="Tahoma"/>
            <w:color w:val="auto"/>
            <w:sz w:val="22"/>
            <w:szCs w:val="22"/>
            <w:u w:val="none"/>
          </w:rPr>
          <w:t>ῶ</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rPr>
        <w:t>,</w:t>
      </w:r>
      <w:r w:rsidRPr="00F62964">
        <w:rPr>
          <w:rFonts w:ascii="Palatino Linotype" w:hAnsi="Palatino Linotype"/>
          <w:sz w:val="22"/>
          <w:szCs w:val="22"/>
        </w:rPr>
        <w:br/>
      </w:r>
      <w:hyperlink r:id="rId1061" w:tgtFrame="morph" w:history="1">
        <w:r w:rsidRPr="00F62964">
          <w:rPr>
            <w:rStyle w:val="Hyperlink"/>
            <w:rFonts w:ascii="Palatino Linotype" w:hAnsi="Palatino Linotype"/>
            <w:color w:val="auto"/>
            <w:sz w:val="22"/>
            <w:szCs w:val="22"/>
            <w:u w:val="none"/>
          </w:rPr>
          <w:t>ο</w:t>
        </w:r>
        <w:r w:rsidRPr="00F62964">
          <w:rPr>
            <w:rStyle w:val="Hyperlink"/>
            <w:rFonts w:ascii="Palatino Linotype" w:hAnsi="Palatino Linotype" w:cs="Tahoma"/>
            <w:color w:val="auto"/>
            <w:sz w:val="22"/>
            <w:szCs w:val="22"/>
            <w:u w:val="none"/>
          </w:rPr>
          <w:t>ὐ</w:t>
        </w:r>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rPr>
        <w:t xml:space="preserve"> </w:t>
      </w:r>
      <w:hyperlink r:id="rId1062" w:tgtFrame="morph" w:history="1">
        <w:r w:rsidRPr="00F62964">
          <w:rPr>
            <w:rStyle w:val="Hyperlink"/>
            <w:rFonts w:ascii="Palatino Linotype" w:hAnsi="Palatino Linotype"/>
            <w:color w:val="auto"/>
            <w:sz w:val="22"/>
            <w:szCs w:val="22"/>
            <w:u w:val="none"/>
          </w:rPr>
          <w:t>ε</w:t>
        </w:r>
        <w:r w:rsidRPr="00F62964">
          <w:rPr>
            <w:rStyle w:val="Hyperlink"/>
            <w:rFonts w:ascii="Palatino Linotype" w:hAnsi="Palatino Linotype" w:cs="Tahoma"/>
            <w:color w:val="auto"/>
            <w:sz w:val="22"/>
            <w:szCs w:val="22"/>
            <w:u w:val="none"/>
          </w:rPr>
          <w:t>ἴ</w:t>
        </w:r>
      </w:hyperlink>
      <w:r w:rsidRPr="00F62964">
        <w:rPr>
          <w:rFonts w:ascii="Palatino Linotype" w:hAnsi="Palatino Linotype"/>
          <w:sz w:val="22"/>
          <w:szCs w:val="22"/>
        </w:rPr>
        <w:t xml:space="preserve"> </w:t>
      </w:r>
      <w:hyperlink r:id="rId1063" w:tgtFrame="morph" w:history="1">
        <w:r w:rsidRPr="00F62964">
          <w:rPr>
            <w:rStyle w:val="Hyperlink"/>
            <w:rFonts w:ascii="Palatino Linotype" w:hAnsi="Palatino Linotype"/>
            <w:color w:val="auto"/>
            <w:sz w:val="22"/>
            <w:szCs w:val="22"/>
            <w:u w:val="none"/>
          </w:rPr>
          <w:t>ο</w:t>
        </w:r>
        <w:r w:rsidRPr="00F62964">
          <w:rPr>
            <w:rStyle w:val="Hyperlink"/>
            <w:rFonts w:ascii="Palatino Linotype" w:hAnsi="Palatino Linotype" w:cs="Tahoma"/>
            <w:color w:val="auto"/>
            <w:sz w:val="22"/>
            <w:szCs w:val="22"/>
            <w:u w:val="none"/>
          </w:rPr>
          <w:t>ἱ</w:t>
        </w:r>
      </w:hyperlink>
      <w:r w:rsidRPr="00F62964">
        <w:rPr>
          <w:rFonts w:ascii="Palatino Linotype" w:hAnsi="Palatino Linotype"/>
          <w:sz w:val="22"/>
          <w:szCs w:val="22"/>
        </w:rPr>
        <w:t xml:space="preserve"> </w:t>
      </w:r>
      <w:hyperlink r:id="rId1064" w:tgtFrame="morph" w:history="1">
        <w:r w:rsidRPr="00F62964">
          <w:rPr>
            <w:rStyle w:val="Hyperlink"/>
            <w:rFonts w:ascii="Palatino Linotype" w:hAnsi="Palatino Linotype"/>
            <w:color w:val="auto"/>
            <w:sz w:val="22"/>
            <w:szCs w:val="22"/>
            <w:u w:val="none"/>
          </w:rPr>
          <w:t>κατατεθναίη</w:t>
        </w:r>
      </w:hyperlink>
      <w:r w:rsidRPr="00F62964">
        <w:rPr>
          <w:rFonts w:ascii="Palatino Linotype" w:hAnsi="Palatino Linotype"/>
          <w:sz w:val="22"/>
          <w:szCs w:val="22"/>
        </w:rPr>
        <w:t xml:space="preserve"> </w:t>
      </w:r>
      <w:hyperlink r:id="rId1065" w:tgtFrame="morph" w:history="1">
        <w:r w:rsidRPr="00F62964">
          <w:rPr>
            <w:rStyle w:val="Hyperlink"/>
            <w:rFonts w:ascii="Palatino Linotype" w:hAnsi="Palatino Linotype"/>
            <w:color w:val="auto"/>
            <w:sz w:val="22"/>
            <w:szCs w:val="22"/>
            <w:u w:val="none"/>
          </w:rPr>
          <w:t>μήτηρ</w:t>
        </w:r>
      </w:hyperlink>
      <w:r w:rsidRPr="00F62964">
        <w:rPr>
          <w:rFonts w:ascii="Palatino Linotype" w:hAnsi="Palatino Linotype"/>
          <w:sz w:val="22"/>
          <w:szCs w:val="22"/>
        </w:rPr>
        <w:t xml:space="preserve"> </w:t>
      </w:r>
      <w:hyperlink r:id="rId1066" w:tgtFrame="morph" w:history="1">
        <w:r w:rsidRPr="00F62964">
          <w:rPr>
            <w:rStyle w:val="Hyperlink"/>
            <w:rFonts w:ascii="Palatino Linotype" w:hAnsi="Palatino Linotype"/>
            <w:color w:val="auto"/>
            <w:sz w:val="22"/>
            <w:szCs w:val="22"/>
            <w:u w:val="none"/>
          </w:rPr>
          <w:t>τε</w:t>
        </w:r>
      </w:hyperlink>
      <w:r w:rsidRPr="00F62964">
        <w:rPr>
          <w:rFonts w:ascii="Palatino Linotype" w:hAnsi="Palatino Linotype"/>
          <w:sz w:val="22"/>
          <w:szCs w:val="22"/>
        </w:rPr>
        <w:t xml:space="preserve"> </w:t>
      </w:r>
      <w:hyperlink r:id="rId1067" w:tgtFrame="morph" w:history="1">
        <w:r w:rsidRPr="00F62964">
          <w:rPr>
            <w:rStyle w:val="Hyperlink"/>
            <w:rFonts w:ascii="Palatino Linotype" w:hAnsi="Palatino Linotype"/>
            <w:color w:val="auto"/>
            <w:sz w:val="22"/>
            <w:szCs w:val="22"/>
            <w:u w:val="none"/>
          </w:rPr>
          <w:t>πατήρ</w:t>
        </w:r>
      </w:hyperlink>
      <w:r w:rsidRPr="00F62964">
        <w:rPr>
          <w:rFonts w:ascii="Palatino Linotype" w:hAnsi="Palatino Linotype"/>
          <w:sz w:val="22"/>
          <w:szCs w:val="22"/>
        </w:rPr>
        <w:t xml:space="preserve"> </w:t>
      </w:r>
      <w:hyperlink r:id="rId1068" w:tgtFrame="morph" w:history="1">
        <w:r w:rsidRPr="00F62964">
          <w:rPr>
            <w:rStyle w:val="Hyperlink"/>
            <w:rFonts w:ascii="Palatino Linotype" w:hAnsi="Palatino Linotype"/>
            <w:color w:val="auto"/>
            <w:sz w:val="22"/>
            <w:szCs w:val="22"/>
            <w:u w:val="none"/>
          </w:rPr>
          <w:t>τε</w:t>
        </w:r>
      </w:hyperlink>
      <w:r w:rsidRPr="00F62964">
        <w:rPr>
          <w:rFonts w:ascii="Palatino Linotype" w:hAnsi="Palatino Linotype"/>
          <w:sz w:val="22"/>
          <w:szCs w:val="22"/>
        </w:rPr>
        <w:t>,</w:t>
      </w:r>
      <w:r w:rsidRPr="00F62964">
        <w:rPr>
          <w:rFonts w:ascii="Palatino Linotype" w:hAnsi="Palatino Linotype"/>
          <w:sz w:val="22"/>
          <w:szCs w:val="22"/>
        </w:rPr>
        <w:br/>
      </w:r>
      <w:hyperlink r:id="rId1069" w:tgtFrame="morph" w:history="1">
        <w:r w:rsidRPr="00F62964">
          <w:rPr>
            <w:rStyle w:val="Hyperlink"/>
            <w:rFonts w:ascii="Palatino Linotype" w:hAnsi="Palatino Linotype"/>
            <w:color w:val="auto"/>
            <w:sz w:val="22"/>
            <w:szCs w:val="22"/>
            <w:u w:val="none"/>
          </w:rPr>
          <w:t>ο</w:t>
        </w:r>
        <w:r w:rsidRPr="00F62964">
          <w:rPr>
            <w:rStyle w:val="Hyperlink"/>
            <w:rFonts w:ascii="Palatino Linotype" w:hAnsi="Palatino Linotype" w:cs="Tahoma"/>
            <w:color w:val="auto"/>
            <w:sz w:val="22"/>
            <w:szCs w:val="22"/>
            <w:u w:val="none"/>
          </w:rPr>
          <w:t>ὐ</w:t>
        </w:r>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rPr>
        <w:t xml:space="preserve"> </w:t>
      </w:r>
      <w:hyperlink r:id="rId1070" w:tgtFrame="morph" w:history="1">
        <w:r w:rsidRPr="00F62964">
          <w:rPr>
            <w:rStyle w:val="Hyperlink"/>
            <w:rFonts w:ascii="Palatino Linotype" w:hAnsi="Palatino Linotype"/>
            <w:color w:val="auto"/>
            <w:sz w:val="22"/>
            <w:szCs w:val="22"/>
            <w:u w:val="none"/>
          </w:rPr>
          <w:t>ε</w:t>
        </w:r>
        <w:r w:rsidRPr="00F62964">
          <w:rPr>
            <w:rStyle w:val="Hyperlink"/>
            <w:rFonts w:ascii="Palatino Linotype" w:hAnsi="Palatino Linotype" w:cs="Tahoma"/>
            <w:color w:val="auto"/>
            <w:sz w:val="22"/>
            <w:szCs w:val="22"/>
            <w:u w:val="none"/>
          </w:rPr>
          <w:t>ἴ</w:t>
        </w:r>
      </w:hyperlink>
      <w:r w:rsidRPr="00F62964">
        <w:rPr>
          <w:rFonts w:ascii="Palatino Linotype" w:hAnsi="Palatino Linotype"/>
          <w:sz w:val="22"/>
          <w:szCs w:val="22"/>
        </w:rPr>
        <w:t xml:space="preserve"> </w:t>
      </w:r>
      <w:hyperlink r:id="rId1071" w:tgtFrame="morph" w:history="1">
        <w:r w:rsidRPr="00F62964">
          <w:rPr>
            <w:rStyle w:val="Hyperlink"/>
            <w:rFonts w:ascii="Palatino Linotype" w:hAnsi="Palatino Linotype"/>
            <w:color w:val="auto"/>
            <w:sz w:val="22"/>
            <w:szCs w:val="22"/>
            <w:u w:val="none"/>
          </w:rPr>
          <w:t>ο</w:t>
        </w:r>
        <w:r w:rsidRPr="00F62964">
          <w:rPr>
            <w:rStyle w:val="Hyperlink"/>
            <w:rFonts w:ascii="Palatino Linotype" w:hAnsi="Palatino Linotype" w:cs="Tahoma"/>
            <w:color w:val="auto"/>
            <w:sz w:val="22"/>
            <w:szCs w:val="22"/>
            <w:u w:val="none"/>
          </w:rPr>
          <w:t>ἱ</w:t>
        </w:r>
      </w:hyperlink>
      <w:r w:rsidRPr="00F62964">
        <w:rPr>
          <w:rFonts w:ascii="Palatino Linotype" w:hAnsi="Palatino Linotype"/>
          <w:sz w:val="22"/>
          <w:szCs w:val="22"/>
        </w:rPr>
        <w:t xml:space="preserve"> </w:t>
      </w:r>
      <w:hyperlink r:id="rId1072" w:tgtFrame="morph" w:history="1">
        <w:r w:rsidRPr="00F62964">
          <w:rPr>
            <w:rStyle w:val="Hyperlink"/>
            <w:rFonts w:ascii="Palatino Linotype" w:hAnsi="Palatino Linotype"/>
            <w:color w:val="auto"/>
            <w:sz w:val="22"/>
            <w:szCs w:val="22"/>
            <w:u w:val="none"/>
          </w:rPr>
          <w:t>προπάροιθεν</w:t>
        </w:r>
      </w:hyperlink>
      <w:r w:rsidRPr="00F62964">
        <w:rPr>
          <w:rFonts w:ascii="Palatino Linotype" w:hAnsi="Palatino Linotype"/>
          <w:sz w:val="22"/>
          <w:szCs w:val="22"/>
        </w:rPr>
        <w:t xml:space="preserve"> </w:t>
      </w:r>
      <w:hyperlink r:id="rId1073"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δελφε</w:t>
        </w:r>
        <w:r w:rsidRPr="00F62964">
          <w:rPr>
            <w:rStyle w:val="Hyperlink"/>
            <w:rFonts w:ascii="Palatino Linotype" w:hAnsi="Palatino Linotype" w:cs="Tahoma"/>
            <w:color w:val="auto"/>
            <w:sz w:val="22"/>
            <w:szCs w:val="22"/>
            <w:u w:val="none"/>
          </w:rPr>
          <w:t>ὸ</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rPr>
        <w:t xml:space="preserve"> </w:t>
      </w:r>
      <w:hyperlink r:id="rId1074" w:tgtFrame="morph" w:history="1">
        <w:r w:rsidRPr="00F62964">
          <w:rPr>
            <w:rStyle w:val="Hyperlink"/>
            <w:rFonts w:ascii="Palatino Linotype" w:hAnsi="Palatino Linotype" w:cs="Tahoma"/>
            <w:color w:val="auto"/>
            <w:sz w:val="22"/>
            <w:szCs w:val="22"/>
            <w:u w:val="none"/>
          </w:rPr>
          <w:t>ἢ</w:t>
        </w:r>
      </w:hyperlink>
      <w:r w:rsidRPr="00F62964">
        <w:rPr>
          <w:rFonts w:ascii="Palatino Linotype" w:hAnsi="Palatino Linotype"/>
          <w:sz w:val="22"/>
          <w:szCs w:val="22"/>
        </w:rPr>
        <w:t xml:space="preserve"> </w:t>
      </w:r>
      <w:hyperlink r:id="rId1075" w:tgtFrame="morph" w:history="1">
        <w:r w:rsidRPr="00F62964">
          <w:rPr>
            <w:rStyle w:val="Hyperlink"/>
            <w:rFonts w:ascii="Palatino Linotype" w:hAnsi="Palatino Linotype"/>
            <w:color w:val="auto"/>
            <w:sz w:val="22"/>
            <w:szCs w:val="22"/>
            <w:u w:val="none"/>
          </w:rPr>
          <w:t>φίλον</w:t>
        </w:r>
      </w:hyperlink>
      <w:r w:rsidRPr="00F62964">
        <w:rPr>
          <w:rFonts w:ascii="Palatino Linotype" w:hAnsi="Palatino Linotype"/>
          <w:sz w:val="22"/>
          <w:szCs w:val="22"/>
        </w:rPr>
        <w:t xml:space="preserve"> </w:t>
      </w:r>
      <w:hyperlink r:id="rId1076" w:tgtFrame="morph" w:history="1">
        <w:r w:rsidRPr="00F62964">
          <w:rPr>
            <w:rStyle w:val="Hyperlink"/>
            <w:rFonts w:ascii="Palatino Linotype" w:hAnsi="Palatino Linotype"/>
            <w:color w:val="auto"/>
            <w:sz w:val="22"/>
            <w:szCs w:val="22"/>
            <w:u w:val="none"/>
          </w:rPr>
          <w:t>υ</w:t>
        </w:r>
        <w:r w:rsidRPr="00F62964">
          <w:rPr>
            <w:rStyle w:val="Hyperlink"/>
            <w:rFonts w:ascii="Palatino Linotype" w:hAnsi="Palatino Linotype" w:cs="Tahoma"/>
            <w:color w:val="auto"/>
            <w:sz w:val="22"/>
            <w:szCs w:val="22"/>
            <w:u w:val="none"/>
          </w:rPr>
          <w:t>ἱὸ</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rPr>
        <w:br/>
      </w:r>
      <w:hyperlink r:id="rId1077" w:tgtFrame="morph" w:history="1">
        <w:r w:rsidRPr="00F62964">
          <w:rPr>
            <w:rStyle w:val="Hyperlink"/>
            <w:rFonts w:ascii="Palatino Linotype" w:hAnsi="Palatino Linotype"/>
            <w:color w:val="auto"/>
            <w:sz w:val="22"/>
            <w:szCs w:val="22"/>
            <w:u w:val="none"/>
          </w:rPr>
          <w:t>χαλκ</w:t>
        </w:r>
        <w:r w:rsidRPr="00F62964">
          <w:rPr>
            <w:rStyle w:val="Hyperlink"/>
            <w:rFonts w:ascii="Palatino Linotype" w:hAnsi="Palatino Linotype" w:cs="Tahoma"/>
            <w:color w:val="auto"/>
            <w:sz w:val="22"/>
            <w:szCs w:val="22"/>
            <w:u w:val="none"/>
          </w:rPr>
          <w:t>ῷ</w:t>
        </w:r>
      </w:hyperlink>
      <w:r w:rsidRPr="00F62964">
        <w:rPr>
          <w:rFonts w:ascii="Palatino Linotype" w:hAnsi="Palatino Linotype"/>
          <w:sz w:val="22"/>
          <w:szCs w:val="22"/>
        </w:rPr>
        <w:t xml:space="preserve"> </w:t>
      </w:r>
      <w:hyperlink r:id="rId1078" w:tgtFrame="morph" w:history="1">
        <w:r w:rsidRPr="00F62964">
          <w:rPr>
            <w:rStyle w:val="Hyperlink"/>
            <w:rFonts w:ascii="Palatino Linotype" w:hAnsi="Palatino Linotype"/>
            <w:color w:val="auto"/>
            <w:sz w:val="22"/>
            <w:szCs w:val="22"/>
            <w:u w:val="none"/>
          </w:rPr>
          <w:t>δηιό</w:t>
        </w:r>
        <w:r w:rsidRPr="00F62964">
          <w:rPr>
            <w:rStyle w:val="Hyperlink"/>
            <w:rFonts w:ascii="Palatino Linotype" w:hAnsi="Palatino Linotype" w:cs="Tahoma"/>
            <w:color w:val="auto"/>
            <w:sz w:val="22"/>
            <w:szCs w:val="22"/>
            <w:u w:val="none"/>
          </w:rPr>
          <w:t>ῳ</w:t>
        </w:r>
        <w:r w:rsidRPr="00F62964">
          <w:rPr>
            <w:rStyle w:val="Hyperlink"/>
            <w:rFonts w:ascii="Palatino Linotype" w:hAnsi="Palatino Linotype"/>
            <w:color w:val="auto"/>
            <w:sz w:val="22"/>
            <w:szCs w:val="22"/>
            <w:u w:val="none"/>
          </w:rPr>
          <w:t>εν</w:t>
        </w:r>
      </w:hyperlink>
      <w:r w:rsidRPr="00F62964">
        <w:rPr>
          <w:rFonts w:ascii="Palatino Linotype" w:hAnsi="Palatino Linotype"/>
          <w:sz w:val="22"/>
          <w:szCs w:val="22"/>
        </w:rPr>
        <w:t xml:space="preserve">, </w:t>
      </w:r>
      <w:hyperlink r:id="rId1079" w:tgtFrame="morph" w:history="1">
        <w:r w:rsidRPr="00F62964">
          <w:rPr>
            <w:rStyle w:val="Hyperlink"/>
            <w:rFonts w:ascii="Palatino Linotype" w:hAnsi="Palatino Linotype" w:cs="Tahoma"/>
            <w:color w:val="auto"/>
            <w:sz w:val="22"/>
            <w:szCs w:val="22"/>
            <w:u w:val="none"/>
          </w:rPr>
          <w:t>ὁ</w:t>
        </w:r>
      </w:hyperlink>
      <w:r w:rsidRPr="00F62964">
        <w:rPr>
          <w:rFonts w:ascii="Palatino Linotype" w:hAnsi="Palatino Linotype"/>
          <w:sz w:val="22"/>
          <w:szCs w:val="22"/>
        </w:rPr>
        <w:t xml:space="preserve"> </w:t>
      </w:r>
      <w:hyperlink r:id="rId1080"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rPr>
        <w:t xml:space="preserve"> </w:t>
      </w:r>
      <w:hyperlink r:id="rId1081" w:tgtFrame="morph" w:history="1">
        <w:r w:rsidRPr="00F62964">
          <w:rPr>
            <w:rStyle w:val="Hyperlink"/>
            <w:rFonts w:ascii="Palatino Linotype" w:hAnsi="Palatino Linotype" w:cs="Tahoma"/>
            <w:color w:val="auto"/>
            <w:sz w:val="22"/>
            <w:szCs w:val="22"/>
            <w:u w:val="none"/>
          </w:rPr>
          <w:t>ὀ</w:t>
        </w:r>
        <w:r w:rsidRPr="00F62964">
          <w:rPr>
            <w:rStyle w:val="Hyperlink"/>
            <w:rFonts w:ascii="Palatino Linotype" w:hAnsi="Palatino Linotype"/>
            <w:color w:val="auto"/>
            <w:sz w:val="22"/>
            <w:szCs w:val="22"/>
            <w:u w:val="none"/>
          </w:rPr>
          <w:t>φθαλμο</w:t>
        </w:r>
        <w:r w:rsidRPr="00F62964">
          <w:rPr>
            <w:rStyle w:val="Hyperlink"/>
            <w:rFonts w:ascii="Palatino Linotype" w:hAnsi="Palatino Linotype" w:cs="Tahoma"/>
            <w:color w:val="auto"/>
            <w:sz w:val="22"/>
            <w:szCs w:val="22"/>
            <w:u w:val="none"/>
          </w:rPr>
          <w:t>ῖ</w:t>
        </w:r>
        <w:r w:rsidRPr="00F62964">
          <w:rPr>
            <w:rStyle w:val="Hyperlink"/>
            <w:rFonts w:ascii="Palatino Linotype" w:hAnsi="Palatino Linotype"/>
            <w:color w:val="auto"/>
            <w:sz w:val="22"/>
            <w:szCs w:val="22"/>
            <w:u w:val="none"/>
          </w:rPr>
          <w:t>σιν</w:t>
        </w:r>
      </w:hyperlink>
      <w:r w:rsidRPr="00F62964">
        <w:rPr>
          <w:rFonts w:ascii="Palatino Linotype" w:hAnsi="Palatino Linotype"/>
          <w:sz w:val="22"/>
          <w:szCs w:val="22"/>
        </w:rPr>
        <w:t xml:space="preserve"> </w:t>
      </w:r>
      <w:hyperlink r:id="rId1082" w:tgtFrame="morph" w:history="1">
        <w:r w:rsidRPr="00F62964">
          <w:rPr>
            <w:rStyle w:val="Hyperlink"/>
            <w:rFonts w:ascii="Palatino Linotype" w:hAnsi="Palatino Linotype" w:cs="Tahoma"/>
            <w:color w:val="auto"/>
            <w:sz w:val="22"/>
            <w:szCs w:val="22"/>
            <w:u w:val="none"/>
          </w:rPr>
          <w:t>ὁ</w:t>
        </w:r>
        <w:r w:rsidRPr="00F62964">
          <w:rPr>
            <w:rStyle w:val="Hyperlink"/>
            <w:rFonts w:ascii="Palatino Linotype" w:hAnsi="Palatino Linotype"/>
            <w:color w:val="auto"/>
            <w:sz w:val="22"/>
            <w:szCs w:val="22"/>
            <w:u w:val="none"/>
          </w:rPr>
          <w:t>ρ</w:t>
        </w:r>
        <w:r w:rsidRPr="00F62964">
          <w:rPr>
            <w:rStyle w:val="Hyperlink"/>
            <w:rFonts w:ascii="Palatino Linotype" w:hAnsi="Palatino Linotype" w:cs="Tahoma"/>
            <w:color w:val="auto"/>
            <w:sz w:val="22"/>
            <w:szCs w:val="22"/>
            <w:u w:val="none"/>
          </w:rPr>
          <w:t>ῷ</w:t>
        </w:r>
        <w:r w:rsidRPr="00F62964">
          <w:rPr>
            <w:rStyle w:val="Hyperlink"/>
            <w:rFonts w:ascii="Palatino Linotype" w:hAnsi="Palatino Linotype"/>
            <w:color w:val="auto"/>
            <w:sz w:val="22"/>
            <w:szCs w:val="22"/>
            <w:u w:val="none"/>
          </w:rPr>
          <w:t>το</w:t>
        </w:r>
      </w:hyperlink>
      <w:r w:rsidRPr="00F62964">
        <w:rPr>
          <w:rFonts w:ascii="Palatino Linotype" w:hAnsi="Palatino Linotype"/>
          <w:sz w:val="22"/>
          <w:szCs w:val="22"/>
        </w:rPr>
        <w:t>.</w:t>
      </w:r>
      <w:r w:rsidRPr="00F62964">
        <w:rPr>
          <w:rFonts w:ascii="Palatino Linotype" w:hAnsi="Palatino Linotype"/>
          <w:sz w:val="22"/>
          <w:szCs w:val="22"/>
          <w:lang w:val="sr-Cyrl-CS"/>
        </w:rPr>
        <w:t xml:space="preserve"> Прев. М. Ђурић.</w:t>
      </w:r>
    </w:p>
  </w:footnote>
  <w:footnote w:id="257">
    <w:p w:rsidR="00CA5248" w:rsidRPr="00F62964" w:rsidRDefault="00CA5248" w:rsidP="00F16FC6">
      <w:pPr>
        <w:spacing w:line="276" w:lineRule="auto"/>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Илијада, </w:t>
      </w:r>
      <w:r w:rsidRPr="00F62964">
        <w:rPr>
          <w:rFonts w:ascii="Palatino Linotype" w:hAnsi="Palatino Linotype"/>
          <w:sz w:val="22"/>
          <w:szCs w:val="22"/>
          <w:lang w:val="sr-Cyrl-CS"/>
        </w:rPr>
        <w:t>19. 37-9:</w:t>
      </w:r>
    </w:p>
    <w:p w:rsidR="00CA5248" w:rsidRPr="00F62964" w:rsidRDefault="00CA5248" w:rsidP="00F16FC6">
      <w:pPr>
        <w:spacing w:line="276" w:lineRule="auto"/>
        <w:rPr>
          <w:rFonts w:ascii="Palatino Linotype" w:hAnsi="Palatino Linotype"/>
          <w:sz w:val="22"/>
          <w:szCs w:val="22"/>
          <w:lang w:val="sr-Cyrl-CS"/>
        </w:rPr>
      </w:pPr>
      <w:r w:rsidRPr="00F62964">
        <w:rPr>
          <w:rFonts w:ascii="Palatino Linotype" w:hAnsi="Palatino Linotype"/>
          <w:sz w:val="22"/>
          <w:szCs w:val="22"/>
          <w:lang w:val="sr-Cyrl-CS"/>
        </w:rPr>
        <w:t xml:space="preserve"> „Тако рече и срце синовље задахне снагом,</w:t>
      </w:r>
    </w:p>
    <w:p w:rsidR="00CA5248" w:rsidRPr="00F62964" w:rsidRDefault="00CA5248" w:rsidP="00F16FC6">
      <w:pPr>
        <w:spacing w:line="276" w:lineRule="auto"/>
        <w:rPr>
          <w:rFonts w:ascii="Palatino Linotype" w:hAnsi="Palatino Linotype"/>
          <w:sz w:val="22"/>
          <w:szCs w:val="22"/>
          <w:lang w:val="sr-Cyrl-CS"/>
        </w:rPr>
      </w:pPr>
      <w:r w:rsidRPr="00F62964">
        <w:rPr>
          <w:rFonts w:ascii="Palatino Linotype" w:hAnsi="Palatino Linotype"/>
          <w:sz w:val="22"/>
          <w:szCs w:val="22"/>
          <w:lang w:val="sr-Cyrl-CS"/>
        </w:rPr>
        <w:t>А Патроклу у ноздрве амбросије налије и још</w:t>
      </w:r>
    </w:p>
    <w:p w:rsidR="00CA5248" w:rsidRPr="00F62964" w:rsidRDefault="00CA5248" w:rsidP="00F16FC6">
      <w:pPr>
        <w:spacing w:line="276" w:lineRule="auto"/>
        <w:rPr>
          <w:rFonts w:ascii="Palatino Linotype" w:hAnsi="Palatino Linotype"/>
          <w:sz w:val="22"/>
          <w:szCs w:val="22"/>
          <w:lang w:val="sr-Cyrl-CS"/>
        </w:rPr>
      </w:pPr>
      <w:r w:rsidRPr="00F62964">
        <w:rPr>
          <w:rFonts w:ascii="Palatino Linotype" w:hAnsi="Palatino Linotype"/>
          <w:sz w:val="22"/>
          <w:szCs w:val="22"/>
          <w:lang w:val="sr-Cyrl-CS"/>
        </w:rPr>
        <w:t xml:space="preserve">Руменог нектара, да читава буде му кожа.“ </w:t>
      </w:r>
    </w:p>
  </w:footnote>
  <w:footnote w:id="258">
    <w:p w:rsidR="00CA5248" w:rsidRPr="00F62964" w:rsidRDefault="00CA5248" w:rsidP="00F16FC6">
      <w:pPr>
        <w:spacing w:line="360" w:lineRule="auto"/>
        <w:ind w:right="-720"/>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Фр. 2 има извесних сродности са обредом </w:t>
      </w:r>
      <w:r w:rsidRPr="00F62964">
        <w:rPr>
          <w:rFonts w:ascii="Palatino Linotype" w:hAnsi="Palatino Linotype"/>
          <w:i/>
          <w:sz w:val="22"/>
          <w:szCs w:val="22"/>
          <w:lang w:val="sr-Cyrl-CS"/>
        </w:rPr>
        <w:t>теоксенија, гозба богова,</w:t>
      </w:r>
      <w:r w:rsidRPr="00F62964">
        <w:rPr>
          <w:rFonts w:ascii="Palatino Linotype" w:hAnsi="Palatino Linotype"/>
          <w:sz w:val="22"/>
          <w:szCs w:val="22"/>
          <w:lang w:val="sr-Cyrl-CS"/>
        </w:rPr>
        <w:t xml:space="preserve"> о којима има довољно сведочанстава у хеленској поезији и у ритуалној пракси. Како набраја С. М. Баура, Пиндарова </w:t>
      </w:r>
      <w:r w:rsidRPr="00F62964">
        <w:rPr>
          <w:rFonts w:ascii="Palatino Linotype" w:hAnsi="Palatino Linotype"/>
          <w:i/>
          <w:sz w:val="22"/>
          <w:szCs w:val="22"/>
          <w:lang w:val="sr-Cyrl-CS"/>
        </w:rPr>
        <w:t>Трећа олимпска ода</w:t>
      </w:r>
      <w:r w:rsidRPr="00F62964">
        <w:rPr>
          <w:rFonts w:ascii="Palatino Linotype" w:hAnsi="Palatino Linotype"/>
          <w:sz w:val="22"/>
          <w:szCs w:val="22"/>
          <w:lang w:val="sr-Cyrl-CS"/>
        </w:rPr>
        <w:t xml:space="preserve"> била је сачињена за теоксенију одржану за Диоскуре у Акраганту, а из различитих извора дознајемо за теоксеније редовно одржаване за Аполона у Пелени (схолије уз Пиндарову </w:t>
      </w:r>
      <w:r w:rsidRPr="00F62964">
        <w:rPr>
          <w:rFonts w:ascii="Palatino Linotype" w:hAnsi="Palatino Linotype"/>
          <w:i/>
          <w:sz w:val="22"/>
          <w:szCs w:val="22"/>
          <w:lang w:val="sr-Cyrl-CS"/>
        </w:rPr>
        <w:t xml:space="preserve">Девету олимпијску оду, </w:t>
      </w:r>
      <w:r w:rsidRPr="00F62964">
        <w:rPr>
          <w:rFonts w:ascii="Palatino Linotype" w:hAnsi="Palatino Linotype"/>
          <w:sz w:val="22"/>
          <w:szCs w:val="22"/>
          <w:lang w:val="sr-Cyrl-CS"/>
        </w:rPr>
        <w:t xml:space="preserve">ст. 146; Паусанија, </w:t>
      </w:r>
      <w:r w:rsidRPr="00F62964">
        <w:rPr>
          <w:rFonts w:ascii="Palatino Linotype" w:hAnsi="Palatino Linotype"/>
          <w:i/>
          <w:sz w:val="22"/>
          <w:szCs w:val="22"/>
          <w:lang w:val="sr-Cyrl-CS"/>
        </w:rPr>
        <w:t xml:space="preserve">Опис Хеладе, </w:t>
      </w:r>
      <w:r w:rsidRPr="00F62964">
        <w:rPr>
          <w:rFonts w:ascii="Palatino Linotype" w:hAnsi="Palatino Linotype"/>
          <w:sz w:val="22"/>
          <w:szCs w:val="22"/>
          <w:lang w:val="sr-Cyrl-CS"/>
        </w:rPr>
        <w:t xml:space="preserve">7. 27. 4), за Лето у Делфима (Атенеј, 9. 372), а за Диониса на Криту (Калимах, фр. 43, ст. 86 П). Теоксенија, у свим овим случајевима, подразумева невидљиво присуство бога у чију част се гозба послужује.  </w:t>
      </w:r>
      <w:r w:rsidRPr="00F62964">
        <w:rPr>
          <w:rFonts w:ascii="Palatino Linotype" w:hAnsi="Palatino Linotype"/>
          <w:sz w:val="22"/>
          <w:szCs w:val="22"/>
        </w:rPr>
        <w:t>Bowra</w:t>
      </w:r>
      <w:r w:rsidRPr="00F62964">
        <w:rPr>
          <w:rFonts w:ascii="Palatino Linotype" w:hAnsi="Palatino Linotype"/>
          <w:sz w:val="22"/>
          <w:szCs w:val="22"/>
          <w:lang w:val="sr-Cyrl-CS"/>
        </w:rPr>
        <w:t xml:space="preserve"> 1935: 201.</w:t>
      </w:r>
    </w:p>
  </w:footnote>
  <w:footnote w:id="259">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Илијада, </w:t>
      </w:r>
      <w:r w:rsidRPr="00F62964">
        <w:rPr>
          <w:rFonts w:ascii="Palatino Linotype" w:hAnsi="Palatino Linotype"/>
          <w:sz w:val="22"/>
          <w:szCs w:val="22"/>
          <w:lang w:val="sr-Cyrl-CS"/>
        </w:rPr>
        <w:t xml:space="preserve"> 5. 339-342.</w:t>
      </w:r>
    </w:p>
  </w:footnote>
  <w:footnote w:id="260">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Илијада,</w:t>
      </w:r>
      <w:r w:rsidRPr="00F62964">
        <w:rPr>
          <w:rFonts w:ascii="Palatino Linotype" w:hAnsi="Palatino Linotype"/>
          <w:sz w:val="22"/>
          <w:szCs w:val="22"/>
          <w:lang w:val="sr-Cyrl-CS"/>
        </w:rPr>
        <w:t xml:space="preserve"> 19.342-354:</w:t>
      </w:r>
    </w:p>
    <w:p w:rsidR="00CA5248" w:rsidRPr="00F62964" w:rsidRDefault="00CA5248" w:rsidP="00F16FC6">
      <w:pPr>
        <w:pStyle w:val="FootnoteText"/>
        <w:rPr>
          <w:rFonts w:ascii="Palatino Linotype" w:hAnsi="Palatino Linotype"/>
          <w:sz w:val="22"/>
          <w:szCs w:val="22"/>
        </w:rPr>
      </w:pPr>
      <w:r w:rsidRPr="00F62964">
        <w:rPr>
          <w:rFonts w:ascii="Palatino Linotype" w:hAnsi="Palatino Linotype"/>
          <w:sz w:val="22"/>
          <w:szCs w:val="22"/>
          <w:lang w:val="sr-Cyrl-CS"/>
        </w:rPr>
        <w:t>„</w:t>
      </w:r>
      <w:hyperlink r:id="rId1083" w:tgtFrame="morph" w:history="1">
        <w:r w:rsidRPr="00F62964">
          <w:rPr>
            <w:rStyle w:val="Hyperlink"/>
            <w:rFonts w:ascii="Palatino Linotype" w:hAnsi="Palatino Linotype" w:cs="Tahoma"/>
            <w:color w:val="auto"/>
            <w:sz w:val="22"/>
            <w:szCs w:val="22"/>
            <w:u w:val="none"/>
          </w:rPr>
          <w:t>ἣ</w:t>
        </w:r>
      </w:hyperlink>
      <w:r w:rsidRPr="00F62964">
        <w:rPr>
          <w:rFonts w:ascii="Palatino Linotype" w:hAnsi="Palatino Linotype"/>
          <w:sz w:val="22"/>
          <w:szCs w:val="22"/>
          <w:lang w:val="sr-Cyrl-CS"/>
        </w:rPr>
        <w:t xml:space="preserve"> </w:t>
      </w:r>
      <w:hyperlink r:id="rId1084"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1085" w:tgtFrame="morph" w:history="1">
        <w:r w:rsidRPr="00F62964">
          <w:rPr>
            <w:rStyle w:val="Hyperlink"/>
            <w:rFonts w:ascii="Palatino Linotype" w:hAnsi="Palatino Linotype" w:cs="Tahoma"/>
            <w:color w:val="auto"/>
            <w:sz w:val="22"/>
            <w:szCs w:val="22"/>
            <w:u w:val="none"/>
          </w:rPr>
          <w:t>ἅ</w:t>
        </w:r>
        <w:r w:rsidRPr="00F62964">
          <w:rPr>
            <w:rStyle w:val="Hyperlink"/>
            <w:rFonts w:ascii="Palatino Linotype" w:hAnsi="Palatino Linotype"/>
            <w:color w:val="auto"/>
            <w:sz w:val="22"/>
            <w:szCs w:val="22"/>
            <w:u w:val="none"/>
          </w:rPr>
          <w:t>ρπ</w:t>
        </w:r>
        <w:r w:rsidRPr="00F62964">
          <w:rPr>
            <w:rStyle w:val="Hyperlink"/>
            <w:rFonts w:ascii="Palatino Linotype" w:hAnsi="Palatino Linotype" w:cs="Tahoma"/>
            <w:color w:val="auto"/>
            <w:sz w:val="22"/>
            <w:szCs w:val="22"/>
            <w:u w:val="none"/>
          </w:rPr>
          <w:t>ῃ</w:t>
        </w:r>
      </w:hyperlink>
      <w:r w:rsidRPr="00F62964">
        <w:rPr>
          <w:rFonts w:ascii="Palatino Linotype" w:hAnsi="Palatino Linotype"/>
          <w:sz w:val="22"/>
          <w:szCs w:val="22"/>
          <w:lang w:val="sr-Cyrl-CS"/>
        </w:rPr>
        <w:t xml:space="preserve"> </w:t>
      </w:r>
      <w:hyperlink r:id="rId1086"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ϊκυ</w:t>
        </w:r>
        <w:r w:rsidRPr="00F62964">
          <w:rPr>
            <w:rStyle w:val="Hyperlink"/>
            <w:rFonts w:ascii="Palatino Linotype" w:hAnsi="Palatino Linotype" w:cs="Tahoma"/>
            <w:color w:val="auto"/>
            <w:sz w:val="22"/>
            <w:szCs w:val="22"/>
            <w:u w:val="none"/>
          </w:rPr>
          <w:t>ῖ</w:t>
        </w:r>
        <w:r w:rsidRPr="00F62964">
          <w:rPr>
            <w:rStyle w:val="Hyperlink"/>
            <w:rFonts w:ascii="Palatino Linotype" w:hAnsi="Palatino Linotype"/>
            <w:color w:val="auto"/>
            <w:sz w:val="22"/>
            <w:szCs w:val="22"/>
            <w:u w:val="none"/>
          </w:rPr>
          <w:t>α</w:t>
        </w:r>
      </w:hyperlink>
      <w:r w:rsidRPr="00F62964">
        <w:rPr>
          <w:rFonts w:ascii="Palatino Linotype" w:hAnsi="Palatino Linotype"/>
          <w:sz w:val="22"/>
          <w:szCs w:val="22"/>
          <w:lang w:val="sr-Cyrl-CS"/>
        </w:rPr>
        <w:t xml:space="preserve"> </w:t>
      </w:r>
      <w:hyperlink r:id="rId1087" w:tgtFrame="morph" w:history="1">
        <w:r w:rsidRPr="00F62964">
          <w:rPr>
            <w:rStyle w:val="Hyperlink"/>
            <w:rFonts w:ascii="Palatino Linotype" w:hAnsi="Palatino Linotype"/>
            <w:color w:val="auto"/>
            <w:sz w:val="22"/>
            <w:szCs w:val="22"/>
            <w:u w:val="none"/>
          </w:rPr>
          <w:t>τανυπτέρυγι</w:t>
        </w:r>
      </w:hyperlink>
      <w:r w:rsidRPr="00F62964">
        <w:rPr>
          <w:rFonts w:ascii="Palatino Linotype" w:hAnsi="Palatino Linotype"/>
          <w:sz w:val="22"/>
          <w:szCs w:val="22"/>
          <w:lang w:val="sr-Cyrl-CS"/>
        </w:rPr>
        <w:t xml:space="preserve"> </w:t>
      </w:r>
      <w:hyperlink r:id="rId1088" w:tgtFrame="morph" w:history="1">
        <w:r w:rsidRPr="00F62964">
          <w:rPr>
            <w:rStyle w:val="Hyperlink"/>
            <w:rFonts w:ascii="Palatino Linotype" w:hAnsi="Palatino Linotype"/>
            <w:color w:val="auto"/>
            <w:sz w:val="22"/>
            <w:szCs w:val="22"/>
            <w:u w:val="none"/>
          </w:rPr>
          <w:t>λιγυφών</w:t>
        </w:r>
        <w:r w:rsidRPr="00F62964">
          <w:rPr>
            <w:rStyle w:val="Hyperlink"/>
            <w:rFonts w:ascii="Palatino Linotype" w:hAnsi="Palatino Linotype" w:cs="Tahoma"/>
            <w:color w:val="auto"/>
            <w:sz w:val="22"/>
            <w:szCs w:val="22"/>
            <w:u w:val="none"/>
          </w:rPr>
          <w:t>ῳ</w:t>
        </w:r>
      </w:hyperlink>
      <w:r w:rsidRPr="00F62964">
        <w:rPr>
          <w:rFonts w:ascii="Palatino Linotype" w:hAnsi="Palatino Linotype"/>
          <w:sz w:val="22"/>
          <w:szCs w:val="22"/>
          <w:lang w:val="sr-Cyrl-CS"/>
        </w:rPr>
        <w:br/>
      </w:r>
      <w:hyperlink r:id="rId1089" w:tgtFrame="morph" w:history="1">
        <w:r w:rsidRPr="00F62964">
          <w:rPr>
            <w:rStyle w:val="Hyperlink"/>
            <w:rFonts w:ascii="Palatino Linotype" w:hAnsi="Palatino Linotype"/>
            <w:color w:val="auto"/>
            <w:sz w:val="22"/>
            <w:szCs w:val="22"/>
            <w:u w:val="none"/>
          </w:rPr>
          <w:t>ο</w:t>
        </w:r>
        <w:r w:rsidRPr="00F62964">
          <w:rPr>
            <w:rStyle w:val="Hyperlink"/>
            <w:rFonts w:ascii="Palatino Linotype" w:hAnsi="Palatino Linotype" w:cs="Tahoma"/>
            <w:color w:val="auto"/>
            <w:sz w:val="22"/>
            <w:szCs w:val="22"/>
            <w:u w:val="none"/>
          </w:rPr>
          <w:t>ὐ</w:t>
        </w:r>
        <w:r w:rsidRPr="00F62964">
          <w:rPr>
            <w:rStyle w:val="Hyperlink"/>
            <w:rFonts w:ascii="Palatino Linotype" w:hAnsi="Palatino Linotype"/>
            <w:color w:val="auto"/>
            <w:sz w:val="22"/>
            <w:szCs w:val="22"/>
            <w:u w:val="none"/>
          </w:rPr>
          <w:t>ρανο</w:t>
        </w:r>
        <w:r w:rsidRPr="00F62964">
          <w:rPr>
            <w:rStyle w:val="Hyperlink"/>
            <w:rFonts w:ascii="Palatino Linotype" w:hAnsi="Palatino Linotype" w:cs="Tahoma"/>
            <w:color w:val="auto"/>
            <w:sz w:val="22"/>
            <w:szCs w:val="22"/>
            <w:u w:val="none"/>
          </w:rPr>
          <w:t>ῦ</w:t>
        </w:r>
      </w:hyperlink>
      <w:r w:rsidRPr="00F62964">
        <w:rPr>
          <w:rFonts w:ascii="Palatino Linotype" w:hAnsi="Palatino Linotype"/>
          <w:sz w:val="22"/>
          <w:szCs w:val="22"/>
          <w:lang w:val="sr-Cyrl-CS"/>
        </w:rPr>
        <w:t xml:space="preserve"> </w:t>
      </w:r>
      <w:hyperlink r:id="rId1090"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κκατεπ</w:t>
        </w:r>
        <w:r w:rsidRPr="00F62964">
          <w:rPr>
            <w:rStyle w:val="Hyperlink"/>
            <w:rFonts w:ascii="Palatino Linotype" w:hAnsi="Palatino Linotype" w:cs="Tahoma"/>
            <w:color w:val="auto"/>
            <w:sz w:val="22"/>
            <w:szCs w:val="22"/>
            <w:u w:val="none"/>
          </w:rPr>
          <w:t>ᾶ</w:t>
        </w:r>
        <w:r w:rsidRPr="00F62964">
          <w:rPr>
            <w:rStyle w:val="Hyperlink"/>
            <w:rFonts w:ascii="Palatino Linotype" w:hAnsi="Palatino Linotype"/>
            <w:color w:val="auto"/>
            <w:sz w:val="22"/>
            <w:szCs w:val="22"/>
            <w:u w:val="none"/>
          </w:rPr>
          <w:t>λτο</w:t>
        </w:r>
      </w:hyperlink>
      <w:r w:rsidRPr="00F62964">
        <w:rPr>
          <w:rFonts w:ascii="Palatino Linotype" w:hAnsi="Palatino Linotype"/>
          <w:sz w:val="22"/>
          <w:szCs w:val="22"/>
          <w:lang w:val="sr-Cyrl-CS"/>
        </w:rPr>
        <w:t xml:space="preserve"> </w:t>
      </w:r>
      <w:hyperlink r:id="rId1091" w:tgtFrame="morph" w:history="1">
        <w:r w:rsidRPr="00F62964">
          <w:rPr>
            <w:rStyle w:val="Hyperlink"/>
            <w:rFonts w:ascii="Palatino Linotype" w:hAnsi="Palatino Linotype"/>
            <w:color w:val="auto"/>
            <w:sz w:val="22"/>
            <w:szCs w:val="22"/>
            <w:u w:val="none"/>
          </w:rPr>
          <w:t>δι</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1092" w:tgtFrame="morph" w:history="1">
        <w:r w:rsidRPr="00F62964">
          <w:rPr>
            <w:rStyle w:val="Hyperlink"/>
            <w:rFonts w:ascii="Palatino Linotype" w:hAnsi="Palatino Linotype"/>
            <w:color w:val="auto"/>
            <w:sz w:val="22"/>
            <w:szCs w:val="22"/>
            <w:u w:val="none"/>
          </w:rPr>
          <w:t>α</w:t>
        </w:r>
        <w:r w:rsidRPr="00F62964">
          <w:rPr>
            <w:rStyle w:val="Hyperlink"/>
            <w:rFonts w:ascii="Palatino Linotype" w:hAnsi="Palatino Linotype" w:cs="Tahoma"/>
            <w:color w:val="auto"/>
            <w:sz w:val="22"/>
            <w:szCs w:val="22"/>
            <w:u w:val="none"/>
          </w:rPr>
          <w:t>ἰ</w:t>
        </w:r>
        <w:r w:rsidRPr="00F62964">
          <w:rPr>
            <w:rStyle w:val="Hyperlink"/>
            <w:rFonts w:ascii="Palatino Linotype" w:hAnsi="Palatino Linotype"/>
            <w:color w:val="auto"/>
            <w:sz w:val="22"/>
            <w:szCs w:val="22"/>
            <w:u w:val="none"/>
          </w:rPr>
          <w:t>θέρος</w:t>
        </w:r>
      </w:hyperlink>
      <w:r w:rsidRPr="00F62964">
        <w:rPr>
          <w:rFonts w:ascii="Palatino Linotype" w:hAnsi="Palatino Linotype"/>
          <w:sz w:val="22"/>
          <w:szCs w:val="22"/>
          <w:lang w:val="sr-Cyrl-CS"/>
        </w:rPr>
        <w:t xml:space="preserve">. </w:t>
      </w:r>
      <w:hyperlink r:id="rId1093" w:tgtFrame="morph" w:history="1">
        <w:r w:rsidRPr="00F62964">
          <w:rPr>
            <w:rStyle w:val="Hyperlink"/>
            <w:rFonts w:ascii="Palatino Linotype" w:hAnsi="Palatino Linotype"/>
            <w:color w:val="auto"/>
            <w:sz w:val="22"/>
            <w:szCs w:val="22"/>
            <w:u w:val="none"/>
          </w:rPr>
          <w:t>α</w:t>
        </w:r>
        <w:r w:rsidRPr="00F62964">
          <w:rPr>
            <w:rStyle w:val="Hyperlink"/>
            <w:rFonts w:ascii="Palatino Linotype" w:hAnsi="Palatino Linotype" w:cs="Tahoma"/>
            <w:color w:val="auto"/>
            <w:sz w:val="22"/>
            <w:szCs w:val="22"/>
            <w:u w:val="none"/>
          </w:rPr>
          <w:t>ὐ</w:t>
        </w:r>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ὰ</w:t>
        </w:r>
        <w:r w:rsidRPr="00F62964">
          <w:rPr>
            <w:rStyle w:val="Hyperlink"/>
            <w:rFonts w:ascii="Palatino Linotype" w:hAnsi="Palatino Linotype"/>
            <w:color w:val="auto"/>
            <w:sz w:val="22"/>
            <w:szCs w:val="22"/>
            <w:u w:val="none"/>
          </w:rPr>
          <w:t>ρ</w:t>
        </w:r>
      </w:hyperlink>
      <w:r w:rsidRPr="00F62964">
        <w:rPr>
          <w:rFonts w:ascii="Palatino Linotype" w:hAnsi="Palatino Linotype"/>
          <w:sz w:val="22"/>
          <w:szCs w:val="22"/>
        </w:rPr>
        <w:t xml:space="preserve"> </w:t>
      </w:r>
      <w:hyperlink r:id="rId1094"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χαιο</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rPr>
        <w:br/>
      </w:r>
      <w:hyperlink r:id="rId1095" w:tgtFrame="morph" w:history="1">
        <w:r w:rsidRPr="00F62964">
          <w:rPr>
            <w:rStyle w:val="Hyperlink"/>
            <w:rFonts w:ascii="Palatino Linotype" w:hAnsi="Palatino Linotype"/>
            <w:color w:val="auto"/>
            <w:sz w:val="22"/>
            <w:szCs w:val="22"/>
            <w:u w:val="none"/>
          </w:rPr>
          <w:t>α</w:t>
        </w:r>
        <w:r w:rsidRPr="00F62964">
          <w:rPr>
            <w:rStyle w:val="Hyperlink"/>
            <w:rFonts w:ascii="Palatino Linotype" w:hAnsi="Palatino Linotype" w:cs="Tahoma"/>
            <w:color w:val="auto"/>
            <w:sz w:val="22"/>
            <w:szCs w:val="22"/>
            <w:u w:val="none"/>
          </w:rPr>
          <w:t>ὐ</w:t>
        </w:r>
        <w:r w:rsidRPr="00F62964">
          <w:rPr>
            <w:rStyle w:val="Hyperlink"/>
            <w:rFonts w:ascii="Palatino Linotype" w:hAnsi="Palatino Linotype"/>
            <w:color w:val="auto"/>
            <w:sz w:val="22"/>
            <w:szCs w:val="22"/>
            <w:u w:val="none"/>
          </w:rPr>
          <w:t>τίκα</w:t>
        </w:r>
      </w:hyperlink>
      <w:r w:rsidRPr="00F62964">
        <w:rPr>
          <w:rFonts w:ascii="Palatino Linotype" w:hAnsi="Palatino Linotype"/>
          <w:sz w:val="22"/>
          <w:szCs w:val="22"/>
        </w:rPr>
        <w:t xml:space="preserve"> </w:t>
      </w:r>
      <w:hyperlink r:id="rId1096" w:tgtFrame="morph" w:history="1">
        <w:r w:rsidRPr="00F62964">
          <w:rPr>
            <w:rStyle w:val="Hyperlink"/>
            <w:rFonts w:ascii="Palatino Linotype" w:hAnsi="Palatino Linotype"/>
            <w:color w:val="auto"/>
            <w:sz w:val="22"/>
            <w:szCs w:val="22"/>
            <w:u w:val="none"/>
          </w:rPr>
          <w:t>θωρήσσοντο</w:t>
        </w:r>
      </w:hyperlink>
      <w:r w:rsidRPr="00F62964">
        <w:rPr>
          <w:rFonts w:ascii="Palatino Linotype" w:hAnsi="Palatino Linotype"/>
          <w:sz w:val="22"/>
          <w:szCs w:val="22"/>
        </w:rPr>
        <w:t xml:space="preserve"> </w:t>
      </w:r>
      <w:hyperlink r:id="rId1097" w:tgtFrame="morph" w:history="1">
        <w:r w:rsidRPr="00F62964">
          <w:rPr>
            <w:rStyle w:val="Hyperlink"/>
            <w:rFonts w:ascii="Palatino Linotype" w:hAnsi="Palatino Linotype"/>
            <w:color w:val="auto"/>
            <w:sz w:val="22"/>
            <w:szCs w:val="22"/>
            <w:u w:val="none"/>
          </w:rPr>
          <w:t>κατ</w:t>
        </w:r>
        <w:r w:rsidRPr="00F62964">
          <w:rPr>
            <w:rStyle w:val="Hyperlink"/>
            <w:rFonts w:ascii="Palatino Linotype" w:hAnsi="Palatino Linotype" w:cs="Tahoma"/>
            <w:color w:val="auto"/>
            <w:sz w:val="22"/>
            <w:szCs w:val="22"/>
            <w:u w:val="none"/>
          </w:rPr>
          <w:t>ὰ</w:t>
        </w:r>
      </w:hyperlink>
      <w:r w:rsidRPr="00F62964">
        <w:rPr>
          <w:rFonts w:ascii="Palatino Linotype" w:hAnsi="Palatino Linotype"/>
          <w:sz w:val="22"/>
          <w:szCs w:val="22"/>
        </w:rPr>
        <w:t xml:space="preserve"> </w:t>
      </w:r>
      <w:hyperlink r:id="rId1098" w:tgtFrame="morph" w:history="1">
        <w:r w:rsidRPr="00F62964">
          <w:rPr>
            <w:rStyle w:val="Hyperlink"/>
            <w:rFonts w:ascii="Palatino Linotype" w:hAnsi="Palatino Linotype"/>
            <w:color w:val="auto"/>
            <w:sz w:val="22"/>
            <w:szCs w:val="22"/>
            <w:u w:val="none"/>
          </w:rPr>
          <w:t>στρατόν</w:t>
        </w:r>
      </w:hyperlink>
      <w:r w:rsidRPr="00F62964">
        <w:rPr>
          <w:rFonts w:ascii="Palatino Linotype" w:hAnsi="Palatino Linotype"/>
          <w:sz w:val="22"/>
          <w:szCs w:val="22"/>
        </w:rPr>
        <w:t xml:space="preserve">: </w:t>
      </w:r>
      <w:hyperlink r:id="rId1099" w:tgtFrame="morph" w:history="1">
        <w:r w:rsidRPr="00F62964">
          <w:rPr>
            <w:rStyle w:val="Hyperlink"/>
            <w:rFonts w:ascii="Palatino Linotype" w:hAnsi="Palatino Linotype" w:cs="Tahoma"/>
            <w:color w:val="auto"/>
            <w:sz w:val="22"/>
            <w:szCs w:val="22"/>
            <w:u w:val="none"/>
          </w:rPr>
          <w:t>ἣ</w:t>
        </w:r>
      </w:hyperlink>
      <w:r w:rsidRPr="00F62964">
        <w:rPr>
          <w:rFonts w:ascii="Palatino Linotype" w:hAnsi="Palatino Linotype"/>
          <w:sz w:val="22"/>
          <w:szCs w:val="22"/>
        </w:rPr>
        <w:t xml:space="preserve"> </w:t>
      </w:r>
      <w:hyperlink r:id="rId1100"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rPr>
        <w:t xml:space="preserve"> </w:t>
      </w:r>
      <w:hyperlink r:id="rId1101"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χιλ</w:t>
        </w:r>
        <w:r w:rsidRPr="00F62964">
          <w:rPr>
            <w:rStyle w:val="Hyperlink"/>
            <w:rFonts w:ascii="Palatino Linotype" w:hAnsi="Palatino Linotype" w:cs="Tahoma"/>
            <w:color w:val="auto"/>
            <w:sz w:val="22"/>
            <w:szCs w:val="22"/>
            <w:u w:val="none"/>
          </w:rPr>
          <w:t>ῆ</w:t>
        </w:r>
        <w:r w:rsidRPr="00F62964">
          <w:rPr>
            <w:rStyle w:val="Hyperlink"/>
            <w:rFonts w:ascii="Palatino Linotype" w:hAnsi="Palatino Linotype"/>
            <w:color w:val="auto"/>
            <w:sz w:val="22"/>
            <w:szCs w:val="22"/>
            <w:u w:val="none"/>
          </w:rPr>
          <w:t>ϊ</w:t>
        </w:r>
      </w:hyperlink>
      <w:r w:rsidRPr="00F62964">
        <w:rPr>
          <w:rFonts w:ascii="Palatino Linotype" w:hAnsi="Palatino Linotype"/>
          <w:sz w:val="22"/>
          <w:szCs w:val="22"/>
        </w:rPr>
        <w:br/>
      </w:r>
      <w:hyperlink r:id="rId1102" w:tgtFrame="morph" w:history="1">
        <w:r w:rsidRPr="00F62964">
          <w:rPr>
            <w:rStyle w:val="Hyperlink"/>
            <w:rFonts w:ascii="Palatino Linotype" w:hAnsi="Palatino Linotype"/>
            <w:color w:val="auto"/>
            <w:sz w:val="22"/>
            <w:szCs w:val="22"/>
            <w:u w:val="none"/>
          </w:rPr>
          <w:t>νέκταρ</w:t>
        </w:r>
      </w:hyperlink>
      <w:r w:rsidRPr="00F62964">
        <w:rPr>
          <w:rFonts w:ascii="Palatino Linotype" w:hAnsi="Palatino Linotype"/>
          <w:sz w:val="22"/>
          <w:szCs w:val="22"/>
        </w:rPr>
        <w:t xml:space="preserve"> </w:t>
      </w:r>
      <w:hyperlink r:id="rId1103"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ν</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rPr>
        <w:t xml:space="preserve"> </w:t>
      </w:r>
      <w:hyperlink r:id="rId1104" w:tgtFrame="morph" w:history="1">
        <w:r w:rsidRPr="00F62964">
          <w:rPr>
            <w:rStyle w:val="Hyperlink"/>
            <w:rFonts w:ascii="Palatino Linotype" w:hAnsi="Palatino Linotype"/>
            <w:color w:val="auto"/>
            <w:sz w:val="22"/>
            <w:szCs w:val="22"/>
            <w:u w:val="none"/>
          </w:rPr>
          <w:t>στήθεσσι</w:t>
        </w:r>
      </w:hyperlink>
      <w:r w:rsidRPr="00F62964">
        <w:rPr>
          <w:rFonts w:ascii="Palatino Linotype" w:hAnsi="Palatino Linotype"/>
          <w:sz w:val="22"/>
          <w:szCs w:val="22"/>
        </w:rPr>
        <w:t xml:space="preserve"> </w:t>
      </w:r>
      <w:hyperlink r:id="rId1105" w:tgtFrame="morph" w:history="1">
        <w:r w:rsidRPr="00F62964">
          <w:rPr>
            <w:rStyle w:val="Hyperlink"/>
            <w:rFonts w:ascii="Palatino Linotype" w:hAnsi="Palatino Linotype"/>
            <w:color w:val="auto"/>
            <w:sz w:val="22"/>
            <w:szCs w:val="22"/>
            <w:u w:val="none"/>
          </w:rPr>
          <w:t>κα</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rPr>
        <w:t xml:space="preserve"> </w:t>
      </w:r>
      <w:hyperlink r:id="rId1106"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μβροσίην</w:t>
        </w:r>
      </w:hyperlink>
      <w:r w:rsidRPr="00F62964">
        <w:rPr>
          <w:rFonts w:ascii="Palatino Linotype" w:hAnsi="Palatino Linotype"/>
          <w:sz w:val="22"/>
          <w:szCs w:val="22"/>
        </w:rPr>
        <w:t xml:space="preserve"> </w:t>
      </w:r>
      <w:hyperlink r:id="rId1107"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ρατειν</w:t>
        </w:r>
        <w:r w:rsidRPr="00F62964">
          <w:rPr>
            <w:rStyle w:val="Hyperlink"/>
            <w:rFonts w:ascii="Palatino Linotype" w:hAnsi="Palatino Linotype" w:cs="Tahoma"/>
            <w:color w:val="auto"/>
            <w:sz w:val="22"/>
            <w:szCs w:val="22"/>
            <w:u w:val="none"/>
          </w:rPr>
          <w:t>ὴ</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rPr>
        <w:br/>
      </w:r>
      <w:hyperlink r:id="rId1108" w:tgtFrame="morph" w:history="1">
        <w:r w:rsidRPr="00F62964">
          <w:rPr>
            <w:rStyle w:val="Hyperlink"/>
            <w:rFonts w:ascii="Palatino Linotype" w:hAnsi="Palatino Linotype"/>
            <w:color w:val="auto"/>
            <w:sz w:val="22"/>
            <w:szCs w:val="22"/>
            <w:u w:val="none"/>
          </w:rPr>
          <w:t>στάξ</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rPr>
        <w:t xml:space="preserve">, </w:t>
      </w:r>
      <w:hyperlink r:id="rId1109" w:tgtFrame="morph" w:history="1">
        <w:r w:rsidRPr="00F62964">
          <w:rPr>
            <w:rStyle w:val="Hyperlink"/>
            <w:rFonts w:ascii="Palatino Linotype" w:hAnsi="Palatino Linotype" w:cs="Tahoma"/>
            <w:color w:val="auto"/>
            <w:sz w:val="22"/>
            <w:szCs w:val="22"/>
            <w:u w:val="none"/>
          </w:rPr>
          <w:t>ἵ</w:t>
        </w:r>
        <w:r w:rsidRPr="00F62964">
          <w:rPr>
            <w:rStyle w:val="Hyperlink"/>
            <w:rFonts w:ascii="Palatino Linotype" w:hAnsi="Palatino Linotype"/>
            <w:color w:val="auto"/>
            <w:sz w:val="22"/>
            <w:szCs w:val="22"/>
            <w:u w:val="none"/>
          </w:rPr>
          <w:t>να</w:t>
        </w:r>
      </w:hyperlink>
      <w:r w:rsidRPr="00F62964">
        <w:rPr>
          <w:rFonts w:ascii="Palatino Linotype" w:hAnsi="Palatino Linotype"/>
          <w:sz w:val="22"/>
          <w:szCs w:val="22"/>
        </w:rPr>
        <w:t xml:space="preserve"> </w:t>
      </w:r>
      <w:hyperlink r:id="rId1110" w:tgtFrame="morph" w:history="1">
        <w:r w:rsidRPr="00F62964">
          <w:rPr>
            <w:rStyle w:val="Hyperlink"/>
            <w:rFonts w:ascii="Palatino Linotype" w:hAnsi="Palatino Linotype"/>
            <w:color w:val="auto"/>
            <w:sz w:val="22"/>
            <w:szCs w:val="22"/>
            <w:u w:val="none"/>
          </w:rPr>
          <w:t>μή</w:t>
        </w:r>
      </w:hyperlink>
      <w:r w:rsidRPr="00F62964">
        <w:rPr>
          <w:rFonts w:ascii="Palatino Linotype" w:hAnsi="Palatino Linotype"/>
          <w:sz w:val="22"/>
          <w:szCs w:val="22"/>
        </w:rPr>
        <w:t xml:space="preserve"> </w:t>
      </w:r>
      <w:hyperlink r:id="rId1111" w:tgtFrame="morph" w:history="1">
        <w:r w:rsidRPr="00F62964">
          <w:rPr>
            <w:rStyle w:val="Hyperlink"/>
            <w:rFonts w:ascii="Palatino Linotype" w:hAnsi="Palatino Linotype"/>
            <w:color w:val="auto"/>
            <w:sz w:val="22"/>
            <w:szCs w:val="22"/>
            <w:u w:val="none"/>
          </w:rPr>
          <w:t>μιν</w:t>
        </w:r>
      </w:hyperlink>
      <w:r w:rsidRPr="00F62964">
        <w:rPr>
          <w:rFonts w:ascii="Palatino Linotype" w:hAnsi="Palatino Linotype"/>
          <w:sz w:val="22"/>
          <w:szCs w:val="22"/>
        </w:rPr>
        <w:t xml:space="preserve"> </w:t>
      </w:r>
      <w:hyperlink r:id="rId1112" w:tgtFrame="morph" w:history="1">
        <w:r w:rsidRPr="00F62964">
          <w:rPr>
            <w:rStyle w:val="Hyperlink"/>
            <w:rFonts w:ascii="Palatino Linotype" w:hAnsi="Palatino Linotype"/>
            <w:color w:val="auto"/>
            <w:sz w:val="22"/>
            <w:szCs w:val="22"/>
            <w:u w:val="none"/>
          </w:rPr>
          <w:t>λιμ</w:t>
        </w:r>
        <w:r w:rsidRPr="00F62964">
          <w:rPr>
            <w:rStyle w:val="Hyperlink"/>
            <w:rFonts w:ascii="Palatino Linotype" w:hAnsi="Palatino Linotype" w:cs="Tahoma"/>
            <w:color w:val="auto"/>
            <w:sz w:val="22"/>
            <w:szCs w:val="22"/>
            <w:u w:val="none"/>
          </w:rPr>
          <w:t>ὸ</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rPr>
        <w:t xml:space="preserve"> </w:t>
      </w:r>
      <w:hyperlink r:id="rId1113"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τερπ</w:t>
        </w:r>
        <w:r w:rsidRPr="00F62964">
          <w:rPr>
            <w:rStyle w:val="Hyperlink"/>
            <w:rFonts w:ascii="Palatino Linotype" w:hAnsi="Palatino Linotype" w:cs="Tahoma"/>
            <w:color w:val="auto"/>
            <w:sz w:val="22"/>
            <w:szCs w:val="22"/>
            <w:u w:val="none"/>
          </w:rPr>
          <w:t>ὴ</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rPr>
        <w:t xml:space="preserve"> </w:t>
      </w:r>
      <w:hyperlink r:id="rId1114" w:tgtFrame="morph" w:history="1">
        <w:r w:rsidRPr="00F62964">
          <w:rPr>
            <w:rStyle w:val="Hyperlink"/>
            <w:rFonts w:ascii="Palatino Linotype" w:hAnsi="Palatino Linotype"/>
            <w:color w:val="auto"/>
            <w:sz w:val="22"/>
            <w:szCs w:val="22"/>
            <w:u w:val="none"/>
          </w:rPr>
          <w:t>γούναθ</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rPr>
        <w:t xml:space="preserve"> </w:t>
      </w:r>
      <w:hyperlink r:id="rId1115" w:tgtFrame="morph" w:history="1">
        <w:r w:rsidRPr="00F62964">
          <w:rPr>
            <w:rStyle w:val="Hyperlink"/>
            <w:rFonts w:ascii="Palatino Linotype" w:hAnsi="Palatino Linotype" w:cs="Tahoma"/>
            <w:color w:val="auto"/>
            <w:sz w:val="22"/>
            <w:szCs w:val="22"/>
            <w:u w:val="none"/>
          </w:rPr>
          <w:t>ἵ</w:t>
        </w:r>
        <w:r w:rsidRPr="00F62964">
          <w:rPr>
            <w:rStyle w:val="Hyperlink"/>
            <w:rFonts w:ascii="Palatino Linotype" w:hAnsi="Palatino Linotype"/>
            <w:color w:val="auto"/>
            <w:sz w:val="22"/>
            <w:szCs w:val="22"/>
            <w:u w:val="none"/>
          </w:rPr>
          <w:t>κοιτο</w:t>
        </w:r>
      </w:hyperlink>
      <w:r w:rsidRPr="00F62964">
        <w:rPr>
          <w:rFonts w:ascii="Palatino Linotype" w:hAnsi="Palatino Linotype"/>
          <w:sz w:val="22"/>
          <w:szCs w:val="22"/>
          <w:lang w:val="sr-Cyrl-CS"/>
        </w:rPr>
        <w:t>“ Прев. М. Ђурић.</w:t>
      </w:r>
    </w:p>
  </w:footnote>
  <w:footnote w:id="261">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rPr>
        <w:t xml:space="preserve"> </w:t>
      </w:r>
      <w:r w:rsidRPr="00F62964">
        <w:rPr>
          <w:rFonts w:ascii="Palatino Linotype" w:hAnsi="Palatino Linotype"/>
          <w:sz w:val="22"/>
          <w:szCs w:val="22"/>
          <w:lang w:val="sr-Cyrl-CS"/>
        </w:rPr>
        <w:t xml:space="preserve">Колико велики искорак из људског представља таква Ахилејева жалост, посведочава најбоље Пријам, пев. 24, ст. 602-629, који ће се, попут Ниобе из приче, упркос болу за сином, радо прихватити јела.  </w:t>
      </w:r>
    </w:p>
    <w:p w:rsidR="00CA5248" w:rsidRPr="00F62964" w:rsidRDefault="00CA5248" w:rsidP="00F16FC6">
      <w:pPr>
        <w:pStyle w:val="FootnoteText"/>
        <w:rPr>
          <w:rFonts w:ascii="Palatino Linotype" w:hAnsi="Palatino Linotype"/>
          <w:sz w:val="22"/>
          <w:szCs w:val="22"/>
          <w:lang w:val="sr-Cyrl-CS"/>
        </w:rPr>
      </w:pPr>
    </w:p>
  </w:footnote>
  <w:footnote w:id="262">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Иако песникиња користи именицу </w:t>
      </w:r>
      <w:r w:rsidRPr="00F62964">
        <w:rPr>
          <w:rFonts w:ascii="Palatino Linotype" w:hAnsi="Palatino Linotype" w:cs="Georgia"/>
          <w:sz w:val="22"/>
          <w:szCs w:val="22"/>
        </w:rPr>
        <w:t>να</w:t>
      </w:r>
      <w:r w:rsidRPr="00F62964">
        <w:rPr>
          <w:rFonts w:ascii="Palatino Linotype" w:hAnsi="Palatino Linotype" w:cs="Tahoma"/>
          <w:sz w:val="22"/>
          <w:szCs w:val="22"/>
        </w:rPr>
        <w:t>ῦ</w:t>
      </w:r>
      <w:r w:rsidRPr="00F62964">
        <w:rPr>
          <w:rFonts w:ascii="Palatino Linotype" w:hAnsi="Palatino Linotype" w:cs="Georgia"/>
          <w:sz w:val="22"/>
          <w:szCs w:val="22"/>
        </w:rPr>
        <w:t>ος</w:t>
      </w:r>
      <w:r w:rsidRPr="00F62964">
        <w:rPr>
          <w:rFonts w:ascii="Palatino Linotype" w:hAnsi="Palatino Linotype" w:cs="Georgia"/>
          <w:sz w:val="22"/>
          <w:szCs w:val="22"/>
          <w:lang w:val="sr-Cyrl-CS"/>
        </w:rPr>
        <w:t xml:space="preserve"> (еолски облик коме одговара класично одн. коине </w:t>
      </w:r>
      <w:r w:rsidRPr="00F62964">
        <w:rPr>
          <w:rFonts w:ascii="Palatino Linotype" w:hAnsi="Palatino Linotype" w:cs="Georgia"/>
          <w:sz w:val="22"/>
          <w:szCs w:val="22"/>
        </w:rPr>
        <w:t>να</w:t>
      </w:r>
      <w:r w:rsidRPr="00F62964">
        <w:rPr>
          <w:rFonts w:ascii="Palatino Linotype" w:hAnsi="Palatino Linotype" w:cs="Tahoma"/>
          <w:sz w:val="22"/>
          <w:szCs w:val="22"/>
          <w:lang w:val="sr-Cyrl-CS"/>
        </w:rPr>
        <w:t>ó</w:t>
      </w:r>
      <w:r w:rsidRPr="00F62964">
        <w:rPr>
          <w:rFonts w:ascii="Palatino Linotype" w:hAnsi="Palatino Linotype" w:cs="Georgia"/>
          <w:sz w:val="22"/>
          <w:szCs w:val="22"/>
        </w:rPr>
        <w:t>ς</w:t>
      </w:r>
      <w:r w:rsidRPr="00F62964">
        <w:rPr>
          <w:rFonts w:ascii="Palatino Linotype" w:hAnsi="Palatino Linotype" w:cs="Georgia"/>
          <w:sz w:val="22"/>
          <w:szCs w:val="22"/>
          <w:lang w:val="sr-Cyrl-CS"/>
        </w:rPr>
        <w:t xml:space="preserve">), која означава храм и то храм као грађевинску конструкцију или његов унутрашњи део (уп. </w:t>
      </w:r>
      <w:r w:rsidRPr="00F62964">
        <w:rPr>
          <w:rFonts w:ascii="Palatino Linotype" w:hAnsi="Palatino Linotype"/>
          <w:bCs/>
          <w:sz w:val="22"/>
          <w:szCs w:val="22"/>
          <w:lang w:val="fr-FR"/>
        </w:rPr>
        <w:t>Chantraine</w:t>
      </w:r>
      <w:r w:rsidRPr="00F62964">
        <w:rPr>
          <w:rFonts w:ascii="Palatino Linotype" w:hAnsi="Palatino Linotype"/>
          <w:bCs/>
          <w:sz w:val="22"/>
          <w:szCs w:val="22"/>
          <w:lang w:val="sr-Cyrl-CS"/>
        </w:rPr>
        <w:t xml:space="preserve"> 2009: 707, </w:t>
      </w:r>
      <w:r w:rsidRPr="00F62964">
        <w:rPr>
          <w:rFonts w:ascii="Palatino Linotype" w:hAnsi="Palatino Linotype"/>
          <w:sz w:val="22"/>
          <w:szCs w:val="22"/>
        </w:rPr>
        <w:t>Liddell</w:t>
      </w:r>
      <w:r w:rsidRPr="00F62964">
        <w:rPr>
          <w:rFonts w:ascii="Palatino Linotype" w:hAnsi="Palatino Linotype"/>
          <w:sz w:val="22"/>
          <w:szCs w:val="22"/>
          <w:lang w:val="sr-Cyrl-CS"/>
        </w:rPr>
        <w:t xml:space="preserve"> – </w:t>
      </w:r>
      <w:r w:rsidRPr="00F62964">
        <w:rPr>
          <w:rFonts w:ascii="Palatino Linotype" w:hAnsi="Palatino Linotype"/>
          <w:sz w:val="22"/>
          <w:szCs w:val="22"/>
        </w:rPr>
        <w:t>Scott</w:t>
      </w:r>
      <w:r w:rsidRPr="00F62964">
        <w:rPr>
          <w:rFonts w:ascii="Palatino Linotype" w:hAnsi="Palatino Linotype"/>
          <w:sz w:val="22"/>
          <w:szCs w:val="22"/>
          <w:lang w:val="sr-Cyrl-CS"/>
        </w:rPr>
        <w:t xml:space="preserve"> 1968: 1116</w:t>
      </w:r>
      <w:r w:rsidRPr="00F62964">
        <w:rPr>
          <w:rFonts w:ascii="Palatino Linotype" w:hAnsi="Palatino Linotype"/>
          <w:bCs/>
          <w:sz w:val="22"/>
          <w:szCs w:val="22"/>
          <w:lang w:val="sr-Cyrl-CS"/>
        </w:rPr>
        <w:t xml:space="preserve">), очигледно је да значење са којим она рачуна више наликује појму који се у археологији обележава речју </w:t>
      </w:r>
      <w:r w:rsidRPr="00F62964">
        <w:rPr>
          <w:rFonts w:ascii="Palatino Linotype" w:hAnsi="Palatino Linotype"/>
          <w:bCs/>
          <w:i/>
          <w:sz w:val="22"/>
          <w:szCs w:val="22"/>
          <w:lang w:val="sr-Cyrl-CS"/>
        </w:rPr>
        <w:t>теменос</w:t>
      </w:r>
      <w:r w:rsidRPr="00F62964">
        <w:rPr>
          <w:rFonts w:ascii="Palatino Linotype" w:hAnsi="Palatino Linotype"/>
          <w:bCs/>
          <w:sz w:val="22"/>
          <w:szCs w:val="22"/>
          <w:lang w:val="sr-Cyrl-CS"/>
        </w:rPr>
        <w:t>, а подразумева сваки облик светилишта, од издвојеног дрвета до комплекса храмова – уп. Срејовић 1997: 1028.</w:t>
      </w:r>
    </w:p>
  </w:footnote>
  <w:footnote w:id="263">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Како објашњава Ж.-П. Вернан, као и други богови хеленског пантеона,  Афродита је и божанска </w:t>
      </w:r>
      <w:r w:rsidRPr="00F62964">
        <w:rPr>
          <w:rFonts w:ascii="Palatino Linotype" w:hAnsi="Palatino Linotype"/>
          <w:i/>
          <w:sz w:val="22"/>
          <w:szCs w:val="22"/>
          <w:lang w:val="sr-Cyrl-CS"/>
        </w:rPr>
        <w:t xml:space="preserve">индивидуа </w:t>
      </w:r>
      <w:r w:rsidRPr="00F62964">
        <w:rPr>
          <w:rFonts w:ascii="Palatino Linotype" w:hAnsi="Palatino Linotype"/>
          <w:sz w:val="22"/>
          <w:szCs w:val="22"/>
          <w:lang w:val="sr-Cyrl-CS"/>
        </w:rPr>
        <w:t xml:space="preserve"> и божанска </w:t>
      </w:r>
      <w:r w:rsidRPr="00F62964">
        <w:rPr>
          <w:rFonts w:ascii="Palatino Linotype" w:hAnsi="Palatino Linotype"/>
          <w:i/>
          <w:sz w:val="22"/>
          <w:szCs w:val="22"/>
          <w:lang w:val="sr-Cyrl-CS"/>
        </w:rPr>
        <w:t>моћ</w:t>
      </w:r>
      <w:r w:rsidRPr="00F62964">
        <w:rPr>
          <w:rFonts w:ascii="Palatino Linotype" w:hAnsi="Palatino Linotype"/>
          <w:sz w:val="22"/>
          <w:szCs w:val="22"/>
          <w:lang w:val="sr-Cyrl-CS"/>
        </w:rPr>
        <w:t>, која у себи носи не само конкретни лик неке апстрактне вредности (у овом случају, лепоте и љубави), него истовремено, и без расека, и њену суштину: „</w:t>
      </w:r>
      <w:r w:rsidRPr="00F62964">
        <w:rPr>
          <w:rFonts w:ascii="Palatino Linotype" w:hAnsi="Palatino Linotype"/>
          <w:sz w:val="22"/>
          <w:szCs w:val="22"/>
        </w:rPr>
        <w:t>Du</w:t>
      </w:r>
      <w:r w:rsidRPr="00F62964">
        <w:rPr>
          <w:rFonts w:ascii="Palatino Linotype" w:hAnsi="Palatino Linotype"/>
          <w:sz w:val="22"/>
          <w:szCs w:val="22"/>
          <w:lang w:val="sr-Cyrl-CS"/>
        </w:rPr>
        <w:t xml:space="preserve"> </w:t>
      </w:r>
      <w:r w:rsidRPr="00F62964">
        <w:rPr>
          <w:rFonts w:ascii="Palatino Linotype" w:hAnsi="Palatino Linotype"/>
          <w:sz w:val="22"/>
          <w:szCs w:val="22"/>
        </w:rPr>
        <w:t>point</w:t>
      </w:r>
      <w:r w:rsidRPr="00F62964">
        <w:rPr>
          <w:rFonts w:ascii="Palatino Linotype" w:hAnsi="Palatino Linotype"/>
          <w:sz w:val="22"/>
          <w:szCs w:val="22"/>
          <w:lang w:val="sr-Cyrl-CS"/>
        </w:rPr>
        <w:t xml:space="preserve"> </w:t>
      </w:r>
      <w:r w:rsidRPr="00F62964">
        <w:rPr>
          <w:rFonts w:ascii="Palatino Linotype" w:hAnsi="Palatino Linotype"/>
          <w:sz w:val="22"/>
          <w:szCs w:val="22"/>
        </w:rPr>
        <w:t>de</w:t>
      </w:r>
      <w:r w:rsidRPr="00F62964">
        <w:rPr>
          <w:rFonts w:ascii="Palatino Linotype" w:hAnsi="Palatino Linotype"/>
          <w:sz w:val="22"/>
          <w:szCs w:val="22"/>
          <w:lang w:val="sr-Cyrl-CS"/>
        </w:rPr>
        <w:t xml:space="preserve"> </w:t>
      </w:r>
      <w:r w:rsidRPr="00F62964">
        <w:rPr>
          <w:rFonts w:ascii="Palatino Linotype" w:hAnsi="Palatino Linotype"/>
          <w:sz w:val="22"/>
          <w:szCs w:val="22"/>
        </w:rPr>
        <w:t>vue</w:t>
      </w:r>
      <w:r w:rsidRPr="00F62964">
        <w:rPr>
          <w:rFonts w:ascii="Palatino Linotype" w:hAnsi="Palatino Linotype"/>
          <w:sz w:val="22"/>
          <w:szCs w:val="22"/>
          <w:lang w:val="sr-Cyrl-CS"/>
        </w:rPr>
        <w:t xml:space="preserve"> </w:t>
      </w:r>
      <w:r w:rsidRPr="00F62964">
        <w:rPr>
          <w:rFonts w:ascii="Palatino Linotype" w:hAnsi="Palatino Linotype"/>
          <w:sz w:val="22"/>
          <w:szCs w:val="22"/>
        </w:rPr>
        <w:t>de</w:t>
      </w:r>
      <w:r w:rsidRPr="00F62964">
        <w:rPr>
          <w:rFonts w:ascii="Palatino Linotype" w:hAnsi="Palatino Linotype"/>
          <w:sz w:val="22"/>
          <w:szCs w:val="22"/>
          <w:lang w:val="sr-Cyrl-CS"/>
        </w:rPr>
        <w:t xml:space="preserve"> </w:t>
      </w:r>
      <w:r w:rsidRPr="00F62964">
        <w:rPr>
          <w:rFonts w:ascii="Palatino Linotype" w:hAnsi="Palatino Linotype"/>
          <w:sz w:val="22"/>
          <w:szCs w:val="22"/>
        </w:rPr>
        <w:t>la</w:t>
      </w:r>
      <w:r w:rsidRPr="00F62964">
        <w:rPr>
          <w:rFonts w:ascii="Palatino Linotype" w:hAnsi="Palatino Linotype"/>
          <w:sz w:val="22"/>
          <w:szCs w:val="22"/>
          <w:lang w:val="sr-Cyrl-CS"/>
        </w:rPr>
        <w:t xml:space="preserve"> </w:t>
      </w:r>
      <w:r w:rsidRPr="00F62964">
        <w:rPr>
          <w:rFonts w:ascii="Palatino Linotype" w:hAnsi="Palatino Linotype"/>
          <w:sz w:val="22"/>
          <w:szCs w:val="22"/>
        </w:rPr>
        <w:t>puissance</w:t>
      </w:r>
      <w:r w:rsidRPr="00F62964">
        <w:rPr>
          <w:rFonts w:ascii="Palatino Linotype" w:hAnsi="Palatino Linotype"/>
          <w:sz w:val="22"/>
          <w:szCs w:val="22"/>
          <w:lang w:val="sr-Cyrl-CS"/>
        </w:rPr>
        <w:t xml:space="preserve">, </w:t>
      </w:r>
      <w:r w:rsidRPr="00F62964">
        <w:rPr>
          <w:rFonts w:ascii="Palatino Linotype" w:hAnsi="Palatino Linotype"/>
          <w:sz w:val="22"/>
          <w:szCs w:val="22"/>
        </w:rPr>
        <w:t>l</w:t>
      </w:r>
      <w:r w:rsidRPr="00F62964">
        <w:rPr>
          <w:rFonts w:ascii="Palatino Linotype" w:hAnsi="Palatino Linotype"/>
          <w:sz w:val="22"/>
          <w:szCs w:val="22"/>
          <w:lang w:val="sr-Cyrl-CS"/>
        </w:rPr>
        <w:t>’</w:t>
      </w:r>
      <w:r w:rsidRPr="00F62964">
        <w:rPr>
          <w:rFonts w:ascii="Palatino Linotype" w:hAnsi="Palatino Linotype"/>
          <w:sz w:val="22"/>
          <w:szCs w:val="22"/>
        </w:rPr>
        <w:t>opposition</w:t>
      </w:r>
      <w:r w:rsidRPr="00F62964">
        <w:rPr>
          <w:rFonts w:ascii="Palatino Linotype" w:hAnsi="Palatino Linotype"/>
          <w:sz w:val="22"/>
          <w:szCs w:val="22"/>
          <w:lang w:val="sr-Cyrl-CS"/>
        </w:rPr>
        <w:t xml:space="preserve"> </w:t>
      </w:r>
      <w:r w:rsidRPr="00F62964">
        <w:rPr>
          <w:rFonts w:ascii="Palatino Linotype" w:hAnsi="Palatino Linotype"/>
          <w:sz w:val="22"/>
          <w:szCs w:val="22"/>
        </w:rPr>
        <w:t>entre</w:t>
      </w:r>
      <w:r w:rsidRPr="00F62964">
        <w:rPr>
          <w:rFonts w:ascii="Palatino Linotype" w:hAnsi="Palatino Linotype"/>
          <w:sz w:val="22"/>
          <w:szCs w:val="22"/>
          <w:lang w:val="sr-Cyrl-CS"/>
        </w:rPr>
        <w:t xml:space="preserve"> </w:t>
      </w:r>
      <w:r w:rsidRPr="00F62964">
        <w:rPr>
          <w:rFonts w:ascii="Palatino Linotype" w:hAnsi="Palatino Linotype"/>
          <w:sz w:val="22"/>
          <w:szCs w:val="22"/>
        </w:rPr>
        <w:t>le</w:t>
      </w:r>
      <w:r w:rsidRPr="00F62964">
        <w:rPr>
          <w:rFonts w:ascii="Palatino Linotype" w:hAnsi="Palatino Linotype"/>
          <w:sz w:val="22"/>
          <w:szCs w:val="22"/>
          <w:lang w:val="sr-Cyrl-CS"/>
        </w:rPr>
        <w:t xml:space="preserve"> </w:t>
      </w:r>
      <w:r w:rsidRPr="00F62964">
        <w:rPr>
          <w:rFonts w:ascii="Palatino Linotype" w:hAnsi="Palatino Linotype"/>
          <w:sz w:val="22"/>
          <w:szCs w:val="22"/>
        </w:rPr>
        <w:t>singulier</w:t>
      </w:r>
      <w:r w:rsidRPr="00F62964">
        <w:rPr>
          <w:rFonts w:ascii="Palatino Linotype" w:hAnsi="Palatino Linotype"/>
          <w:sz w:val="22"/>
          <w:szCs w:val="22"/>
          <w:lang w:val="sr-Cyrl-CS"/>
        </w:rPr>
        <w:t xml:space="preserve"> </w:t>
      </w:r>
      <w:r w:rsidRPr="00F62964">
        <w:rPr>
          <w:rFonts w:ascii="Palatino Linotype" w:hAnsi="Palatino Linotype"/>
          <w:sz w:val="22"/>
          <w:szCs w:val="22"/>
        </w:rPr>
        <w:t>et</w:t>
      </w:r>
      <w:r w:rsidRPr="00F62964">
        <w:rPr>
          <w:rFonts w:ascii="Palatino Linotype" w:hAnsi="Palatino Linotype"/>
          <w:sz w:val="22"/>
          <w:szCs w:val="22"/>
          <w:lang w:val="sr-Cyrl-CS"/>
        </w:rPr>
        <w:t xml:space="preserve"> </w:t>
      </w:r>
      <w:r w:rsidRPr="00F62964">
        <w:rPr>
          <w:rFonts w:ascii="Palatino Linotype" w:hAnsi="Palatino Linotype"/>
          <w:sz w:val="22"/>
          <w:szCs w:val="22"/>
        </w:rPr>
        <w:t>l</w:t>
      </w:r>
      <w:r w:rsidRPr="00F62964">
        <w:rPr>
          <w:rFonts w:ascii="Palatino Linotype" w:hAnsi="Palatino Linotype"/>
          <w:sz w:val="22"/>
          <w:szCs w:val="22"/>
          <w:lang w:val="sr-Cyrl-CS"/>
        </w:rPr>
        <w:t>’</w:t>
      </w:r>
      <w:r w:rsidRPr="00F62964">
        <w:rPr>
          <w:rFonts w:ascii="Palatino Linotype" w:hAnsi="Palatino Linotype"/>
          <w:sz w:val="22"/>
          <w:szCs w:val="22"/>
        </w:rPr>
        <w:t>universel</w:t>
      </w:r>
      <w:r w:rsidRPr="00F62964">
        <w:rPr>
          <w:rFonts w:ascii="Palatino Linotype" w:hAnsi="Palatino Linotype"/>
          <w:sz w:val="22"/>
          <w:szCs w:val="22"/>
          <w:lang w:val="sr-Cyrl-CS"/>
        </w:rPr>
        <w:t xml:space="preserve">, </w:t>
      </w:r>
      <w:r w:rsidRPr="00F62964">
        <w:rPr>
          <w:rFonts w:ascii="Palatino Linotype" w:hAnsi="Palatino Linotype"/>
          <w:sz w:val="22"/>
          <w:szCs w:val="22"/>
        </w:rPr>
        <w:t>le</w:t>
      </w:r>
      <w:r w:rsidRPr="00F62964">
        <w:rPr>
          <w:rFonts w:ascii="Palatino Linotype" w:hAnsi="Palatino Linotype"/>
          <w:sz w:val="22"/>
          <w:szCs w:val="22"/>
          <w:lang w:val="sr-Cyrl-CS"/>
        </w:rPr>
        <w:t xml:space="preserve"> </w:t>
      </w:r>
      <w:r w:rsidRPr="00F62964">
        <w:rPr>
          <w:rFonts w:ascii="Palatino Linotype" w:hAnsi="Palatino Linotype"/>
          <w:sz w:val="22"/>
          <w:szCs w:val="22"/>
        </w:rPr>
        <w:t>concret</w:t>
      </w:r>
      <w:r w:rsidRPr="00F62964">
        <w:rPr>
          <w:rFonts w:ascii="Palatino Linotype" w:hAnsi="Palatino Linotype"/>
          <w:sz w:val="22"/>
          <w:szCs w:val="22"/>
          <w:lang w:val="sr-Cyrl-CS"/>
        </w:rPr>
        <w:t xml:space="preserve"> </w:t>
      </w:r>
      <w:r w:rsidRPr="00F62964">
        <w:rPr>
          <w:rFonts w:ascii="Palatino Linotype" w:hAnsi="Palatino Linotype"/>
          <w:sz w:val="22"/>
          <w:szCs w:val="22"/>
        </w:rPr>
        <w:t>et</w:t>
      </w:r>
      <w:r w:rsidRPr="00F62964">
        <w:rPr>
          <w:rFonts w:ascii="Palatino Linotype" w:hAnsi="Palatino Linotype"/>
          <w:sz w:val="22"/>
          <w:szCs w:val="22"/>
          <w:lang w:val="sr-Cyrl-CS"/>
        </w:rPr>
        <w:t xml:space="preserve"> </w:t>
      </w:r>
      <w:r w:rsidRPr="00F62964">
        <w:rPr>
          <w:rFonts w:ascii="Palatino Linotype" w:hAnsi="Palatino Linotype"/>
          <w:sz w:val="22"/>
          <w:szCs w:val="22"/>
        </w:rPr>
        <w:t>l</w:t>
      </w:r>
      <w:r w:rsidRPr="00F62964">
        <w:rPr>
          <w:rFonts w:ascii="Palatino Linotype" w:hAnsi="Palatino Linotype"/>
          <w:sz w:val="22"/>
          <w:szCs w:val="22"/>
          <w:lang w:val="sr-Cyrl-CS"/>
        </w:rPr>
        <w:t>’</w:t>
      </w:r>
      <w:r w:rsidRPr="00F62964">
        <w:rPr>
          <w:rFonts w:ascii="Palatino Linotype" w:hAnsi="Palatino Linotype"/>
          <w:sz w:val="22"/>
          <w:szCs w:val="22"/>
        </w:rPr>
        <w:t>abstrait</w:t>
      </w:r>
      <w:r w:rsidRPr="00F62964">
        <w:rPr>
          <w:rFonts w:ascii="Palatino Linotype" w:hAnsi="Palatino Linotype"/>
          <w:sz w:val="22"/>
          <w:szCs w:val="22"/>
          <w:lang w:val="sr-Cyrl-CS"/>
        </w:rPr>
        <w:t xml:space="preserve">, </w:t>
      </w:r>
      <w:r w:rsidRPr="00F62964">
        <w:rPr>
          <w:rFonts w:ascii="Palatino Linotype" w:hAnsi="Palatino Linotype"/>
          <w:sz w:val="22"/>
          <w:szCs w:val="22"/>
        </w:rPr>
        <w:t>ne</w:t>
      </w:r>
      <w:r w:rsidRPr="00F62964">
        <w:rPr>
          <w:rFonts w:ascii="Palatino Linotype" w:hAnsi="Palatino Linotype"/>
          <w:sz w:val="22"/>
          <w:szCs w:val="22"/>
          <w:lang w:val="sr-Cyrl-CS"/>
        </w:rPr>
        <w:t xml:space="preserve"> </w:t>
      </w:r>
      <w:r w:rsidRPr="00F62964">
        <w:rPr>
          <w:rFonts w:ascii="Palatino Linotype" w:hAnsi="Palatino Linotype"/>
          <w:sz w:val="22"/>
          <w:szCs w:val="22"/>
        </w:rPr>
        <w:t>joue</w:t>
      </w:r>
      <w:r w:rsidRPr="00F62964">
        <w:rPr>
          <w:rFonts w:ascii="Palatino Linotype" w:hAnsi="Palatino Linotype"/>
          <w:sz w:val="22"/>
          <w:szCs w:val="22"/>
          <w:lang w:val="sr-Cyrl-CS"/>
        </w:rPr>
        <w:t xml:space="preserve"> </w:t>
      </w:r>
      <w:r w:rsidRPr="00F62964">
        <w:rPr>
          <w:rFonts w:ascii="Palatino Linotype" w:hAnsi="Palatino Linotype"/>
          <w:sz w:val="22"/>
          <w:szCs w:val="22"/>
        </w:rPr>
        <w:t>pas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Aphrodite est</w:t>
      </w:r>
      <w:r w:rsidRPr="00F62964">
        <w:rPr>
          <w:rFonts w:ascii="Palatino Linotype" w:hAnsi="Palatino Linotype"/>
          <w:i/>
          <w:sz w:val="22"/>
          <w:szCs w:val="22"/>
          <w:lang w:val="fr-FR"/>
        </w:rPr>
        <w:t xml:space="preserve"> une</w:t>
      </w:r>
      <w:r w:rsidRPr="00F62964">
        <w:rPr>
          <w:rFonts w:ascii="Palatino Linotype" w:hAnsi="Palatino Linotype"/>
          <w:sz w:val="22"/>
          <w:szCs w:val="22"/>
          <w:lang w:val="fr-FR"/>
        </w:rPr>
        <w:t xml:space="preserve"> beauté, cette déesse-ci, mais elle est en même temps </w:t>
      </w:r>
      <w:r w:rsidRPr="00F62964">
        <w:rPr>
          <w:rFonts w:ascii="Palatino Linotype" w:hAnsi="Palatino Linotype"/>
          <w:i/>
          <w:sz w:val="22"/>
          <w:szCs w:val="22"/>
          <w:lang w:val="fr-FR"/>
        </w:rPr>
        <w:t>la</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beuté – ce que nous appellerions l’essence de la beauté -, c'est-à-dire la puissance qui se fait présente à toutes les choses belles et par quoi elles sont rendues belles. » Vernant 2012: 363-4.</w:t>
      </w:r>
      <w:r w:rsidRPr="00F62964">
        <w:rPr>
          <w:rFonts w:ascii="Palatino Linotype" w:hAnsi="Palatino Linotype"/>
          <w:sz w:val="22"/>
          <w:szCs w:val="22"/>
          <w:lang w:val="sr-Cyrl-CS"/>
        </w:rPr>
        <w:t xml:space="preserve"> </w:t>
      </w:r>
    </w:p>
  </w:footnote>
  <w:footnote w:id="264">
    <w:p w:rsidR="00CA5248" w:rsidRPr="00F62964" w:rsidRDefault="00CA5248" w:rsidP="00F16FC6">
      <w:pPr>
        <w:autoSpaceDE w:val="0"/>
        <w:autoSpaceDN w:val="0"/>
        <w:adjustRightInd w:val="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Мотив повезаноста богова са дивним крајоликом можда је условљен и географском конфигурацијом. Климатске особености Хеладе чине да у периоду између зиме и жарког лета природа нагло и снажно пробуја и расцвета се, а својом брзином и лепотом тај изненадни и краткотрајни тријумф вегетације може спонтано изазвати утисак божанског уплива, особито када се упореди са скромним и мукотрпно добијеним плодовима земљорадње: “</w:t>
      </w:r>
      <w:r w:rsidRPr="00F62964">
        <w:rPr>
          <w:rFonts w:ascii="Palatino Linotype" w:hAnsi="Palatino Linotype"/>
          <w:sz w:val="22"/>
          <w:szCs w:val="22"/>
        </w:rPr>
        <w:t>L</w:t>
      </w:r>
      <w:r w:rsidRPr="00F62964">
        <w:rPr>
          <w:rFonts w:ascii="Palatino Linotype" w:hAnsi="Palatino Linotype"/>
          <w:sz w:val="22"/>
          <w:szCs w:val="22"/>
          <w:lang w:val="sr-Cyrl-CS"/>
        </w:rPr>
        <w:t>’</w:t>
      </w:r>
      <w:r w:rsidRPr="00F62964">
        <w:rPr>
          <w:rFonts w:ascii="Palatino Linotype" w:hAnsi="Palatino Linotype"/>
          <w:sz w:val="22"/>
          <w:szCs w:val="22"/>
        </w:rPr>
        <w:t>humain</w:t>
      </w:r>
      <w:r w:rsidRPr="00F62964">
        <w:rPr>
          <w:rFonts w:ascii="Palatino Linotype" w:hAnsi="Palatino Linotype"/>
          <w:sz w:val="22"/>
          <w:szCs w:val="22"/>
          <w:lang w:val="sr-Cyrl-CS"/>
        </w:rPr>
        <w:t xml:space="preserve"> </w:t>
      </w:r>
      <w:r w:rsidRPr="00F62964">
        <w:rPr>
          <w:rFonts w:ascii="Palatino Linotype" w:hAnsi="Palatino Linotype"/>
          <w:sz w:val="22"/>
          <w:szCs w:val="22"/>
        </w:rPr>
        <w:t>peine</w:t>
      </w:r>
      <w:r w:rsidRPr="00F62964">
        <w:rPr>
          <w:rFonts w:ascii="Palatino Linotype" w:hAnsi="Palatino Linotype"/>
          <w:sz w:val="22"/>
          <w:szCs w:val="22"/>
          <w:lang w:val="sr-Cyrl-CS"/>
        </w:rPr>
        <w:t xml:space="preserve"> à </w:t>
      </w:r>
      <w:r w:rsidRPr="00F62964">
        <w:rPr>
          <w:rFonts w:ascii="Palatino Linotype" w:hAnsi="Palatino Linotype"/>
          <w:sz w:val="22"/>
          <w:szCs w:val="22"/>
        </w:rPr>
        <w:t>travailler</w:t>
      </w:r>
      <w:r w:rsidRPr="00F62964">
        <w:rPr>
          <w:rFonts w:ascii="Palatino Linotype" w:hAnsi="Palatino Linotype"/>
          <w:sz w:val="22"/>
          <w:szCs w:val="22"/>
          <w:lang w:val="sr-Cyrl-CS"/>
        </w:rPr>
        <w:t xml:space="preserve">  </w:t>
      </w:r>
      <w:r w:rsidRPr="00F62964">
        <w:rPr>
          <w:rFonts w:ascii="Palatino Linotype" w:hAnsi="Palatino Linotype"/>
          <w:sz w:val="22"/>
          <w:szCs w:val="22"/>
        </w:rPr>
        <w:t>le</w:t>
      </w:r>
      <w:r w:rsidRPr="00F62964">
        <w:rPr>
          <w:rFonts w:ascii="Palatino Linotype" w:hAnsi="Palatino Linotype"/>
          <w:sz w:val="22"/>
          <w:szCs w:val="22"/>
          <w:lang w:val="sr-Cyrl-CS"/>
        </w:rPr>
        <w:t xml:space="preserve"> </w:t>
      </w:r>
      <w:r w:rsidRPr="00F62964">
        <w:rPr>
          <w:rFonts w:ascii="Palatino Linotype" w:hAnsi="Palatino Linotype"/>
          <w:sz w:val="22"/>
          <w:szCs w:val="22"/>
        </w:rPr>
        <w:t>sol</w:t>
      </w:r>
      <w:r w:rsidRPr="00F62964">
        <w:rPr>
          <w:rFonts w:ascii="Palatino Linotype" w:hAnsi="Palatino Linotype"/>
          <w:sz w:val="22"/>
          <w:szCs w:val="22"/>
          <w:lang w:val="sr-Cyrl-CS"/>
        </w:rPr>
        <w:t xml:space="preserve"> </w:t>
      </w:r>
      <w:r w:rsidRPr="00F62964">
        <w:rPr>
          <w:rFonts w:ascii="Palatino Linotype" w:hAnsi="Palatino Linotype"/>
          <w:sz w:val="22"/>
          <w:szCs w:val="22"/>
        </w:rPr>
        <w:t>et</w:t>
      </w:r>
      <w:r w:rsidRPr="00F62964">
        <w:rPr>
          <w:rFonts w:ascii="Palatino Linotype" w:hAnsi="Palatino Linotype"/>
          <w:sz w:val="22"/>
          <w:szCs w:val="22"/>
          <w:lang w:val="sr-Cyrl-CS"/>
        </w:rPr>
        <w:t xml:space="preserve"> </w:t>
      </w:r>
      <w:r w:rsidRPr="00F62964">
        <w:rPr>
          <w:rFonts w:ascii="Palatino Linotype" w:hAnsi="Palatino Linotype"/>
          <w:sz w:val="22"/>
          <w:szCs w:val="22"/>
        </w:rPr>
        <w:t>ses</w:t>
      </w:r>
      <w:r w:rsidRPr="00F62964">
        <w:rPr>
          <w:rFonts w:ascii="Palatino Linotype" w:hAnsi="Palatino Linotype"/>
          <w:sz w:val="22"/>
          <w:szCs w:val="22"/>
          <w:lang w:val="sr-Cyrl-CS"/>
        </w:rPr>
        <w:t xml:space="preserve"> </w:t>
      </w:r>
      <w:r w:rsidRPr="00F62964">
        <w:rPr>
          <w:rFonts w:ascii="Palatino Linotype" w:hAnsi="Palatino Linotype"/>
          <w:sz w:val="22"/>
          <w:szCs w:val="22"/>
        </w:rPr>
        <w:t>vaines</w:t>
      </w:r>
      <w:r w:rsidRPr="00F62964">
        <w:rPr>
          <w:rFonts w:ascii="Palatino Linotype" w:hAnsi="Palatino Linotype"/>
          <w:sz w:val="22"/>
          <w:szCs w:val="22"/>
          <w:lang w:val="sr-Cyrl-CS"/>
        </w:rPr>
        <w:t xml:space="preserve"> </w:t>
      </w:r>
      <w:r w:rsidRPr="00F62964">
        <w:rPr>
          <w:rFonts w:ascii="Palatino Linotype" w:hAnsi="Palatino Linotype"/>
          <w:sz w:val="22"/>
          <w:szCs w:val="22"/>
        </w:rPr>
        <w:t>tentative</w:t>
      </w:r>
      <w:r w:rsidRPr="00F62964">
        <w:rPr>
          <w:rFonts w:ascii="Palatino Linotype" w:hAnsi="Palatino Linotype"/>
          <w:sz w:val="22"/>
          <w:szCs w:val="22"/>
          <w:lang w:val="sr-Cyrl-CS"/>
        </w:rPr>
        <w:t xml:space="preserve">, </w:t>
      </w:r>
      <w:r w:rsidRPr="00F62964">
        <w:rPr>
          <w:rFonts w:ascii="Palatino Linotype" w:hAnsi="Palatino Linotype"/>
          <w:sz w:val="22"/>
          <w:szCs w:val="22"/>
        </w:rPr>
        <w:t>dans</w:t>
      </w:r>
      <w:r w:rsidRPr="00F62964">
        <w:rPr>
          <w:rFonts w:ascii="Palatino Linotype" w:hAnsi="Palatino Linotype"/>
          <w:sz w:val="22"/>
          <w:szCs w:val="22"/>
          <w:lang w:val="sr-Cyrl-CS"/>
        </w:rPr>
        <w:t xml:space="preserve"> </w:t>
      </w:r>
      <w:r w:rsidRPr="00F62964">
        <w:rPr>
          <w:rFonts w:ascii="Palatino Linotype" w:hAnsi="Palatino Linotype"/>
          <w:sz w:val="22"/>
          <w:szCs w:val="22"/>
        </w:rPr>
        <w:t>les</w:t>
      </w:r>
      <w:r w:rsidRPr="00F62964">
        <w:rPr>
          <w:rFonts w:ascii="Palatino Linotype" w:hAnsi="Palatino Linotype"/>
          <w:sz w:val="22"/>
          <w:szCs w:val="22"/>
          <w:lang w:val="sr-Cyrl-CS"/>
        </w:rPr>
        <w:t xml:space="preserve"> </w:t>
      </w:r>
      <w:r w:rsidRPr="00F62964">
        <w:rPr>
          <w:rFonts w:ascii="Palatino Linotype" w:hAnsi="Palatino Linotype"/>
          <w:sz w:val="22"/>
          <w:szCs w:val="22"/>
        </w:rPr>
        <w:t>campagnes</w:t>
      </w:r>
      <w:r w:rsidRPr="00F62964">
        <w:rPr>
          <w:rFonts w:ascii="Palatino Linotype" w:hAnsi="Palatino Linotype"/>
          <w:sz w:val="22"/>
          <w:szCs w:val="22"/>
          <w:lang w:val="sr-Cyrl-CS"/>
        </w:rPr>
        <w:t xml:space="preserve"> </w:t>
      </w:r>
      <w:r w:rsidRPr="00F62964">
        <w:rPr>
          <w:rFonts w:ascii="Palatino Linotype" w:hAnsi="Palatino Linotype"/>
          <w:sz w:val="22"/>
          <w:szCs w:val="22"/>
        </w:rPr>
        <w:t>et</w:t>
      </w:r>
      <w:r w:rsidRPr="00F62964">
        <w:rPr>
          <w:rFonts w:ascii="Palatino Linotype" w:hAnsi="Palatino Linotype"/>
          <w:sz w:val="22"/>
          <w:szCs w:val="22"/>
          <w:lang w:val="sr-Cyrl-CS"/>
        </w:rPr>
        <w:t xml:space="preserve"> </w:t>
      </w:r>
      <w:r w:rsidRPr="00F62964">
        <w:rPr>
          <w:rFonts w:ascii="Palatino Linotype" w:hAnsi="Palatino Linotype"/>
          <w:sz w:val="22"/>
          <w:szCs w:val="22"/>
        </w:rPr>
        <w:t>les</w:t>
      </w:r>
      <w:r w:rsidRPr="00F62964">
        <w:rPr>
          <w:rFonts w:ascii="Palatino Linotype" w:hAnsi="Palatino Linotype"/>
          <w:sz w:val="22"/>
          <w:szCs w:val="22"/>
          <w:lang w:val="sr-Cyrl-CS"/>
        </w:rPr>
        <w:t xml:space="preserve"> </w:t>
      </w:r>
      <w:r w:rsidRPr="00F62964">
        <w:rPr>
          <w:rFonts w:ascii="Palatino Linotype" w:hAnsi="Palatino Linotype"/>
          <w:sz w:val="22"/>
          <w:szCs w:val="22"/>
        </w:rPr>
        <w:t>jardins</w:t>
      </w:r>
      <w:r w:rsidRPr="00F62964">
        <w:rPr>
          <w:rFonts w:ascii="Palatino Linotype" w:hAnsi="Palatino Linotype"/>
          <w:sz w:val="22"/>
          <w:szCs w:val="22"/>
          <w:lang w:val="sr-Cyrl-CS"/>
        </w:rPr>
        <w:t xml:space="preserve">, </w:t>
      </w:r>
      <w:r w:rsidRPr="00F62964">
        <w:rPr>
          <w:rFonts w:ascii="Palatino Linotype" w:hAnsi="Palatino Linotype"/>
          <w:sz w:val="22"/>
          <w:szCs w:val="22"/>
        </w:rPr>
        <w:t>font</w:t>
      </w:r>
      <w:r w:rsidRPr="00F62964">
        <w:rPr>
          <w:rFonts w:ascii="Palatino Linotype" w:hAnsi="Palatino Linotype"/>
          <w:sz w:val="22"/>
          <w:szCs w:val="22"/>
          <w:lang w:val="sr-Cyrl-CS"/>
        </w:rPr>
        <w:t xml:space="preserve"> </w:t>
      </w:r>
      <w:r w:rsidRPr="00F62964">
        <w:rPr>
          <w:rFonts w:ascii="Palatino Linotype" w:hAnsi="Palatino Linotype"/>
          <w:sz w:val="22"/>
          <w:szCs w:val="22"/>
        </w:rPr>
        <w:t>pale</w:t>
      </w:r>
      <w:r w:rsidRPr="00F62964">
        <w:rPr>
          <w:rFonts w:ascii="Palatino Linotype" w:hAnsi="Palatino Linotype"/>
          <w:sz w:val="22"/>
          <w:szCs w:val="22"/>
          <w:lang w:val="sr-Cyrl-CS"/>
        </w:rPr>
        <w:t xml:space="preserve"> </w:t>
      </w:r>
      <w:r w:rsidRPr="00F62964">
        <w:rPr>
          <w:rFonts w:ascii="Palatino Linotype" w:hAnsi="Palatino Linotype"/>
          <w:sz w:val="22"/>
          <w:szCs w:val="22"/>
        </w:rPr>
        <w:t>figure</w:t>
      </w:r>
      <w:r w:rsidRPr="00F62964">
        <w:rPr>
          <w:rFonts w:ascii="Palatino Linotype" w:hAnsi="Palatino Linotype"/>
          <w:sz w:val="22"/>
          <w:szCs w:val="22"/>
          <w:lang w:val="sr-Cyrl-CS"/>
        </w:rPr>
        <w:t xml:space="preserve"> </w:t>
      </w:r>
      <w:r w:rsidRPr="00F62964">
        <w:rPr>
          <w:rFonts w:ascii="Palatino Linotype" w:hAnsi="Palatino Linotype"/>
          <w:sz w:val="22"/>
          <w:szCs w:val="22"/>
        </w:rPr>
        <w:t>compares</w:t>
      </w:r>
      <w:r w:rsidRPr="00F62964">
        <w:rPr>
          <w:rFonts w:ascii="Palatino Linotype" w:hAnsi="Palatino Linotype"/>
          <w:sz w:val="22"/>
          <w:szCs w:val="22"/>
          <w:lang w:val="sr-Cyrl-CS"/>
        </w:rPr>
        <w:t xml:space="preserve"> </w:t>
      </w:r>
      <w:r w:rsidRPr="00F62964">
        <w:rPr>
          <w:rFonts w:ascii="Palatino Linotype" w:hAnsi="Palatino Linotype"/>
          <w:sz w:val="22"/>
          <w:szCs w:val="22"/>
        </w:rPr>
        <w:t>aux</w:t>
      </w:r>
      <w:r w:rsidRPr="00F62964">
        <w:rPr>
          <w:rFonts w:ascii="Palatino Linotype" w:hAnsi="Palatino Linotype"/>
          <w:sz w:val="22"/>
          <w:szCs w:val="22"/>
          <w:lang w:val="sr-Cyrl-CS"/>
        </w:rPr>
        <w:t xml:space="preserve"> </w:t>
      </w:r>
      <w:r w:rsidRPr="00F62964">
        <w:rPr>
          <w:rFonts w:ascii="Palatino Linotype" w:hAnsi="Palatino Linotype"/>
          <w:sz w:val="22"/>
          <w:szCs w:val="22"/>
        </w:rPr>
        <w:t>floraisons</w:t>
      </w:r>
      <w:r w:rsidRPr="00F62964">
        <w:rPr>
          <w:rFonts w:ascii="Palatino Linotype" w:hAnsi="Palatino Linotype"/>
          <w:sz w:val="22"/>
          <w:szCs w:val="22"/>
          <w:lang w:val="sr-Cyrl-CS"/>
        </w:rPr>
        <w:t xml:space="preserve"> </w:t>
      </w:r>
      <w:r w:rsidRPr="00F62964">
        <w:rPr>
          <w:rFonts w:ascii="Palatino Linotype" w:hAnsi="Palatino Linotype"/>
          <w:sz w:val="22"/>
          <w:szCs w:val="22"/>
        </w:rPr>
        <w:t>perpr</w:t>
      </w:r>
      <w:r w:rsidRPr="00F62964">
        <w:rPr>
          <w:rFonts w:ascii="Palatino Linotype" w:hAnsi="Palatino Linotype"/>
          <w:sz w:val="22"/>
          <w:szCs w:val="22"/>
          <w:lang w:val="sr-Cyrl-CS"/>
        </w:rPr>
        <w:t>é</w:t>
      </w:r>
      <w:r w:rsidRPr="00F62964">
        <w:rPr>
          <w:rFonts w:ascii="Palatino Linotype" w:hAnsi="Palatino Linotype"/>
          <w:sz w:val="22"/>
          <w:szCs w:val="22"/>
        </w:rPr>
        <w:t>tuelles</w:t>
      </w:r>
      <w:r w:rsidRPr="00F62964">
        <w:rPr>
          <w:rFonts w:ascii="Palatino Linotype" w:hAnsi="Palatino Linotype"/>
          <w:sz w:val="22"/>
          <w:szCs w:val="22"/>
          <w:lang w:val="sr-Cyrl-CS"/>
        </w:rPr>
        <w:t xml:space="preserve"> </w:t>
      </w:r>
      <w:r w:rsidRPr="00F62964">
        <w:rPr>
          <w:rFonts w:ascii="Palatino Linotype" w:hAnsi="Palatino Linotype"/>
          <w:sz w:val="22"/>
          <w:szCs w:val="22"/>
        </w:rPr>
        <w:t>des</w:t>
      </w:r>
      <w:r w:rsidRPr="00F62964">
        <w:rPr>
          <w:rFonts w:ascii="Palatino Linotype" w:hAnsi="Palatino Linotype"/>
          <w:sz w:val="22"/>
          <w:szCs w:val="22"/>
          <w:lang w:val="sr-Cyrl-CS"/>
        </w:rPr>
        <w:t xml:space="preserve"> </w:t>
      </w:r>
      <w:r w:rsidRPr="00F62964">
        <w:rPr>
          <w:rFonts w:ascii="Palatino Linotype" w:hAnsi="Palatino Linotype"/>
          <w:sz w:val="22"/>
          <w:szCs w:val="22"/>
        </w:rPr>
        <w:t>prairies</w:t>
      </w:r>
      <w:r w:rsidRPr="00F62964">
        <w:rPr>
          <w:rFonts w:ascii="Palatino Linotype" w:hAnsi="Palatino Linotype"/>
          <w:sz w:val="22"/>
          <w:szCs w:val="22"/>
          <w:lang w:val="sr-Cyrl-CS"/>
        </w:rPr>
        <w:t xml:space="preserve"> </w:t>
      </w:r>
      <w:r w:rsidRPr="00F62964">
        <w:rPr>
          <w:rFonts w:ascii="Palatino Linotype" w:hAnsi="Palatino Linotype"/>
          <w:sz w:val="22"/>
          <w:szCs w:val="22"/>
        </w:rPr>
        <w:t>verdoyantes</w:t>
      </w:r>
      <w:r w:rsidRPr="00F62964">
        <w:rPr>
          <w:rFonts w:ascii="Palatino Linotype" w:hAnsi="Palatino Linotype"/>
          <w:sz w:val="22"/>
          <w:szCs w:val="22"/>
          <w:lang w:val="sr-Cyrl-CS"/>
        </w:rPr>
        <w:t xml:space="preserve">  (</w:t>
      </w:r>
      <w:r w:rsidRPr="00F62964">
        <w:rPr>
          <w:rFonts w:ascii="Palatino Linotype" w:hAnsi="Palatino Linotype"/>
          <w:i/>
          <w:sz w:val="22"/>
          <w:szCs w:val="22"/>
        </w:rPr>
        <w:t>leim</w:t>
      </w:r>
      <w:r w:rsidRPr="00F62964">
        <w:rPr>
          <w:rFonts w:ascii="Palatino Linotype" w:hAnsi="Palatino Linotype"/>
          <w:i/>
          <w:sz w:val="22"/>
          <w:szCs w:val="22"/>
          <w:lang w:val="sr-Cyrl-CS"/>
        </w:rPr>
        <w:t>ô</w:t>
      </w:r>
      <w:r w:rsidRPr="00F62964">
        <w:rPr>
          <w:rFonts w:ascii="Palatino Linotype" w:hAnsi="Palatino Linotype"/>
          <w:i/>
          <w:sz w:val="22"/>
          <w:szCs w:val="22"/>
        </w:rPr>
        <w:t>nes</w:t>
      </w:r>
      <w:r w:rsidRPr="00F62964">
        <w:rPr>
          <w:rFonts w:ascii="Palatino Linotype" w:hAnsi="Palatino Linotype"/>
          <w:sz w:val="22"/>
          <w:szCs w:val="22"/>
          <w:lang w:val="sr-Cyrl-CS"/>
        </w:rPr>
        <w:t xml:space="preserve">) </w:t>
      </w:r>
      <w:r w:rsidRPr="00F62964">
        <w:rPr>
          <w:rFonts w:ascii="Palatino Linotype" w:hAnsi="Palatino Linotype"/>
          <w:sz w:val="22"/>
          <w:szCs w:val="22"/>
        </w:rPr>
        <w:t>qui</w:t>
      </w:r>
      <w:r w:rsidRPr="00F62964">
        <w:rPr>
          <w:rFonts w:ascii="Palatino Linotype" w:hAnsi="Palatino Linotype"/>
          <w:sz w:val="22"/>
          <w:szCs w:val="22"/>
          <w:lang w:val="sr-Cyrl-CS"/>
        </w:rPr>
        <w:t xml:space="preserve"> </w:t>
      </w:r>
      <w:r w:rsidRPr="00F62964">
        <w:rPr>
          <w:rFonts w:ascii="Palatino Linotype" w:hAnsi="Palatino Linotype"/>
          <w:sz w:val="22"/>
          <w:szCs w:val="22"/>
        </w:rPr>
        <w:t>paraissent</w:t>
      </w:r>
      <w:r w:rsidRPr="00F62964">
        <w:rPr>
          <w:rFonts w:ascii="Palatino Linotype" w:hAnsi="Palatino Linotype"/>
          <w:sz w:val="22"/>
          <w:szCs w:val="22"/>
          <w:lang w:val="sr-Cyrl-CS"/>
        </w:rPr>
        <w:t xml:space="preserve"> </w:t>
      </w:r>
      <w:r w:rsidRPr="00F62964">
        <w:rPr>
          <w:rFonts w:ascii="Palatino Linotype" w:hAnsi="Palatino Linotype"/>
          <w:sz w:val="22"/>
          <w:szCs w:val="22"/>
        </w:rPr>
        <w:t>jardin</w:t>
      </w:r>
      <w:r w:rsidRPr="00F62964">
        <w:rPr>
          <w:rFonts w:ascii="Palatino Linotype" w:hAnsi="Palatino Linotype"/>
          <w:sz w:val="22"/>
          <w:szCs w:val="22"/>
          <w:lang w:val="sr-Cyrl-CS"/>
        </w:rPr>
        <w:t>é</w:t>
      </w:r>
      <w:r w:rsidRPr="00F62964">
        <w:rPr>
          <w:rFonts w:ascii="Palatino Linotype" w:hAnsi="Palatino Linotype"/>
          <w:sz w:val="22"/>
          <w:szCs w:val="22"/>
        </w:rPr>
        <w:t>es</w:t>
      </w:r>
      <w:r w:rsidRPr="00F62964">
        <w:rPr>
          <w:rFonts w:ascii="Palatino Linotype" w:hAnsi="Palatino Linotype"/>
          <w:sz w:val="22"/>
          <w:szCs w:val="22"/>
          <w:lang w:val="sr-Cyrl-CS"/>
        </w:rPr>
        <w:t xml:space="preserve"> </w:t>
      </w:r>
      <w:r w:rsidRPr="00F62964">
        <w:rPr>
          <w:rFonts w:ascii="Palatino Linotype" w:hAnsi="Palatino Linotype"/>
          <w:sz w:val="22"/>
          <w:szCs w:val="22"/>
        </w:rPr>
        <w:t>par</w:t>
      </w:r>
      <w:r w:rsidRPr="00F62964">
        <w:rPr>
          <w:rFonts w:ascii="Palatino Linotype" w:hAnsi="Palatino Linotype"/>
          <w:sz w:val="22"/>
          <w:szCs w:val="22"/>
          <w:lang w:val="sr-Cyrl-CS"/>
        </w:rPr>
        <w:t xml:space="preserve"> </w:t>
      </w:r>
      <w:r w:rsidRPr="00F62964">
        <w:rPr>
          <w:rFonts w:ascii="Palatino Linotype" w:hAnsi="Palatino Linotype"/>
          <w:sz w:val="22"/>
          <w:szCs w:val="22"/>
        </w:rPr>
        <w:t>une</w:t>
      </w:r>
      <w:r w:rsidRPr="00F62964">
        <w:rPr>
          <w:rFonts w:ascii="Palatino Linotype" w:hAnsi="Palatino Linotype"/>
          <w:sz w:val="22"/>
          <w:szCs w:val="22"/>
          <w:lang w:val="sr-Cyrl-CS"/>
        </w:rPr>
        <w:t xml:space="preserve"> </w:t>
      </w:r>
      <w:r w:rsidRPr="00F62964">
        <w:rPr>
          <w:rFonts w:ascii="Palatino Linotype" w:hAnsi="Palatino Linotype"/>
          <w:sz w:val="22"/>
          <w:szCs w:val="22"/>
        </w:rPr>
        <w:t>main</w:t>
      </w:r>
      <w:r w:rsidRPr="00F62964">
        <w:rPr>
          <w:rFonts w:ascii="Palatino Linotype" w:hAnsi="Palatino Linotype"/>
          <w:sz w:val="22"/>
          <w:szCs w:val="22"/>
          <w:lang w:val="sr-Cyrl-CS"/>
        </w:rPr>
        <w:t xml:space="preserve"> </w:t>
      </w:r>
      <w:r w:rsidRPr="00F62964">
        <w:rPr>
          <w:rFonts w:ascii="Palatino Linotype" w:hAnsi="Palatino Linotype"/>
          <w:sz w:val="22"/>
          <w:szCs w:val="22"/>
        </w:rPr>
        <w:t>divine</w:t>
      </w:r>
      <w:r w:rsidRPr="00F62964">
        <w:rPr>
          <w:rFonts w:ascii="Palatino Linotype" w:hAnsi="Palatino Linotype"/>
          <w:sz w:val="22"/>
          <w:szCs w:val="22"/>
          <w:lang w:val="sr-Cyrl-CS"/>
        </w:rPr>
        <w:t xml:space="preserve">, </w:t>
      </w:r>
      <w:r w:rsidRPr="00F62964">
        <w:rPr>
          <w:rFonts w:ascii="Palatino Linotype" w:hAnsi="Palatino Linotype"/>
          <w:sz w:val="22"/>
          <w:szCs w:val="22"/>
        </w:rPr>
        <w:t>tant</w:t>
      </w:r>
      <w:r w:rsidRPr="00F62964">
        <w:rPr>
          <w:rFonts w:ascii="Palatino Linotype" w:hAnsi="Palatino Linotype"/>
          <w:sz w:val="22"/>
          <w:szCs w:val="22"/>
          <w:lang w:val="sr-Cyrl-CS"/>
        </w:rPr>
        <w:t xml:space="preserve"> </w:t>
      </w:r>
      <w:r w:rsidRPr="00F62964">
        <w:rPr>
          <w:rFonts w:ascii="Palatino Linotype" w:hAnsi="Palatino Linotype"/>
          <w:sz w:val="22"/>
          <w:szCs w:val="22"/>
        </w:rPr>
        <w:t>elles</w:t>
      </w:r>
      <w:r w:rsidRPr="00F62964">
        <w:rPr>
          <w:rFonts w:ascii="Palatino Linotype" w:hAnsi="Palatino Linotype"/>
          <w:sz w:val="22"/>
          <w:szCs w:val="22"/>
          <w:lang w:val="sr-Cyrl-CS"/>
        </w:rPr>
        <w:t xml:space="preserve"> </w:t>
      </w:r>
      <w:r w:rsidRPr="00F62964">
        <w:rPr>
          <w:rFonts w:ascii="Palatino Linotype" w:hAnsi="Palatino Linotype"/>
          <w:sz w:val="22"/>
          <w:szCs w:val="22"/>
        </w:rPr>
        <w:t>participant</w:t>
      </w:r>
      <w:r w:rsidRPr="00F62964">
        <w:rPr>
          <w:rFonts w:ascii="Palatino Linotype" w:hAnsi="Palatino Linotype"/>
          <w:sz w:val="22"/>
          <w:szCs w:val="22"/>
          <w:lang w:val="sr-Cyrl-CS"/>
        </w:rPr>
        <w:t xml:space="preserve"> </w:t>
      </w:r>
      <w:r w:rsidRPr="00F62964">
        <w:rPr>
          <w:rFonts w:ascii="Palatino Linotype" w:hAnsi="Palatino Linotype"/>
          <w:sz w:val="22"/>
          <w:szCs w:val="22"/>
        </w:rPr>
        <w:t>du</w:t>
      </w:r>
      <w:r w:rsidRPr="00F62964">
        <w:rPr>
          <w:rFonts w:ascii="Palatino Linotype" w:hAnsi="Palatino Linotype"/>
          <w:sz w:val="22"/>
          <w:szCs w:val="22"/>
          <w:lang w:val="sr-Cyrl-CS"/>
        </w:rPr>
        <w:t xml:space="preserve"> </w:t>
      </w:r>
      <w:r w:rsidRPr="00F62964">
        <w:rPr>
          <w:rFonts w:ascii="Palatino Linotype" w:hAnsi="Palatino Linotype"/>
          <w:sz w:val="22"/>
          <w:szCs w:val="22"/>
        </w:rPr>
        <w:t>sentiment</w:t>
      </w:r>
      <w:r w:rsidRPr="00F62964">
        <w:rPr>
          <w:rFonts w:ascii="Palatino Linotype" w:hAnsi="Palatino Linotype"/>
          <w:sz w:val="22"/>
          <w:szCs w:val="22"/>
          <w:lang w:val="sr-Cyrl-CS"/>
        </w:rPr>
        <w:t xml:space="preserve"> </w:t>
      </w:r>
      <w:r w:rsidRPr="00F62964">
        <w:rPr>
          <w:rFonts w:ascii="Palatino Linotype" w:hAnsi="Palatino Linotype"/>
          <w:sz w:val="22"/>
          <w:szCs w:val="22"/>
        </w:rPr>
        <w:t>de</w:t>
      </w:r>
      <w:r w:rsidRPr="00F62964">
        <w:rPr>
          <w:rFonts w:ascii="Palatino Linotype" w:hAnsi="Palatino Linotype"/>
          <w:sz w:val="22"/>
          <w:szCs w:val="22"/>
          <w:lang w:val="sr-Cyrl-CS"/>
        </w:rPr>
        <w:t xml:space="preserve"> </w:t>
      </w:r>
      <w:r w:rsidRPr="00F62964">
        <w:rPr>
          <w:rFonts w:ascii="Palatino Linotype" w:hAnsi="Palatino Linotype"/>
          <w:sz w:val="22"/>
          <w:szCs w:val="22"/>
        </w:rPr>
        <w:t>nature</w:t>
      </w:r>
      <w:r w:rsidRPr="00F62964">
        <w:rPr>
          <w:rFonts w:ascii="Palatino Linotype" w:hAnsi="Palatino Linotype"/>
          <w:sz w:val="22"/>
          <w:szCs w:val="22"/>
          <w:lang w:val="sr-Cyrl-CS"/>
        </w:rPr>
        <w:t xml:space="preserve"> </w:t>
      </w:r>
      <w:r w:rsidRPr="00F62964">
        <w:rPr>
          <w:rFonts w:ascii="Palatino Linotype" w:hAnsi="Palatino Linotype"/>
          <w:sz w:val="22"/>
          <w:szCs w:val="22"/>
        </w:rPr>
        <w:t>et</w:t>
      </w:r>
      <w:r w:rsidRPr="00F62964">
        <w:rPr>
          <w:rFonts w:ascii="Palatino Linotype" w:hAnsi="Palatino Linotype"/>
          <w:sz w:val="22"/>
          <w:szCs w:val="22"/>
          <w:lang w:val="sr-Cyrl-CS"/>
        </w:rPr>
        <w:t xml:space="preserve"> </w:t>
      </w:r>
      <w:r w:rsidRPr="00F62964">
        <w:rPr>
          <w:rFonts w:ascii="Palatino Linotype" w:hAnsi="Palatino Linotype"/>
          <w:sz w:val="22"/>
          <w:szCs w:val="22"/>
        </w:rPr>
        <w:t>tant</w:t>
      </w:r>
      <w:r w:rsidRPr="00F62964">
        <w:rPr>
          <w:rFonts w:ascii="Palatino Linotype" w:hAnsi="Palatino Linotype"/>
          <w:sz w:val="22"/>
          <w:szCs w:val="22"/>
          <w:lang w:val="sr-Cyrl-CS"/>
        </w:rPr>
        <w:t xml:space="preserve"> </w:t>
      </w:r>
      <w:r w:rsidRPr="00F62964">
        <w:rPr>
          <w:rFonts w:ascii="Palatino Linotype" w:hAnsi="Palatino Linotype"/>
          <w:sz w:val="22"/>
          <w:szCs w:val="22"/>
        </w:rPr>
        <w:t>leurs</w:t>
      </w:r>
      <w:r w:rsidRPr="00F62964">
        <w:rPr>
          <w:rFonts w:ascii="Palatino Linotype" w:hAnsi="Palatino Linotype"/>
          <w:sz w:val="22"/>
          <w:szCs w:val="22"/>
          <w:lang w:val="sr-Cyrl-CS"/>
        </w:rPr>
        <w:t xml:space="preserve"> </w:t>
      </w:r>
      <w:r w:rsidRPr="00F62964">
        <w:rPr>
          <w:rFonts w:ascii="Palatino Linotype" w:hAnsi="Palatino Linotype"/>
          <w:sz w:val="22"/>
          <w:szCs w:val="22"/>
        </w:rPr>
        <w:t>varieties</w:t>
      </w:r>
      <w:r w:rsidRPr="00F62964">
        <w:rPr>
          <w:rFonts w:ascii="Palatino Linotype" w:hAnsi="Palatino Linotype"/>
          <w:sz w:val="22"/>
          <w:szCs w:val="22"/>
          <w:lang w:val="sr-Cyrl-CS"/>
        </w:rPr>
        <w:t xml:space="preserve"> </w:t>
      </w:r>
      <w:r w:rsidRPr="00F62964">
        <w:rPr>
          <w:rFonts w:ascii="Palatino Linotype" w:hAnsi="Palatino Linotype"/>
          <w:sz w:val="22"/>
          <w:szCs w:val="22"/>
        </w:rPr>
        <w:t>florales</w:t>
      </w:r>
      <w:r w:rsidRPr="00F62964">
        <w:rPr>
          <w:rFonts w:ascii="Palatino Linotype" w:hAnsi="Palatino Linotype"/>
          <w:sz w:val="22"/>
          <w:szCs w:val="22"/>
          <w:lang w:val="sr-Cyrl-CS"/>
        </w:rPr>
        <w:t xml:space="preserve"> </w:t>
      </w:r>
      <w:r w:rsidRPr="00F62964">
        <w:rPr>
          <w:rFonts w:ascii="Palatino Linotype" w:hAnsi="Palatino Linotype"/>
          <w:sz w:val="22"/>
          <w:szCs w:val="22"/>
        </w:rPr>
        <w:t>sont</w:t>
      </w:r>
      <w:r w:rsidRPr="00F62964">
        <w:rPr>
          <w:rFonts w:ascii="Palatino Linotype" w:hAnsi="Palatino Linotype"/>
          <w:sz w:val="22"/>
          <w:szCs w:val="22"/>
          <w:lang w:val="sr-Cyrl-CS"/>
        </w:rPr>
        <w:t xml:space="preserve"> </w:t>
      </w:r>
      <w:r w:rsidRPr="00F62964">
        <w:rPr>
          <w:rFonts w:ascii="Palatino Linotype" w:hAnsi="Palatino Linotype"/>
          <w:sz w:val="22"/>
          <w:szCs w:val="22"/>
        </w:rPr>
        <w:t>connues</w:t>
      </w:r>
      <w:r w:rsidRPr="00F62964">
        <w:rPr>
          <w:rFonts w:ascii="Palatino Linotype" w:hAnsi="Palatino Linotype"/>
          <w:sz w:val="22"/>
          <w:szCs w:val="22"/>
          <w:lang w:val="sr-Cyrl-CS"/>
        </w:rPr>
        <w:t xml:space="preserve"> </w:t>
      </w:r>
      <w:r w:rsidRPr="00F62964">
        <w:rPr>
          <w:rFonts w:ascii="Palatino Linotype" w:hAnsi="Palatino Linotype"/>
          <w:sz w:val="22"/>
          <w:szCs w:val="22"/>
        </w:rPr>
        <w:t>et</w:t>
      </w:r>
      <w:r w:rsidRPr="00F62964">
        <w:rPr>
          <w:rFonts w:ascii="Palatino Linotype" w:hAnsi="Palatino Linotype"/>
          <w:sz w:val="22"/>
          <w:szCs w:val="22"/>
          <w:lang w:val="sr-Cyrl-CS"/>
        </w:rPr>
        <w:t xml:space="preserve"> </w:t>
      </w:r>
      <w:r w:rsidRPr="00F62964">
        <w:rPr>
          <w:rFonts w:ascii="Palatino Linotype" w:hAnsi="Palatino Linotype"/>
          <w:sz w:val="22"/>
          <w:szCs w:val="22"/>
        </w:rPr>
        <w:t>appr</w:t>
      </w:r>
      <w:r w:rsidRPr="00F62964">
        <w:rPr>
          <w:rFonts w:ascii="Palatino Linotype" w:hAnsi="Palatino Linotype"/>
          <w:sz w:val="22"/>
          <w:szCs w:val="22"/>
          <w:lang w:val="sr-Cyrl-CS"/>
        </w:rPr>
        <w:t>é</w:t>
      </w:r>
      <w:r w:rsidRPr="00F62964">
        <w:rPr>
          <w:rFonts w:ascii="Palatino Linotype" w:hAnsi="Palatino Linotype"/>
          <w:sz w:val="22"/>
          <w:szCs w:val="22"/>
        </w:rPr>
        <w:t>ci</w:t>
      </w:r>
      <w:r w:rsidRPr="00F62964">
        <w:rPr>
          <w:rFonts w:ascii="Palatino Linotype" w:hAnsi="Palatino Linotype"/>
          <w:sz w:val="22"/>
          <w:szCs w:val="22"/>
          <w:lang w:val="sr-Cyrl-CS"/>
        </w:rPr>
        <w:t>é</w:t>
      </w:r>
      <w:r w:rsidRPr="00F62964">
        <w:rPr>
          <w:rFonts w:ascii="Palatino Linotype" w:hAnsi="Palatino Linotype"/>
          <w:sz w:val="22"/>
          <w:szCs w:val="22"/>
        </w:rPr>
        <w:t>es</w:t>
      </w:r>
      <w:r w:rsidRPr="00F62964">
        <w:rPr>
          <w:rFonts w:ascii="Palatino Linotype" w:hAnsi="Palatino Linotype"/>
          <w:sz w:val="22"/>
          <w:szCs w:val="22"/>
          <w:lang w:val="sr-Cyrl-CS"/>
        </w:rPr>
        <w:t xml:space="preserve">.” </w:t>
      </w:r>
      <w:r w:rsidRPr="00F62964">
        <w:rPr>
          <w:rFonts w:ascii="Palatino Linotype" w:hAnsi="Palatino Linotype"/>
          <w:sz w:val="22"/>
          <w:szCs w:val="22"/>
        </w:rPr>
        <w:t xml:space="preserve">Beler </w:t>
      </w:r>
      <w:r w:rsidRPr="00F62964">
        <w:rPr>
          <w:rFonts w:ascii="Palatino Linotype" w:hAnsi="Palatino Linotype"/>
          <w:sz w:val="22"/>
          <w:szCs w:val="22"/>
          <w:lang w:val="sr-Cyrl-CS"/>
        </w:rPr>
        <w:t>2009: 42.</w:t>
      </w:r>
    </w:p>
  </w:footnote>
  <w:footnote w:id="265">
    <w:p w:rsidR="00CA5248" w:rsidRPr="00F62964" w:rsidRDefault="00CA5248" w:rsidP="00F16FC6">
      <w:pPr>
        <w:autoSpaceDE w:val="0"/>
        <w:autoSpaceDN w:val="0"/>
        <w:adjustRightInd w:val="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Упућујем на анализу Ђ. Ланате: „</w:t>
      </w:r>
      <w:r w:rsidRPr="00F62964">
        <w:rPr>
          <w:rFonts w:ascii="Palatino Linotype" w:hAnsi="Palatino Linotype"/>
          <w:sz w:val="22"/>
          <w:szCs w:val="22"/>
        </w:rPr>
        <w:t>I believe that fragment 2 of Sappho refers to a clearly Aphrodisian environment, where elements that in other contexts and other periods would be "landscapist" have a cultic meaning (…) with particular reference to the amatory language in Anacreon's poetry and archaic lyric, where the mention of apples or roses always alludes to the presence or power of Aphrodite.</w:t>
      </w:r>
      <w:r w:rsidRPr="00F62964">
        <w:rPr>
          <w:rFonts w:ascii="Palatino Linotype" w:hAnsi="Palatino Linotype"/>
          <w:sz w:val="22"/>
          <w:szCs w:val="22"/>
          <w:lang w:val="sr-Cyrl-CS"/>
        </w:rPr>
        <w:t xml:space="preserve">“ </w:t>
      </w:r>
      <w:r w:rsidRPr="00F62964">
        <w:rPr>
          <w:rFonts w:ascii="Palatino Linotype" w:hAnsi="Palatino Linotype"/>
          <w:bCs/>
          <w:sz w:val="22"/>
          <w:szCs w:val="22"/>
        </w:rPr>
        <w:t>Lanata</w:t>
      </w:r>
      <w:r w:rsidRPr="00F62964">
        <w:rPr>
          <w:rFonts w:ascii="Palatino Linotype" w:hAnsi="Palatino Linotype"/>
          <w:sz w:val="22"/>
          <w:szCs w:val="22"/>
          <w:lang w:val="sr-Cyrl-CS"/>
        </w:rPr>
        <w:t xml:space="preserve"> 1996: 16.</w:t>
      </w:r>
    </w:p>
  </w:footnote>
  <w:footnote w:id="266">
    <w:p w:rsidR="00CA5248" w:rsidRPr="00F62964" w:rsidRDefault="00CA5248" w:rsidP="00F16FC6">
      <w:pPr>
        <w:spacing w:line="360" w:lineRule="auto"/>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Низу вероватно треба прибројати и фр. 103. 8: ]</w:t>
      </w:r>
      <w:r w:rsidRPr="00F62964">
        <w:rPr>
          <w:rFonts w:ascii="Palatino Linotype" w:hAnsi="Palatino Linotype"/>
          <w:sz w:val="22"/>
          <w:szCs w:val="22"/>
        </w:rPr>
        <w:t>υν</w:t>
      </w:r>
      <w:r w:rsidRPr="00F62964">
        <w:rPr>
          <w:rFonts w:ascii="Palatino Linotype" w:hAnsi="Palatino Linotype"/>
          <w:sz w:val="22"/>
          <w:szCs w:val="22"/>
          <w:lang w:val="sr-Cyrl-CS"/>
        </w:rPr>
        <w:t xml:space="preserve"> </w:t>
      </w:r>
      <w:r w:rsidRPr="00F62964">
        <w:rPr>
          <w:rFonts w:ascii="Palatino Linotype" w:hAnsi="Palatino Linotype" w:cs="Tahoma"/>
          <w:sz w:val="22"/>
          <w:szCs w:val="22"/>
        </w:rPr>
        <w:t>ἄ</w:t>
      </w:r>
      <w:r w:rsidRPr="00F62964">
        <w:rPr>
          <w:rFonts w:ascii="Palatino Linotype" w:hAnsi="Palatino Linotype"/>
          <w:sz w:val="22"/>
          <w:szCs w:val="22"/>
        </w:rPr>
        <w:t>γναι</w:t>
      </w:r>
      <w:r w:rsidRPr="00F62964">
        <w:rPr>
          <w:rFonts w:ascii="Palatino Linotype" w:hAnsi="Palatino Linotype"/>
          <w:sz w:val="22"/>
          <w:szCs w:val="22"/>
          <w:lang w:val="sr-Cyrl-CS"/>
        </w:rPr>
        <w:t xml:space="preserve"> </w:t>
      </w:r>
      <w:r w:rsidRPr="00F62964">
        <w:rPr>
          <w:rFonts w:ascii="Palatino Linotype" w:hAnsi="Palatino Linotype"/>
          <w:sz w:val="22"/>
          <w:szCs w:val="22"/>
        </w:rPr>
        <w:t>Χάριτες</w:t>
      </w:r>
      <w:r w:rsidRPr="00F62964">
        <w:rPr>
          <w:rFonts w:ascii="Palatino Linotype" w:hAnsi="Palatino Linotype"/>
          <w:sz w:val="22"/>
          <w:szCs w:val="22"/>
          <w:lang w:val="sr-Cyrl-CS"/>
        </w:rPr>
        <w:t xml:space="preserve"> </w:t>
      </w:r>
      <w:r w:rsidRPr="00F62964">
        <w:rPr>
          <w:rFonts w:ascii="Palatino Linotype" w:hAnsi="Palatino Linotype"/>
          <w:sz w:val="22"/>
          <w:szCs w:val="22"/>
        </w:rPr>
        <w:t>Πιέριδέ</w:t>
      </w:r>
      <w:r w:rsidRPr="00F62964">
        <w:rPr>
          <w:rFonts w:ascii="Palatino Linotype" w:hAnsi="Palatino Linotype"/>
          <w:sz w:val="22"/>
          <w:szCs w:val="22"/>
          <w:lang w:val="sr-Cyrl-CS"/>
        </w:rPr>
        <w:t>[</w:t>
      </w:r>
      <w:r w:rsidRPr="00F62964">
        <w:rPr>
          <w:rFonts w:ascii="Palatino Linotype" w:hAnsi="Palatino Linotype"/>
          <w:sz w:val="22"/>
          <w:szCs w:val="22"/>
        </w:rPr>
        <w:t>ς</w:t>
      </w:r>
      <w:r w:rsidRPr="00F62964">
        <w:rPr>
          <w:rFonts w:ascii="Palatino Linotype" w:hAnsi="Palatino Linotype"/>
          <w:sz w:val="22"/>
          <w:szCs w:val="22"/>
          <w:lang w:val="sr-Cyrl-CS"/>
        </w:rPr>
        <w:t xml:space="preserve"> </w:t>
      </w:r>
      <w:r w:rsidRPr="00F62964">
        <w:rPr>
          <w:rFonts w:ascii="Palatino Linotype" w:hAnsi="Palatino Linotype"/>
          <w:sz w:val="22"/>
          <w:szCs w:val="22"/>
        </w:rPr>
        <w:t>τε</w:t>
      </w:r>
      <w:r w:rsidRPr="00F62964">
        <w:rPr>
          <w:rFonts w:ascii="Palatino Linotype" w:hAnsi="Palatino Linotype"/>
          <w:sz w:val="22"/>
          <w:szCs w:val="22"/>
          <w:lang w:val="sr-Cyrl-CS"/>
        </w:rPr>
        <w:t xml:space="preserve">] </w:t>
      </w:r>
      <w:r w:rsidRPr="00F62964">
        <w:rPr>
          <w:rFonts w:ascii="Palatino Linotype" w:hAnsi="Palatino Linotype"/>
          <w:sz w:val="22"/>
          <w:szCs w:val="22"/>
        </w:rPr>
        <w:t>Μο</w:t>
      </w:r>
      <w:r w:rsidRPr="00F62964">
        <w:rPr>
          <w:rFonts w:ascii="Palatino Linotype" w:hAnsi="Palatino Linotype" w:cs="Tahoma"/>
          <w:sz w:val="22"/>
          <w:szCs w:val="22"/>
        </w:rPr>
        <w:t>ῖ</w:t>
      </w:r>
      <w:r w:rsidRPr="00F62964">
        <w:rPr>
          <w:rFonts w:ascii="Palatino Linotype" w:hAnsi="Palatino Linotype"/>
          <w:sz w:val="22"/>
          <w:szCs w:val="22"/>
          <w:lang w:val="sr-Cyrl-CS"/>
        </w:rPr>
        <w:t>[</w:t>
      </w:r>
      <w:r w:rsidRPr="00F62964">
        <w:rPr>
          <w:rFonts w:ascii="Palatino Linotype" w:hAnsi="Palatino Linotype"/>
          <w:sz w:val="22"/>
          <w:szCs w:val="22"/>
        </w:rPr>
        <w:t>σαι</w:t>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(Овамо сад?) свете Харите и Музе пијеридске </w:t>
      </w:r>
      <w:r w:rsidRPr="00F62964">
        <w:rPr>
          <w:rFonts w:ascii="Palatino Linotype" w:hAnsi="Palatino Linotype"/>
          <w:sz w:val="22"/>
          <w:szCs w:val="22"/>
          <w:lang w:val="sr-Cyrl-CS"/>
        </w:rPr>
        <w:t>мада коруптност стиха не дозвољава да се то учини са извесношћу.</w:t>
      </w:r>
    </w:p>
  </w:footnote>
  <w:footnote w:id="267">
    <w:p w:rsidR="00CA5248" w:rsidRPr="00F62964" w:rsidRDefault="00CA5248" w:rsidP="00F16FC6">
      <w:pPr>
        <w:pStyle w:val="FootnoteText"/>
        <w:spacing w:line="276" w:lineRule="auto"/>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Остављам у преводу композитни придев </w:t>
      </w:r>
      <w:r w:rsidRPr="00F62964">
        <w:rPr>
          <w:rFonts w:ascii="Palatino Linotype" w:hAnsi="Palatino Linotype"/>
          <w:i/>
          <w:sz w:val="22"/>
          <w:szCs w:val="22"/>
          <w:lang w:val="sr-Cyrl-CS"/>
        </w:rPr>
        <w:t xml:space="preserve">ружорука, </w:t>
      </w:r>
      <w:r w:rsidRPr="00F62964">
        <w:rPr>
          <w:rFonts w:ascii="Palatino Linotype" w:hAnsi="Palatino Linotype"/>
          <w:sz w:val="22"/>
          <w:szCs w:val="22"/>
          <w:lang w:val="sr-Cyrl-CS"/>
        </w:rPr>
        <w:t xml:space="preserve">типичан за епски језик, иако одудара од духа српског језика: његов смисао није само </w:t>
      </w:r>
      <w:r w:rsidRPr="00F62964">
        <w:rPr>
          <w:rFonts w:ascii="Palatino Linotype" w:hAnsi="Palatino Linotype"/>
          <w:i/>
          <w:sz w:val="22"/>
          <w:szCs w:val="22"/>
          <w:lang w:val="sr-Cyrl-CS"/>
        </w:rPr>
        <w:t>„она чије су руке ружичасте“</w:t>
      </w:r>
      <w:r w:rsidRPr="00F62964">
        <w:rPr>
          <w:rFonts w:ascii="Palatino Linotype" w:hAnsi="Palatino Linotype"/>
          <w:sz w:val="22"/>
          <w:szCs w:val="22"/>
          <w:lang w:val="sr-Cyrl-CS"/>
        </w:rPr>
        <w:t>, већ је много шири, зато што у себи чува метафора „</w:t>
      </w:r>
      <w:r w:rsidRPr="00F62964">
        <w:rPr>
          <w:rFonts w:ascii="Palatino Linotype" w:hAnsi="Palatino Linotype"/>
          <w:i/>
          <w:sz w:val="22"/>
          <w:szCs w:val="22"/>
          <w:lang w:val="sr-Cyrl-CS"/>
        </w:rPr>
        <w:t xml:space="preserve">рука је ружа“, </w:t>
      </w:r>
      <w:r w:rsidRPr="00F62964">
        <w:rPr>
          <w:rFonts w:ascii="Palatino Linotype" w:hAnsi="Palatino Linotype"/>
          <w:sz w:val="22"/>
          <w:szCs w:val="22"/>
          <w:lang w:val="sr-Cyrl-CS"/>
        </w:rPr>
        <w:t>тако да значи „</w:t>
      </w:r>
      <w:r w:rsidRPr="00F62964">
        <w:rPr>
          <w:rFonts w:ascii="Palatino Linotype" w:hAnsi="Palatino Linotype"/>
          <w:i/>
          <w:sz w:val="22"/>
          <w:szCs w:val="22"/>
          <w:lang w:val="sr-Cyrl-CS"/>
        </w:rPr>
        <w:t>она чије су руке руже</w:t>
      </w:r>
      <w:r w:rsidRPr="00F62964">
        <w:rPr>
          <w:rFonts w:ascii="Palatino Linotype" w:hAnsi="Palatino Linotype"/>
          <w:sz w:val="22"/>
          <w:szCs w:val="22"/>
          <w:lang w:val="sr-Cyrl-CS"/>
        </w:rPr>
        <w:t>“.</w:t>
      </w:r>
    </w:p>
  </w:footnote>
  <w:footnote w:id="268">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fr-FR"/>
        </w:rPr>
        <w:t xml:space="preserve"> </w:t>
      </w:r>
      <w:r w:rsidRPr="00F62964">
        <w:rPr>
          <w:rFonts w:ascii="Palatino Linotype" w:hAnsi="Palatino Linotype"/>
          <w:bCs/>
          <w:sz w:val="22"/>
          <w:szCs w:val="22"/>
          <w:lang w:val="fr-FR"/>
        </w:rPr>
        <w:t>Lobel-Page 53 / 57D / Bergk 65</w:t>
      </w:r>
      <w:r w:rsidRPr="00F62964">
        <w:rPr>
          <w:rFonts w:ascii="Palatino Linotype" w:hAnsi="Palatino Linotype"/>
          <w:bCs/>
          <w:sz w:val="22"/>
          <w:szCs w:val="22"/>
          <w:lang w:val="sr-Cyrl-CS"/>
        </w:rPr>
        <w:t>.</w:t>
      </w:r>
    </w:p>
  </w:footnote>
  <w:footnote w:id="269">
    <w:p w:rsidR="00CA5248" w:rsidRPr="00F62964" w:rsidRDefault="00CA5248" w:rsidP="00F16FC6">
      <w:pPr>
        <w:pStyle w:val="FootnoteText"/>
        <w:rPr>
          <w:rFonts w:ascii="Palatino Linotype" w:hAnsi="Palatino Linotype"/>
          <w:sz w:val="22"/>
          <w:szCs w:val="22"/>
          <w:lang w:val="fr-FR"/>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fr-FR"/>
        </w:rPr>
        <w:t xml:space="preserve"> </w:t>
      </w:r>
      <w:r w:rsidRPr="00F62964">
        <w:rPr>
          <w:rFonts w:ascii="Palatino Linotype" w:hAnsi="Palatino Linotype"/>
          <w:bCs/>
          <w:sz w:val="22"/>
          <w:szCs w:val="22"/>
          <w:lang w:val="fr-FR"/>
        </w:rPr>
        <w:t>Lobel-Page 127 / 154D</w:t>
      </w:r>
      <w:r w:rsidRPr="00F62964">
        <w:rPr>
          <w:rFonts w:ascii="Palatino Linotype" w:hAnsi="Palatino Linotype"/>
          <w:bCs/>
          <w:sz w:val="22"/>
          <w:szCs w:val="22"/>
          <w:lang w:val="sr-Cyrl-CS"/>
        </w:rPr>
        <w:t>.</w:t>
      </w:r>
    </w:p>
  </w:footnote>
  <w:footnote w:id="270">
    <w:p w:rsidR="00CA5248" w:rsidRPr="00F62964" w:rsidRDefault="00CA5248" w:rsidP="00F16FC6">
      <w:pPr>
        <w:pStyle w:val="FootnoteText"/>
        <w:rPr>
          <w:rFonts w:ascii="Palatino Linotype" w:hAnsi="Palatino Linotype"/>
          <w:bCs/>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fr-FR"/>
        </w:rPr>
        <w:t xml:space="preserve"> </w:t>
      </w:r>
      <w:r w:rsidRPr="00F62964">
        <w:rPr>
          <w:rFonts w:ascii="Palatino Linotype" w:hAnsi="Palatino Linotype"/>
          <w:bCs/>
          <w:sz w:val="22"/>
          <w:szCs w:val="22"/>
          <w:lang w:val="fr-FR"/>
        </w:rPr>
        <w:t>Lobel-Page 128 / 90D</w:t>
      </w:r>
      <w:r w:rsidRPr="00F62964">
        <w:rPr>
          <w:rFonts w:ascii="Palatino Linotype" w:hAnsi="Palatino Linotype"/>
          <w:bCs/>
          <w:sz w:val="22"/>
          <w:szCs w:val="22"/>
          <w:lang w:val="sr-Cyrl-CS"/>
        </w:rPr>
        <w:t>.</w:t>
      </w:r>
    </w:p>
    <w:p w:rsidR="00CA5248" w:rsidRPr="00F62964" w:rsidRDefault="00CA5248" w:rsidP="00F16FC6">
      <w:pPr>
        <w:pStyle w:val="FootnoteText"/>
        <w:rPr>
          <w:rFonts w:ascii="Palatino Linotype" w:hAnsi="Palatino Linotype"/>
          <w:sz w:val="22"/>
          <w:szCs w:val="22"/>
          <w:lang w:val="fr-FR"/>
        </w:rPr>
      </w:pPr>
    </w:p>
  </w:footnote>
  <w:footnote w:id="271">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fr-FR"/>
        </w:rPr>
        <w:t xml:space="preserve"> </w:t>
      </w:r>
      <w:r w:rsidRPr="00F62964">
        <w:rPr>
          <w:rFonts w:ascii="Palatino Linotype" w:hAnsi="Palatino Linotype"/>
          <w:sz w:val="22"/>
          <w:szCs w:val="22"/>
          <w:lang w:val="sr-Cyrl-CS"/>
        </w:rPr>
        <w:t>Која је врло занимљива и из наративног аспекта. Указујем само на анализу Л. Слаткин: „</w:t>
      </w:r>
      <w:r w:rsidRPr="00F62964">
        <w:rPr>
          <w:rFonts w:ascii="Palatino Linotype" w:hAnsi="Palatino Linotype"/>
          <w:sz w:val="22"/>
          <w:szCs w:val="22"/>
        </w:rPr>
        <w:t>Hera’s purpose is, literally, to create a digression, a countervailing movement against the narrative’s momentum</w:t>
      </w:r>
      <w:r w:rsidRPr="00F62964">
        <w:rPr>
          <w:rFonts w:ascii="Palatino Linotype" w:hAnsi="Palatino Linotype"/>
          <w:sz w:val="22"/>
          <w:szCs w:val="22"/>
          <w:lang w:val="sr-Cyrl-CS"/>
        </w:rPr>
        <w:t xml:space="preserve">  (...) </w:t>
      </w:r>
      <w:r w:rsidRPr="00F62964">
        <w:rPr>
          <w:rFonts w:ascii="Palatino Linotype" w:hAnsi="Palatino Linotype"/>
          <w:sz w:val="22"/>
          <w:szCs w:val="22"/>
        </w:rPr>
        <w:t>In the </w:t>
      </w:r>
      <w:r w:rsidRPr="00F62964">
        <w:rPr>
          <w:rFonts w:ascii="Palatino Linotype" w:hAnsi="Palatino Linotype"/>
          <w:i/>
          <w:iCs/>
          <w:sz w:val="22"/>
          <w:szCs w:val="22"/>
        </w:rPr>
        <w:t>Dios apatê</w:t>
      </w:r>
      <w:r w:rsidRPr="00F62964">
        <w:rPr>
          <w:rFonts w:ascii="Palatino Linotype" w:hAnsi="Palatino Linotype"/>
          <w:sz w:val="22"/>
          <w:szCs w:val="22"/>
        </w:rPr>
        <w:t> he is unable to see beyond his desire for Hera: the digression </w:t>
      </w:r>
      <w:r w:rsidRPr="00F62964">
        <w:rPr>
          <w:rFonts w:ascii="Palatino Linotype" w:hAnsi="Palatino Linotype"/>
          <w:i/>
          <w:iCs/>
          <w:sz w:val="22"/>
          <w:szCs w:val="22"/>
        </w:rPr>
        <w:t>becomes</w:t>
      </w:r>
      <w:r w:rsidRPr="00F62964">
        <w:rPr>
          <w:rFonts w:ascii="Palatino Linotype" w:hAnsi="Palatino Linotype"/>
          <w:sz w:val="22"/>
          <w:szCs w:val="22"/>
        </w:rPr>
        <w:t> the action; and the consequence is that the plot of the </w:t>
      </w:r>
      <w:r w:rsidRPr="00F62964">
        <w:rPr>
          <w:rFonts w:ascii="Palatino Linotype" w:hAnsi="Palatino Linotype"/>
          <w:i/>
          <w:iCs/>
          <w:sz w:val="22"/>
          <w:szCs w:val="22"/>
        </w:rPr>
        <w:t xml:space="preserve">Iliad </w:t>
      </w:r>
      <w:r w:rsidRPr="00F62964">
        <w:rPr>
          <w:rFonts w:ascii="Palatino Linotype" w:hAnsi="Palatino Linotype"/>
          <w:sz w:val="22"/>
          <w:szCs w:val="22"/>
        </w:rPr>
        <w:t>is temporarily out of his control.</w:t>
      </w:r>
      <w:r w:rsidRPr="00F62964">
        <w:rPr>
          <w:rFonts w:ascii="Palatino Linotype" w:hAnsi="Palatino Linotype"/>
          <w:sz w:val="22"/>
          <w:szCs w:val="22"/>
          <w:lang w:val="sr-Cyrl-CS"/>
        </w:rPr>
        <w:t xml:space="preserve">“ </w:t>
      </w:r>
      <w:r w:rsidRPr="00F62964">
        <w:rPr>
          <w:rFonts w:ascii="Palatino Linotype" w:hAnsi="Palatino Linotype"/>
          <w:bCs/>
          <w:sz w:val="22"/>
          <w:szCs w:val="22"/>
        </w:rPr>
        <w:t>Slatkin</w:t>
      </w:r>
      <w:r w:rsidRPr="00F62964">
        <w:rPr>
          <w:rFonts w:ascii="Palatino Linotype" w:hAnsi="Palatino Linotype"/>
          <w:bCs/>
          <w:sz w:val="22"/>
          <w:szCs w:val="22"/>
          <w:lang w:val="sr-Cyrl-CS"/>
        </w:rPr>
        <w:t xml:space="preserve"> 2011: 56.</w:t>
      </w:r>
      <w:r w:rsidRPr="00F62964">
        <w:rPr>
          <w:rFonts w:ascii="Palatino Linotype" w:hAnsi="Palatino Linotype"/>
          <w:sz w:val="22"/>
          <w:szCs w:val="22"/>
          <w:lang w:val="sr-Cyrl-CS"/>
        </w:rPr>
        <w:t xml:space="preserve">  </w:t>
      </w:r>
    </w:p>
  </w:footnote>
  <w:footnote w:id="272">
    <w:p w:rsidR="00CA5248" w:rsidRPr="00F62964" w:rsidRDefault="00CA5248" w:rsidP="00F16FC6">
      <w:pPr>
        <w:pStyle w:val="FootnoteText"/>
        <w:spacing w:line="276" w:lineRule="auto"/>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Илијада,</w:t>
      </w:r>
      <w:r w:rsidRPr="00F62964">
        <w:rPr>
          <w:rFonts w:ascii="Palatino Linotype" w:hAnsi="Palatino Linotype"/>
          <w:sz w:val="22"/>
          <w:szCs w:val="22"/>
          <w:lang w:val="sr-Cyrl-CS"/>
        </w:rPr>
        <w:t xml:space="preserve"> 14. 346-51:</w:t>
      </w:r>
    </w:p>
    <w:p w:rsidR="00CA5248" w:rsidRPr="00F62964" w:rsidRDefault="00CA5248" w:rsidP="00F16FC6">
      <w:pPr>
        <w:spacing w:line="360" w:lineRule="auto"/>
        <w:ind w:firstLine="720"/>
        <w:rPr>
          <w:rFonts w:ascii="Palatino Linotype" w:hAnsi="Palatino Linotype"/>
          <w:sz w:val="22"/>
          <w:szCs w:val="22"/>
          <w:lang w:val="sr-Cyrl-CS"/>
        </w:rPr>
      </w:pPr>
      <w:r w:rsidRPr="00F62964">
        <w:rPr>
          <w:rFonts w:ascii="Palatino Linotype" w:hAnsi="Palatino Linotype"/>
          <w:sz w:val="22"/>
          <w:szCs w:val="22"/>
          <w:lang w:val="sr-Cyrl-CS"/>
        </w:rPr>
        <w:t xml:space="preserve">... </w:t>
      </w:r>
      <w:hyperlink r:id="rId1116" w:tgtFrame="morph" w:history="1">
        <w:r w:rsidRPr="00F62964">
          <w:rPr>
            <w:rStyle w:val="Hyperlink"/>
            <w:rFonts w:ascii="Palatino Linotype" w:hAnsi="Palatino Linotype"/>
            <w:color w:val="auto"/>
            <w:sz w:val="22"/>
            <w:szCs w:val="22"/>
            <w:u w:val="none"/>
          </w:rPr>
          <w:t>κα</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lang w:val="sr-Cyrl-CS"/>
        </w:rPr>
        <w:t xml:space="preserve"> </w:t>
      </w:r>
      <w:hyperlink r:id="rId1117"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γκ</w:t>
        </w:r>
        <w:r w:rsidRPr="00F62964">
          <w:rPr>
            <w:rStyle w:val="Hyperlink"/>
            <w:rFonts w:ascii="Palatino Linotype" w:hAnsi="Palatino Linotype" w:cs="Tahoma"/>
            <w:color w:val="auto"/>
            <w:sz w:val="22"/>
            <w:szCs w:val="22"/>
            <w:u w:val="none"/>
          </w:rPr>
          <w:t>ὰ</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lang w:val="sr-Cyrl-CS"/>
        </w:rPr>
        <w:t xml:space="preserve"> </w:t>
      </w:r>
      <w:hyperlink r:id="rId1118"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μαρπτε</w:t>
        </w:r>
      </w:hyperlink>
      <w:r w:rsidRPr="00F62964">
        <w:rPr>
          <w:rFonts w:ascii="Palatino Linotype" w:hAnsi="Palatino Linotype"/>
          <w:sz w:val="22"/>
          <w:szCs w:val="22"/>
          <w:lang w:val="sr-Cyrl-CS"/>
        </w:rPr>
        <w:t xml:space="preserve"> </w:t>
      </w:r>
      <w:hyperlink r:id="rId1119" w:tgtFrame="morph" w:history="1">
        <w:r w:rsidRPr="00F62964">
          <w:rPr>
            <w:rStyle w:val="Hyperlink"/>
            <w:rFonts w:ascii="Palatino Linotype" w:hAnsi="Palatino Linotype"/>
            <w:color w:val="auto"/>
            <w:sz w:val="22"/>
            <w:szCs w:val="22"/>
            <w:u w:val="none"/>
          </w:rPr>
          <w:t>Κρόνου</w:t>
        </w:r>
      </w:hyperlink>
      <w:r w:rsidRPr="00F62964">
        <w:rPr>
          <w:rFonts w:ascii="Palatino Linotype" w:hAnsi="Palatino Linotype"/>
          <w:sz w:val="22"/>
          <w:szCs w:val="22"/>
          <w:lang w:val="sr-Cyrl-CS"/>
        </w:rPr>
        <w:t xml:space="preserve"> </w:t>
      </w:r>
      <w:hyperlink r:id="rId1120" w:tgtFrame="morph" w:history="1">
        <w:r w:rsidRPr="00F62964">
          <w:rPr>
            <w:rStyle w:val="Hyperlink"/>
            <w:rFonts w:ascii="Palatino Linotype" w:hAnsi="Palatino Linotype"/>
            <w:color w:val="auto"/>
            <w:sz w:val="22"/>
            <w:szCs w:val="22"/>
            <w:u w:val="none"/>
          </w:rPr>
          <w:t>πα</w:t>
        </w:r>
        <w:r w:rsidRPr="00F62964">
          <w:rPr>
            <w:rStyle w:val="Hyperlink"/>
            <w:rFonts w:ascii="Palatino Linotype" w:hAnsi="Palatino Linotype" w:cs="Tahoma"/>
            <w:color w:val="auto"/>
            <w:sz w:val="22"/>
            <w:szCs w:val="22"/>
            <w:u w:val="none"/>
          </w:rPr>
          <w:t>ῖ</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lang w:val="sr-Cyrl-CS"/>
        </w:rPr>
        <w:t xml:space="preserve"> </w:t>
      </w:r>
      <w:hyperlink r:id="rId1121" w:tgtFrame="morph" w:history="1">
        <w:r w:rsidRPr="00F62964">
          <w:rPr>
            <w:rStyle w:val="Hyperlink"/>
            <w:rFonts w:ascii="Palatino Linotype" w:hAnsi="Palatino Linotype" w:cs="Tahoma"/>
            <w:color w:val="auto"/>
            <w:sz w:val="22"/>
            <w:szCs w:val="22"/>
            <w:u w:val="none"/>
          </w:rPr>
          <w:t>ἣ</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1122" w:tgtFrame="morph" w:history="1">
        <w:r w:rsidRPr="00F62964">
          <w:rPr>
            <w:rStyle w:val="Hyperlink"/>
            <w:rFonts w:ascii="Palatino Linotype" w:hAnsi="Palatino Linotype"/>
            <w:color w:val="auto"/>
            <w:sz w:val="22"/>
            <w:szCs w:val="22"/>
            <w:u w:val="none"/>
          </w:rPr>
          <w:t>παράκοιτιν</w:t>
        </w:r>
      </w:hyperlink>
      <w:r w:rsidRPr="00F62964">
        <w:rPr>
          <w:rFonts w:ascii="Palatino Linotype" w:hAnsi="Palatino Linotype"/>
          <w:sz w:val="22"/>
          <w:szCs w:val="22"/>
          <w:lang w:val="sr-Cyrl-CS"/>
        </w:rPr>
        <w:t>:</w:t>
      </w:r>
      <w:r w:rsidRPr="00F62964">
        <w:rPr>
          <w:rFonts w:ascii="Palatino Linotype" w:hAnsi="Palatino Linotype"/>
          <w:sz w:val="22"/>
          <w:szCs w:val="22"/>
          <w:lang w:val="sr-Cyrl-CS"/>
        </w:rPr>
        <w:br/>
      </w:r>
      <w:hyperlink r:id="rId1123" w:tgtFrame="morph" w:history="1">
        <w:r w:rsidRPr="00F62964">
          <w:rPr>
            <w:rStyle w:val="Hyperlink"/>
            <w:rFonts w:ascii="Palatino Linotype" w:hAnsi="Palatino Linotype"/>
            <w:color w:val="auto"/>
            <w:sz w:val="22"/>
            <w:szCs w:val="22"/>
            <w:u w:val="none"/>
          </w:rPr>
          <w:t>το</w:t>
        </w:r>
        <w:r w:rsidRPr="00F62964">
          <w:rPr>
            <w:rStyle w:val="Hyperlink"/>
            <w:rFonts w:ascii="Palatino Linotype" w:hAnsi="Palatino Linotype" w:cs="Tahoma"/>
            <w:color w:val="auto"/>
            <w:sz w:val="22"/>
            <w:szCs w:val="22"/>
            <w:u w:val="none"/>
          </w:rPr>
          <w:t>ῖ</w:t>
        </w:r>
        <w:r w:rsidRPr="00F62964">
          <w:rPr>
            <w:rStyle w:val="Hyperlink"/>
            <w:rFonts w:ascii="Palatino Linotype" w:hAnsi="Palatino Linotype"/>
            <w:color w:val="auto"/>
            <w:sz w:val="22"/>
            <w:szCs w:val="22"/>
            <w:u w:val="none"/>
          </w:rPr>
          <w:t>σι</w:t>
        </w:r>
      </w:hyperlink>
      <w:r w:rsidRPr="00F62964">
        <w:rPr>
          <w:rFonts w:ascii="Palatino Linotype" w:hAnsi="Palatino Linotype"/>
          <w:sz w:val="22"/>
          <w:szCs w:val="22"/>
          <w:lang w:val="sr-Cyrl-CS"/>
        </w:rPr>
        <w:t xml:space="preserve"> </w:t>
      </w:r>
      <w:hyperlink r:id="rId1124"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1125" w:tgtFrame="morph" w:history="1">
        <w:r w:rsidRPr="00F62964">
          <w:rPr>
            <w:rStyle w:val="Hyperlink"/>
            <w:rFonts w:ascii="Palatino Linotype" w:hAnsi="Palatino Linotype" w:cs="Tahoma"/>
            <w:color w:val="auto"/>
            <w:sz w:val="22"/>
            <w:szCs w:val="22"/>
            <w:u w:val="none"/>
          </w:rPr>
          <w:t>ὑ</w:t>
        </w:r>
        <w:r w:rsidRPr="00F62964">
          <w:rPr>
            <w:rStyle w:val="Hyperlink"/>
            <w:rFonts w:ascii="Palatino Linotype" w:hAnsi="Palatino Linotype"/>
            <w:color w:val="auto"/>
            <w:sz w:val="22"/>
            <w:szCs w:val="22"/>
            <w:u w:val="none"/>
          </w:rPr>
          <w:t>π</w:t>
        </w:r>
        <w:r w:rsidRPr="00F62964">
          <w:rPr>
            <w:rStyle w:val="Hyperlink"/>
            <w:rFonts w:ascii="Palatino Linotype" w:hAnsi="Palatino Linotype" w:cs="Tahoma"/>
            <w:color w:val="auto"/>
            <w:sz w:val="22"/>
            <w:szCs w:val="22"/>
            <w:u w:val="none"/>
          </w:rPr>
          <w:t>ὸ</w:t>
        </w:r>
      </w:hyperlink>
      <w:r w:rsidRPr="00F62964">
        <w:rPr>
          <w:rFonts w:ascii="Palatino Linotype" w:hAnsi="Palatino Linotype"/>
          <w:sz w:val="22"/>
          <w:szCs w:val="22"/>
          <w:lang w:val="sr-Cyrl-CS"/>
        </w:rPr>
        <w:t xml:space="preserve"> </w:t>
      </w:r>
      <w:hyperlink r:id="rId1126" w:tgtFrame="morph" w:history="1">
        <w:r w:rsidRPr="00F62964">
          <w:rPr>
            <w:rStyle w:val="Hyperlink"/>
            <w:rFonts w:ascii="Palatino Linotype" w:hAnsi="Palatino Linotype"/>
            <w:color w:val="auto"/>
            <w:sz w:val="22"/>
            <w:szCs w:val="22"/>
            <w:u w:val="none"/>
          </w:rPr>
          <w:t>χθ</w:t>
        </w:r>
        <w:r w:rsidRPr="00F62964">
          <w:rPr>
            <w:rStyle w:val="Hyperlink"/>
            <w:rFonts w:ascii="Palatino Linotype" w:hAnsi="Palatino Linotype" w:cs="Tahoma"/>
            <w:color w:val="auto"/>
            <w:sz w:val="22"/>
            <w:szCs w:val="22"/>
            <w:u w:val="none"/>
          </w:rPr>
          <w:t>ὼ</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1127"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ῖ</w:t>
        </w:r>
        <w:r w:rsidRPr="00F62964">
          <w:rPr>
            <w:rStyle w:val="Hyperlink"/>
            <w:rFonts w:ascii="Palatino Linotype" w:hAnsi="Palatino Linotype"/>
            <w:color w:val="auto"/>
            <w:sz w:val="22"/>
            <w:szCs w:val="22"/>
            <w:u w:val="none"/>
          </w:rPr>
          <w:t>α</w:t>
        </w:r>
      </w:hyperlink>
      <w:r w:rsidRPr="00F62964">
        <w:rPr>
          <w:rFonts w:ascii="Palatino Linotype" w:hAnsi="Palatino Linotype"/>
          <w:sz w:val="22"/>
          <w:szCs w:val="22"/>
          <w:lang w:val="sr-Cyrl-CS"/>
        </w:rPr>
        <w:t xml:space="preserve"> </w:t>
      </w:r>
      <w:hyperlink r:id="rId1128" w:tgtFrame="morph" w:history="1">
        <w:r w:rsidRPr="00F62964">
          <w:rPr>
            <w:rStyle w:val="Hyperlink"/>
            <w:rFonts w:ascii="Palatino Linotype" w:hAnsi="Palatino Linotype"/>
            <w:color w:val="auto"/>
            <w:sz w:val="22"/>
            <w:szCs w:val="22"/>
            <w:u w:val="none"/>
          </w:rPr>
          <w:t>φύεν</w:t>
        </w:r>
      </w:hyperlink>
      <w:r w:rsidRPr="00F62964">
        <w:rPr>
          <w:rFonts w:ascii="Palatino Linotype" w:hAnsi="Palatino Linotype"/>
          <w:sz w:val="22"/>
          <w:szCs w:val="22"/>
          <w:lang w:val="sr-Cyrl-CS"/>
        </w:rPr>
        <w:t xml:space="preserve"> </w:t>
      </w:r>
      <w:hyperlink r:id="rId1129" w:tgtFrame="morph" w:history="1">
        <w:r w:rsidRPr="00F62964">
          <w:rPr>
            <w:rStyle w:val="Hyperlink"/>
            <w:rFonts w:ascii="Palatino Linotype" w:hAnsi="Palatino Linotype"/>
            <w:color w:val="auto"/>
            <w:sz w:val="22"/>
            <w:szCs w:val="22"/>
            <w:u w:val="none"/>
          </w:rPr>
          <w:t>νεοθηλέα</w:t>
        </w:r>
      </w:hyperlink>
      <w:r w:rsidRPr="00F62964">
        <w:rPr>
          <w:rFonts w:ascii="Palatino Linotype" w:hAnsi="Palatino Linotype"/>
          <w:sz w:val="22"/>
          <w:szCs w:val="22"/>
          <w:lang w:val="sr-Cyrl-CS"/>
        </w:rPr>
        <w:t xml:space="preserve"> </w:t>
      </w:r>
      <w:hyperlink r:id="rId1130" w:tgtFrame="morph" w:history="1">
        <w:r w:rsidRPr="00F62964">
          <w:rPr>
            <w:rStyle w:val="Hyperlink"/>
            <w:rFonts w:ascii="Palatino Linotype" w:hAnsi="Palatino Linotype"/>
            <w:color w:val="auto"/>
            <w:sz w:val="22"/>
            <w:szCs w:val="22"/>
            <w:u w:val="none"/>
          </w:rPr>
          <w:t>ποίην</w:t>
        </w:r>
      </w:hyperlink>
      <w:r w:rsidRPr="00F62964">
        <w:rPr>
          <w:rFonts w:ascii="Palatino Linotype" w:hAnsi="Palatino Linotype"/>
          <w:sz w:val="22"/>
          <w:szCs w:val="22"/>
          <w:lang w:val="sr-Cyrl-CS"/>
        </w:rPr>
        <w:t>,</w:t>
      </w:r>
      <w:r w:rsidRPr="00F62964">
        <w:rPr>
          <w:rFonts w:ascii="Palatino Linotype" w:hAnsi="Palatino Linotype"/>
          <w:sz w:val="22"/>
          <w:szCs w:val="22"/>
          <w:lang w:val="sr-Cyrl-CS"/>
        </w:rPr>
        <w:br/>
      </w:r>
      <w:hyperlink r:id="rId1131" w:tgtFrame="morph" w:history="1">
        <w:r w:rsidRPr="00F62964">
          <w:rPr>
            <w:rStyle w:val="Hyperlink"/>
            <w:rFonts w:ascii="Palatino Linotype" w:hAnsi="Palatino Linotype"/>
            <w:color w:val="auto"/>
            <w:sz w:val="22"/>
            <w:szCs w:val="22"/>
            <w:u w:val="none"/>
          </w:rPr>
          <w:t>λωτόν</w:t>
        </w:r>
      </w:hyperlink>
      <w:r w:rsidRPr="00F62964">
        <w:rPr>
          <w:rFonts w:ascii="Palatino Linotype" w:hAnsi="Palatino Linotype"/>
          <w:sz w:val="22"/>
          <w:szCs w:val="22"/>
          <w:lang w:val="sr-Cyrl-CS"/>
        </w:rPr>
        <w:t xml:space="preserve"> </w:t>
      </w:r>
      <w:hyperlink r:id="rId1132" w:tgtFrame="morph" w:history="1">
        <w:r w:rsidRPr="00F62964">
          <w:rPr>
            <w:rStyle w:val="Hyperlink"/>
            <w:rFonts w:ascii="Palatino Linotype" w:hAnsi="Palatino Linotype"/>
            <w:color w:val="auto"/>
            <w:sz w:val="22"/>
            <w:szCs w:val="22"/>
            <w:u w:val="none"/>
          </w:rPr>
          <w:t>θ</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1133" w:tgtFrame="morph" w:history="1">
        <w:r w:rsidRPr="00F62964">
          <w:rPr>
            <w:rStyle w:val="Hyperlink"/>
            <w:rFonts w:ascii="Palatino Linotype" w:hAnsi="Palatino Linotype" w:cs="Tahoma"/>
            <w:color w:val="auto"/>
            <w:sz w:val="22"/>
            <w:szCs w:val="22"/>
            <w:u w:val="none"/>
          </w:rPr>
          <w:t>ἑ</w:t>
        </w:r>
        <w:r w:rsidRPr="00F62964">
          <w:rPr>
            <w:rStyle w:val="Hyperlink"/>
            <w:rFonts w:ascii="Palatino Linotype" w:hAnsi="Palatino Linotype"/>
            <w:color w:val="auto"/>
            <w:sz w:val="22"/>
            <w:szCs w:val="22"/>
            <w:u w:val="none"/>
          </w:rPr>
          <w:t>ρσήεντα</w:t>
        </w:r>
      </w:hyperlink>
      <w:r w:rsidRPr="00F62964">
        <w:rPr>
          <w:rFonts w:ascii="Palatino Linotype" w:hAnsi="Palatino Linotype"/>
          <w:sz w:val="22"/>
          <w:szCs w:val="22"/>
          <w:lang w:val="sr-Cyrl-CS"/>
        </w:rPr>
        <w:t xml:space="preserve"> </w:t>
      </w:r>
      <w:hyperlink r:id="rId1134" w:tgtFrame="morph" w:history="1">
        <w:r w:rsidRPr="00F62964">
          <w:rPr>
            <w:rStyle w:val="Hyperlink"/>
            <w:rFonts w:ascii="Palatino Linotype" w:hAnsi="Palatino Linotype" w:cs="Tahoma"/>
            <w:color w:val="auto"/>
            <w:sz w:val="22"/>
            <w:szCs w:val="22"/>
            <w:u w:val="none"/>
          </w:rPr>
          <w:t>ἰ</w:t>
        </w:r>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ὲ</w:t>
        </w:r>
      </w:hyperlink>
      <w:r w:rsidRPr="00F62964">
        <w:rPr>
          <w:rFonts w:ascii="Palatino Linotype" w:hAnsi="Palatino Linotype"/>
          <w:sz w:val="22"/>
          <w:szCs w:val="22"/>
          <w:lang w:val="sr-Cyrl-CS"/>
        </w:rPr>
        <w:t xml:space="preserve"> </w:t>
      </w:r>
      <w:hyperlink r:id="rId1135" w:tgtFrame="morph" w:history="1">
        <w:r w:rsidRPr="00F62964">
          <w:rPr>
            <w:rStyle w:val="Hyperlink"/>
            <w:rFonts w:ascii="Palatino Linotype" w:hAnsi="Palatino Linotype"/>
            <w:color w:val="auto"/>
            <w:sz w:val="22"/>
            <w:szCs w:val="22"/>
            <w:u w:val="none"/>
          </w:rPr>
          <w:t>κρόκον</w:t>
        </w:r>
      </w:hyperlink>
      <w:r w:rsidRPr="00F62964">
        <w:rPr>
          <w:rFonts w:ascii="Palatino Linotype" w:hAnsi="Palatino Linotype"/>
          <w:sz w:val="22"/>
          <w:szCs w:val="22"/>
          <w:lang w:val="sr-Cyrl-CS"/>
        </w:rPr>
        <w:t xml:space="preserve"> </w:t>
      </w:r>
      <w:hyperlink r:id="rId1136" w:tgtFrame="morph" w:history="1">
        <w:r w:rsidRPr="00F62964">
          <w:rPr>
            <w:rStyle w:val="Hyperlink"/>
            <w:rFonts w:ascii="Palatino Linotype" w:hAnsi="Palatino Linotype" w:cs="Tahoma"/>
            <w:color w:val="auto"/>
            <w:sz w:val="22"/>
            <w:szCs w:val="22"/>
            <w:u w:val="none"/>
          </w:rPr>
          <w:t>ἠ</w:t>
        </w:r>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1137" w:tgtFrame="morph" w:history="1">
        <w:r w:rsidRPr="00F62964">
          <w:rPr>
            <w:rStyle w:val="Hyperlink"/>
            <w:rFonts w:ascii="Palatino Linotype" w:hAnsi="Palatino Linotype" w:cs="Tahoma"/>
            <w:color w:val="auto"/>
            <w:sz w:val="22"/>
            <w:szCs w:val="22"/>
            <w:u w:val="none"/>
          </w:rPr>
          <w:t>ὑ</w:t>
        </w:r>
        <w:r w:rsidRPr="00F62964">
          <w:rPr>
            <w:rStyle w:val="Hyperlink"/>
            <w:rFonts w:ascii="Palatino Linotype" w:hAnsi="Palatino Linotype"/>
            <w:color w:val="auto"/>
            <w:sz w:val="22"/>
            <w:szCs w:val="22"/>
            <w:u w:val="none"/>
          </w:rPr>
          <w:t>άκινθον</w:t>
        </w:r>
      </w:hyperlink>
      <w:r w:rsidRPr="00F62964">
        <w:rPr>
          <w:rFonts w:ascii="Palatino Linotype" w:hAnsi="Palatino Linotype"/>
          <w:sz w:val="22"/>
          <w:szCs w:val="22"/>
          <w:lang w:val="sr-Cyrl-CS"/>
        </w:rPr>
        <w:br/>
      </w:r>
      <w:hyperlink r:id="rId1138" w:tgtFrame="morph" w:history="1">
        <w:r w:rsidRPr="00F62964">
          <w:rPr>
            <w:rStyle w:val="Hyperlink"/>
            <w:rFonts w:ascii="Palatino Linotype" w:hAnsi="Palatino Linotype"/>
            <w:color w:val="auto"/>
            <w:sz w:val="22"/>
            <w:szCs w:val="22"/>
            <w:u w:val="none"/>
          </w:rPr>
          <w:t>πυκν</w:t>
        </w:r>
        <w:r w:rsidRPr="00F62964">
          <w:rPr>
            <w:rStyle w:val="Hyperlink"/>
            <w:rFonts w:ascii="Palatino Linotype" w:hAnsi="Palatino Linotype" w:cs="Tahoma"/>
            <w:color w:val="auto"/>
            <w:sz w:val="22"/>
            <w:szCs w:val="22"/>
            <w:u w:val="none"/>
          </w:rPr>
          <w:t>ὸ</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1139" w:tgtFrame="morph" w:history="1">
        <w:r w:rsidRPr="00F62964">
          <w:rPr>
            <w:rStyle w:val="Hyperlink"/>
            <w:rFonts w:ascii="Palatino Linotype" w:hAnsi="Palatino Linotype"/>
            <w:color w:val="auto"/>
            <w:sz w:val="22"/>
            <w:szCs w:val="22"/>
            <w:u w:val="none"/>
          </w:rPr>
          <w:t>κα</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lang w:val="sr-Cyrl-CS"/>
        </w:rPr>
        <w:t xml:space="preserve"> </w:t>
      </w:r>
      <w:hyperlink r:id="rId1140" w:tgtFrame="morph" w:history="1">
        <w:r w:rsidRPr="00F62964">
          <w:rPr>
            <w:rStyle w:val="Hyperlink"/>
            <w:rFonts w:ascii="Palatino Linotype" w:hAnsi="Palatino Linotype"/>
            <w:color w:val="auto"/>
            <w:sz w:val="22"/>
            <w:szCs w:val="22"/>
            <w:u w:val="none"/>
          </w:rPr>
          <w:t>μαλακόν</w:t>
        </w:r>
      </w:hyperlink>
      <w:r w:rsidRPr="00F62964">
        <w:rPr>
          <w:rFonts w:ascii="Palatino Linotype" w:hAnsi="Palatino Linotype"/>
          <w:sz w:val="22"/>
          <w:szCs w:val="22"/>
          <w:lang w:val="sr-Cyrl-CS"/>
        </w:rPr>
        <w:t xml:space="preserve">, </w:t>
      </w:r>
      <w:hyperlink r:id="rId1141" w:tgtFrame="morph" w:history="1">
        <w:r w:rsidRPr="00F62964">
          <w:rPr>
            <w:rStyle w:val="Hyperlink"/>
            <w:rFonts w:ascii="Palatino Linotype" w:hAnsi="Palatino Linotype" w:cs="Tahoma"/>
            <w:color w:val="auto"/>
            <w:sz w:val="22"/>
            <w:szCs w:val="22"/>
            <w:u w:val="none"/>
          </w:rPr>
          <w:t>ὃ</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lang w:val="sr-Cyrl-CS"/>
        </w:rPr>
        <w:t xml:space="preserve"> </w:t>
      </w:r>
      <w:hyperlink r:id="rId1142"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π</w:t>
        </w:r>
        <w:r w:rsidRPr="00F62964">
          <w:rPr>
            <w:rStyle w:val="Hyperlink"/>
            <w:rFonts w:ascii="Palatino Linotype" w:hAnsi="Palatino Linotype" w:cs="Tahoma"/>
            <w:color w:val="auto"/>
            <w:sz w:val="22"/>
            <w:szCs w:val="22"/>
            <w:u w:val="none"/>
          </w:rPr>
          <w:t>ὸ</w:t>
        </w:r>
      </w:hyperlink>
      <w:r w:rsidRPr="00F62964">
        <w:rPr>
          <w:rFonts w:ascii="Palatino Linotype" w:hAnsi="Palatino Linotype"/>
          <w:sz w:val="22"/>
          <w:szCs w:val="22"/>
          <w:lang w:val="sr-Cyrl-CS"/>
        </w:rPr>
        <w:t xml:space="preserve"> </w:t>
      </w:r>
      <w:hyperlink r:id="rId1143" w:tgtFrame="morph" w:history="1">
        <w:r w:rsidRPr="00F62964">
          <w:rPr>
            <w:rStyle w:val="Hyperlink"/>
            <w:rFonts w:ascii="Palatino Linotype" w:hAnsi="Palatino Linotype"/>
            <w:color w:val="auto"/>
            <w:sz w:val="22"/>
            <w:szCs w:val="22"/>
            <w:u w:val="none"/>
          </w:rPr>
          <w:t>χθον</w:t>
        </w:r>
        <w:r w:rsidRPr="00F62964">
          <w:rPr>
            <w:rStyle w:val="Hyperlink"/>
            <w:rFonts w:ascii="Palatino Linotype" w:hAnsi="Palatino Linotype" w:cs="Tahoma"/>
            <w:color w:val="auto"/>
            <w:sz w:val="22"/>
            <w:szCs w:val="22"/>
            <w:u w:val="none"/>
          </w:rPr>
          <w:t>ὸ</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lang w:val="sr-Cyrl-CS"/>
        </w:rPr>
        <w:t xml:space="preserve"> </w:t>
      </w:r>
      <w:hyperlink r:id="rId1144" w:tgtFrame="morph" w:history="1">
        <w:r w:rsidRPr="00F62964">
          <w:rPr>
            <w:rStyle w:val="Hyperlink"/>
            <w:rFonts w:ascii="Palatino Linotype" w:hAnsi="Palatino Linotype" w:cs="Tahoma"/>
            <w:color w:val="auto"/>
            <w:sz w:val="22"/>
            <w:szCs w:val="22"/>
            <w:u w:val="none"/>
          </w:rPr>
          <w:t>ὑ</w:t>
        </w:r>
        <w:r w:rsidRPr="00F62964">
          <w:rPr>
            <w:rStyle w:val="Hyperlink"/>
            <w:rFonts w:ascii="Palatino Linotype" w:hAnsi="Palatino Linotype"/>
            <w:color w:val="auto"/>
            <w:sz w:val="22"/>
            <w:szCs w:val="22"/>
            <w:u w:val="none"/>
          </w:rPr>
          <w:t>ψόσ</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1145"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εργε</w:t>
        </w:r>
      </w:hyperlink>
      <w:r w:rsidRPr="00F62964">
        <w:rPr>
          <w:rFonts w:ascii="Palatino Linotype" w:hAnsi="Palatino Linotype"/>
          <w:sz w:val="22"/>
          <w:szCs w:val="22"/>
          <w:lang w:val="sr-Cyrl-CS"/>
        </w:rPr>
        <w:t>.</w:t>
      </w:r>
      <w:r w:rsidRPr="00F62964">
        <w:rPr>
          <w:rFonts w:ascii="Palatino Linotype" w:hAnsi="Palatino Linotype"/>
          <w:sz w:val="22"/>
          <w:szCs w:val="22"/>
          <w:lang w:val="sr-Cyrl-CS"/>
        </w:rPr>
        <w:br/>
      </w:r>
      <w:hyperlink r:id="rId1146" w:tgtFrame="morph" w:history="1">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ῷ</w:t>
        </w:r>
      </w:hyperlink>
      <w:r w:rsidRPr="00F62964">
        <w:rPr>
          <w:rFonts w:ascii="Palatino Linotype" w:hAnsi="Palatino Linotype"/>
          <w:sz w:val="22"/>
          <w:szCs w:val="22"/>
        </w:rPr>
        <w:t xml:space="preserve"> </w:t>
      </w:r>
      <w:hyperlink r:id="rId1147"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νι</w:t>
        </w:r>
      </w:hyperlink>
      <w:r w:rsidRPr="00F62964">
        <w:rPr>
          <w:rFonts w:ascii="Palatino Linotype" w:hAnsi="Palatino Linotype"/>
          <w:sz w:val="22"/>
          <w:szCs w:val="22"/>
        </w:rPr>
        <w:t xml:space="preserve"> </w:t>
      </w:r>
      <w:hyperlink r:id="rId1148" w:tgtFrame="morph" w:history="1">
        <w:r w:rsidRPr="00F62964">
          <w:rPr>
            <w:rStyle w:val="Hyperlink"/>
            <w:rFonts w:ascii="Palatino Linotype" w:hAnsi="Palatino Linotype"/>
            <w:color w:val="auto"/>
            <w:sz w:val="22"/>
            <w:szCs w:val="22"/>
            <w:u w:val="none"/>
          </w:rPr>
          <w:t>λεξάσθην</w:t>
        </w:r>
      </w:hyperlink>
      <w:r w:rsidRPr="00F62964">
        <w:rPr>
          <w:rFonts w:ascii="Palatino Linotype" w:hAnsi="Palatino Linotype"/>
          <w:sz w:val="22"/>
          <w:szCs w:val="22"/>
        </w:rPr>
        <w:t xml:space="preserve">, </w:t>
      </w:r>
      <w:hyperlink r:id="rId1149"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π</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rPr>
        <w:t xml:space="preserve"> </w:t>
      </w:r>
      <w:hyperlink r:id="rId1150"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ὲ</w:t>
        </w:r>
      </w:hyperlink>
      <w:r w:rsidRPr="00F62964">
        <w:rPr>
          <w:rFonts w:ascii="Palatino Linotype" w:hAnsi="Palatino Linotype"/>
          <w:sz w:val="22"/>
          <w:szCs w:val="22"/>
        </w:rPr>
        <w:t xml:space="preserve"> </w:t>
      </w:r>
      <w:hyperlink r:id="rId1151" w:tgtFrame="morph" w:history="1">
        <w:r w:rsidRPr="00F62964">
          <w:rPr>
            <w:rStyle w:val="Hyperlink"/>
            <w:rFonts w:ascii="Palatino Linotype" w:hAnsi="Palatino Linotype"/>
            <w:color w:val="auto"/>
            <w:sz w:val="22"/>
            <w:szCs w:val="22"/>
            <w:u w:val="none"/>
          </w:rPr>
          <w:t>νεφέλην</w:t>
        </w:r>
      </w:hyperlink>
      <w:r w:rsidRPr="00F62964">
        <w:rPr>
          <w:rFonts w:ascii="Palatino Linotype" w:hAnsi="Palatino Linotype"/>
          <w:sz w:val="22"/>
          <w:szCs w:val="22"/>
        </w:rPr>
        <w:t xml:space="preserve"> </w:t>
      </w:r>
      <w:hyperlink r:id="rId1152" w:tgtFrame="morph" w:history="1">
        <w:r w:rsidRPr="00F62964">
          <w:rPr>
            <w:rStyle w:val="Hyperlink"/>
            <w:rFonts w:ascii="Palatino Linotype" w:hAnsi="Palatino Linotype" w:cs="Tahoma"/>
            <w:color w:val="auto"/>
            <w:sz w:val="22"/>
            <w:szCs w:val="22"/>
            <w:u w:val="none"/>
          </w:rPr>
          <w:t>ἕ</w:t>
        </w:r>
        <w:r w:rsidRPr="00F62964">
          <w:rPr>
            <w:rStyle w:val="Hyperlink"/>
            <w:rFonts w:ascii="Palatino Linotype" w:hAnsi="Palatino Linotype"/>
            <w:color w:val="auto"/>
            <w:sz w:val="22"/>
            <w:szCs w:val="22"/>
            <w:u w:val="none"/>
          </w:rPr>
          <w:t>σσαντο</w:t>
        </w:r>
      </w:hyperlink>
      <w:r w:rsidRPr="00F62964">
        <w:rPr>
          <w:rFonts w:ascii="Palatino Linotype" w:hAnsi="Palatino Linotype"/>
          <w:sz w:val="22"/>
          <w:szCs w:val="22"/>
        </w:rPr>
        <w:br/>
      </w:r>
      <w:hyperlink r:id="rId1153" w:tgtFrame="morph" w:history="1">
        <w:r w:rsidRPr="00F62964">
          <w:rPr>
            <w:rStyle w:val="Hyperlink"/>
            <w:rFonts w:ascii="Palatino Linotype" w:hAnsi="Palatino Linotype"/>
            <w:color w:val="auto"/>
            <w:sz w:val="22"/>
            <w:szCs w:val="22"/>
            <w:u w:val="none"/>
          </w:rPr>
          <w:t>καλ</w:t>
        </w:r>
        <w:r w:rsidRPr="00F62964">
          <w:rPr>
            <w:rStyle w:val="Hyperlink"/>
            <w:rFonts w:ascii="Palatino Linotype" w:hAnsi="Palatino Linotype" w:cs="Tahoma"/>
            <w:color w:val="auto"/>
            <w:sz w:val="22"/>
            <w:szCs w:val="22"/>
            <w:u w:val="none"/>
          </w:rPr>
          <w:t>ὴ</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rPr>
        <w:t xml:space="preserve"> </w:t>
      </w:r>
      <w:hyperlink r:id="rId1154" w:tgtFrame="morph" w:history="1">
        <w:r w:rsidRPr="00F62964">
          <w:rPr>
            <w:rStyle w:val="Hyperlink"/>
            <w:rFonts w:ascii="Palatino Linotype" w:hAnsi="Palatino Linotype"/>
            <w:color w:val="auto"/>
            <w:sz w:val="22"/>
            <w:szCs w:val="22"/>
            <w:u w:val="none"/>
          </w:rPr>
          <w:t>χρυσείην</w:t>
        </w:r>
      </w:hyperlink>
      <w:r w:rsidRPr="00F62964">
        <w:rPr>
          <w:rFonts w:ascii="Palatino Linotype" w:hAnsi="Palatino Linotype"/>
          <w:sz w:val="22"/>
          <w:szCs w:val="22"/>
        </w:rPr>
        <w:t xml:space="preserve">: </w:t>
      </w:r>
      <w:hyperlink r:id="rId1155" w:tgtFrame="morph" w:history="1">
        <w:r w:rsidRPr="00F62964">
          <w:rPr>
            <w:rStyle w:val="Hyperlink"/>
            <w:rFonts w:ascii="Palatino Linotype" w:hAnsi="Palatino Linotype"/>
            <w:color w:val="auto"/>
            <w:sz w:val="22"/>
            <w:szCs w:val="22"/>
            <w:u w:val="none"/>
          </w:rPr>
          <w:t>στιλπνα</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rPr>
        <w:t xml:space="preserve"> </w:t>
      </w:r>
      <w:hyperlink r:id="rId1156"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rPr>
        <w:t xml:space="preserve"> </w:t>
      </w:r>
      <w:hyperlink r:id="rId1157"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πέπιπτον</w:t>
        </w:r>
      </w:hyperlink>
      <w:r w:rsidRPr="00F62964">
        <w:rPr>
          <w:rFonts w:ascii="Palatino Linotype" w:hAnsi="Palatino Linotype"/>
          <w:sz w:val="22"/>
          <w:szCs w:val="22"/>
        </w:rPr>
        <w:t xml:space="preserve"> </w:t>
      </w:r>
      <w:hyperlink r:id="rId1158"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ερσαι</w:t>
        </w:r>
      </w:hyperlink>
      <w:r w:rsidRPr="00F62964">
        <w:rPr>
          <w:rFonts w:ascii="Palatino Linotype" w:hAnsi="Palatino Linotype"/>
          <w:sz w:val="22"/>
          <w:szCs w:val="22"/>
        </w:rPr>
        <w:t>.</w:t>
      </w:r>
      <w:r w:rsidRPr="00F62964">
        <w:rPr>
          <w:rFonts w:ascii="Palatino Linotype" w:hAnsi="Palatino Linotype"/>
          <w:sz w:val="22"/>
          <w:szCs w:val="22"/>
          <w:lang w:val="sr-Cyrl-CS"/>
        </w:rPr>
        <w:t xml:space="preserve"> Прев. М. Ђурић.</w:t>
      </w:r>
    </w:p>
  </w:footnote>
  <w:footnote w:id="273">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Облак на овом месту, како закључује Даглас Кернс, заправо врши функцију покривача или неког другог одевног предмета и, налик стварној одећи,  има симболичко значење будући да представља метонимију за </w:t>
      </w:r>
      <w:r w:rsidRPr="00F62964">
        <w:rPr>
          <w:rFonts w:ascii="Palatino Linotype" w:hAnsi="Palatino Linotype"/>
          <w:i/>
          <w:sz w:val="22"/>
          <w:szCs w:val="22"/>
          <w:lang w:val="sr-Cyrl-CS"/>
        </w:rPr>
        <w:t>стид, αι̉δώς,</w:t>
      </w:r>
      <w:r w:rsidRPr="00F62964">
        <w:rPr>
          <w:rFonts w:ascii="Palatino Linotype" w:hAnsi="Palatino Linotype"/>
          <w:sz w:val="22"/>
          <w:szCs w:val="22"/>
          <w:lang w:val="sr-Cyrl-CS"/>
        </w:rPr>
        <w:t xml:space="preserve"> сложени осећај који нагони жене, укључујући и богиње (Херу, на овом месту) да покривају своје тело – </w:t>
      </w:r>
      <w:r w:rsidRPr="00F62964">
        <w:rPr>
          <w:rFonts w:ascii="Palatino Linotype" w:hAnsi="Palatino Linotype"/>
          <w:sz w:val="22"/>
          <w:szCs w:val="22"/>
        </w:rPr>
        <w:t>Cairns</w:t>
      </w:r>
      <w:r w:rsidRPr="00F62964">
        <w:rPr>
          <w:rFonts w:ascii="Palatino Linotype" w:hAnsi="Palatino Linotype"/>
          <w:sz w:val="22"/>
          <w:szCs w:val="22"/>
          <w:lang w:val="sr-Cyrl-CS"/>
        </w:rPr>
        <w:t xml:space="preserve"> 2012: 182-3.</w:t>
      </w:r>
    </w:p>
  </w:footnote>
  <w:footnote w:id="274">
    <w:p w:rsidR="00CA5248" w:rsidRPr="00F62964" w:rsidRDefault="00CA5248" w:rsidP="00F16FC6">
      <w:pPr>
        <w:pStyle w:val="FootnoteText"/>
        <w:rPr>
          <w:rFonts w:ascii="Palatino Linotype" w:hAnsi="Palatino Linotype"/>
          <w:sz w:val="22"/>
          <w:szCs w:val="22"/>
          <w:lang w:val="fr-FR"/>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Ови стихови се сматрају за парадигму пејзажа који задобија еротску функцију. Уп.: „</w:t>
      </w:r>
      <w:r w:rsidRPr="00F62964">
        <w:rPr>
          <w:rFonts w:ascii="Palatino Linotype" w:hAnsi="Palatino Linotype"/>
          <w:sz w:val="22"/>
          <w:szCs w:val="22"/>
          <w:lang w:val="fr-FR"/>
        </w:rPr>
        <w:t>Le paradigme à la fois légendaire et théologique de la prairie à fonction érotique est dessiné pour nous par la célèbre scène d’amour de l’</w:t>
      </w:r>
      <w:r w:rsidRPr="00F62964">
        <w:rPr>
          <w:rFonts w:ascii="Palatino Linotype" w:hAnsi="Palatino Linotype"/>
          <w:i/>
          <w:sz w:val="22"/>
          <w:szCs w:val="22"/>
          <w:lang w:val="fr-FR"/>
        </w:rPr>
        <w:t xml:space="preserve">Iliade…. </w:t>
      </w:r>
      <w:r w:rsidRPr="00F62964">
        <w:rPr>
          <w:rFonts w:ascii="Palatino Linotype" w:hAnsi="Palatino Linotype"/>
          <w:sz w:val="22"/>
          <w:szCs w:val="22"/>
          <w:lang w:val="fr-FR"/>
        </w:rPr>
        <w:t xml:space="preserve">La terre y fait alors croître le jeune gazon qui, enveloppé d’une nuée d’or et baigné de rosée scintillante, servira de couche au couple divin. Mélilot, safran, jacinthe, telles sont les fleurs émaillant cette herbe à peine éclose: un choix qui ne relève pas du simple souci de l’ornementation puisque dans les </w:t>
      </w:r>
      <w:r w:rsidRPr="00F62964">
        <w:rPr>
          <w:rFonts w:ascii="Palatino Linotype" w:hAnsi="Palatino Linotype"/>
          <w:i/>
          <w:sz w:val="22"/>
          <w:szCs w:val="22"/>
          <w:lang w:val="fr-FR"/>
        </w:rPr>
        <w:t>Cypria,</w:t>
      </w:r>
      <w:r w:rsidRPr="00F62964">
        <w:rPr>
          <w:rFonts w:ascii="Palatino Linotype" w:hAnsi="Palatino Linotype"/>
          <w:sz w:val="22"/>
          <w:szCs w:val="22"/>
          <w:lang w:val="fr-FR"/>
        </w:rPr>
        <w:t xml:space="preserve"> les vêtements d’Aphrodite sont teints dans une décoction de fleurs de printemps analogues – safran et jacinthe, mais aussi violette et rose. «Calame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1996</w:t>
      </w:r>
      <w:r w:rsidRPr="00F62964">
        <w:rPr>
          <w:rFonts w:ascii="Palatino Linotype" w:hAnsi="Palatino Linotype"/>
          <w:sz w:val="22"/>
          <w:szCs w:val="22"/>
          <w:lang w:val="sr-Cyrl-CS"/>
        </w:rPr>
        <w:t>: 173</w:t>
      </w:r>
      <w:r w:rsidRPr="00F62964">
        <w:rPr>
          <w:rFonts w:ascii="Palatino Linotype" w:hAnsi="Palatino Linotype"/>
          <w:sz w:val="22"/>
          <w:szCs w:val="22"/>
          <w:lang w:val="fr-FR"/>
        </w:rPr>
        <w:t>.</w:t>
      </w:r>
    </w:p>
  </w:footnote>
  <w:footnote w:id="275">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fr-FR"/>
        </w:rPr>
        <w:t xml:space="preserve"> </w:t>
      </w:r>
      <w:r w:rsidRPr="00F62964">
        <w:rPr>
          <w:rFonts w:ascii="Palatino Linotype" w:hAnsi="Palatino Linotype"/>
          <w:sz w:val="22"/>
          <w:szCs w:val="22"/>
          <w:lang w:val="sr-Cyrl-CS"/>
        </w:rPr>
        <w:t xml:space="preserve">Сачуван код Хефестиона, </w:t>
      </w:r>
      <w:r w:rsidRPr="00F62964">
        <w:rPr>
          <w:rFonts w:ascii="Palatino Linotype" w:hAnsi="Palatino Linotype"/>
          <w:i/>
          <w:sz w:val="22"/>
          <w:szCs w:val="22"/>
          <w:lang w:val="sr-Cyrl-CS"/>
        </w:rPr>
        <w:t>Приручник о метрици</w:t>
      </w:r>
      <w:r w:rsidRPr="00F62964">
        <w:rPr>
          <w:rFonts w:ascii="Palatino Linotype" w:hAnsi="Palatino Linotype"/>
          <w:sz w:val="22"/>
          <w:szCs w:val="22"/>
          <w:lang w:val="sr-Cyrl-CS"/>
        </w:rPr>
        <w:t xml:space="preserve"> 13. 6</w:t>
      </w:r>
    </w:p>
  </w:footnote>
  <w:footnote w:id="276">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fr-FR"/>
        </w:rPr>
        <w:t xml:space="preserve"> </w:t>
      </w:r>
      <w:r w:rsidRPr="00F62964">
        <w:rPr>
          <w:rFonts w:ascii="Palatino Linotype" w:hAnsi="Palatino Linotype"/>
          <w:sz w:val="22"/>
          <w:szCs w:val="22"/>
          <w:lang w:val="sr-Cyrl-CS"/>
        </w:rPr>
        <w:t xml:space="preserve">Уп. </w:t>
      </w:r>
      <w:r w:rsidRPr="00F62964">
        <w:rPr>
          <w:rFonts w:ascii="Palatino Linotype" w:hAnsi="Palatino Linotype"/>
          <w:i/>
          <w:sz w:val="22"/>
          <w:szCs w:val="22"/>
          <w:lang w:val="sr-Cyrl-CS"/>
        </w:rPr>
        <w:t xml:space="preserve">Илијада </w:t>
      </w:r>
      <w:r w:rsidRPr="00F62964">
        <w:rPr>
          <w:rFonts w:ascii="Palatino Linotype" w:hAnsi="Palatino Linotype"/>
          <w:sz w:val="22"/>
          <w:szCs w:val="22"/>
          <w:lang w:val="sr-Cyrl-CS"/>
        </w:rPr>
        <w:t>5. 837-9: „Крај Диомеда дивног на стајало богиња ступи</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sz w:val="22"/>
          <w:szCs w:val="22"/>
          <w:lang w:val="sr-Cyrl-CS"/>
        </w:rPr>
        <w:t>помамно; а од тежине осовина букова шкрипне,</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sz w:val="22"/>
          <w:szCs w:val="22"/>
          <w:lang w:val="sr-Cyrl-CS"/>
        </w:rPr>
        <w:t xml:space="preserve">јер је богињу страшну и најбољег носила борца.“ </w:t>
      </w:r>
    </w:p>
  </w:footnote>
  <w:footnote w:id="277">
    <w:p w:rsidR="00CA5248" w:rsidRPr="00F62964" w:rsidRDefault="00CA5248" w:rsidP="00F16FC6">
      <w:pPr>
        <w:ind w:right="284"/>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Уп: „Брачни обреди у Грчкој подражавали су пример Зевса који се тајно сједињује са Хером. Као што се и могло очекивати, божански мит је овде постао егземпларни модел људског сједињавања.“ Елијаде 2003: 168. </w:t>
      </w:r>
    </w:p>
    <w:p w:rsidR="00CA5248" w:rsidRPr="00F62964" w:rsidRDefault="00CA5248" w:rsidP="00F16FC6">
      <w:pPr>
        <w:pStyle w:val="FootnoteText"/>
        <w:rPr>
          <w:rFonts w:ascii="Palatino Linotype" w:hAnsi="Palatino Linotype"/>
          <w:sz w:val="22"/>
          <w:szCs w:val="22"/>
          <w:lang w:val="sr-Cyrl-CS"/>
        </w:rPr>
      </w:pPr>
    </w:p>
  </w:footnote>
  <w:footnote w:id="278">
    <w:p w:rsidR="00CA5248" w:rsidRPr="00F62964" w:rsidRDefault="00CA5248" w:rsidP="00F16FC6">
      <w:pPr>
        <w:spacing w:line="360" w:lineRule="auto"/>
        <w:ind w:firstLine="72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Хиполит, </w:t>
      </w:r>
      <w:r w:rsidRPr="00F62964">
        <w:rPr>
          <w:rFonts w:ascii="Palatino Linotype" w:hAnsi="Palatino Linotype"/>
          <w:sz w:val="22"/>
          <w:szCs w:val="22"/>
          <w:lang w:val="sr-Cyrl-CS"/>
        </w:rPr>
        <w:t xml:space="preserve">ст. 748-51: </w:t>
      </w:r>
      <w:hyperlink r:id="rId1159" w:tgtFrame="morph" w:history="1">
        <w:r w:rsidRPr="00F62964">
          <w:rPr>
            <w:rStyle w:val="Hyperlink"/>
            <w:rFonts w:ascii="Palatino Linotype" w:hAnsi="Palatino Linotype"/>
            <w:color w:val="auto"/>
            <w:sz w:val="22"/>
            <w:szCs w:val="22"/>
            <w:u w:val="none"/>
          </w:rPr>
          <w:t>κρῆναί</w:t>
        </w:r>
      </w:hyperlink>
      <w:r w:rsidRPr="00F62964">
        <w:rPr>
          <w:rStyle w:val="apple-converted-space"/>
          <w:rFonts w:ascii="Palatino Linotype" w:hAnsi="Palatino Linotype"/>
          <w:sz w:val="22"/>
          <w:szCs w:val="22"/>
        </w:rPr>
        <w:t> </w:t>
      </w:r>
      <w:hyperlink r:id="rId1160" w:tgtFrame="morph" w:history="1">
        <w:r w:rsidRPr="00F62964">
          <w:rPr>
            <w:rStyle w:val="Hyperlink"/>
            <w:rFonts w:ascii="Palatino Linotype" w:hAnsi="Palatino Linotype"/>
            <w:color w:val="auto"/>
            <w:sz w:val="22"/>
            <w:szCs w:val="22"/>
            <w:u w:val="none"/>
          </w:rPr>
          <w:t>τ᾽</w:t>
        </w:r>
      </w:hyperlink>
      <w:r w:rsidRPr="00F62964">
        <w:rPr>
          <w:rStyle w:val="apple-converted-space"/>
          <w:rFonts w:ascii="Palatino Linotype" w:hAnsi="Palatino Linotype"/>
          <w:sz w:val="22"/>
          <w:szCs w:val="22"/>
        </w:rPr>
        <w:t> </w:t>
      </w:r>
      <w:hyperlink r:id="rId1161" w:tgtFrame="morph" w:history="1">
        <w:r w:rsidRPr="00F62964">
          <w:rPr>
            <w:rStyle w:val="Hyperlink"/>
            <w:rFonts w:ascii="Palatino Linotype" w:hAnsi="Palatino Linotype"/>
            <w:color w:val="auto"/>
            <w:sz w:val="22"/>
            <w:szCs w:val="22"/>
            <w:u w:val="none"/>
          </w:rPr>
          <w:t>ἀμβρόσιαι</w:t>
        </w:r>
      </w:hyperlink>
      <w:r w:rsidRPr="00F62964">
        <w:rPr>
          <w:rStyle w:val="apple-converted-space"/>
          <w:rFonts w:ascii="Palatino Linotype" w:hAnsi="Palatino Linotype"/>
          <w:sz w:val="22"/>
          <w:szCs w:val="22"/>
        </w:rPr>
        <w:t> </w:t>
      </w:r>
      <w:hyperlink r:id="rId1162" w:tgtFrame="morph" w:history="1">
        <w:r w:rsidRPr="00F62964">
          <w:rPr>
            <w:rStyle w:val="Hyperlink"/>
            <w:rFonts w:ascii="Palatino Linotype" w:hAnsi="Palatino Linotype"/>
            <w:color w:val="auto"/>
            <w:sz w:val="22"/>
            <w:szCs w:val="22"/>
            <w:u w:val="none"/>
          </w:rPr>
          <w:t>χέον</w:t>
        </w:r>
        <w:r w:rsidRPr="00F62964">
          <w:rPr>
            <w:rStyle w:val="Hyperlink"/>
            <w:rFonts w:ascii="Palatino Linotype" w:hAnsi="Palatino Linotype"/>
            <w:color w:val="auto"/>
            <w:sz w:val="22"/>
            <w:szCs w:val="22"/>
            <w:u w:val="none"/>
            <w:lang w:val="sr-Cyrl-CS"/>
          </w:rPr>
          <w:t>-</w:t>
        </w:r>
      </w:hyperlink>
      <w:r w:rsidRPr="00F62964">
        <w:rPr>
          <w:rFonts w:ascii="Palatino Linotype" w:hAnsi="Palatino Linotype"/>
          <w:sz w:val="22"/>
          <w:szCs w:val="22"/>
          <w:lang w:val="sr-Cyrl-CS"/>
        </w:rPr>
        <w:br/>
      </w:r>
      <w:hyperlink r:id="rId1163" w:tgtFrame="morph" w:history="1">
        <w:r w:rsidRPr="00F62964">
          <w:rPr>
            <w:rStyle w:val="Hyperlink"/>
            <w:rFonts w:ascii="Palatino Linotype" w:hAnsi="Palatino Linotype"/>
            <w:color w:val="auto"/>
            <w:sz w:val="22"/>
            <w:szCs w:val="22"/>
            <w:u w:val="none"/>
          </w:rPr>
          <w:t>ται</w:t>
        </w:r>
      </w:hyperlink>
      <w:r w:rsidRPr="00F62964">
        <w:rPr>
          <w:rStyle w:val="apple-converted-space"/>
          <w:rFonts w:ascii="Palatino Linotype" w:hAnsi="Palatino Linotype"/>
          <w:sz w:val="22"/>
          <w:szCs w:val="22"/>
        </w:rPr>
        <w:t> </w:t>
      </w:r>
      <w:hyperlink r:id="rId1164" w:tgtFrame="morph" w:history="1">
        <w:r w:rsidRPr="00F62964">
          <w:rPr>
            <w:rStyle w:val="Hyperlink"/>
            <w:rFonts w:ascii="Palatino Linotype" w:hAnsi="Palatino Linotype"/>
            <w:color w:val="auto"/>
            <w:sz w:val="22"/>
            <w:szCs w:val="22"/>
            <w:u w:val="none"/>
          </w:rPr>
          <w:t>Ζηνὸς</w:t>
        </w:r>
      </w:hyperlink>
      <w:r w:rsidRPr="00F62964">
        <w:rPr>
          <w:rStyle w:val="apple-converted-space"/>
          <w:rFonts w:ascii="Palatino Linotype" w:hAnsi="Palatino Linotype"/>
          <w:sz w:val="22"/>
          <w:szCs w:val="22"/>
        </w:rPr>
        <w:t> </w:t>
      </w:r>
      <w:hyperlink r:id="rId1165" w:tgtFrame="morph" w:history="1">
        <w:r w:rsidRPr="00F62964">
          <w:rPr>
            <w:rStyle w:val="Hyperlink"/>
            <w:rFonts w:ascii="Palatino Linotype" w:hAnsi="Palatino Linotype"/>
            <w:color w:val="auto"/>
            <w:sz w:val="22"/>
            <w:szCs w:val="22"/>
            <w:u w:val="none"/>
          </w:rPr>
          <w:t>μελάθρων</w:t>
        </w:r>
      </w:hyperlink>
      <w:r w:rsidRPr="00F62964">
        <w:rPr>
          <w:rStyle w:val="apple-converted-space"/>
          <w:rFonts w:ascii="Palatino Linotype" w:hAnsi="Palatino Linotype"/>
          <w:sz w:val="22"/>
          <w:szCs w:val="22"/>
        </w:rPr>
        <w:t> </w:t>
      </w:r>
      <w:hyperlink r:id="rId1166" w:tgtFrame="morph" w:history="1">
        <w:r w:rsidRPr="00F62964">
          <w:rPr>
            <w:rStyle w:val="Hyperlink"/>
            <w:rFonts w:ascii="Palatino Linotype" w:hAnsi="Palatino Linotype"/>
            <w:color w:val="auto"/>
            <w:sz w:val="22"/>
            <w:szCs w:val="22"/>
            <w:u w:val="none"/>
          </w:rPr>
          <w:t>παρὰ</w:t>
        </w:r>
      </w:hyperlink>
      <w:r w:rsidRPr="00F62964">
        <w:rPr>
          <w:rStyle w:val="apple-converted-space"/>
          <w:rFonts w:ascii="Palatino Linotype" w:hAnsi="Palatino Linotype"/>
          <w:sz w:val="22"/>
          <w:szCs w:val="22"/>
        </w:rPr>
        <w:t> </w:t>
      </w:r>
      <w:hyperlink r:id="rId1167" w:tgtFrame="morph" w:history="1">
        <w:r w:rsidRPr="00F62964">
          <w:rPr>
            <w:rStyle w:val="Hyperlink"/>
            <w:rFonts w:ascii="Palatino Linotype" w:hAnsi="Palatino Linotype"/>
            <w:color w:val="auto"/>
            <w:sz w:val="22"/>
            <w:szCs w:val="22"/>
            <w:u w:val="none"/>
          </w:rPr>
          <w:t>κοίταις</w:t>
        </w:r>
      </w:hyperlink>
      <w:r w:rsidRPr="00F62964">
        <w:rPr>
          <w:rFonts w:ascii="Palatino Linotype" w:hAnsi="Palatino Linotype"/>
          <w:sz w:val="22"/>
          <w:szCs w:val="22"/>
          <w:lang w:val="sr-Cyrl-CS"/>
        </w:rPr>
        <w:t>,</w:t>
      </w:r>
      <w:r w:rsidRPr="00F62964">
        <w:rPr>
          <w:rFonts w:ascii="Palatino Linotype" w:hAnsi="Palatino Linotype"/>
          <w:sz w:val="22"/>
          <w:szCs w:val="22"/>
          <w:lang w:val="sr-Cyrl-CS"/>
        </w:rPr>
        <w:br/>
      </w:r>
      <w:r w:rsidRPr="00F62964">
        <w:rPr>
          <w:rStyle w:val="english"/>
          <w:rFonts w:ascii="Palatino Linotype" w:hAnsi="Palatino Linotype"/>
          <w:sz w:val="22"/>
          <w:szCs w:val="22"/>
          <w:lang w:val="sr-Cyrl-CS"/>
        </w:rPr>
        <w:t>750</w:t>
      </w:r>
      <w:hyperlink r:id="rId1168" w:tgtFrame="morph" w:history="1">
        <w:r w:rsidRPr="00F62964">
          <w:rPr>
            <w:rStyle w:val="Hyperlink"/>
            <w:rFonts w:ascii="Palatino Linotype" w:hAnsi="Palatino Linotype"/>
            <w:color w:val="auto"/>
            <w:sz w:val="22"/>
            <w:szCs w:val="22"/>
            <w:u w:val="none"/>
          </w:rPr>
          <w:t>ἵν᾽</w:t>
        </w:r>
      </w:hyperlink>
      <w:r w:rsidRPr="00F62964">
        <w:rPr>
          <w:rStyle w:val="apple-converted-space"/>
          <w:rFonts w:ascii="Palatino Linotype" w:hAnsi="Palatino Linotype"/>
          <w:sz w:val="22"/>
          <w:szCs w:val="22"/>
        </w:rPr>
        <w:t> </w:t>
      </w:r>
      <w:hyperlink r:id="rId1169" w:tgtFrame="morph" w:history="1">
        <w:r w:rsidRPr="00F62964">
          <w:rPr>
            <w:rStyle w:val="Hyperlink"/>
            <w:rFonts w:ascii="Palatino Linotype" w:hAnsi="Palatino Linotype"/>
            <w:color w:val="auto"/>
            <w:sz w:val="22"/>
            <w:szCs w:val="22"/>
            <w:u w:val="none"/>
          </w:rPr>
          <w:t>ὀλβιόδωρος</w:t>
        </w:r>
      </w:hyperlink>
      <w:r w:rsidRPr="00F62964">
        <w:rPr>
          <w:rStyle w:val="apple-converted-space"/>
          <w:rFonts w:ascii="Palatino Linotype" w:hAnsi="Palatino Linotype"/>
          <w:sz w:val="22"/>
          <w:szCs w:val="22"/>
        </w:rPr>
        <w:t> </w:t>
      </w:r>
      <w:hyperlink r:id="rId1170" w:tgtFrame="morph" w:history="1">
        <w:r w:rsidRPr="00F62964">
          <w:rPr>
            <w:rStyle w:val="Hyperlink"/>
            <w:rFonts w:ascii="Palatino Linotype" w:hAnsi="Palatino Linotype"/>
            <w:color w:val="auto"/>
            <w:sz w:val="22"/>
            <w:szCs w:val="22"/>
            <w:u w:val="none"/>
          </w:rPr>
          <w:t>αὔξει</w:t>
        </w:r>
      </w:hyperlink>
      <w:r w:rsidRPr="00F62964">
        <w:rPr>
          <w:rStyle w:val="apple-converted-space"/>
          <w:rFonts w:ascii="Palatino Linotype" w:hAnsi="Palatino Linotype"/>
          <w:sz w:val="22"/>
          <w:szCs w:val="22"/>
        </w:rPr>
        <w:t> </w:t>
      </w:r>
      <w:hyperlink r:id="rId1171" w:tgtFrame="morph" w:history="1">
        <w:r w:rsidRPr="00F62964">
          <w:rPr>
            <w:rStyle w:val="Hyperlink"/>
            <w:rFonts w:ascii="Palatino Linotype" w:hAnsi="Palatino Linotype"/>
            <w:color w:val="auto"/>
            <w:sz w:val="22"/>
            <w:szCs w:val="22"/>
            <w:u w:val="none"/>
          </w:rPr>
          <w:t>ζαθέα</w:t>
        </w:r>
      </w:hyperlink>
      <w:r w:rsidRPr="00F62964">
        <w:rPr>
          <w:rFonts w:ascii="Palatino Linotype" w:hAnsi="Palatino Linotype"/>
          <w:sz w:val="22"/>
          <w:szCs w:val="22"/>
          <w:lang w:val="sr-Cyrl-CS"/>
        </w:rPr>
        <w:br/>
      </w:r>
      <w:hyperlink r:id="rId1172" w:tgtFrame="morph" w:history="1">
        <w:r w:rsidRPr="00F62964">
          <w:rPr>
            <w:rStyle w:val="Hyperlink"/>
            <w:rFonts w:ascii="Palatino Linotype" w:hAnsi="Palatino Linotype"/>
            <w:color w:val="auto"/>
            <w:sz w:val="22"/>
            <w:szCs w:val="22"/>
            <w:u w:val="none"/>
          </w:rPr>
          <w:t>χθὼν</w:t>
        </w:r>
      </w:hyperlink>
      <w:r w:rsidRPr="00F62964">
        <w:rPr>
          <w:rStyle w:val="apple-converted-space"/>
          <w:rFonts w:ascii="Palatino Linotype" w:hAnsi="Palatino Linotype"/>
          <w:sz w:val="22"/>
          <w:szCs w:val="22"/>
        </w:rPr>
        <w:t> </w:t>
      </w:r>
      <w:hyperlink r:id="rId1173" w:tgtFrame="morph" w:history="1">
        <w:r w:rsidRPr="00F62964">
          <w:rPr>
            <w:rStyle w:val="Hyperlink"/>
            <w:rFonts w:ascii="Palatino Linotype" w:hAnsi="Palatino Linotype"/>
            <w:color w:val="auto"/>
            <w:sz w:val="22"/>
            <w:szCs w:val="22"/>
            <w:u w:val="none"/>
          </w:rPr>
          <w:t>εὐδαιμονίαν</w:t>
        </w:r>
      </w:hyperlink>
      <w:r w:rsidRPr="00F62964">
        <w:rPr>
          <w:rStyle w:val="apple-converted-space"/>
          <w:rFonts w:ascii="Palatino Linotype" w:hAnsi="Palatino Linotype"/>
          <w:sz w:val="22"/>
          <w:szCs w:val="22"/>
        </w:rPr>
        <w:t> </w:t>
      </w:r>
      <w:hyperlink r:id="rId1174" w:tgtFrame="morph" w:history="1">
        <w:r w:rsidRPr="00F62964">
          <w:rPr>
            <w:rStyle w:val="Hyperlink"/>
            <w:rFonts w:ascii="Palatino Linotype" w:hAnsi="Palatino Linotype"/>
            <w:color w:val="auto"/>
            <w:sz w:val="22"/>
            <w:szCs w:val="22"/>
            <w:u w:val="none"/>
          </w:rPr>
          <w:t>θεοῖς</w:t>
        </w:r>
      </w:hyperlink>
      <w:r w:rsidRPr="00F62964">
        <w:rPr>
          <w:rFonts w:ascii="Palatino Linotype" w:hAnsi="Palatino Linotype"/>
          <w:sz w:val="22"/>
          <w:szCs w:val="22"/>
          <w:lang w:val="sr-Cyrl-CS"/>
        </w:rPr>
        <w:t xml:space="preserve">.  </w:t>
      </w:r>
    </w:p>
  </w:footnote>
  <w:footnote w:id="279">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rPr>
        <w:t xml:space="preserve"> </w:t>
      </w:r>
      <w:r w:rsidRPr="00F62964">
        <w:rPr>
          <w:rFonts w:ascii="Palatino Linotype" w:hAnsi="Palatino Linotype"/>
          <w:sz w:val="22"/>
          <w:szCs w:val="22"/>
          <w:lang w:val="sr-Cyrl-CS"/>
        </w:rPr>
        <w:t>Уп: „</w:t>
      </w:r>
      <w:r w:rsidRPr="00F62964">
        <w:rPr>
          <w:rFonts w:ascii="Palatino Linotype" w:hAnsi="Palatino Linotype"/>
          <w:sz w:val="22"/>
          <w:szCs w:val="22"/>
        </w:rPr>
        <w:t xml:space="preserve">But this place is, among other things, a personal place, an extended and multiperspectived metaphor for women's sexuality. Virtually every word suggests a sensuous ecstasy in the service of Kyprian Aphrodite (apples, roses, quivering followed by repose, meadow for grazing, spring flowers, honey, nectar flowing). </w:t>
      </w:r>
      <w:r w:rsidRPr="00F62964">
        <w:rPr>
          <w:rFonts w:ascii="Palatino Linotype" w:hAnsi="Palatino Linotype"/>
          <w:sz w:val="22"/>
          <w:szCs w:val="22"/>
          <w:lang w:val="sr-Cyrl-CS"/>
        </w:rPr>
        <w:t>(...)</w:t>
      </w:r>
      <w:r w:rsidRPr="00F62964">
        <w:rPr>
          <w:rFonts w:ascii="Palatino Linotype" w:hAnsi="Palatino Linotype"/>
          <w:sz w:val="22"/>
          <w:szCs w:val="22"/>
        </w:rPr>
        <w:t>The accumulation of topographic and sensuous detail leads us to think of the interconnection of all the parts of the body in a long and diffuse act of love, rather than the genital-centered and more relentlessly goal-oriented pattern of lovemaking which men have been known to employ.”</w:t>
      </w:r>
      <w:r w:rsidRPr="00F62964">
        <w:rPr>
          <w:rFonts w:ascii="Palatino Linotype" w:hAnsi="Palatino Linotype"/>
          <w:sz w:val="22"/>
          <w:szCs w:val="22"/>
          <w:lang w:val="sr-Cyrl-CS"/>
        </w:rPr>
        <w:t xml:space="preserve"> </w:t>
      </w:r>
      <w:r w:rsidRPr="00F62964">
        <w:rPr>
          <w:rFonts w:ascii="Palatino Linotype" w:hAnsi="Palatino Linotype"/>
          <w:bCs/>
          <w:sz w:val="22"/>
          <w:szCs w:val="22"/>
        </w:rPr>
        <w:t>Winkler</w:t>
      </w:r>
      <w:r w:rsidRPr="00F62964">
        <w:rPr>
          <w:rFonts w:ascii="Palatino Linotype" w:hAnsi="Palatino Linotype"/>
          <w:bCs/>
          <w:sz w:val="22"/>
          <w:szCs w:val="22"/>
          <w:lang w:val="sr-Cyrl-CS"/>
        </w:rPr>
        <w:t xml:space="preserve"> 1996: </w:t>
      </w:r>
      <w:r w:rsidRPr="00F62964">
        <w:rPr>
          <w:rFonts w:ascii="Palatino Linotype" w:hAnsi="Palatino Linotype"/>
          <w:sz w:val="22"/>
          <w:szCs w:val="22"/>
          <w:lang w:val="sr-Cyrl-CS"/>
        </w:rPr>
        <w:t>108.</w:t>
      </w:r>
    </w:p>
  </w:footnote>
  <w:footnote w:id="280">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Усуђујем се да приметим да доминантно место које</w:t>
      </w:r>
      <w:r w:rsidRPr="00F62964">
        <w:rPr>
          <w:rFonts w:ascii="Palatino Linotype" w:hAnsi="Palatino Linotype"/>
          <w:i/>
          <w:sz w:val="22"/>
          <w:szCs w:val="22"/>
          <w:lang w:val="sr-Cyrl-CS"/>
        </w:rPr>
        <w:t xml:space="preserve"> нектар</w:t>
      </w:r>
      <w:r w:rsidRPr="00F62964">
        <w:rPr>
          <w:rFonts w:ascii="Palatino Linotype" w:hAnsi="Palatino Linotype"/>
          <w:sz w:val="22"/>
          <w:szCs w:val="22"/>
          <w:lang w:val="sr-Cyrl-CS"/>
        </w:rPr>
        <w:t xml:space="preserve"> заузима можда ипак оставља могућност за мушко присуство...</w:t>
      </w:r>
    </w:p>
  </w:footnote>
  <w:footnote w:id="281">
    <w:p w:rsidR="00CA5248" w:rsidRPr="00F62964" w:rsidRDefault="00CA5248" w:rsidP="00F16FC6">
      <w:pPr>
        <w:spacing w:line="360" w:lineRule="auto"/>
        <w:ind w:left="-360" w:right="-720" w:firstLine="720"/>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sz w:val="22"/>
          <w:szCs w:val="22"/>
        </w:rPr>
        <w:t>Denys</w:t>
      </w:r>
      <w:r w:rsidRPr="00F62964">
        <w:rPr>
          <w:rFonts w:ascii="Palatino Linotype" w:hAnsi="Palatino Linotype"/>
          <w:sz w:val="22"/>
          <w:szCs w:val="22"/>
          <w:lang w:val="sr-Cyrl-CS"/>
        </w:rPr>
        <w:t xml:space="preserve"> </w:t>
      </w:r>
      <w:r w:rsidRPr="00F62964">
        <w:rPr>
          <w:rFonts w:ascii="Palatino Linotype" w:hAnsi="Palatino Linotype"/>
          <w:sz w:val="22"/>
          <w:szCs w:val="22"/>
        </w:rPr>
        <w:t>Page</w:t>
      </w:r>
      <w:r w:rsidRPr="00F62964">
        <w:rPr>
          <w:rFonts w:ascii="Palatino Linotype" w:hAnsi="Palatino Linotype"/>
          <w:sz w:val="22"/>
          <w:szCs w:val="22"/>
          <w:lang w:val="sr-Cyrl-CS"/>
        </w:rPr>
        <w:t xml:space="preserve">, </w:t>
      </w:r>
      <w:r w:rsidRPr="00F62964">
        <w:rPr>
          <w:rFonts w:ascii="Palatino Linotype" w:hAnsi="Palatino Linotype"/>
          <w:i/>
          <w:sz w:val="22"/>
          <w:szCs w:val="22"/>
        </w:rPr>
        <w:t>Sappho</w:t>
      </w:r>
      <w:r w:rsidRPr="00F62964">
        <w:rPr>
          <w:rFonts w:ascii="Palatino Linotype" w:hAnsi="Palatino Linotype"/>
          <w:i/>
          <w:sz w:val="22"/>
          <w:szCs w:val="22"/>
          <w:lang w:val="sr-Cyrl-CS"/>
        </w:rPr>
        <w:t xml:space="preserve"> </w:t>
      </w:r>
      <w:r w:rsidRPr="00F62964">
        <w:rPr>
          <w:rFonts w:ascii="Palatino Linotype" w:hAnsi="Palatino Linotype"/>
          <w:i/>
          <w:sz w:val="22"/>
          <w:szCs w:val="22"/>
        </w:rPr>
        <w:t>and</w:t>
      </w:r>
      <w:r w:rsidRPr="00F62964">
        <w:rPr>
          <w:rFonts w:ascii="Palatino Linotype" w:hAnsi="Palatino Linotype"/>
          <w:i/>
          <w:sz w:val="22"/>
          <w:szCs w:val="22"/>
          <w:lang w:val="sr-Cyrl-CS"/>
        </w:rPr>
        <w:t xml:space="preserve"> </w:t>
      </w:r>
      <w:r w:rsidRPr="00F62964">
        <w:rPr>
          <w:rFonts w:ascii="Palatino Linotype" w:hAnsi="Palatino Linotype"/>
          <w:i/>
          <w:sz w:val="22"/>
          <w:szCs w:val="22"/>
        </w:rPr>
        <w:t>Alcaeus</w:t>
      </w:r>
      <w:r w:rsidRPr="00F62964">
        <w:rPr>
          <w:rFonts w:ascii="Palatino Linotype" w:hAnsi="Palatino Linotype"/>
          <w:i/>
          <w:sz w:val="22"/>
          <w:szCs w:val="22"/>
          <w:lang w:val="sr-Cyrl-CS"/>
        </w:rPr>
        <w:t xml:space="preserve">: </w:t>
      </w:r>
      <w:r w:rsidRPr="00F62964">
        <w:rPr>
          <w:rFonts w:ascii="Palatino Linotype" w:hAnsi="Palatino Linotype"/>
          <w:i/>
          <w:sz w:val="22"/>
          <w:szCs w:val="22"/>
        </w:rPr>
        <w:t>An</w:t>
      </w:r>
      <w:r w:rsidRPr="00F62964">
        <w:rPr>
          <w:rFonts w:ascii="Palatino Linotype" w:hAnsi="Palatino Linotype"/>
          <w:i/>
          <w:sz w:val="22"/>
          <w:szCs w:val="22"/>
          <w:lang w:val="sr-Cyrl-CS"/>
        </w:rPr>
        <w:t xml:space="preserve"> </w:t>
      </w:r>
      <w:r w:rsidRPr="00F62964">
        <w:rPr>
          <w:rFonts w:ascii="Palatino Linotype" w:hAnsi="Palatino Linotype"/>
          <w:i/>
          <w:sz w:val="22"/>
          <w:szCs w:val="22"/>
        </w:rPr>
        <w:t>Introduction</w:t>
      </w:r>
      <w:r w:rsidRPr="00F62964">
        <w:rPr>
          <w:rFonts w:ascii="Palatino Linotype" w:hAnsi="Palatino Linotype"/>
          <w:i/>
          <w:sz w:val="22"/>
          <w:szCs w:val="22"/>
          <w:lang w:val="sr-Cyrl-CS"/>
        </w:rPr>
        <w:t xml:space="preserve"> </w:t>
      </w:r>
      <w:r w:rsidRPr="00F62964">
        <w:rPr>
          <w:rFonts w:ascii="Palatino Linotype" w:hAnsi="Palatino Linotype"/>
          <w:i/>
          <w:sz w:val="22"/>
          <w:szCs w:val="22"/>
        </w:rPr>
        <w:t>to</w:t>
      </w:r>
      <w:r w:rsidRPr="00F62964">
        <w:rPr>
          <w:rFonts w:ascii="Palatino Linotype" w:hAnsi="Palatino Linotype"/>
          <w:i/>
          <w:sz w:val="22"/>
          <w:szCs w:val="22"/>
          <w:lang w:val="sr-Cyrl-CS"/>
        </w:rPr>
        <w:t xml:space="preserve"> </w:t>
      </w:r>
      <w:r w:rsidRPr="00F62964">
        <w:rPr>
          <w:rFonts w:ascii="Palatino Linotype" w:hAnsi="Palatino Linotype"/>
          <w:i/>
          <w:sz w:val="22"/>
          <w:szCs w:val="22"/>
        </w:rPr>
        <w:t>the</w:t>
      </w:r>
      <w:r w:rsidRPr="00F62964">
        <w:rPr>
          <w:rFonts w:ascii="Palatino Linotype" w:hAnsi="Palatino Linotype"/>
          <w:i/>
          <w:sz w:val="22"/>
          <w:szCs w:val="22"/>
          <w:lang w:val="sr-Cyrl-CS"/>
        </w:rPr>
        <w:t xml:space="preserve"> </w:t>
      </w:r>
      <w:r w:rsidRPr="00F62964">
        <w:rPr>
          <w:rFonts w:ascii="Palatino Linotype" w:hAnsi="Palatino Linotype"/>
          <w:i/>
          <w:sz w:val="22"/>
          <w:szCs w:val="22"/>
        </w:rPr>
        <w:t>Study</w:t>
      </w:r>
      <w:r w:rsidRPr="00F62964">
        <w:rPr>
          <w:rFonts w:ascii="Palatino Linotype" w:hAnsi="Palatino Linotype"/>
          <w:i/>
          <w:sz w:val="22"/>
          <w:szCs w:val="22"/>
          <w:lang w:val="sr-Cyrl-CS"/>
        </w:rPr>
        <w:t xml:space="preserve"> </w:t>
      </w:r>
      <w:r w:rsidRPr="00F62964">
        <w:rPr>
          <w:rFonts w:ascii="Palatino Linotype" w:hAnsi="Palatino Linotype"/>
          <w:i/>
          <w:sz w:val="22"/>
          <w:szCs w:val="22"/>
        </w:rPr>
        <w:t>of</w:t>
      </w:r>
      <w:r w:rsidRPr="00F62964">
        <w:rPr>
          <w:rFonts w:ascii="Palatino Linotype" w:hAnsi="Palatino Linotype"/>
          <w:i/>
          <w:sz w:val="22"/>
          <w:szCs w:val="22"/>
          <w:lang w:val="sr-Cyrl-CS"/>
        </w:rPr>
        <w:t xml:space="preserve"> </w:t>
      </w:r>
      <w:r w:rsidRPr="00F62964">
        <w:rPr>
          <w:rFonts w:ascii="Palatino Linotype" w:hAnsi="Palatino Linotype"/>
          <w:i/>
          <w:sz w:val="22"/>
          <w:szCs w:val="22"/>
        </w:rPr>
        <w:t>Ancient</w:t>
      </w:r>
      <w:r w:rsidRPr="00F62964">
        <w:rPr>
          <w:rFonts w:ascii="Palatino Linotype" w:hAnsi="Palatino Linotype"/>
          <w:i/>
          <w:sz w:val="22"/>
          <w:szCs w:val="22"/>
          <w:lang w:val="sr-Cyrl-CS"/>
        </w:rPr>
        <w:t xml:space="preserve"> </w:t>
      </w:r>
      <w:r w:rsidRPr="00F62964">
        <w:rPr>
          <w:rFonts w:ascii="Palatino Linotype" w:hAnsi="Palatino Linotype"/>
          <w:i/>
          <w:sz w:val="22"/>
          <w:szCs w:val="22"/>
        </w:rPr>
        <w:t>Lesbian</w:t>
      </w:r>
      <w:r w:rsidRPr="00F62964">
        <w:rPr>
          <w:rFonts w:ascii="Palatino Linotype" w:hAnsi="Palatino Linotype"/>
          <w:i/>
          <w:sz w:val="22"/>
          <w:szCs w:val="22"/>
          <w:lang w:val="sr-Cyrl-CS"/>
        </w:rPr>
        <w:t xml:space="preserve"> </w:t>
      </w:r>
      <w:r w:rsidRPr="00F62964">
        <w:rPr>
          <w:rFonts w:ascii="Palatino Linotype" w:hAnsi="Palatino Linotype"/>
          <w:i/>
          <w:sz w:val="22"/>
          <w:szCs w:val="22"/>
        </w:rPr>
        <w:t>Poetry</w:t>
      </w:r>
      <w:r w:rsidRPr="00F62964">
        <w:rPr>
          <w:rFonts w:ascii="Palatino Linotype" w:hAnsi="Palatino Linotype"/>
          <w:i/>
          <w:sz w:val="22"/>
          <w:szCs w:val="22"/>
          <w:lang w:val="sr-Cyrl-CS"/>
        </w:rPr>
        <w:t xml:space="preserve">. </w:t>
      </w:r>
      <w:r w:rsidRPr="00F62964">
        <w:rPr>
          <w:rFonts w:ascii="Palatino Linotype" w:hAnsi="Palatino Linotype"/>
          <w:sz w:val="22"/>
          <w:szCs w:val="22"/>
          <w:lang w:val="sr-Cyrl-CS"/>
        </w:rPr>
        <w:t>(</w:t>
      </w:r>
      <w:r w:rsidRPr="00F62964">
        <w:rPr>
          <w:rFonts w:ascii="Palatino Linotype" w:hAnsi="Palatino Linotype"/>
          <w:sz w:val="22"/>
          <w:szCs w:val="22"/>
        </w:rPr>
        <w:t>Oxford</w:t>
      </w:r>
      <w:r w:rsidRPr="00F62964">
        <w:rPr>
          <w:rFonts w:ascii="Palatino Linotype" w:hAnsi="Palatino Linotype"/>
          <w:sz w:val="22"/>
          <w:szCs w:val="22"/>
          <w:lang w:val="sr-Cyrl-CS"/>
        </w:rPr>
        <w:t xml:space="preserve">: </w:t>
      </w:r>
      <w:r w:rsidRPr="00F62964">
        <w:rPr>
          <w:rFonts w:ascii="Palatino Linotype" w:hAnsi="Palatino Linotype"/>
          <w:sz w:val="22"/>
          <w:szCs w:val="22"/>
        </w:rPr>
        <w:t>Clarendon</w:t>
      </w:r>
      <w:r w:rsidRPr="00F62964">
        <w:rPr>
          <w:rFonts w:ascii="Palatino Linotype" w:hAnsi="Palatino Linotype"/>
          <w:sz w:val="22"/>
          <w:szCs w:val="22"/>
          <w:lang w:val="sr-Cyrl-CS"/>
        </w:rPr>
        <w:t xml:space="preserve"> </w:t>
      </w:r>
      <w:r w:rsidRPr="00F62964">
        <w:rPr>
          <w:rFonts w:ascii="Palatino Linotype" w:hAnsi="Palatino Linotype"/>
          <w:sz w:val="22"/>
          <w:szCs w:val="22"/>
        </w:rPr>
        <w:t>Press</w:t>
      </w:r>
      <w:r w:rsidRPr="00F62964">
        <w:rPr>
          <w:rFonts w:ascii="Palatino Linotype" w:hAnsi="Palatino Linotype"/>
          <w:sz w:val="22"/>
          <w:szCs w:val="22"/>
          <w:lang w:val="sr-Cyrl-CS"/>
        </w:rPr>
        <w:t xml:space="preserve">, 1955), </w:t>
      </w:r>
      <w:r w:rsidRPr="00F62964">
        <w:rPr>
          <w:rFonts w:ascii="Palatino Linotype" w:hAnsi="Palatino Linotype"/>
          <w:sz w:val="22"/>
          <w:szCs w:val="22"/>
        </w:rPr>
        <w:t>p</w:t>
      </w:r>
      <w:r w:rsidRPr="00F62964">
        <w:rPr>
          <w:rFonts w:ascii="Palatino Linotype" w:hAnsi="Palatino Linotype"/>
          <w:sz w:val="22"/>
          <w:szCs w:val="22"/>
          <w:lang w:val="sr-Cyrl-CS"/>
        </w:rPr>
        <w:t>. 37.</w:t>
      </w:r>
      <w:r w:rsidRPr="00F62964">
        <w:rPr>
          <w:rFonts w:ascii="Palatino Linotype" w:hAnsi="Palatino Linotype"/>
          <w:i/>
          <w:sz w:val="22"/>
          <w:szCs w:val="22"/>
          <w:lang w:val="sr-Cyrl-CS"/>
        </w:rPr>
        <w:t xml:space="preserve"> </w:t>
      </w:r>
    </w:p>
  </w:footnote>
  <w:footnote w:id="282">
    <w:p w:rsidR="00CA5248" w:rsidRPr="00F62964" w:rsidRDefault="00CA5248" w:rsidP="00F16FC6">
      <w:pPr>
        <w:spacing w:line="360" w:lineRule="auto"/>
        <w:rPr>
          <w:rFonts w:ascii="Palatino Linotype" w:hAnsi="Palatino Linotype"/>
          <w:sz w:val="22"/>
          <w:szCs w:val="22"/>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Илијада, </w:t>
      </w:r>
      <w:r w:rsidRPr="00F62964">
        <w:rPr>
          <w:rFonts w:ascii="Palatino Linotype" w:hAnsi="Palatino Linotype"/>
          <w:sz w:val="22"/>
          <w:szCs w:val="22"/>
          <w:lang w:val="sr-Cyrl-CS"/>
        </w:rPr>
        <w:t xml:space="preserve">14. 352-359: </w:t>
      </w:r>
      <w:hyperlink r:id="rId1175" w:tgtFrame="morph" w:history="1">
        <w:r w:rsidRPr="00F62964">
          <w:rPr>
            <w:rStyle w:val="Hyperlink"/>
            <w:rFonts w:ascii="Palatino Linotype" w:hAnsi="Palatino Linotype" w:cs="Tahoma"/>
            <w:color w:val="auto"/>
            <w:sz w:val="22"/>
            <w:szCs w:val="22"/>
            <w:u w:val="none"/>
          </w:rPr>
          <w:t>ὣ</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lang w:val="sr-Cyrl-CS"/>
        </w:rPr>
        <w:t xml:space="preserve"> </w:t>
      </w:r>
      <w:hyperlink r:id="rId1176" w:tgtFrame="morph" w:history="1">
        <w:r w:rsidRPr="00F62964">
          <w:rPr>
            <w:rStyle w:val="Hyperlink"/>
            <w:rFonts w:ascii="Palatino Linotype" w:hAnsi="Palatino Linotype" w:cs="Tahoma"/>
            <w:color w:val="auto"/>
            <w:sz w:val="22"/>
            <w:szCs w:val="22"/>
            <w:u w:val="none"/>
          </w:rPr>
          <w:t>ὃ</w:t>
        </w:r>
      </w:hyperlink>
      <w:r w:rsidRPr="00F62964">
        <w:rPr>
          <w:rFonts w:ascii="Palatino Linotype" w:hAnsi="Palatino Linotype"/>
          <w:sz w:val="22"/>
          <w:szCs w:val="22"/>
          <w:lang w:val="sr-Cyrl-CS"/>
        </w:rPr>
        <w:t xml:space="preserve"> </w:t>
      </w:r>
      <w:hyperlink r:id="rId1177" w:tgtFrame="morph" w:history="1">
        <w:r w:rsidRPr="00F62964">
          <w:rPr>
            <w:rStyle w:val="Hyperlink"/>
            <w:rFonts w:ascii="Palatino Linotype" w:hAnsi="Palatino Linotype"/>
            <w:color w:val="auto"/>
            <w:sz w:val="22"/>
            <w:szCs w:val="22"/>
            <w:u w:val="none"/>
          </w:rPr>
          <w:t>μ</w:t>
        </w:r>
        <w:r w:rsidRPr="00F62964">
          <w:rPr>
            <w:rStyle w:val="Hyperlink"/>
            <w:rFonts w:ascii="Palatino Linotype" w:hAnsi="Palatino Linotype" w:cs="Tahoma"/>
            <w:color w:val="auto"/>
            <w:sz w:val="22"/>
            <w:szCs w:val="22"/>
            <w:u w:val="none"/>
          </w:rPr>
          <w:t>ὲ</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1178"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τρέμας</w:t>
        </w:r>
      </w:hyperlink>
      <w:r w:rsidRPr="00F62964">
        <w:rPr>
          <w:rFonts w:ascii="Palatino Linotype" w:hAnsi="Palatino Linotype"/>
          <w:sz w:val="22"/>
          <w:szCs w:val="22"/>
          <w:lang w:val="sr-Cyrl-CS"/>
        </w:rPr>
        <w:t xml:space="preserve"> </w:t>
      </w:r>
      <w:hyperlink r:id="rId1179" w:tgtFrame="morph" w:history="1">
        <w:r w:rsidRPr="00F62964">
          <w:rPr>
            <w:rStyle w:val="Hyperlink"/>
            <w:rFonts w:ascii="Palatino Linotype" w:hAnsi="Palatino Linotype"/>
            <w:color w:val="auto"/>
            <w:sz w:val="22"/>
            <w:szCs w:val="22"/>
            <w:u w:val="none"/>
          </w:rPr>
          <w:t>ε</w:t>
        </w:r>
        <w:r w:rsidRPr="00F62964">
          <w:rPr>
            <w:rStyle w:val="Hyperlink"/>
            <w:rFonts w:ascii="Palatino Linotype" w:hAnsi="Palatino Linotype" w:cs="Tahoma"/>
            <w:color w:val="auto"/>
            <w:sz w:val="22"/>
            <w:szCs w:val="22"/>
            <w:u w:val="none"/>
          </w:rPr>
          <w:t>ὗ</w:t>
        </w:r>
        <w:r w:rsidRPr="00F62964">
          <w:rPr>
            <w:rStyle w:val="Hyperlink"/>
            <w:rFonts w:ascii="Palatino Linotype" w:hAnsi="Palatino Linotype"/>
            <w:color w:val="auto"/>
            <w:sz w:val="22"/>
            <w:szCs w:val="22"/>
            <w:u w:val="none"/>
          </w:rPr>
          <w:t>δε</w:t>
        </w:r>
      </w:hyperlink>
      <w:r w:rsidRPr="00F62964">
        <w:rPr>
          <w:rFonts w:ascii="Palatino Linotype" w:hAnsi="Palatino Linotype"/>
          <w:sz w:val="22"/>
          <w:szCs w:val="22"/>
          <w:lang w:val="sr-Cyrl-CS"/>
        </w:rPr>
        <w:t xml:space="preserve"> </w:t>
      </w:r>
      <w:hyperlink r:id="rId1180" w:tgtFrame="morph" w:history="1">
        <w:r w:rsidRPr="00F62964">
          <w:rPr>
            <w:rStyle w:val="Hyperlink"/>
            <w:rFonts w:ascii="Palatino Linotype" w:hAnsi="Palatino Linotype"/>
            <w:color w:val="auto"/>
            <w:sz w:val="22"/>
            <w:szCs w:val="22"/>
            <w:u w:val="none"/>
          </w:rPr>
          <w:t>πατ</w:t>
        </w:r>
        <w:r w:rsidRPr="00F62964">
          <w:rPr>
            <w:rStyle w:val="Hyperlink"/>
            <w:rFonts w:ascii="Palatino Linotype" w:hAnsi="Palatino Linotype" w:cs="Tahoma"/>
            <w:color w:val="auto"/>
            <w:sz w:val="22"/>
            <w:szCs w:val="22"/>
            <w:u w:val="none"/>
          </w:rPr>
          <w:t>ὴ</w:t>
        </w:r>
        <w:r w:rsidRPr="00F62964">
          <w:rPr>
            <w:rStyle w:val="Hyperlink"/>
            <w:rFonts w:ascii="Palatino Linotype" w:hAnsi="Palatino Linotype"/>
            <w:color w:val="auto"/>
            <w:sz w:val="22"/>
            <w:szCs w:val="22"/>
            <w:u w:val="none"/>
          </w:rPr>
          <w:t>ρ</w:t>
        </w:r>
      </w:hyperlink>
      <w:r w:rsidRPr="00F62964">
        <w:rPr>
          <w:rFonts w:ascii="Palatino Linotype" w:hAnsi="Palatino Linotype"/>
          <w:sz w:val="22"/>
          <w:szCs w:val="22"/>
          <w:lang w:val="sr-Cyrl-CS"/>
        </w:rPr>
        <w:t xml:space="preserve"> </w:t>
      </w:r>
      <w:hyperlink r:id="rId1181"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ν</w:t>
        </w:r>
        <w:r w:rsidRPr="00F62964">
          <w:rPr>
            <w:rStyle w:val="Hyperlink"/>
            <w:rFonts w:ascii="Palatino Linotype" w:hAnsi="Palatino Linotype" w:cs="Tahoma"/>
            <w:color w:val="auto"/>
            <w:sz w:val="22"/>
            <w:szCs w:val="22"/>
            <w:u w:val="none"/>
          </w:rPr>
          <w:t>ὰ</w:t>
        </w:r>
      </w:hyperlink>
      <w:r w:rsidRPr="00F62964">
        <w:rPr>
          <w:rFonts w:ascii="Palatino Linotype" w:hAnsi="Palatino Linotype"/>
          <w:sz w:val="22"/>
          <w:szCs w:val="22"/>
          <w:lang w:val="sr-Cyrl-CS"/>
        </w:rPr>
        <w:t xml:space="preserve"> </w:t>
      </w:r>
      <w:hyperlink r:id="rId1182" w:tgtFrame="morph" w:history="1">
        <w:r w:rsidRPr="00F62964">
          <w:rPr>
            <w:rStyle w:val="Hyperlink"/>
            <w:rFonts w:ascii="Palatino Linotype" w:hAnsi="Palatino Linotype"/>
            <w:color w:val="auto"/>
            <w:sz w:val="22"/>
            <w:szCs w:val="22"/>
            <w:u w:val="none"/>
          </w:rPr>
          <w:t>Γαργάρ</w:t>
        </w:r>
        <w:r w:rsidRPr="00F62964">
          <w:rPr>
            <w:rStyle w:val="Hyperlink"/>
            <w:rFonts w:ascii="Palatino Linotype" w:hAnsi="Palatino Linotype" w:cs="Tahoma"/>
            <w:color w:val="auto"/>
            <w:sz w:val="22"/>
            <w:szCs w:val="22"/>
            <w:u w:val="none"/>
          </w:rPr>
          <w:t>ῳ</w:t>
        </w:r>
      </w:hyperlink>
      <w:r w:rsidRPr="00F62964">
        <w:rPr>
          <w:rFonts w:ascii="Palatino Linotype" w:hAnsi="Palatino Linotype"/>
          <w:sz w:val="22"/>
          <w:szCs w:val="22"/>
          <w:lang w:val="sr-Cyrl-CS"/>
        </w:rPr>
        <w:t xml:space="preserve"> </w:t>
      </w:r>
      <w:hyperlink r:id="rId1183" w:tgtFrame="morph" w:history="1">
        <w:r w:rsidRPr="00F62964">
          <w:rPr>
            <w:rStyle w:val="Hyperlink"/>
            <w:rFonts w:ascii="Palatino Linotype" w:hAnsi="Palatino Linotype" w:cs="Tahoma"/>
            <w:color w:val="auto"/>
            <w:sz w:val="22"/>
            <w:szCs w:val="22"/>
            <w:u w:val="none"/>
          </w:rPr>
          <w:t>ἄ</w:t>
        </w:r>
        <w:r w:rsidRPr="00F62964">
          <w:rPr>
            <w:rStyle w:val="Hyperlink"/>
            <w:rFonts w:ascii="Palatino Linotype" w:hAnsi="Palatino Linotype"/>
            <w:color w:val="auto"/>
            <w:sz w:val="22"/>
            <w:szCs w:val="22"/>
            <w:u w:val="none"/>
          </w:rPr>
          <w:t>κρ</w:t>
        </w:r>
        <w:r w:rsidRPr="00F62964">
          <w:rPr>
            <w:rStyle w:val="Hyperlink"/>
            <w:rFonts w:ascii="Palatino Linotype" w:hAnsi="Palatino Linotype" w:cs="Tahoma"/>
            <w:color w:val="auto"/>
            <w:sz w:val="22"/>
            <w:szCs w:val="22"/>
            <w:u w:val="none"/>
          </w:rPr>
          <w:t>ῳ</w:t>
        </w:r>
      </w:hyperlink>
      <w:r w:rsidRPr="00F62964">
        <w:rPr>
          <w:rFonts w:ascii="Palatino Linotype" w:hAnsi="Palatino Linotype"/>
          <w:sz w:val="22"/>
          <w:szCs w:val="22"/>
          <w:lang w:val="sr-Cyrl-CS"/>
        </w:rPr>
        <w:t>,</w:t>
      </w:r>
      <w:r w:rsidRPr="00F62964">
        <w:rPr>
          <w:rFonts w:ascii="Palatino Linotype" w:hAnsi="Palatino Linotype"/>
          <w:sz w:val="22"/>
          <w:szCs w:val="22"/>
          <w:lang w:val="sr-Cyrl-CS"/>
        </w:rPr>
        <w:br/>
      </w:r>
      <w:hyperlink r:id="rId1184" w:tgtFrame="morph" w:history="1">
        <w:r w:rsidRPr="00F62964">
          <w:rPr>
            <w:rStyle w:val="Hyperlink"/>
            <w:rFonts w:ascii="Palatino Linotype" w:hAnsi="Palatino Linotype" w:cs="Tahoma"/>
            <w:color w:val="auto"/>
            <w:sz w:val="22"/>
            <w:szCs w:val="22"/>
            <w:u w:val="none"/>
          </w:rPr>
          <w:t>ὕ</w:t>
        </w:r>
        <w:r w:rsidRPr="00F62964">
          <w:rPr>
            <w:rStyle w:val="Hyperlink"/>
            <w:rFonts w:ascii="Palatino Linotype" w:hAnsi="Palatino Linotype"/>
            <w:color w:val="auto"/>
            <w:sz w:val="22"/>
            <w:szCs w:val="22"/>
            <w:u w:val="none"/>
          </w:rPr>
          <w:t>πν</w:t>
        </w:r>
        <w:r w:rsidRPr="00F62964">
          <w:rPr>
            <w:rStyle w:val="Hyperlink"/>
            <w:rFonts w:ascii="Palatino Linotype" w:hAnsi="Palatino Linotype" w:cs="Tahoma"/>
            <w:color w:val="auto"/>
            <w:sz w:val="22"/>
            <w:szCs w:val="22"/>
            <w:u w:val="none"/>
          </w:rPr>
          <w:t>ῳ</w:t>
        </w:r>
      </w:hyperlink>
      <w:r w:rsidRPr="00F62964">
        <w:rPr>
          <w:rFonts w:ascii="Palatino Linotype" w:hAnsi="Palatino Linotype"/>
          <w:sz w:val="22"/>
          <w:szCs w:val="22"/>
          <w:lang w:val="sr-Cyrl-CS"/>
        </w:rPr>
        <w:t xml:space="preserve"> </w:t>
      </w:r>
      <w:hyperlink r:id="rId1185" w:tgtFrame="morph" w:history="1">
        <w:r w:rsidRPr="00F62964">
          <w:rPr>
            <w:rStyle w:val="Hyperlink"/>
            <w:rFonts w:ascii="Palatino Linotype" w:hAnsi="Palatino Linotype"/>
            <w:color w:val="auto"/>
            <w:sz w:val="22"/>
            <w:szCs w:val="22"/>
            <w:u w:val="none"/>
          </w:rPr>
          <w:t>κα</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lang w:val="sr-Cyrl-CS"/>
        </w:rPr>
        <w:t xml:space="preserve"> </w:t>
      </w:r>
      <w:hyperlink r:id="rId1186" w:tgtFrame="morph" w:history="1">
        <w:r w:rsidRPr="00F62964">
          <w:rPr>
            <w:rStyle w:val="Hyperlink"/>
            <w:rFonts w:ascii="Palatino Linotype" w:hAnsi="Palatino Linotype"/>
            <w:color w:val="auto"/>
            <w:sz w:val="22"/>
            <w:szCs w:val="22"/>
            <w:u w:val="none"/>
          </w:rPr>
          <w:t>φιλότητι</w:t>
        </w:r>
      </w:hyperlink>
      <w:r w:rsidRPr="00F62964">
        <w:rPr>
          <w:rFonts w:ascii="Palatino Linotype" w:hAnsi="Palatino Linotype"/>
          <w:sz w:val="22"/>
          <w:szCs w:val="22"/>
          <w:lang w:val="sr-Cyrl-CS"/>
        </w:rPr>
        <w:t xml:space="preserve"> </w:t>
      </w:r>
      <w:hyperlink r:id="rId1187" w:tgtFrame="morph" w:history="1">
        <w:r w:rsidRPr="00F62964">
          <w:rPr>
            <w:rStyle w:val="Hyperlink"/>
            <w:rFonts w:ascii="Palatino Linotype" w:hAnsi="Palatino Linotype"/>
            <w:color w:val="auto"/>
            <w:sz w:val="22"/>
            <w:szCs w:val="22"/>
            <w:u w:val="none"/>
          </w:rPr>
          <w:t>δαμείς</w:t>
        </w:r>
      </w:hyperlink>
      <w:r w:rsidRPr="00F62964">
        <w:rPr>
          <w:rFonts w:ascii="Palatino Linotype" w:hAnsi="Palatino Linotype"/>
          <w:sz w:val="22"/>
          <w:szCs w:val="22"/>
          <w:lang w:val="sr-Cyrl-CS"/>
        </w:rPr>
        <w:t xml:space="preserve">, </w:t>
      </w:r>
      <w:hyperlink r:id="rId1188"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χε</w:t>
        </w:r>
      </w:hyperlink>
      <w:r w:rsidRPr="00F62964">
        <w:rPr>
          <w:rFonts w:ascii="Palatino Linotype" w:hAnsi="Palatino Linotype"/>
          <w:sz w:val="22"/>
          <w:szCs w:val="22"/>
          <w:lang w:val="sr-Cyrl-CS"/>
        </w:rPr>
        <w:t xml:space="preserve"> </w:t>
      </w:r>
      <w:hyperlink r:id="rId1189"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1190"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γκ</w:t>
        </w:r>
        <w:r w:rsidRPr="00F62964">
          <w:rPr>
            <w:rStyle w:val="Hyperlink"/>
            <w:rFonts w:ascii="Palatino Linotype" w:hAnsi="Palatino Linotype" w:cs="Tahoma"/>
            <w:color w:val="auto"/>
            <w:sz w:val="22"/>
            <w:szCs w:val="22"/>
            <w:u w:val="none"/>
          </w:rPr>
          <w:t>ὰ</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lang w:val="sr-Cyrl-CS"/>
        </w:rPr>
        <w:t xml:space="preserve"> </w:t>
      </w:r>
      <w:hyperlink r:id="rId1191" w:tgtFrame="morph" w:history="1">
        <w:r w:rsidRPr="00F62964">
          <w:rPr>
            <w:rStyle w:val="Hyperlink"/>
            <w:rFonts w:ascii="Palatino Linotype" w:hAnsi="Palatino Linotype" w:cs="Tahoma"/>
            <w:color w:val="auto"/>
            <w:sz w:val="22"/>
            <w:szCs w:val="22"/>
            <w:u w:val="none"/>
          </w:rPr>
          <w:t>ἄ</w:t>
        </w:r>
        <w:r w:rsidRPr="00F62964">
          <w:rPr>
            <w:rStyle w:val="Hyperlink"/>
            <w:rFonts w:ascii="Palatino Linotype" w:hAnsi="Palatino Linotype"/>
            <w:color w:val="auto"/>
            <w:sz w:val="22"/>
            <w:szCs w:val="22"/>
            <w:u w:val="none"/>
          </w:rPr>
          <w:t>κοιτιν</w:t>
        </w:r>
      </w:hyperlink>
      <w:r w:rsidRPr="00F62964">
        <w:rPr>
          <w:rFonts w:ascii="Palatino Linotype" w:hAnsi="Palatino Linotype"/>
          <w:sz w:val="22"/>
          <w:szCs w:val="22"/>
          <w:lang w:val="sr-Cyrl-CS"/>
        </w:rPr>
        <w:t>:</w:t>
      </w:r>
      <w:r w:rsidRPr="00F62964">
        <w:rPr>
          <w:rFonts w:ascii="Palatino Linotype" w:hAnsi="Palatino Linotype"/>
          <w:sz w:val="22"/>
          <w:szCs w:val="22"/>
          <w:lang w:val="sr-Cyrl-CS"/>
        </w:rPr>
        <w:br/>
      </w:r>
      <w:hyperlink r:id="rId1192" w:tgtFrame="morph" w:history="1">
        <w:r w:rsidRPr="00F62964">
          <w:rPr>
            <w:rStyle w:val="Hyperlink"/>
            <w:rFonts w:ascii="Palatino Linotype" w:hAnsi="Palatino Linotype"/>
            <w:color w:val="auto"/>
            <w:sz w:val="22"/>
            <w:szCs w:val="22"/>
            <w:u w:val="none"/>
          </w:rPr>
          <w:t>β</w:t>
        </w:r>
        <w:r w:rsidRPr="00F62964">
          <w:rPr>
            <w:rStyle w:val="Hyperlink"/>
            <w:rFonts w:ascii="Palatino Linotype" w:hAnsi="Palatino Linotype" w:cs="Tahoma"/>
            <w:color w:val="auto"/>
            <w:sz w:val="22"/>
            <w:szCs w:val="22"/>
            <w:u w:val="none"/>
          </w:rPr>
          <w:t>ῆ</w:t>
        </w:r>
      </w:hyperlink>
      <w:r w:rsidRPr="00F62964">
        <w:rPr>
          <w:rFonts w:ascii="Palatino Linotype" w:hAnsi="Palatino Linotype"/>
          <w:sz w:val="22"/>
          <w:szCs w:val="22"/>
          <w:lang w:val="sr-Cyrl-CS"/>
        </w:rPr>
        <w:t xml:space="preserve"> </w:t>
      </w:r>
      <w:hyperlink r:id="rId1193"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ὲ</w:t>
        </w:r>
      </w:hyperlink>
      <w:r w:rsidRPr="00F62964">
        <w:rPr>
          <w:rFonts w:ascii="Palatino Linotype" w:hAnsi="Palatino Linotype"/>
          <w:sz w:val="22"/>
          <w:szCs w:val="22"/>
          <w:lang w:val="sr-Cyrl-CS"/>
        </w:rPr>
        <w:t xml:space="preserve"> </w:t>
      </w:r>
      <w:hyperlink r:id="rId1194" w:tgtFrame="morph" w:history="1">
        <w:r w:rsidRPr="00F62964">
          <w:rPr>
            <w:rStyle w:val="Hyperlink"/>
            <w:rFonts w:ascii="Palatino Linotype" w:hAnsi="Palatino Linotype"/>
            <w:color w:val="auto"/>
            <w:sz w:val="22"/>
            <w:szCs w:val="22"/>
            <w:u w:val="none"/>
          </w:rPr>
          <w:t>θέειν</w:t>
        </w:r>
      </w:hyperlink>
      <w:r w:rsidRPr="00F62964">
        <w:rPr>
          <w:rFonts w:ascii="Palatino Linotype" w:hAnsi="Palatino Linotype"/>
          <w:sz w:val="22"/>
          <w:szCs w:val="22"/>
          <w:lang w:val="sr-Cyrl-CS"/>
        </w:rPr>
        <w:t xml:space="preserve"> </w:t>
      </w:r>
      <w:hyperlink r:id="rId1195"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π</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lang w:val="sr-Cyrl-CS"/>
        </w:rPr>
        <w:t xml:space="preserve"> </w:t>
      </w:r>
      <w:hyperlink r:id="rId1196" w:tgtFrame="morph" w:history="1">
        <w:r w:rsidRPr="00F62964">
          <w:rPr>
            <w:rStyle w:val="Hyperlink"/>
            <w:rFonts w:ascii="Palatino Linotype" w:hAnsi="Palatino Linotype"/>
            <w:color w:val="auto"/>
            <w:sz w:val="22"/>
            <w:szCs w:val="22"/>
            <w:u w:val="none"/>
          </w:rPr>
          <w:t>ν</w:t>
        </w:r>
        <w:r w:rsidRPr="00F62964">
          <w:rPr>
            <w:rStyle w:val="Hyperlink"/>
            <w:rFonts w:ascii="Palatino Linotype" w:hAnsi="Palatino Linotype" w:cs="Tahoma"/>
            <w:color w:val="auto"/>
            <w:sz w:val="22"/>
            <w:szCs w:val="22"/>
            <w:u w:val="none"/>
          </w:rPr>
          <w:t>ῆ</w:t>
        </w:r>
        <w:r w:rsidRPr="00F62964">
          <w:rPr>
            <w:rStyle w:val="Hyperlink"/>
            <w:rFonts w:ascii="Palatino Linotype" w:hAnsi="Palatino Linotype"/>
            <w:color w:val="auto"/>
            <w:sz w:val="22"/>
            <w:szCs w:val="22"/>
            <w:u w:val="none"/>
          </w:rPr>
          <w:t>ας</w:t>
        </w:r>
      </w:hyperlink>
      <w:r w:rsidRPr="00F62964">
        <w:rPr>
          <w:rFonts w:ascii="Palatino Linotype" w:hAnsi="Palatino Linotype"/>
          <w:sz w:val="22"/>
          <w:szCs w:val="22"/>
          <w:lang w:val="sr-Cyrl-CS"/>
        </w:rPr>
        <w:t xml:space="preserve"> </w:t>
      </w:r>
      <w:hyperlink r:id="rId1197"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χαι</w:t>
        </w:r>
        <w:r w:rsidRPr="00F62964">
          <w:rPr>
            <w:rStyle w:val="Hyperlink"/>
            <w:rFonts w:ascii="Palatino Linotype" w:hAnsi="Palatino Linotype" w:cs="Tahoma"/>
            <w:color w:val="auto"/>
            <w:sz w:val="22"/>
            <w:szCs w:val="22"/>
            <w:u w:val="none"/>
          </w:rPr>
          <w:t>ῶ</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1198" w:tgtFrame="morph" w:history="1">
        <w:r w:rsidRPr="00F62964">
          <w:rPr>
            <w:rStyle w:val="Hyperlink"/>
            <w:rFonts w:ascii="Palatino Linotype" w:hAnsi="Palatino Linotype"/>
            <w:color w:val="auto"/>
            <w:sz w:val="22"/>
            <w:szCs w:val="22"/>
            <w:u w:val="none"/>
          </w:rPr>
          <w:t>νήδυμος</w:t>
        </w:r>
      </w:hyperlink>
      <w:r w:rsidRPr="00F62964">
        <w:rPr>
          <w:rFonts w:ascii="Palatino Linotype" w:hAnsi="Palatino Linotype"/>
          <w:sz w:val="22"/>
          <w:szCs w:val="22"/>
          <w:lang w:val="sr-Cyrl-CS"/>
        </w:rPr>
        <w:t xml:space="preserve"> </w:t>
      </w:r>
      <w:hyperlink r:id="rId1199" w:tgtFrame="morph" w:history="1">
        <w:r w:rsidRPr="00F62964">
          <w:rPr>
            <w:rStyle w:val="Hyperlink"/>
            <w:rFonts w:ascii="Palatino Linotype" w:hAnsi="Palatino Linotype" w:cs="Tahoma"/>
            <w:color w:val="auto"/>
            <w:sz w:val="22"/>
            <w:szCs w:val="22"/>
            <w:u w:val="none"/>
          </w:rPr>
          <w:t>Ὕ</w:t>
        </w:r>
        <w:r w:rsidRPr="00F62964">
          <w:rPr>
            <w:rStyle w:val="Hyperlink"/>
            <w:rFonts w:ascii="Palatino Linotype" w:hAnsi="Palatino Linotype"/>
            <w:color w:val="auto"/>
            <w:sz w:val="22"/>
            <w:szCs w:val="22"/>
            <w:u w:val="none"/>
          </w:rPr>
          <w:t>πνος</w:t>
        </w:r>
      </w:hyperlink>
      <w:r w:rsidRPr="00F62964">
        <w:rPr>
          <w:rFonts w:ascii="Palatino Linotype" w:hAnsi="Palatino Linotype"/>
          <w:sz w:val="22"/>
          <w:szCs w:val="22"/>
          <w:lang w:val="sr-Cyrl-CS"/>
        </w:rPr>
        <w:br/>
      </w:r>
      <w:hyperlink r:id="rId1200"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γγελίην</w:t>
        </w:r>
      </w:hyperlink>
      <w:r w:rsidRPr="00F62964">
        <w:rPr>
          <w:rFonts w:ascii="Palatino Linotype" w:hAnsi="Palatino Linotype"/>
          <w:sz w:val="22"/>
          <w:szCs w:val="22"/>
          <w:lang w:val="sr-Cyrl-CS"/>
        </w:rPr>
        <w:t xml:space="preserve"> </w:t>
      </w:r>
      <w:hyperlink r:id="rId1201"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ρέων</w:t>
        </w:r>
      </w:hyperlink>
      <w:r w:rsidRPr="00F62964">
        <w:rPr>
          <w:rFonts w:ascii="Palatino Linotype" w:hAnsi="Palatino Linotype"/>
          <w:sz w:val="22"/>
          <w:szCs w:val="22"/>
          <w:lang w:val="sr-Cyrl-CS"/>
        </w:rPr>
        <w:t xml:space="preserve"> </w:t>
      </w:r>
      <w:hyperlink r:id="rId1202" w:tgtFrame="morph" w:history="1">
        <w:r w:rsidRPr="00F62964">
          <w:rPr>
            <w:rStyle w:val="Hyperlink"/>
            <w:rFonts w:ascii="Palatino Linotype" w:hAnsi="Palatino Linotype"/>
            <w:color w:val="auto"/>
            <w:sz w:val="22"/>
            <w:szCs w:val="22"/>
            <w:u w:val="none"/>
          </w:rPr>
          <w:t>γαιηόχ</w:t>
        </w:r>
        <w:r w:rsidRPr="00F62964">
          <w:rPr>
            <w:rStyle w:val="Hyperlink"/>
            <w:rFonts w:ascii="Palatino Linotype" w:hAnsi="Palatino Linotype" w:cs="Tahoma"/>
            <w:color w:val="auto"/>
            <w:sz w:val="22"/>
            <w:szCs w:val="22"/>
            <w:u w:val="none"/>
          </w:rPr>
          <w:t>ῳ</w:t>
        </w:r>
      </w:hyperlink>
      <w:r w:rsidRPr="00F62964">
        <w:rPr>
          <w:rFonts w:ascii="Palatino Linotype" w:hAnsi="Palatino Linotype"/>
          <w:sz w:val="22"/>
          <w:szCs w:val="22"/>
          <w:lang w:val="sr-Cyrl-CS"/>
        </w:rPr>
        <w:t xml:space="preserve"> </w:t>
      </w:r>
      <w:hyperlink r:id="rId1203"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ννοσιγαί</w:t>
        </w:r>
        <w:r w:rsidRPr="00F62964">
          <w:rPr>
            <w:rStyle w:val="Hyperlink"/>
            <w:rFonts w:ascii="Palatino Linotype" w:hAnsi="Palatino Linotype" w:cs="Tahoma"/>
            <w:color w:val="auto"/>
            <w:sz w:val="22"/>
            <w:szCs w:val="22"/>
            <w:u w:val="none"/>
          </w:rPr>
          <w:t>ῳ</w:t>
        </w:r>
      </w:hyperlink>
      <w:r w:rsidRPr="00F62964">
        <w:rPr>
          <w:rFonts w:ascii="Palatino Linotype" w:hAnsi="Palatino Linotype"/>
          <w:sz w:val="22"/>
          <w:szCs w:val="22"/>
          <w:lang w:val="sr-Cyrl-CS"/>
        </w:rPr>
        <w:t>:</w:t>
      </w:r>
      <w:r w:rsidRPr="00F62964">
        <w:rPr>
          <w:rFonts w:ascii="Palatino Linotype" w:hAnsi="Palatino Linotype"/>
          <w:sz w:val="22"/>
          <w:szCs w:val="22"/>
          <w:lang w:val="sr-Cyrl-CS"/>
        </w:rPr>
        <w:br/>
      </w:r>
      <w:hyperlink r:id="rId1204"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γχο</w:t>
        </w:r>
        <w:r w:rsidRPr="00F62964">
          <w:rPr>
            <w:rStyle w:val="Hyperlink"/>
            <w:rFonts w:ascii="Palatino Linotype" w:hAnsi="Palatino Linotype" w:cs="Tahoma"/>
            <w:color w:val="auto"/>
            <w:sz w:val="22"/>
            <w:szCs w:val="22"/>
            <w:u w:val="none"/>
          </w:rPr>
          <w:t>ῦ</w:t>
        </w:r>
      </w:hyperlink>
      <w:r w:rsidRPr="00F62964">
        <w:rPr>
          <w:rFonts w:ascii="Palatino Linotype" w:hAnsi="Palatino Linotype"/>
          <w:sz w:val="22"/>
          <w:szCs w:val="22"/>
          <w:lang w:val="sr-Cyrl-CS"/>
        </w:rPr>
        <w:t xml:space="preserve"> </w:t>
      </w:r>
      <w:hyperlink r:id="rId1205"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1206" w:tgtFrame="morph" w:history="1">
        <w:r w:rsidRPr="00F62964">
          <w:rPr>
            <w:rStyle w:val="Hyperlink"/>
            <w:rFonts w:ascii="Palatino Linotype" w:hAnsi="Palatino Linotype" w:cs="Tahoma"/>
            <w:color w:val="auto"/>
            <w:sz w:val="22"/>
            <w:szCs w:val="22"/>
            <w:u w:val="none"/>
          </w:rPr>
          <w:t>ἱ</w:t>
        </w:r>
        <w:r w:rsidRPr="00F62964">
          <w:rPr>
            <w:rStyle w:val="Hyperlink"/>
            <w:rFonts w:ascii="Palatino Linotype" w:hAnsi="Palatino Linotype"/>
            <w:color w:val="auto"/>
            <w:sz w:val="22"/>
            <w:szCs w:val="22"/>
            <w:u w:val="none"/>
          </w:rPr>
          <w:t>στάμενος</w:t>
        </w:r>
      </w:hyperlink>
      <w:r w:rsidRPr="00F62964">
        <w:rPr>
          <w:rFonts w:ascii="Palatino Linotype" w:hAnsi="Palatino Linotype"/>
          <w:sz w:val="22"/>
          <w:szCs w:val="22"/>
          <w:lang w:val="sr-Cyrl-CS"/>
        </w:rPr>
        <w:t xml:space="preserve"> </w:t>
      </w:r>
      <w:hyperlink r:id="rId1207"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πεα</w:t>
        </w:r>
      </w:hyperlink>
      <w:r w:rsidRPr="00F62964">
        <w:rPr>
          <w:rFonts w:ascii="Palatino Linotype" w:hAnsi="Palatino Linotype"/>
          <w:sz w:val="22"/>
          <w:szCs w:val="22"/>
          <w:lang w:val="sr-Cyrl-CS"/>
        </w:rPr>
        <w:t xml:space="preserve"> </w:t>
      </w:r>
      <w:hyperlink r:id="rId1208" w:tgtFrame="morph" w:history="1">
        <w:r w:rsidRPr="00F62964">
          <w:rPr>
            <w:rStyle w:val="Hyperlink"/>
            <w:rFonts w:ascii="Palatino Linotype" w:hAnsi="Palatino Linotype"/>
            <w:color w:val="auto"/>
            <w:sz w:val="22"/>
            <w:szCs w:val="22"/>
            <w:u w:val="none"/>
          </w:rPr>
          <w:t>πτερόεντα</w:t>
        </w:r>
      </w:hyperlink>
      <w:r w:rsidRPr="00F62964">
        <w:rPr>
          <w:rFonts w:ascii="Palatino Linotype" w:hAnsi="Palatino Linotype"/>
          <w:sz w:val="22"/>
          <w:szCs w:val="22"/>
          <w:lang w:val="sr-Cyrl-CS"/>
        </w:rPr>
        <w:t xml:space="preserve"> </w:t>
      </w:r>
      <w:hyperlink r:id="rId1209" w:tgtFrame="morph" w:history="1">
        <w:r w:rsidRPr="00F62964">
          <w:rPr>
            <w:rStyle w:val="Hyperlink"/>
            <w:rFonts w:ascii="Palatino Linotype" w:hAnsi="Palatino Linotype"/>
            <w:color w:val="auto"/>
            <w:sz w:val="22"/>
            <w:szCs w:val="22"/>
            <w:u w:val="none"/>
          </w:rPr>
          <w:t>προσηύδα</w:t>
        </w:r>
      </w:hyperlink>
      <w:r w:rsidRPr="00F62964">
        <w:rPr>
          <w:rFonts w:ascii="Palatino Linotype" w:hAnsi="Palatino Linotype"/>
          <w:sz w:val="22"/>
          <w:szCs w:val="22"/>
          <w:lang w:val="sr-Cyrl-CS"/>
        </w:rPr>
        <w:t>:</w:t>
      </w:r>
      <w:r w:rsidRPr="00F62964">
        <w:rPr>
          <w:rFonts w:ascii="Palatino Linotype" w:hAnsi="Palatino Linotype"/>
          <w:sz w:val="22"/>
          <w:szCs w:val="22"/>
          <w:lang w:val="sr-Cyrl-CS"/>
        </w:rPr>
        <w:br/>
        <w:t>‘</w:t>
      </w:r>
      <w:hyperlink r:id="rId1210" w:tgtFrame="morph" w:history="1">
        <w:r w:rsidRPr="00F62964">
          <w:rPr>
            <w:rStyle w:val="Hyperlink"/>
            <w:rFonts w:ascii="Palatino Linotype" w:hAnsi="Palatino Linotype"/>
            <w:color w:val="auto"/>
            <w:sz w:val="22"/>
            <w:szCs w:val="22"/>
            <w:u w:val="none"/>
          </w:rPr>
          <w:t>πρόφρων</w:t>
        </w:r>
      </w:hyperlink>
      <w:r w:rsidRPr="00F62964">
        <w:rPr>
          <w:rFonts w:ascii="Palatino Linotype" w:hAnsi="Palatino Linotype"/>
          <w:sz w:val="22"/>
          <w:szCs w:val="22"/>
          <w:lang w:val="sr-Cyrl-CS"/>
        </w:rPr>
        <w:t xml:space="preserve"> </w:t>
      </w:r>
      <w:hyperlink r:id="rId1211" w:tgtFrame="morph" w:history="1">
        <w:r w:rsidRPr="00F62964">
          <w:rPr>
            <w:rStyle w:val="Hyperlink"/>
            <w:rFonts w:ascii="Palatino Linotype" w:hAnsi="Palatino Linotype"/>
            <w:color w:val="auto"/>
            <w:sz w:val="22"/>
            <w:szCs w:val="22"/>
            <w:u w:val="none"/>
          </w:rPr>
          <w:t>ν</w:t>
        </w:r>
        <w:r w:rsidRPr="00F62964">
          <w:rPr>
            <w:rStyle w:val="Hyperlink"/>
            <w:rFonts w:ascii="Palatino Linotype" w:hAnsi="Palatino Linotype" w:cs="Tahoma"/>
            <w:color w:val="auto"/>
            <w:sz w:val="22"/>
            <w:szCs w:val="22"/>
            <w:u w:val="none"/>
          </w:rPr>
          <w:t>ῦ</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1212" w:tgtFrame="morph" w:history="1">
        <w:r w:rsidRPr="00F62964">
          <w:rPr>
            <w:rStyle w:val="Hyperlink"/>
            <w:rFonts w:ascii="Palatino Linotype" w:hAnsi="Palatino Linotype"/>
            <w:color w:val="auto"/>
            <w:sz w:val="22"/>
            <w:szCs w:val="22"/>
            <w:u w:val="none"/>
          </w:rPr>
          <w:t>Δαναο</w:t>
        </w:r>
        <w:r w:rsidRPr="00F62964">
          <w:rPr>
            <w:rStyle w:val="Hyperlink"/>
            <w:rFonts w:ascii="Palatino Linotype" w:hAnsi="Palatino Linotype" w:cs="Tahoma"/>
            <w:color w:val="auto"/>
            <w:sz w:val="22"/>
            <w:szCs w:val="22"/>
            <w:u w:val="none"/>
          </w:rPr>
          <w:t>ῖ</w:t>
        </w:r>
        <w:r w:rsidRPr="00F62964">
          <w:rPr>
            <w:rStyle w:val="Hyperlink"/>
            <w:rFonts w:ascii="Palatino Linotype" w:hAnsi="Palatino Linotype"/>
            <w:color w:val="auto"/>
            <w:sz w:val="22"/>
            <w:szCs w:val="22"/>
            <w:u w:val="none"/>
          </w:rPr>
          <w:t>σι</w:t>
        </w:r>
      </w:hyperlink>
      <w:r w:rsidRPr="00F62964">
        <w:rPr>
          <w:rFonts w:ascii="Palatino Linotype" w:hAnsi="Palatino Linotype"/>
          <w:sz w:val="22"/>
          <w:szCs w:val="22"/>
          <w:lang w:val="sr-Cyrl-CS"/>
        </w:rPr>
        <w:t xml:space="preserve"> </w:t>
      </w:r>
      <w:hyperlink r:id="rId1213" w:tgtFrame="morph" w:history="1">
        <w:r w:rsidRPr="00F62964">
          <w:rPr>
            <w:rStyle w:val="Hyperlink"/>
            <w:rFonts w:ascii="Palatino Linotype" w:hAnsi="Palatino Linotype"/>
            <w:color w:val="auto"/>
            <w:sz w:val="22"/>
            <w:szCs w:val="22"/>
            <w:u w:val="none"/>
          </w:rPr>
          <w:t>Ποσείδαον</w:t>
        </w:r>
      </w:hyperlink>
      <w:r w:rsidRPr="00F62964">
        <w:rPr>
          <w:rFonts w:ascii="Palatino Linotype" w:hAnsi="Palatino Linotype"/>
          <w:sz w:val="22"/>
          <w:szCs w:val="22"/>
          <w:lang w:val="sr-Cyrl-CS"/>
        </w:rPr>
        <w:t xml:space="preserve"> </w:t>
      </w:r>
      <w:hyperlink r:id="rId1214"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πάμυνε</w:t>
        </w:r>
      </w:hyperlink>
      <w:r w:rsidRPr="00F62964">
        <w:rPr>
          <w:rFonts w:ascii="Palatino Linotype" w:hAnsi="Palatino Linotype"/>
          <w:sz w:val="22"/>
          <w:szCs w:val="22"/>
          <w:lang w:val="sr-Cyrl-CS"/>
        </w:rPr>
        <w:t>,</w:t>
      </w:r>
      <w:r w:rsidRPr="00F62964">
        <w:rPr>
          <w:rFonts w:ascii="Palatino Linotype" w:hAnsi="Palatino Linotype"/>
          <w:sz w:val="22"/>
          <w:szCs w:val="22"/>
          <w:lang w:val="sr-Cyrl-CS"/>
        </w:rPr>
        <w:br/>
      </w:r>
      <w:hyperlink r:id="rId1215" w:tgtFrame="morph" w:history="1">
        <w:r w:rsidRPr="00F62964">
          <w:rPr>
            <w:rStyle w:val="Hyperlink"/>
            <w:rFonts w:ascii="Palatino Linotype" w:hAnsi="Palatino Linotype"/>
            <w:color w:val="auto"/>
            <w:sz w:val="22"/>
            <w:szCs w:val="22"/>
            <w:u w:val="none"/>
          </w:rPr>
          <w:t>καί</w:t>
        </w:r>
      </w:hyperlink>
      <w:r w:rsidRPr="00F62964">
        <w:rPr>
          <w:rFonts w:ascii="Palatino Linotype" w:hAnsi="Palatino Linotype"/>
          <w:sz w:val="22"/>
          <w:szCs w:val="22"/>
          <w:lang w:val="sr-Cyrl-CS"/>
        </w:rPr>
        <w:t xml:space="preserve"> </w:t>
      </w:r>
      <w:hyperlink r:id="rId1216" w:tgtFrame="morph" w:history="1">
        <w:r w:rsidRPr="00F62964">
          <w:rPr>
            <w:rStyle w:val="Hyperlink"/>
            <w:rFonts w:ascii="Palatino Linotype" w:hAnsi="Palatino Linotype"/>
            <w:color w:val="auto"/>
            <w:sz w:val="22"/>
            <w:szCs w:val="22"/>
            <w:u w:val="none"/>
          </w:rPr>
          <w:t>σφιν</w:t>
        </w:r>
      </w:hyperlink>
      <w:r w:rsidRPr="00F62964">
        <w:rPr>
          <w:rFonts w:ascii="Palatino Linotype" w:hAnsi="Palatino Linotype"/>
          <w:sz w:val="22"/>
          <w:szCs w:val="22"/>
          <w:lang w:val="sr-Cyrl-CS"/>
        </w:rPr>
        <w:t xml:space="preserve"> </w:t>
      </w:r>
      <w:hyperlink r:id="rId1217" w:tgtFrame="morph" w:history="1">
        <w:r w:rsidRPr="00F62964">
          <w:rPr>
            <w:rStyle w:val="Hyperlink"/>
            <w:rFonts w:ascii="Palatino Linotype" w:hAnsi="Palatino Linotype"/>
            <w:color w:val="auto"/>
            <w:sz w:val="22"/>
            <w:szCs w:val="22"/>
            <w:u w:val="none"/>
          </w:rPr>
          <w:t>κ</w:t>
        </w:r>
        <w:r w:rsidRPr="00F62964">
          <w:rPr>
            <w:rStyle w:val="Hyperlink"/>
            <w:rFonts w:ascii="Palatino Linotype" w:hAnsi="Palatino Linotype" w:cs="Tahoma"/>
            <w:color w:val="auto"/>
            <w:sz w:val="22"/>
            <w:szCs w:val="22"/>
            <w:u w:val="none"/>
          </w:rPr>
          <w:t>ῦ</w:t>
        </w:r>
        <w:r w:rsidRPr="00F62964">
          <w:rPr>
            <w:rStyle w:val="Hyperlink"/>
            <w:rFonts w:ascii="Palatino Linotype" w:hAnsi="Palatino Linotype"/>
            <w:color w:val="auto"/>
            <w:sz w:val="22"/>
            <w:szCs w:val="22"/>
            <w:u w:val="none"/>
          </w:rPr>
          <w:t>δος</w:t>
        </w:r>
      </w:hyperlink>
      <w:r w:rsidRPr="00F62964">
        <w:rPr>
          <w:rFonts w:ascii="Palatino Linotype" w:hAnsi="Palatino Linotype"/>
          <w:sz w:val="22"/>
          <w:szCs w:val="22"/>
          <w:lang w:val="sr-Cyrl-CS"/>
        </w:rPr>
        <w:t xml:space="preserve"> </w:t>
      </w:r>
      <w:hyperlink r:id="rId1218" w:tgtFrame="morph" w:history="1">
        <w:r w:rsidRPr="00F62964">
          <w:rPr>
            <w:rStyle w:val="Hyperlink"/>
            <w:rFonts w:ascii="Palatino Linotype" w:hAnsi="Palatino Linotype" w:cs="Tahoma"/>
            <w:color w:val="auto"/>
            <w:sz w:val="22"/>
            <w:szCs w:val="22"/>
            <w:u w:val="none"/>
          </w:rPr>
          <w:t>ὄ</w:t>
        </w:r>
        <w:r w:rsidRPr="00F62964">
          <w:rPr>
            <w:rStyle w:val="Hyperlink"/>
            <w:rFonts w:ascii="Palatino Linotype" w:hAnsi="Palatino Linotype"/>
            <w:color w:val="auto"/>
            <w:sz w:val="22"/>
            <w:szCs w:val="22"/>
            <w:u w:val="none"/>
          </w:rPr>
          <w:t>παζε</w:t>
        </w:r>
      </w:hyperlink>
      <w:r w:rsidRPr="00F62964">
        <w:rPr>
          <w:rFonts w:ascii="Palatino Linotype" w:hAnsi="Palatino Linotype"/>
          <w:sz w:val="22"/>
          <w:szCs w:val="22"/>
          <w:lang w:val="sr-Cyrl-CS"/>
        </w:rPr>
        <w:t xml:space="preserve"> </w:t>
      </w:r>
      <w:hyperlink r:id="rId1219" w:tgtFrame="morph" w:history="1">
        <w:r w:rsidRPr="00F62964">
          <w:rPr>
            <w:rStyle w:val="Hyperlink"/>
            <w:rFonts w:ascii="Palatino Linotype" w:hAnsi="Palatino Linotype"/>
            <w:color w:val="auto"/>
            <w:sz w:val="22"/>
            <w:szCs w:val="22"/>
            <w:u w:val="none"/>
          </w:rPr>
          <w:t>μίνυνθά</w:t>
        </w:r>
      </w:hyperlink>
      <w:r w:rsidRPr="00F62964">
        <w:rPr>
          <w:rFonts w:ascii="Palatino Linotype" w:hAnsi="Palatino Linotype"/>
          <w:sz w:val="22"/>
          <w:szCs w:val="22"/>
          <w:lang w:val="sr-Cyrl-CS"/>
        </w:rPr>
        <w:t xml:space="preserve"> </w:t>
      </w:r>
      <w:hyperlink r:id="rId1220" w:tgtFrame="morph" w:history="1">
        <w:r w:rsidRPr="00F62964">
          <w:rPr>
            <w:rStyle w:val="Hyperlink"/>
            <w:rFonts w:ascii="Palatino Linotype" w:hAnsi="Palatino Linotype"/>
            <w:color w:val="auto"/>
            <w:sz w:val="22"/>
            <w:szCs w:val="22"/>
            <w:u w:val="none"/>
          </w:rPr>
          <w:t>περ</w:t>
        </w:r>
      </w:hyperlink>
      <w:r w:rsidRPr="00F62964">
        <w:rPr>
          <w:rFonts w:ascii="Palatino Linotype" w:hAnsi="Palatino Linotype"/>
          <w:sz w:val="22"/>
          <w:szCs w:val="22"/>
          <w:lang w:val="sr-Cyrl-CS"/>
        </w:rPr>
        <w:t xml:space="preserve">, </w:t>
      </w:r>
      <w:hyperlink r:id="rId1221" w:tgtFrame="morph" w:history="1">
        <w:r w:rsidRPr="00F62964">
          <w:rPr>
            <w:rStyle w:val="Hyperlink"/>
            <w:rFonts w:ascii="Palatino Linotype" w:hAnsi="Palatino Linotype" w:cs="Tahoma"/>
            <w:color w:val="auto"/>
            <w:sz w:val="22"/>
            <w:szCs w:val="22"/>
            <w:u w:val="none"/>
          </w:rPr>
          <w:t>ὄ</w:t>
        </w:r>
        <w:r w:rsidRPr="00F62964">
          <w:rPr>
            <w:rStyle w:val="Hyperlink"/>
            <w:rFonts w:ascii="Palatino Linotype" w:hAnsi="Palatino Linotype"/>
            <w:color w:val="auto"/>
            <w:sz w:val="22"/>
            <w:szCs w:val="22"/>
            <w:u w:val="none"/>
          </w:rPr>
          <w:t>φρ</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1222"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τι</w:t>
        </w:r>
      </w:hyperlink>
      <w:r w:rsidRPr="00F62964">
        <w:rPr>
          <w:rFonts w:ascii="Palatino Linotype" w:hAnsi="Palatino Linotype"/>
          <w:sz w:val="22"/>
          <w:szCs w:val="22"/>
          <w:lang w:val="sr-Cyrl-CS"/>
        </w:rPr>
        <w:t xml:space="preserve"> </w:t>
      </w:r>
      <w:hyperlink r:id="rId1223" w:tgtFrame="morph" w:history="1">
        <w:r w:rsidRPr="00F62964">
          <w:rPr>
            <w:rStyle w:val="Hyperlink"/>
            <w:rFonts w:ascii="Palatino Linotype" w:hAnsi="Palatino Linotype"/>
            <w:color w:val="auto"/>
            <w:sz w:val="22"/>
            <w:szCs w:val="22"/>
            <w:u w:val="none"/>
          </w:rPr>
          <w:t>ε</w:t>
        </w:r>
        <w:r w:rsidRPr="00F62964">
          <w:rPr>
            <w:rStyle w:val="Hyperlink"/>
            <w:rFonts w:ascii="Palatino Linotype" w:hAnsi="Palatino Linotype" w:cs="Tahoma"/>
            <w:color w:val="auto"/>
            <w:sz w:val="22"/>
            <w:szCs w:val="22"/>
            <w:u w:val="none"/>
          </w:rPr>
          <w:t>ὕ</w:t>
        </w:r>
        <w:r w:rsidRPr="00F62964">
          <w:rPr>
            <w:rStyle w:val="Hyperlink"/>
            <w:rFonts w:ascii="Palatino Linotype" w:hAnsi="Palatino Linotype"/>
            <w:color w:val="auto"/>
            <w:sz w:val="22"/>
            <w:szCs w:val="22"/>
            <w:u w:val="none"/>
          </w:rPr>
          <w:t>δει</w:t>
        </w:r>
      </w:hyperlink>
      <w:r w:rsidRPr="00F62964">
        <w:rPr>
          <w:rFonts w:ascii="Palatino Linotype" w:hAnsi="Palatino Linotype"/>
          <w:sz w:val="22"/>
          <w:szCs w:val="22"/>
        </w:rPr>
        <w:br/>
      </w:r>
      <w:hyperlink r:id="rId1224" w:tgtFrame="morph" w:history="1">
        <w:r w:rsidRPr="00F62964">
          <w:rPr>
            <w:rStyle w:val="Hyperlink"/>
            <w:rFonts w:ascii="Palatino Linotype" w:hAnsi="Palatino Linotype"/>
            <w:color w:val="auto"/>
            <w:sz w:val="22"/>
            <w:szCs w:val="22"/>
            <w:u w:val="none"/>
          </w:rPr>
          <w:t>Ζεύς</w:t>
        </w:r>
      </w:hyperlink>
      <w:r w:rsidRPr="00F62964">
        <w:rPr>
          <w:rFonts w:ascii="Palatino Linotype" w:hAnsi="Palatino Linotype"/>
          <w:sz w:val="22"/>
          <w:szCs w:val="22"/>
        </w:rPr>
        <w:t xml:space="preserve">, </w:t>
      </w:r>
      <w:hyperlink r:id="rId1225"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πε</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rPr>
        <w:t xml:space="preserve"> </w:t>
      </w:r>
      <w:hyperlink r:id="rId1226" w:tgtFrame="morph" w:history="1">
        <w:r w:rsidRPr="00F62964">
          <w:rPr>
            <w:rStyle w:val="Hyperlink"/>
            <w:rFonts w:ascii="Palatino Linotype" w:hAnsi="Palatino Linotype"/>
            <w:color w:val="auto"/>
            <w:sz w:val="22"/>
            <w:szCs w:val="22"/>
            <w:u w:val="none"/>
          </w:rPr>
          <w:t>α</w:t>
        </w:r>
        <w:r w:rsidRPr="00F62964">
          <w:rPr>
            <w:rStyle w:val="Hyperlink"/>
            <w:rFonts w:ascii="Palatino Linotype" w:hAnsi="Palatino Linotype" w:cs="Tahoma"/>
            <w:color w:val="auto"/>
            <w:sz w:val="22"/>
            <w:szCs w:val="22"/>
            <w:u w:val="none"/>
          </w:rPr>
          <w:t>ὐ</w:t>
        </w:r>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ῷ</w:t>
        </w:r>
      </w:hyperlink>
      <w:r w:rsidRPr="00F62964">
        <w:rPr>
          <w:rFonts w:ascii="Palatino Linotype" w:hAnsi="Palatino Linotype"/>
          <w:sz w:val="22"/>
          <w:szCs w:val="22"/>
        </w:rPr>
        <w:t xml:space="preserve"> </w:t>
      </w:r>
      <w:hyperlink r:id="rId1227"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γ</w:t>
        </w:r>
        <w:r w:rsidRPr="00F62964">
          <w:rPr>
            <w:rStyle w:val="Hyperlink"/>
            <w:rFonts w:ascii="Palatino Linotype" w:hAnsi="Palatino Linotype" w:cs="Tahoma"/>
            <w:color w:val="auto"/>
            <w:sz w:val="22"/>
            <w:szCs w:val="22"/>
            <w:u w:val="none"/>
          </w:rPr>
          <w:t>ὼ</w:t>
        </w:r>
      </w:hyperlink>
      <w:r w:rsidRPr="00F62964">
        <w:rPr>
          <w:rFonts w:ascii="Palatino Linotype" w:hAnsi="Palatino Linotype"/>
          <w:sz w:val="22"/>
          <w:szCs w:val="22"/>
        </w:rPr>
        <w:t xml:space="preserve"> </w:t>
      </w:r>
      <w:hyperlink r:id="rId1228" w:tgtFrame="morph" w:history="1">
        <w:r w:rsidRPr="00F62964">
          <w:rPr>
            <w:rStyle w:val="Hyperlink"/>
            <w:rFonts w:ascii="Palatino Linotype" w:hAnsi="Palatino Linotype"/>
            <w:color w:val="auto"/>
            <w:sz w:val="22"/>
            <w:szCs w:val="22"/>
            <w:u w:val="none"/>
          </w:rPr>
          <w:t>μαλακ</w:t>
        </w:r>
        <w:r w:rsidRPr="00F62964">
          <w:rPr>
            <w:rStyle w:val="Hyperlink"/>
            <w:rFonts w:ascii="Palatino Linotype" w:hAnsi="Palatino Linotype" w:cs="Tahoma"/>
            <w:color w:val="auto"/>
            <w:sz w:val="22"/>
            <w:szCs w:val="22"/>
            <w:u w:val="none"/>
          </w:rPr>
          <w:t>ὸ</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rPr>
        <w:t xml:space="preserve"> </w:t>
      </w:r>
      <w:hyperlink r:id="rId1229" w:tgtFrame="morph" w:history="1">
        <w:r w:rsidRPr="00F62964">
          <w:rPr>
            <w:rStyle w:val="Hyperlink"/>
            <w:rFonts w:ascii="Palatino Linotype" w:hAnsi="Palatino Linotype"/>
            <w:color w:val="auto"/>
            <w:sz w:val="22"/>
            <w:szCs w:val="22"/>
            <w:u w:val="none"/>
          </w:rPr>
          <w:t>περ</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rPr>
        <w:t xml:space="preserve"> </w:t>
      </w:r>
      <w:hyperlink r:id="rId1230" w:tgtFrame="morph" w:history="1">
        <w:r w:rsidRPr="00F62964">
          <w:rPr>
            <w:rStyle w:val="Hyperlink"/>
            <w:rFonts w:ascii="Palatino Linotype" w:hAnsi="Palatino Linotype"/>
            <w:color w:val="auto"/>
            <w:sz w:val="22"/>
            <w:szCs w:val="22"/>
            <w:u w:val="none"/>
          </w:rPr>
          <w:t>κ</w:t>
        </w:r>
        <w:r w:rsidRPr="00F62964">
          <w:rPr>
            <w:rStyle w:val="Hyperlink"/>
            <w:rFonts w:ascii="Palatino Linotype" w:hAnsi="Palatino Linotype" w:cs="Tahoma"/>
            <w:color w:val="auto"/>
            <w:sz w:val="22"/>
            <w:szCs w:val="22"/>
            <w:u w:val="none"/>
          </w:rPr>
          <w:t>ῶ</w:t>
        </w:r>
        <w:r w:rsidRPr="00F62964">
          <w:rPr>
            <w:rStyle w:val="Hyperlink"/>
            <w:rFonts w:ascii="Palatino Linotype" w:hAnsi="Palatino Linotype"/>
            <w:color w:val="auto"/>
            <w:sz w:val="22"/>
            <w:szCs w:val="22"/>
            <w:u w:val="none"/>
          </w:rPr>
          <w:t>μ</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rPr>
        <w:t xml:space="preserve"> </w:t>
      </w:r>
      <w:hyperlink r:id="rId1231"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κάλυψα</w:t>
        </w:r>
      </w:hyperlink>
      <w:r w:rsidRPr="00F62964">
        <w:rPr>
          <w:rFonts w:ascii="Palatino Linotype" w:hAnsi="Palatino Linotype"/>
          <w:sz w:val="22"/>
          <w:szCs w:val="22"/>
          <w:lang w:val="sr-Cyrl-CS"/>
        </w:rPr>
        <w:t>. Прев. М. Ђурић.</w:t>
      </w:r>
    </w:p>
  </w:footnote>
  <w:footnote w:id="283">
    <w:p w:rsidR="00CA5248" w:rsidRPr="00F62964" w:rsidRDefault="00CA5248" w:rsidP="00F16FC6">
      <w:pPr>
        <w:autoSpaceDE w:val="0"/>
        <w:autoSpaceDN w:val="0"/>
        <w:adjustRightInd w:val="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rPr>
        <w:t xml:space="preserve"> </w:t>
      </w:r>
      <w:r w:rsidRPr="00F62964">
        <w:rPr>
          <w:rFonts w:ascii="Palatino Linotype" w:hAnsi="Palatino Linotype"/>
          <w:sz w:val="22"/>
          <w:szCs w:val="22"/>
          <w:lang w:val="sr-Cyrl-CS"/>
        </w:rPr>
        <w:t>Везу је успоставила Ђ. Ланата: „</w:t>
      </w:r>
      <w:r w:rsidRPr="00F62964">
        <w:rPr>
          <w:rFonts w:ascii="Palatino Linotype" w:hAnsi="Palatino Linotype"/>
          <w:sz w:val="22"/>
          <w:szCs w:val="22"/>
        </w:rPr>
        <w:t>And I would also like to note that a word so rarely attested in Greek outside of medical literature as  </w:t>
      </w:r>
      <w:r>
        <w:rPr>
          <w:rFonts w:ascii="Palatino Linotype" w:hAnsi="Palatino Linotype"/>
          <w:noProof/>
          <w:sz w:val="22"/>
          <w:szCs w:val="22"/>
        </w:rPr>
        <w:drawing>
          <wp:inline distT="0" distB="0" distL="0" distR="0">
            <wp:extent cx="314960" cy="115570"/>
            <wp:effectExtent l="0" t="0" r="8890" b="0"/>
            <wp:docPr id="3" name="Picture 56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image"/>
                    <pic:cNvPicPr>
                      <a:picLocks noChangeAspect="1" noChangeArrowheads="1"/>
                    </pic:cNvPicPr>
                  </pic:nvPicPr>
                  <pic:blipFill>
                    <a:blip r:embed="rId1232">
                      <a:extLst>
                        <a:ext uri="{28A0092B-C50C-407E-A947-70E740481C1C}">
                          <a14:useLocalDpi xmlns:a14="http://schemas.microsoft.com/office/drawing/2010/main" val="0"/>
                        </a:ext>
                      </a:extLst>
                    </a:blip>
                    <a:srcRect/>
                    <a:stretch>
                      <a:fillRect/>
                    </a:stretch>
                  </pic:blipFill>
                  <pic:spPr bwMode="auto">
                    <a:xfrm>
                      <a:off x="0" y="0"/>
                      <a:ext cx="314960" cy="115570"/>
                    </a:xfrm>
                    <a:prstGeom prst="rect">
                      <a:avLst/>
                    </a:prstGeom>
                    <a:noFill/>
                    <a:ln>
                      <a:noFill/>
                    </a:ln>
                  </pic:spPr>
                </pic:pic>
              </a:graphicData>
            </a:graphic>
          </wp:inline>
        </w:drawing>
      </w:r>
      <w:r w:rsidRPr="00F62964">
        <w:rPr>
          <w:rFonts w:ascii="Palatino Linotype" w:hAnsi="Palatino Linotype"/>
          <w:sz w:val="22"/>
          <w:szCs w:val="22"/>
        </w:rPr>
        <w:t>, which is in line of the ostracon fragment to indicate the drowsiness that falls from the rustling leaves, appears significantly in the above-cited section of the  </w:t>
      </w:r>
      <w:r>
        <w:rPr>
          <w:rFonts w:ascii="Palatino Linotype" w:hAnsi="Palatino Linotype"/>
          <w:noProof/>
          <w:sz w:val="22"/>
          <w:szCs w:val="22"/>
        </w:rPr>
        <w:drawing>
          <wp:inline distT="0" distB="0" distL="0" distR="0">
            <wp:extent cx="668655" cy="138430"/>
            <wp:effectExtent l="0" t="0" r="0" b="0"/>
            <wp:docPr id="4" name="Picture 56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image"/>
                    <pic:cNvPicPr>
                      <a:picLocks noChangeAspect="1" noChangeArrowheads="1"/>
                    </pic:cNvPicPr>
                  </pic:nvPicPr>
                  <pic:blipFill>
                    <a:blip r:embed="rId1233">
                      <a:extLst>
                        <a:ext uri="{28A0092B-C50C-407E-A947-70E740481C1C}">
                          <a14:useLocalDpi xmlns:a14="http://schemas.microsoft.com/office/drawing/2010/main" val="0"/>
                        </a:ext>
                      </a:extLst>
                    </a:blip>
                    <a:srcRect/>
                    <a:stretch>
                      <a:fillRect/>
                    </a:stretch>
                  </pic:blipFill>
                  <pic:spPr bwMode="auto">
                    <a:xfrm>
                      <a:off x="0" y="0"/>
                      <a:ext cx="668655" cy="138430"/>
                    </a:xfrm>
                    <a:prstGeom prst="rect">
                      <a:avLst/>
                    </a:prstGeom>
                    <a:noFill/>
                    <a:ln>
                      <a:noFill/>
                    </a:ln>
                  </pic:spPr>
                </pic:pic>
              </a:graphicData>
            </a:graphic>
          </wp:inline>
        </w:drawing>
      </w:r>
      <w:r w:rsidRPr="00F62964">
        <w:rPr>
          <w:rFonts w:ascii="Palatino Linotype" w:hAnsi="Palatino Linotype"/>
          <w:sz w:val="22"/>
          <w:szCs w:val="22"/>
        </w:rPr>
        <w:t> (14. 359, as well as in a rather significant passage of the </w:t>
      </w:r>
      <w:r w:rsidRPr="00F62964">
        <w:rPr>
          <w:rFonts w:ascii="Palatino Linotype" w:hAnsi="Palatino Linotype"/>
          <w:i/>
          <w:iCs/>
          <w:sz w:val="22"/>
          <w:szCs w:val="22"/>
        </w:rPr>
        <w:t>Odyssey</w:t>
      </w:r>
      <w:r w:rsidRPr="00F62964">
        <w:rPr>
          <w:rFonts w:ascii="Palatino Linotype" w:hAnsi="Palatino Linotype"/>
          <w:sz w:val="22"/>
          <w:szCs w:val="22"/>
        </w:rPr>
        <w:t> , 18.201.)</w:t>
      </w:r>
      <w:r w:rsidRPr="00F62964">
        <w:rPr>
          <w:rFonts w:ascii="Palatino Linotype" w:hAnsi="Palatino Linotype"/>
          <w:bCs/>
          <w:sz w:val="22"/>
          <w:szCs w:val="22"/>
          <w:vertAlign w:val="superscript"/>
        </w:rPr>
        <w:t xml:space="preserve"> </w:t>
      </w:r>
      <w:r w:rsidRPr="00F62964">
        <w:rPr>
          <w:rFonts w:ascii="Palatino Linotype" w:hAnsi="Palatino Linotype"/>
          <w:sz w:val="22"/>
          <w:szCs w:val="22"/>
        </w:rPr>
        <w:t>to indicate the drowsiness that welcomes Zeus after his embrace with Hera.”</w:t>
      </w:r>
      <w:r w:rsidRPr="00F62964">
        <w:rPr>
          <w:rFonts w:ascii="Palatino Linotype" w:hAnsi="Palatino Linotype"/>
          <w:sz w:val="22"/>
          <w:szCs w:val="22"/>
          <w:lang w:val="sr-Cyrl-CS"/>
        </w:rPr>
        <w:t xml:space="preserve"> </w:t>
      </w:r>
      <w:r w:rsidRPr="00F62964">
        <w:rPr>
          <w:rFonts w:ascii="Palatino Linotype" w:hAnsi="Palatino Linotype"/>
          <w:bCs/>
          <w:sz w:val="22"/>
          <w:szCs w:val="22"/>
          <w:lang w:val="fr-FR"/>
        </w:rPr>
        <w:t>Lanata</w:t>
      </w:r>
      <w:r w:rsidRPr="00F62964">
        <w:rPr>
          <w:rFonts w:ascii="Palatino Linotype" w:hAnsi="Palatino Linotype"/>
          <w:sz w:val="22"/>
          <w:szCs w:val="22"/>
          <w:lang w:val="sr-Cyrl-CS"/>
        </w:rPr>
        <w:t xml:space="preserve"> 1996: 17. </w:t>
      </w:r>
    </w:p>
  </w:footnote>
  <w:footnote w:id="284">
    <w:p w:rsidR="00CA5248" w:rsidRPr="00F62964" w:rsidRDefault="00CA5248" w:rsidP="00F16FC6">
      <w:pPr>
        <w:autoSpaceDE w:val="0"/>
        <w:autoSpaceDN w:val="0"/>
        <w:adjustRightInd w:val="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Како опажа Клод Калам, смрт и сан су сматрани за стања у којима се биће отуђује од себе самог, што је блиско и стању које узрокује љубав:  </w:t>
      </w:r>
      <w:r w:rsidRPr="00F62964">
        <w:rPr>
          <w:rFonts w:ascii="Palatino Linotype" w:hAnsi="Palatino Linotype"/>
          <w:sz w:val="22"/>
          <w:szCs w:val="22"/>
          <w:lang w:val="fr-FR"/>
        </w:rPr>
        <w:t xml:space="preserve"> “sommeil et mort sont en effet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considérés par les Grecs comme des états d’aliénation de soi proches de celui dans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lequel vous met la puissance de l’amour ; c’est pourquoi Éros, Hypnos et Thanatos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font parfois l’objet, dans l’iconographie classique, de figurations étrangement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ressemblantes.” Calame</w:t>
      </w:r>
      <w:r w:rsidRPr="00F62964">
        <w:rPr>
          <w:rFonts w:ascii="Palatino Linotype" w:hAnsi="Palatino Linotype"/>
          <w:sz w:val="22"/>
          <w:szCs w:val="22"/>
          <w:lang w:val="sr-Cyrl-CS"/>
        </w:rPr>
        <w:t xml:space="preserve"> 2006: </w:t>
      </w:r>
      <w:r w:rsidRPr="00F62964">
        <w:rPr>
          <w:rFonts w:ascii="Palatino Linotype" w:hAnsi="Palatino Linotype"/>
          <w:sz w:val="22"/>
          <w:szCs w:val="22"/>
          <w:lang w:val="fr-FR"/>
        </w:rPr>
        <w:t xml:space="preserve"> 38.</w:t>
      </w:r>
    </w:p>
  </w:footnote>
  <w:footnote w:id="285">
    <w:p w:rsidR="00CA5248" w:rsidRPr="00F62964" w:rsidRDefault="00CA5248" w:rsidP="00F16FC6">
      <w:pPr>
        <w:pStyle w:val="FootnoteText"/>
        <w:spacing w:line="276" w:lineRule="auto"/>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Који можда није цела песма, премда би посебне околности при којима је рукопис сачуван говориле томе у прилог.</w:t>
      </w:r>
    </w:p>
  </w:footnote>
  <w:footnote w:id="286">
    <w:p w:rsidR="00CA5248" w:rsidRPr="00F62964" w:rsidRDefault="00CA5248" w:rsidP="00F16FC6">
      <w:pPr>
        <w:spacing w:line="360" w:lineRule="auto"/>
        <w:ind w:right="-720"/>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А. Кириацопулос доводи у везу овај фрагмент са Алкмановим фрагментом 47. Наглашава да је у оба случаја употребљен аорист, што указује да епифанијско искуство припада прошлости, али та прошлост није митска (као у свету епа), већ лична и чини део песниковог појединачног искуства: „ ... </w:t>
      </w:r>
      <w:r w:rsidRPr="00F62964">
        <w:rPr>
          <w:rFonts w:ascii="Palatino Linotype" w:hAnsi="Palatino Linotype"/>
          <w:sz w:val="22"/>
          <w:szCs w:val="22"/>
          <w:lang w:val="fr-FR"/>
        </w:rPr>
        <w:t>ce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pass</w:t>
      </w:r>
      <w:r w:rsidRPr="00F62964">
        <w:rPr>
          <w:rFonts w:ascii="Palatino Linotype" w:hAnsi="Palatino Linotype"/>
          <w:sz w:val="22"/>
          <w:szCs w:val="22"/>
          <w:lang w:val="sr-Cyrl-CS"/>
        </w:rPr>
        <w:t xml:space="preserve">é </w:t>
      </w:r>
      <w:r w:rsidRPr="00F62964">
        <w:rPr>
          <w:rFonts w:ascii="Palatino Linotype" w:hAnsi="Palatino Linotype"/>
          <w:sz w:val="22"/>
          <w:szCs w:val="22"/>
          <w:lang w:val="fr-FR"/>
        </w:rPr>
        <w:t>n</w:t>
      </w:r>
      <w:r w:rsidRPr="00F62964">
        <w:rPr>
          <w:rFonts w:ascii="Palatino Linotype" w:hAnsi="Palatino Linotype"/>
          <w:sz w:val="22"/>
          <w:szCs w:val="22"/>
          <w:lang w:val="sr-Cyrl-CS"/>
        </w:rPr>
        <w:t>’</w:t>
      </w:r>
      <w:r w:rsidRPr="00F62964">
        <w:rPr>
          <w:rFonts w:ascii="Palatino Linotype" w:hAnsi="Palatino Linotype"/>
          <w:sz w:val="22"/>
          <w:szCs w:val="22"/>
          <w:lang w:val="fr-FR"/>
        </w:rPr>
        <w:t>est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plus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celui</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du</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mythe </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il</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w:t>
      </w:r>
      <w:r w:rsidRPr="00F62964">
        <w:rPr>
          <w:rFonts w:ascii="Palatino Linotype" w:hAnsi="Palatino Linotype"/>
          <w:sz w:val="22"/>
          <w:szCs w:val="22"/>
          <w:lang w:val="sr-Cyrl-CS"/>
        </w:rPr>
        <w:t>’</w:t>
      </w:r>
      <w:r w:rsidRPr="00F62964">
        <w:rPr>
          <w:rFonts w:ascii="Palatino Linotype" w:hAnsi="Palatino Linotype"/>
          <w:sz w:val="22"/>
          <w:szCs w:val="22"/>
          <w:lang w:val="fr-FR"/>
        </w:rPr>
        <w:t>agit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du</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pass</w:t>
      </w:r>
      <w:r w:rsidRPr="00F62964">
        <w:rPr>
          <w:rFonts w:ascii="Palatino Linotype" w:hAnsi="Palatino Linotype"/>
          <w:sz w:val="22"/>
          <w:szCs w:val="22"/>
          <w:lang w:val="sr-Cyrl-CS"/>
        </w:rPr>
        <w:t xml:space="preserve">é </w:t>
      </w:r>
      <w:r w:rsidRPr="00F62964">
        <w:rPr>
          <w:rFonts w:ascii="Palatino Linotype" w:hAnsi="Palatino Linotype"/>
          <w:sz w:val="22"/>
          <w:szCs w:val="22"/>
          <w:lang w:val="fr-FR"/>
        </w:rPr>
        <w:t>personnel</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faisant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partie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du</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temps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actuel</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du</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po</w:t>
      </w:r>
      <w:r w:rsidRPr="00F62964">
        <w:rPr>
          <w:rFonts w:ascii="Palatino Linotype" w:hAnsi="Palatino Linotype"/>
          <w:sz w:val="22"/>
          <w:szCs w:val="22"/>
          <w:lang w:val="sr-Cyrl-CS"/>
        </w:rPr>
        <w:t>è</w:t>
      </w:r>
      <w:r w:rsidRPr="00F62964">
        <w:rPr>
          <w:rFonts w:ascii="Palatino Linotype" w:hAnsi="Palatino Linotype"/>
          <w:sz w:val="22"/>
          <w:szCs w:val="22"/>
          <w:lang w:val="fr-FR"/>
        </w:rPr>
        <w:t>te</w:t>
      </w:r>
      <w:r w:rsidRPr="00F62964">
        <w:rPr>
          <w:rFonts w:ascii="Palatino Linotype" w:hAnsi="Palatino Linotype"/>
          <w:sz w:val="22"/>
          <w:szCs w:val="22"/>
          <w:lang w:val="sr-Cyrl-CS"/>
        </w:rPr>
        <w:t xml:space="preserve">“ </w:t>
      </w:r>
      <w:r w:rsidRPr="00F62964">
        <w:rPr>
          <w:rFonts w:ascii="Palatino Linotype" w:hAnsi="Palatino Linotype"/>
          <w:sz w:val="22"/>
          <w:szCs w:val="22"/>
        </w:rPr>
        <w:t>Kyriazopoulos</w:t>
      </w:r>
      <w:r w:rsidRPr="00F62964">
        <w:rPr>
          <w:rFonts w:ascii="Palatino Linotype" w:hAnsi="Palatino Linotype"/>
          <w:sz w:val="22"/>
          <w:szCs w:val="22"/>
          <w:lang w:val="sr-Cyrl-CS"/>
        </w:rPr>
        <w:t xml:space="preserve"> 1989: 287.</w:t>
      </w:r>
    </w:p>
  </w:footnote>
  <w:footnote w:id="287">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За концизан преглед поимања сна у антици погл. Валде 2007: 6-24. Више о томе у поглављу „Ноћ. Светлосни лик“.</w:t>
      </w:r>
    </w:p>
  </w:footnote>
  <w:footnote w:id="288">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Еолски облик речи која означава и феномен сна и његову персонификацију и која у другим дијалектима гласи  ̉όνειρος.</w:t>
      </w:r>
    </w:p>
  </w:footnote>
  <w:footnote w:id="289">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bCs/>
          <w:sz w:val="22"/>
          <w:szCs w:val="22"/>
          <w:lang w:val="sr-Cyrl-CS"/>
        </w:rPr>
        <w:t xml:space="preserve">У позадини истанчаног и идеализованог описа могуће је препознати неке од кључних елемената екстраурбаног светилишта, ентитета који дефинише Франсоа де Полињак, истичући његов значај за културу архајског периода. Уп.  </w:t>
      </w:r>
      <w:r w:rsidRPr="00F62964">
        <w:rPr>
          <w:rFonts w:ascii="Palatino Linotype" w:hAnsi="Palatino Linotype"/>
          <w:bCs/>
          <w:sz w:val="22"/>
          <w:szCs w:val="22"/>
          <w:lang w:val="fr-FR"/>
        </w:rPr>
        <w:t>Polignac</w:t>
      </w:r>
      <w:r w:rsidRPr="00F62964">
        <w:rPr>
          <w:rFonts w:ascii="Palatino Linotype" w:hAnsi="Palatino Linotype"/>
          <w:bCs/>
          <w:sz w:val="22"/>
          <w:szCs w:val="22"/>
          <w:lang w:val="sr-Cyrl-CS"/>
        </w:rPr>
        <w:t xml:space="preserve"> 1984: 94-101.</w:t>
      </w:r>
    </w:p>
  </w:footnote>
  <w:footnote w:id="290">
    <w:p w:rsidR="00CA5248" w:rsidRPr="00F62964" w:rsidRDefault="00CA5248" w:rsidP="00F16FC6">
      <w:pPr>
        <w:rPr>
          <w:rFonts w:ascii="Palatino Linotype" w:hAnsi="Palatino Linotype"/>
          <w:sz w:val="22"/>
          <w:szCs w:val="22"/>
          <w:lang w:val="fr-FR"/>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bCs/>
          <w:sz w:val="22"/>
          <w:szCs w:val="22"/>
          <w:lang w:val="sr-Cyrl-CS"/>
        </w:rPr>
        <w:t xml:space="preserve">Фрагмент 2 је можда најупечатљивији пример стапања ритуалног и сексуалног у перформативном дискурсу, што Димитриос Јатроманолакис види као Сапфину особеност: „... </w:t>
      </w:r>
      <w:r w:rsidRPr="00F62964">
        <w:rPr>
          <w:rFonts w:ascii="Palatino Linotype" w:hAnsi="Palatino Linotype"/>
          <w:sz w:val="22"/>
          <w:szCs w:val="22"/>
        </w:rPr>
        <w:t>along</w:t>
      </w:r>
      <w:r w:rsidRPr="00F62964">
        <w:rPr>
          <w:rFonts w:ascii="Palatino Linotype" w:hAnsi="Palatino Linotype"/>
          <w:sz w:val="22"/>
          <w:szCs w:val="22"/>
          <w:lang w:val="sr-Cyrl-CS"/>
        </w:rPr>
        <w:t xml:space="preserve"> </w:t>
      </w:r>
      <w:r w:rsidRPr="00F62964">
        <w:rPr>
          <w:rFonts w:ascii="Palatino Linotype" w:hAnsi="Palatino Linotype"/>
          <w:sz w:val="22"/>
          <w:szCs w:val="22"/>
        </w:rPr>
        <w:t>with</w:t>
      </w:r>
      <w:r w:rsidRPr="00F62964">
        <w:rPr>
          <w:rFonts w:ascii="Palatino Linotype" w:hAnsi="Palatino Linotype"/>
          <w:sz w:val="22"/>
          <w:szCs w:val="22"/>
          <w:lang w:val="sr-Cyrl-CS"/>
        </w:rPr>
        <w:t xml:space="preserve"> </w:t>
      </w:r>
      <w:r w:rsidRPr="00F62964">
        <w:rPr>
          <w:rFonts w:ascii="Palatino Linotype" w:hAnsi="Palatino Linotype"/>
          <w:sz w:val="22"/>
          <w:szCs w:val="22"/>
        </w:rPr>
        <w:t>Alcman</w:t>
      </w:r>
      <w:r w:rsidRPr="00F62964">
        <w:rPr>
          <w:rFonts w:ascii="Palatino Linotype" w:hAnsi="Palatino Linotype"/>
          <w:sz w:val="22"/>
          <w:szCs w:val="22"/>
          <w:lang w:val="sr-Cyrl-CS"/>
        </w:rPr>
        <w:t>’</w:t>
      </w:r>
      <w:r w:rsidRPr="00F62964">
        <w:rPr>
          <w:rFonts w:ascii="Palatino Linotype" w:hAnsi="Palatino Linotype"/>
          <w:sz w:val="22"/>
          <w:szCs w:val="22"/>
        </w:rPr>
        <w:t>s</w:t>
      </w:r>
      <w:r w:rsidRPr="00F62964">
        <w:rPr>
          <w:rFonts w:ascii="Palatino Linotype" w:hAnsi="Palatino Linotype"/>
          <w:sz w:val="22"/>
          <w:szCs w:val="22"/>
          <w:lang w:val="sr-Cyrl-CS"/>
        </w:rPr>
        <w:t xml:space="preserve"> </w:t>
      </w:r>
      <w:r w:rsidRPr="00F62964">
        <w:rPr>
          <w:rFonts w:ascii="Palatino Linotype" w:hAnsi="Palatino Linotype"/>
          <w:i/>
          <w:sz w:val="22"/>
          <w:szCs w:val="22"/>
        </w:rPr>
        <w:t>partheneia</w:t>
      </w:r>
      <w:r w:rsidRPr="00F62964">
        <w:rPr>
          <w:rFonts w:ascii="Palatino Linotype" w:hAnsi="Palatino Linotype"/>
          <w:sz w:val="22"/>
          <w:szCs w:val="22"/>
          <w:lang w:val="sr-Cyrl-CS"/>
        </w:rPr>
        <w:t xml:space="preserve"> </w:t>
      </w:r>
      <w:r w:rsidRPr="00F62964">
        <w:rPr>
          <w:rFonts w:ascii="Palatino Linotype" w:hAnsi="Palatino Linotype"/>
          <w:sz w:val="22"/>
          <w:szCs w:val="22"/>
        </w:rPr>
        <w:t>or</w:t>
      </w:r>
      <w:r w:rsidRPr="00F62964">
        <w:rPr>
          <w:rFonts w:ascii="Palatino Linotype" w:hAnsi="Palatino Linotype"/>
          <w:sz w:val="22"/>
          <w:szCs w:val="22"/>
          <w:lang w:val="sr-Cyrl-CS"/>
        </w:rPr>
        <w:t xml:space="preserve"> </w:t>
      </w:r>
      <w:r w:rsidRPr="00F62964">
        <w:rPr>
          <w:rFonts w:ascii="Palatino Linotype" w:hAnsi="Palatino Linotype"/>
          <w:sz w:val="22"/>
          <w:szCs w:val="22"/>
        </w:rPr>
        <w:t>maiden</w:t>
      </w:r>
      <w:r w:rsidRPr="00F62964">
        <w:rPr>
          <w:rFonts w:ascii="Palatino Linotype" w:hAnsi="Palatino Linotype"/>
          <w:sz w:val="22"/>
          <w:szCs w:val="22"/>
          <w:lang w:val="sr-Cyrl-CS"/>
        </w:rPr>
        <w:t xml:space="preserve"> </w:t>
      </w:r>
      <w:r w:rsidRPr="00F62964">
        <w:rPr>
          <w:rFonts w:ascii="Palatino Linotype" w:hAnsi="Palatino Linotype"/>
          <w:sz w:val="22"/>
          <w:szCs w:val="22"/>
        </w:rPr>
        <w:t>songs</w:t>
      </w:r>
      <w:r w:rsidRPr="00F62964">
        <w:rPr>
          <w:rFonts w:ascii="Palatino Linotype" w:hAnsi="Palatino Linotype"/>
          <w:sz w:val="22"/>
          <w:szCs w:val="22"/>
          <w:lang w:val="sr-Cyrl-CS"/>
        </w:rPr>
        <w:t xml:space="preserve">, </w:t>
      </w:r>
      <w:r w:rsidRPr="00F62964">
        <w:rPr>
          <w:rFonts w:ascii="Palatino Linotype" w:hAnsi="Palatino Linotype"/>
          <w:sz w:val="22"/>
          <w:szCs w:val="22"/>
        </w:rPr>
        <w:t>Sappho</w:t>
      </w:r>
      <w:r w:rsidRPr="00F62964">
        <w:rPr>
          <w:rFonts w:ascii="Palatino Linotype" w:hAnsi="Palatino Linotype"/>
          <w:sz w:val="22"/>
          <w:szCs w:val="22"/>
          <w:lang w:val="sr-Cyrl-CS"/>
        </w:rPr>
        <w:t>’</w:t>
      </w:r>
      <w:r w:rsidRPr="00F62964">
        <w:rPr>
          <w:rFonts w:ascii="Palatino Linotype" w:hAnsi="Palatino Linotype"/>
          <w:sz w:val="22"/>
          <w:szCs w:val="22"/>
        </w:rPr>
        <w:t>s</w:t>
      </w:r>
      <w:r w:rsidRPr="00F62964">
        <w:rPr>
          <w:rFonts w:ascii="Palatino Linotype" w:hAnsi="Palatino Linotype"/>
          <w:sz w:val="22"/>
          <w:szCs w:val="22"/>
          <w:lang w:val="sr-Cyrl-CS"/>
        </w:rPr>
        <w:t xml:space="preserve"> </w:t>
      </w:r>
      <w:r w:rsidRPr="00F62964">
        <w:rPr>
          <w:rFonts w:ascii="Palatino Linotype" w:hAnsi="Palatino Linotype"/>
          <w:sz w:val="22"/>
          <w:szCs w:val="22"/>
        </w:rPr>
        <w:t>songs</w:t>
      </w:r>
      <w:r w:rsidRPr="00F62964">
        <w:rPr>
          <w:rFonts w:ascii="Palatino Linotype" w:hAnsi="Palatino Linotype"/>
          <w:sz w:val="22"/>
          <w:szCs w:val="22"/>
          <w:lang w:val="sr-Cyrl-CS"/>
        </w:rPr>
        <w:t xml:space="preserve"> </w:t>
      </w:r>
      <w:r w:rsidRPr="00F62964">
        <w:rPr>
          <w:rFonts w:ascii="Palatino Linotype" w:hAnsi="Palatino Linotype"/>
          <w:sz w:val="22"/>
          <w:szCs w:val="22"/>
        </w:rPr>
        <w:t>are</w:t>
      </w:r>
      <w:r w:rsidRPr="00F62964">
        <w:rPr>
          <w:rFonts w:ascii="Palatino Linotype" w:hAnsi="Palatino Linotype"/>
          <w:sz w:val="22"/>
          <w:szCs w:val="22"/>
          <w:lang w:val="sr-Cyrl-CS"/>
        </w:rPr>
        <w:t xml:space="preserve"> </w:t>
      </w:r>
      <w:r w:rsidRPr="00F62964">
        <w:rPr>
          <w:rFonts w:ascii="Palatino Linotype" w:hAnsi="Palatino Linotype"/>
          <w:sz w:val="22"/>
          <w:szCs w:val="22"/>
        </w:rPr>
        <w:t>striking</w:t>
      </w:r>
      <w:r w:rsidRPr="00F62964">
        <w:rPr>
          <w:rFonts w:ascii="Palatino Linotype" w:hAnsi="Palatino Linotype"/>
          <w:sz w:val="22"/>
          <w:szCs w:val="22"/>
          <w:lang w:val="sr-Cyrl-CS"/>
        </w:rPr>
        <w:t xml:space="preserve"> </w:t>
      </w:r>
      <w:r w:rsidRPr="00F62964">
        <w:rPr>
          <w:rFonts w:ascii="Palatino Linotype" w:hAnsi="Palatino Linotype"/>
          <w:sz w:val="22"/>
          <w:szCs w:val="22"/>
        </w:rPr>
        <w:t>examples</w:t>
      </w:r>
      <w:r w:rsidRPr="00F62964">
        <w:rPr>
          <w:rFonts w:ascii="Palatino Linotype" w:hAnsi="Palatino Linotype"/>
          <w:sz w:val="22"/>
          <w:szCs w:val="22"/>
          <w:lang w:val="sr-Cyrl-CS"/>
        </w:rPr>
        <w:t xml:space="preserve"> </w:t>
      </w:r>
      <w:r w:rsidRPr="00F62964">
        <w:rPr>
          <w:rFonts w:ascii="Palatino Linotype" w:hAnsi="Palatino Linotype"/>
          <w:sz w:val="22"/>
          <w:szCs w:val="22"/>
        </w:rPr>
        <w:t>of</w:t>
      </w:r>
      <w:r w:rsidRPr="00F62964">
        <w:rPr>
          <w:rFonts w:ascii="Palatino Linotype" w:hAnsi="Palatino Linotype"/>
          <w:sz w:val="22"/>
          <w:szCs w:val="22"/>
          <w:lang w:val="sr-Cyrl-CS"/>
        </w:rPr>
        <w:t xml:space="preserve"> ‘</w:t>
      </w:r>
      <w:r w:rsidRPr="00F62964">
        <w:rPr>
          <w:rFonts w:ascii="Palatino Linotype" w:hAnsi="Palatino Linotype"/>
          <w:sz w:val="22"/>
          <w:szCs w:val="22"/>
        </w:rPr>
        <w:t>performative</w:t>
      </w:r>
      <w:r w:rsidRPr="00F62964">
        <w:rPr>
          <w:rFonts w:ascii="Palatino Linotype" w:hAnsi="Palatino Linotype"/>
          <w:sz w:val="22"/>
          <w:szCs w:val="22"/>
          <w:lang w:val="sr-Cyrl-CS"/>
        </w:rPr>
        <w:t xml:space="preserve">’ </w:t>
      </w:r>
      <w:r w:rsidRPr="00F62964">
        <w:rPr>
          <w:rFonts w:ascii="Palatino Linotype" w:hAnsi="Palatino Linotype"/>
          <w:sz w:val="22"/>
          <w:szCs w:val="22"/>
        </w:rPr>
        <w:t>discourse</w:t>
      </w:r>
      <w:r w:rsidRPr="00F62964">
        <w:rPr>
          <w:rFonts w:ascii="Palatino Linotype" w:hAnsi="Palatino Linotype"/>
          <w:sz w:val="22"/>
          <w:szCs w:val="22"/>
          <w:lang w:val="sr-Cyrl-CS"/>
        </w:rPr>
        <w:t xml:space="preserve"> </w:t>
      </w:r>
      <w:r w:rsidRPr="00F62964">
        <w:rPr>
          <w:rFonts w:ascii="Palatino Linotype" w:hAnsi="Palatino Linotype"/>
          <w:sz w:val="22"/>
          <w:szCs w:val="22"/>
        </w:rPr>
        <w:t>blending</w:t>
      </w:r>
      <w:r w:rsidRPr="00F62964">
        <w:rPr>
          <w:rFonts w:ascii="Palatino Linotype" w:hAnsi="Palatino Linotype"/>
          <w:sz w:val="22"/>
          <w:szCs w:val="22"/>
          <w:lang w:val="sr-Cyrl-CS"/>
        </w:rPr>
        <w:t xml:space="preserve"> </w:t>
      </w:r>
      <w:r w:rsidRPr="00F62964">
        <w:rPr>
          <w:rFonts w:ascii="Palatino Linotype" w:hAnsi="Palatino Linotype"/>
          <w:sz w:val="22"/>
          <w:szCs w:val="22"/>
        </w:rPr>
        <w:t>ritual</w:t>
      </w:r>
      <w:r w:rsidRPr="00F62964">
        <w:rPr>
          <w:rFonts w:ascii="Palatino Linotype" w:hAnsi="Palatino Linotype"/>
          <w:sz w:val="22"/>
          <w:szCs w:val="22"/>
          <w:lang w:val="sr-Cyrl-CS"/>
        </w:rPr>
        <w:t xml:space="preserve"> </w:t>
      </w:r>
      <w:r w:rsidRPr="00F62964">
        <w:rPr>
          <w:rFonts w:ascii="Palatino Linotype" w:hAnsi="Palatino Linotype"/>
          <w:sz w:val="22"/>
          <w:szCs w:val="22"/>
        </w:rPr>
        <w:t>and</w:t>
      </w:r>
      <w:r w:rsidRPr="00F62964">
        <w:rPr>
          <w:rFonts w:ascii="Palatino Linotype" w:hAnsi="Palatino Linotype"/>
          <w:sz w:val="22"/>
          <w:szCs w:val="22"/>
          <w:lang w:val="sr-Cyrl-CS"/>
        </w:rPr>
        <w:t xml:space="preserve"> </w:t>
      </w:r>
      <w:r w:rsidRPr="00F62964">
        <w:rPr>
          <w:rFonts w:ascii="Palatino Linotype" w:hAnsi="Palatino Linotype"/>
          <w:sz w:val="22"/>
          <w:szCs w:val="22"/>
        </w:rPr>
        <w:t>sexuality</w:t>
      </w:r>
      <w:r w:rsidRPr="00F62964">
        <w:rPr>
          <w:rFonts w:ascii="Palatino Linotype" w:hAnsi="Palatino Linotype"/>
          <w:sz w:val="22"/>
          <w:szCs w:val="22"/>
          <w:lang w:val="sr-Cyrl-CS"/>
        </w:rPr>
        <w:t xml:space="preserve"> </w:t>
      </w:r>
      <w:r w:rsidRPr="00F62964">
        <w:rPr>
          <w:rFonts w:ascii="Palatino Linotype" w:hAnsi="Palatino Linotype"/>
          <w:sz w:val="22"/>
          <w:szCs w:val="22"/>
        </w:rPr>
        <w:t>in</w:t>
      </w:r>
      <w:r w:rsidRPr="00F62964">
        <w:rPr>
          <w:rFonts w:ascii="Palatino Linotype" w:hAnsi="Palatino Linotype"/>
          <w:sz w:val="22"/>
          <w:szCs w:val="22"/>
          <w:lang w:val="sr-Cyrl-CS"/>
        </w:rPr>
        <w:t xml:space="preserve"> </w:t>
      </w:r>
      <w:r w:rsidRPr="00F62964">
        <w:rPr>
          <w:rFonts w:ascii="Palatino Linotype" w:hAnsi="Palatino Linotype"/>
          <w:sz w:val="22"/>
          <w:szCs w:val="22"/>
        </w:rPr>
        <w:t>the</w:t>
      </w:r>
      <w:r w:rsidRPr="00F62964">
        <w:rPr>
          <w:rFonts w:ascii="Palatino Linotype" w:hAnsi="Palatino Linotype"/>
          <w:sz w:val="22"/>
          <w:szCs w:val="22"/>
          <w:lang w:val="sr-Cyrl-CS"/>
        </w:rPr>
        <w:t xml:space="preserve"> </w:t>
      </w:r>
      <w:r w:rsidRPr="00F62964">
        <w:rPr>
          <w:rFonts w:ascii="Palatino Linotype" w:hAnsi="Palatino Linotype"/>
          <w:sz w:val="22"/>
          <w:szCs w:val="22"/>
        </w:rPr>
        <w:t>most</w:t>
      </w:r>
      <w:r w:rsidRPr="00F62964">
        <w:rPr>
          <w:rFonts w:ascii="Palatino Linotype" w:hAnsi="Palatino Linotype"/>
          <w:sz w:val="22"/>
          <w:szCs w:val="22"/>
          <w:lang w:val="sr-Cyrl-CS"/>
        </w:rPr>
        <w:t xml:space="preserve"> </w:t>
      </w:r>
      <w:r w:rsidRPr="00F62964">
        <w:rPr>
          <w:rFonts w:ascii="Palatino Linotype" w:hAnsi="Palatino Linotype"/>
          <w:sz w:val="22"/>
          <w:szCs w:val="22"/>
        </w:rPr>
        <w:t>elusive</w:t>
      </w:r>
      <w:r w:rsidRPr="00F62964">
        <w:rPr>
          <w:rFonts w:ascii="Palatino Linotype" w:hAnsi="Palatino Linotype"/>
          <w:sz w:val="22"/>
          <w:szCs w:val="22"/>
          <w:lang w:val="sr-Cyrl-CS"/>
        </w:rPr>
        <w:t xml:space="preserve"> </w:t>
      </w:r>
      <w:r w:rsidRPr="00F62964">
        <w:rPr>
          <w:rFonts w:ascii="Palatino Linotype" w:hAnsi="Palatino Linotype"/>
          <w:sz w:val="22"/>
          <w:szCs w:val="22"/>
        </w:rPr>
        <w:t>manner</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Yatromanolakis</w:t>
      </w:r>
      <w:r w:rsidRPr="00F62964">
        <w:rPr>
          <w:rFonts w:ascii="Palatino Linotype" w:hAnsi="Palatino Linotype"/>
          <w:sz w:val="22"/>
          <w:szCs w:val="22"/>
          <w:lang w:val="sr-Cyrl-CS"/>
        </w:rPr>
        <w:t xml:space="preserve"> 2007: 57. На нешто другачији начин спој сакралног и еротског у овој песми истиче и Хеирман: „</w:t>
      </w:r>
      <w:r w:rsidRPr="00F62964">
        <w:rPr>
          <w:rFonts w:ascii="Palatino Linotype" w:hAnsi="Palatino Linotype"/>
          <w:sz w:val="22"/>
          <w:szCs w:val="22"/>
          <w:lang w:val="fr-FR"/>
        </w:rPr>
        <w:t xml:space="preserve"> Ce qui distingue le </w:t>
      </w:r>
      <w:r w:rsidRPr="00F62964">
        <w:rPr>
          <w:rFonts w:ascii="Palatino Linotype" w:hAnsi="Palatino Linotype"/>
          <w:i/>
          <w:sz w:val="22"/>
          <w:szCs w:val="22"/>
          <w:lang w:val="fr-FR"/>
        </w:rPr>
        <w:t xml:space="preserve">locus amoenus </w:t>
      </w:r>
      <w:r w:rsidRPr="00F62964">
        <w:rPr>
          <w:rFonts w:ascii="Palatino Linotype" w:hAnsi="Palatino Linotype"/>
          <w:sz w:val="22"/>
          <w:szCs w:val="22"/>
          <w:lang w:val="fr-FR"/>
        </w:rPr>
        <w:t xml:space="preserve">du fragment 2 de Sappho, c’est la combinaison d’une fonction religieuse avec une signification érotique qui influence profondément les </w:t>
      </w:r>
      <w:r w:rsidRPr="00F62964">
        <w:rPr>
          <w:rFonts w:ascii="Palatino Linotype" w:hAnsi="Palatino Linotype"/>
          <w:i/>
          <w:sz w:val="22"/>
          <w:szCs w:val="22"/>
          <w:lang w:val="fr-FR"/>
        </w:rPr>
        <w:t xml:space="preserve">loci amoeni </w:t>
      </w:r>
      <w:r w:rsidRPr="00F62964">
        <w:rPr>
          <w:rFonts w:ascii="Palatino Linotype" w:hAnsi="Palatino Linotype"/>
          <w:sz w:val="22"/>
          <w:szCs w:val="22"/>
          <w:lang w:val="fr-FR"/>
        </w:rPr>
        <w:t xml:space="preserve"> de la poésie hellénistique…</w:t>
      </w:r>
      <w:r w:rsidRPr="00F62964">
        <w:rPr>
          <w:rFonts w:ascii="Palatino Linotype" w:hAnsi="Palatino Linotype"/>
          <w:sz w:val="22"/>
          <w:szCs w:val="22"/>
          <w:lang w:val="sr-Cyrl-CS"/>
        </w:rPr>
        <w:t>“</w:t>
      </w:r>
      <w:r w:rsidRPr="00F62964">
        <w:rPr>
          <w:rFonts w:ascii="Palatino Linotype" w:hAnsi="Palatino Linotype"/>
          <w:sz w:val="22"/>
          <w:szCs w:val="22"/>
          <w:lang w:val="fr-FR"/>
        </w:rPr>
        <w:t> Heirman</w:t>
      </w:r>
      <w:r w:rsidRPr="00F62964">
        <w:rPr>
          <w:rFonts w:ascii="Palatino Linotype" w:hAnsi="Palatino Linotype"/>
          <w:sz w:val="22"/>
          <w:szCs w:val="22"/>
          <w:lang w:val="sr-Cyrl-CS"/>
        </w:rPr>
        <w:t xml:space="preserve"> 2012: 200.</w:t>
      </w:r>
    </w:p>
  </w:footnote>
  <w:footnote w:id="291">
    <w:p w:rsidR="00CA5248" w:rsidRPr="00F62964" w:rsidRDefault="00CA5248" w:rsidP="00F16FC6">
      <w:pPr>
        <w:pStyle w:val="FootnoteText"/>
        <w:spacing w:line="276" w:lineRule="auto"/>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Као што сведочи, на пример, култно име спартанске Атене Халкиоикос, </w:t>
      </w:r>
      <w:r w:rsidRPr="00F62964">
        <w:rPr>
          <w:rFonts w:ascii="Palatino Linotype" w:hAnsi="Palatino Linotype"/>
          <w:i/>
          <w:sz w:val="22"/>
          <w:szCs w:val="22"/>
          <w:lang w:val="sr-Cyrl-CS"/>
        </w:rPr>
        <w:t>Оне чија је кућа од бронзе</w:t>
      </w:r>
      <w:r w:rsidRPr="00F62964">
        <w:rPr>
          <w:rFonts w:ascii="Palatino Linotype" w:hAnsi="Palatino Linotype"/>
          <w:sz w:val="22"/>
          <w:szCs w:val="22"/>
          <w:lang w:val="sr-Cyrl-CS"/>
        </w:rPr>
        <w:t>, потекло од бронзаног крова њеног храма.</w:t>
      </w:r>
    </w:p>
  </w:footnote>
  <w:footnote w:id="292">
    <w:p w:rsidR="00CA5248" w:rsidRPr="00F62964" w:rsidRDefault="00CA5248" w:rsidP="00F16FC6">
      <w:pPr>
        <w:spacing w:line="360" w:lineRule="auto"/>
        <w:ind w:left="360" w:right="-720"/>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Занимљиво је упоредити фрагмент 2 са раним књижевним описима Афродитиних светилишта: </w:t>
      </w:r>
      <w:r w:rsidRPr="00F62964">
        <w:rPr>
          <w:rFonts w:ascii="Palatino Linotype" w:hAnsi="Palatino Linotype"/>
          <w:i/>
          <w:sz w:val="22"/>
          <w:szCs w:val="22"/>
          <w:lang w:val="sr-Cyrl-CS"/>
        </w:rPr>
        <w:t xml:space="preserve">Одисеја </w:t>
      </w:r>
      <w:r w:rsidRPr="00F62964">
        <w:rPr>
          <w:rFonts w:ascii="Palatino Linotype" w:hAnsi="Palatino Linotype"/>
          <w:sz w:val="22"/>
          <w:szCs w:val="22"/>
          <w:lang w:val="sr-Cyrl-CS"/>
        </w:rPr>
        <w:t xml:space="preserve">8. 362-3 и </w:t>
      </w:r>
      <w:r w:rsidRPr="00F62964">
        <w:rPr>
          <w:rFonts w:ascii="Palatino Linotype" w:hAnsi="Palatino Linotype"/>
          <w:i/>
          <w:sz w:val="22"/>
          <w:szCs w:val="22"/>
          <w:lang w:val="sr-Cyrl-CS"/>
        </w:rPr>
        <w:t>Хомерска  химна Афродити</w:t>
      </w:r>
      <w:r w:rsidRPr="00F62964">
        <w:rPr>
          <w:rFonts w:ascii="Palatino Linotype" w:hAnsi="Palatino Linotype"/>
          <w:sz w:val="22"/>
          <w:szCs w:val="22"/>
          <w:lang w:val="sr-Cyrl-CS"/>
        </w:rPr>
        <w:t xml:space="preserve"> ст. 58-60. Уп. </w:t>
      </w:r>
      <w:r w:rsidRPr="00F62964">
        <w:rPr>
          <w:rFonts w:ascii="Palatino Linotype" w:hAnsi="Palatino Linotype"/>
          <w:sz w:val="22"/>
          <w:szCs w:val="22"/>
          <w:lang w:val="fr-FR"/>
        </w:rPr>
        <w:t>Heirman</w:t>
      </w:r>
      <w:r w:rsidRPr="00F62964">
        <w:rPr>
          <w:rFonts w:ascii="Palatino Linotype" w:hAnsi="Palatino Linotype"/>
          <w:sz w:val="22"/>
          <w:szCs w:val="22"/>
          <w:lang w:val="sr-Cyrl-CS"/>
        </w:rPr>
        <w:t xml:space="preserve"> 2012: 196.</w:t>
      </w:r>
    </w:p>
    <w:p w:rsidR="00CA5248" w:rsidRPr="00F62964" w:rsidRDefault="00CA5248" w:rsidP="00F16FC6">
      <w:pPr>
        <w:pStyle w:val="FootnoteText"/>
        <w:rPr>
          <w:rFonts w:ascii="Palatino Linotype" w:hAnsi="Palatino Linotype"/>
          <w:sz w:val="22"/>
          <w:szCs w:val="22"/>
          <w:lang w:val="sr-Cyrl-CS"/>
        </w:rPr>
      </w:pPr>
    </w:p>
  </w:footnote>
  <w:footnote w:id="293">
    <w:p w:rsidR="00CA5248" w:rsidRPr="00F62964" w:rsidRDefault="00CA5248" w:rsidP="00F16FC6">
      <w:pPr>
        <w:spacing w:line="360" w:lineRule="auto"/>
        <w:ind w:right="-720"/>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Још је С. М. Баура опазио да се сви елементи ове екфразе могу повезати са разним видовима Афродитиног култа: богиња је у Кнососу била поштована као </w:t>
      </w:r>
      <w:r w:rsidRPr="00F62964">
        <w:rPr>
          <w:rFonts w:ascii="Palatino Linotype" w:hAnsi="Palatino Linotype"/>
          <w:i/>
          <w:sz w:val="22"/>
          <w:szCs w:val="22"/>
          <w:lang w:val="sr-Cyrl-CS"/>
        </w:rPr>
        <w:t xml:space="preserve">Цветна, </w:t>
      </w:r>
      <w:r w:rsidRPr="00F62964">
        <w:rPr>
          <w:rFonts w:ascii="Palatino Linotype" w:hAnsi="Palatino Linotype"/>
          <w:i/>
          <w:sz w:val="22"/>
          <w:szCs w:val="22"/>
        </w:rPr>
        <w:t>Antheia</w:t>
      </w:r>
      <w:r w:rsidRPr="00F62964">
        <w:rPr>
          <w:rFonts w:ascii="Palatino Linotype" w:hAnsi="Palatino Linotype"/>
          <w:i/>
          <w:sz w:val="22"/>
          <w:szCs w:val="22"/>
          <w:lang w:val="sr-Cyrl-CS"/>
        </w:rPr>
        <w:t>,</w:t>
      </w:r>
      <w:r w:rsidRPr="00F62964">
        <w:rPr>
          <w:rFonts w:ascii="Palatino Linotype" w:hAnsi="Palatino Linotype"/>
          <w:sz w:val="22"/>
          <w:szCs w:val="22"/>
          <w:lang w:val="sr-Cyrl-CS"/>
        </w:rPr>
        <w:t xml:space="preserve"> како сведочи Хесихије, у Атини као </w:t>
      </w:r>
      <w:r w:rsidRPr="00F62964">
        <w:rPr>
          <w:rFonts w:ascii="Palatino Linotype" w:hAnsi="Palatino Linotype"/>
          <w:i/>
          <w:sz w:val="22"/>
          <w:szCs w:val="22"/>
          <w:lang w:val="sr-Cyrl-CS"/>
        </w:rPr>
        <w:t xml:space="preserve">Богиња у вртовима,  </w:t>
      </w:r>
      <w:r w:rsidRPr="00F62964">
        <w:rPr>
          <w:rFonts w:ascii="Palatino Linotype" w:hAnsi="Palatino Linotype"/>
          <w:i/>
          <w:sz w:val="22"/>
          <w:szCs w:val="22"/>
        </w:rPr>
        <w:t>en</w:t>
      </w:r>
      <w:r w:rsidRPr="00F62964">
        <w:rPr>
          <w:rFonts w:ascii="Palatino Linotype" w:hAnsi="Palatino Linotype"/>
          <w:i/>
          <w:sz w:val="22"/>
          <w:szCs w:val="22"/>
          <w:lang w:val="sr-Cyrl-CS"/>
        </w:rPr>
        <w:t xml:space="preserve"> </w:t>
      </w:r>
      <w:r w:rsidRPr="00F62964">
        <w:rPr>
          <w:rFonts w:ascii="Palatino Linotype" w:hAnsi="Palatino Linotype"/>
          <w:i/>
          <w:sz w:val="22"/>
          <w:szCs w:val="22"/>
        </w:rPr>
        <w:t>Kepois</w:t>
      </w:r>
      <w:r w:rsidRPr="00F62964">
        <w:rPr>
          <w:rFonts w:ascii="Palatino Linotype" w:hAnsi="Palatino Linotype"/>
          <w:i/>
          <w:sz w:val="22"/>
          <w:szCs w:val="22"/>
          <w:lang w:val="sr-Cyrl-CS"/>
        </w:rPr>
        <w:t xml:space="preserve">, </w:t>
      </w:r>
      <w:r w:rsidRPr="00F62964">
        <w:rPr>
          <w:rFonts w:ascii="Palatino Linotype" w:hAnsi="Palatino Linotype"/>
          <w:sz w:val="22"/>
          <w:szCs w:val="22"/>
          <w:lang w:val="sr-Cyrl-CS"/>
        </w:rPr>
        <w:t>како сведочи Паусанија (</w:t>
      </w:r>
      <w:r w:rsidRPr="00F62964">
        <w:rPr>
          <w:rFonts w:ascii="Palatino Linotype" w:hAnsi="Palatino Linotype"/>
          <w:i/>
          <w:sz w:val="22"/>
          <w:szCs w:val="22"/>
          <w:lang w:val="sr-Cyrl-CS"/>
        </w:rPr>
        <w:t>Опис Хеладе</w:t>
      </w:r>
      <w:r w:rsidRPr="00F62964">
        <w:rPr>
          <w:rFonts w:ascii="Palatino Linotype" w:hAnsi="Palatino Linotype"/>
          <w:sz w:val="22"/>
          <w:szCs w:val="22"/>
          <w:lang w:val="sr-Cyrl-CS"/>
        </w:rPr>
        <w:t xml:space="preserve"> 1.19.2), а Магнезији на Меандру као </w:t>
      </w:r>
      <w:r w:rsidRPr="00F62964">
        <w:rPr>
          <w:rFonts w:ascii="Palatino Linotype" w:hAnsi="Palatino Linotype"/>
          <w:i/>
          <w:sz w:val="22"/>
          <w:szCs w:val="22"/>
          <w:lang w:val="sr-Cyrl-CS"/>
        </w:rPr>
        <w:t xml:space="preserve">Богиња јабука, </w:t>
      </w:r>
      <w:r w:rsidRPr="00F62964">
        <w:rPr>
          <w:rFonts w:ascii="Palatino Linotype" w:hAnsi="Palatino Linotype"/>
          <w:i/>
          <w:sz w:val="22"/>
          <w:szCs w:val="22"/>
        </w:rPr>
        <w:t>Aphrodite</w:t>
      </w:r>
      <w:r w:rsidRPr="00F62964">
        <w:rPr>
          <w:rFonts w:ascii="Palatino Linotype" w:hAnsi="Palatino Linotype"/>
          <w:i/>
          <w:sz w:val="22"/>
          <w:szCs w:val="22"/>
          <w:lang w:val="sr-Cyrl-CS"/>
        </w:rPr>
        <w:t xml:space="preserve"> </w:t>
      </w:r>
      <w:r w:rsidRPr="00F62964">
        <w:rPr>
          <w:rFonts w:ascii="Palatino Linotype" w:hAnsi="Palatino Linotype"/>
          <w:i/>
          <w:sz w:val="22"/>
          <w:szCs w:val="22"/>
        </w:rPr>
        <w:t>meleia</w:t>
      </w:r>
      <w:r w:rsidRPr="00F62964">
        <w:rPr>
          <w:rFonts w:ascii="Palatino Linotype" w:hAnsi="Palatino Linotype"/>
          <w:i/>
          <w:sz w:val="22"/>
          <w:szCs w:val="22"/>
          <w:lang w:val="sr-Cyrl-CS"/>
        </w:rPr>
        <w:t xml:space="preserve">. </w:t>
      </w:r>
      <w:r w:rsidRPr="00F62964">
        <w:rPr>
          <w:rFonts w:ascii="Palatino Linotype" w:hAnsi="Palatino Linotype"/>
          <w:sz w:val="22"/>
          <w:szCs w:val="22"/>
          <w:lang w:val="sr-Cyrl-CS"/>
        </w:rPr>
        <w:t xml:space="preserve">Чак су и коњи имали место у њеном култу и забележено је да јој се придавао и епитет </w:t>
      </w:r>
      <w:r w:rsidRPr="00F62964">
        <w:rPr>
          <w:rFonts w:ascii="Palatino Linotype" w:hAnsi="Palatino Linotype"/>
          <w:i/>
          <w:sz w:val="22"/>
          <w:szCs w:val="22"/>
        </w:rPr>
        <w:t>ephippos</w:t>
      </w:r>
      <w:r w:rsidRPr="00F62964">
        <w:rPr>
          <w:rFonts w:ascii="Palatino Linotype" w:hAnsi="Palatino Linotype"/>
          <w:i/>
          <w:sz w:val="22"/>
          <w:szCs w:val="22"/>
          <w:lang w:val="sr-Cyrl-CS"/>
        </w:rPr>
        <w:t>, Блиска коњима</w:t>
      </w:r>
      <w:r w:rsidRPr="00F62964">
        <w:rPr>
          <w:rFonts w:ascii="Palatino Linotype" w:hAnsi="Palatino Linotype"/>
          <w:sz w:val="22"/>
          <w:szCs w:val="22"/>
          <w:lang w:val="sr-Cyrl-CS"/>
        </w:rPr>
        <w:t xml:space="preserve"> (по </w:t>
      </w:r>
      <w:r w:rsidRPr="00F62964">
        <w:rPr>
          <w:rFonts w:ascii="Palatino Linotype" w:hAnsi="Palatino Linotype"/>
          <w:i/>
          <w:sz w:val="22"/>
          <w:szCs w:val="22"/>
          <w:lang w:val="sr-Cyrl-CS"/>
        </w:rPr>
        <w:t xml:space="preserve">Схолијама уз Илијаду, </w:t>
      </w:r>
      <w:r w:rsidRPr="00F62964">
        <w:rPr>
          <w:rFonts w:ascii="Palatino Linotype" w:hAnsi="Palatino Linotype"/>
          <w:sz w:val="22"/>
          <w:szCs w:val="22"/>
          <w:lang w:val="sr-Cyrl-CS"/>
        </w:rPr>
        <w:t xml:space="preserve">при стиху 2. 820). </w:t>
      </w:r>
      <w:r w:rsidRPr="00F62964">
        <w:rPr>
          <w:rFonts w:ascii="Palatino Linotype" w:hAnsi="Palatino Linotype"/>
          <w:sz w:val="22"/>
          <w:szCs w:val="22"/>
        </w:rPr>
        <w:t>Bowra</w:t>
      </w:r>
      <w:r w:rsidRPr="00F62964">
        <w:rPr>
          <w:rFonts w:ascii="Palatino Linotype" w:hAnsi="Palatino Linotype"/>
          <w:sz w:val="22"/>
          <w:szCs w:val="22"/>
          <w:lang w:val="sr-Cyrl-CS"/>
        </w:rPr>
        <w:t xml:space="preserve"> 1935: 197. </w:t>
      </w:r>
    </w:p>
    <w:p w:rsidR="00CA5248" w:rsidRPr="00F62964" w:rsidRDefault="00CA5248" w:rsidP="00F16FC6">
      <w:pPr>
        <w:pStyle w:val="FootnoteText"/>
        <w:rPr>
          <w:rFonts w:ascii="Palatino Linotype" w:hAnsi="Palatino Linotype"/>
          <w:sz w:val="22"/>
          <w:szCs w:val="22"/>
          <w:lang w:val="sr-Cyrl-CS"/>
        </w:rPr>
      </w:pPr>
    </w:p>
  </w:footnote>
  <w:footnote w:id="294">
    <w:p w:rsidR="00CA5248" w:rsidRPr="00F62964" w:rsidRDefault="00CA5248" w:rsidP="00F16FC6">
      <w:pPr>
        <w:autoSpaceDE w:val="0"/>
        <w:autoSpaceDN w:val="0"/>
        <w:adjustRightInd w:val="0"/>
        <w:rPr>
          <w:rFonts w:ascii="Palatino Linotype" w:hAnsi="Palatino Linotype"/>
          <w:bCs/>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bCs/>
          <w:sz w:val="22"/>
          <w:szCs w:val="22"/>
          <w:lang w:val="sr-Cyrl-CS"/>
        </w:rPr>
        <w:t xml:space="preserve">Веома исцрпну, антропо-лингвистичку студију о сложеном индоевропском концепту жртвеника даје Грегор Нађ, у шестом поглављу своје темељне књиге о грчкој митологији и поетици: </w:t>
      </w:r>
      <w:r w:rsidRPr="00F62964">
        <w:rPr>
          <w:rFonts w:ascii="Palatino Linotype" w:hAnsi="Palatino Linotype"/>
          <w:bCs/>
          <w:sz w:val="22"/>
          <w:szCs w:val="22"/>
        </w:rPr>
        <w:t>Nagy</w:t>
      </w:r>
      <w:r w:rsidRPr="00F62964">
        <w:rPr>
          <w:rFonts w:ascii="Palatino Linotype" w:hAnsi="Palatino Linotype"/>
          <w:bCs/>
          <w:i/>
          <w:sz w:val="22"/>
          <w:szCs w:val="22"/>
          <w:lang w:val="sr-Cyrl-CS"/>
        </w:rPr>
        <w:t xml:space="preserve"> </w:t>
      </w:r>
      <w:r w:rsidRPr="00F62964">
        <w:rPr>
          <w:rFonts w:ascii="Palatino Linotype" w:hAnsi="Palatino Linotype"/>
          <w:bCs/>
          <w:sz w:val="22"/>
          <w:szCs w:val="22"/>
          <w:lang w:val="sr-Cyrl-CS"/>
        </w:rPr>
        <w:t>1990: 143-179.</w:t>
      </w:r>
    </w:p>
    <w:p w:rsidR="00CA5248" w:rsidRPr="00F62964" w:rsidRDefault="00CA5248" w:rsidP="00F16FC6">
      <w:pPr>
        <w:pStyle w:val="FootnoteText"/>
        <w:rPr>
          <w:rFonts w:ascii="Palatino Linotype" w:hAnsi="Palatino Linotype"/>
          <w:sz w:val="22"/>
          <w:szCs w:val="22"/>
          <w:lang w:val="sr-Cyrl-CS"/>
        </w:rPr>
      </w:pPr>
    </w:p>
  </w:footnote>
  <w:footnote w:id="295">
    <w:p w:rsidR="00CA5248" w:rsidRPr="00F62964" w:rsidRDefault="00CA5248" w:rsidP="00F16FC6">
      <w:pPr>
        <w:spacing w:line="360" w:lineRule="auto"/>
        <w:ind w:right="-72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 свом инспиративном тумачењу, А. П. Барнет сматра да поетске слике фрагмента 2 карактерише расап материјалности, чија стаменост се постепено претвара у готово иматеријални траг – гај у тамјанов дим, ливада у дах ветра... – тако да твар уступа пред нетварним: „</w:t>
      </w:r>
      <w:r w:rsidRPr="00F62964">
        <w:rPr>
          <w:rFonts w:ascii="Palatino Linotype" w:hAnsi="Palatino Linotype"/>
          <w:sz w:val="22"/>
          <w:szCs w:val="22"/>
        </w:rPr>
        <w:t>No</w:t>
      </w:r>
      <w:r w:rsidRPr="00F62964">
        <w:rPr>
          <w:rFonts w:ascii="Palatino Linotype" w:hAnsi="Palatino Linotype"/>
          <w:sz w:val="22"/>
          <w:szCs w:val="22"/>
          <w:lang w:val="sr-Cyrl-CS"/>
        </w:rPr>
        <w:t xml:space="preserve"> </w:t>
      </w:r>
      <w:r w:rsidRPr="00F62964">
        <w:rPr>
          <w:rFonts w:ascii="Palatino Linotype" w:hAnsi="Palatino Linotype"/>
          <w:sz w:val="22"/>
          <w:szCs w:val="22"/>
        </w:rPr>
        <w:t>image</w:t>
      </w:r>
      <w:r w:rsidRPr="00F62964">
        <w:rPr>
          <w:rFonts w:ascii="Palatino Linotype" w:hAnsi="Palatino Linotype"/>
          <w:sz w:val="22"/>
          <w:szCs w:val="22"/>
          <w:lang w:val="sr-Cyrl-CS"/>
        </w:rPr>
        <w:t xml:space="preserve"> </w:t>
      </w:r>
      <w:r w:rsidRPr="00F62964">
        <w:rPr>
          <w:rFonts w:ascii="Palatino Linotype" w:hAnsi="Palatino Linotype"/>
          <w:sz w:val="22"/>
          <w:szCs w:val="22"/>
        </w:rPr>
        <w:t>retains</w:t>
      </w:r>
      <w:r w:rsidRPr="00F62964">
        <w:rPr>
          <w:rFonts w:ascii="Palatino Linotype" w:hAnsi="Palatino Linotype"/>
          <w:sz w:val="22"/>
          <w:szCs w:val="22"/>
          <w:lang w:val="sr-Cyrl-CS"/>
        </w:rPr>
        <w:t xml:space="preserve"> </w:t>
      </w:r>
      <w:r w:rsidRPr="00F62964">
        <w:rPr>
          <w:rFonts w:ascii="Palatino Linotype" w:hAnsi="Palatino Linotype"/>
          <w:sz w:val="22"/>
          <w:szCs w:val="22"/>
        </w:rPr>
        <w:t>its</w:t>
      </w:r>
      <w:r w:rsidRPr="00F62964">
        <w:rPr>
          <w:rFonts w:ascii="Palatino Linotype" w:hAnsi="Palatino Linotype"/>
          <w:sz w:val="22"/>
          <w:szCs w:val="22"/>
          <w:lang w:val="sr-Cyrl-CS"/>
        </w:rPr>
        <w:t xml:space="preserve"> </w:t>
      </w:r>
      <w:r w:rsidRPr="00F62964">
        <w:rPr>
          <w:rFonts w:ascii="Palatino Linotype" w:hAnsi="Palatino Linotype"/>
          <w:sz w:val="22"/>
          <w:szCs w:val="22"/>
        </w:rPr>
        <w:t>solidity</w:t>
      </w:r>
      <w:r w:rsidRPr="00F62964">
        <w:rPr>
          <w:rFonts w:ascii="Palatino Linotype" w:hAnsi="Palatino Linotype"/>
          <w:sz w:val="22"/>
          <w:szCs w:val="22"/>
          <w:lang w:val="sr-Cyrl-CS"/>
        </w:rPr>
        <w:t xml:space="preserve">, </w:t>
      </w:r>
      <w:r w:rsidRPr="00F62964">
        <w:rPr>
          <w:rFonts w:ascii="Palatino Linotype" w:hAnsi="Palatino Linotype"/>
          <w:sz w:val="22"/>
          <w:szCs w:val="22"/>
        </w:rPr>
        <w:t>for</w:t>
      </w:r>
      <w:r w:rsidRPr="00F62964">
        <w:rPr>
          <w:rFonts w:ascii="Palatino Linotype" w:hAnsi="Palatino Linotype"/>
          <w:sz w:val="22"/>
          <w:szCs w:val="22"/>
          <w:lang w:val="sr-Cyrl-CS"/>
        </w:rPr>
        <w:t xml:space="preserve"> </w:t>
      </w:r>
      <w:r w:rsidRPr="00F62964">
        <w:rPr>
          <w:rFonts w:ascii="Palatino Linotype" w:hAnsi="Palatino Linotype"/>
          <w:sz w:val="22"/>
          <w:szCs w:val="22"/>
        </w:rPr>
        <w:t>the</w:t>
      </w:r>
      <w:r w:rsidRPr="00F62964">
        <w:rPr>
          <w:rFonts w:ascii="Palatino Linotype" w:hAnsi="Palatino Linotype"/>
          <w:sz w:val="22"/>
          <w:szCs w:val="22"/>
          <w:lang w:val="sr-Cyrl-CS"/>
        </w:rPr>
        <w:t xml:space="preserve"> </w:t>
      </w:r>
      <w:r w:rsidRPr="00F62964">
        <w:rPr>
          <w:rFonts w:ascii="Palatino Linotype" w:hAnsi="Palatino Linotype"/>
          <w:sz w:val="22"/>
          <w:szCs w:val="22"/>
        </w:rPr>
        <w:t>first</w:t>
      </w:r>
      <w:r w:rsidRPr="00F62964">
        <w:rPr>
          <w:rFonts w:ascii="Palatino Linotype" w:hAnsi="Palatino Linotype"/>
          <w:sz w:val="22"/>
          <w:szCs w:val="22"/>
          <w:lang w:val="sr-Cyrl-CS"/>
        </w:rPr>
        <w:t xml:space="preserve"> </w:t>
      </w:r>
      <w:r w:rsidRPr="00F62964">
        <w:rPr>
          <w:rFonts w:ascii="Palatino Linotype" w:hAnsi="Palatino Linotype"/>
          <w:sz w:val="22"/>
          <w:szCs w:val="22"/>
        </w:rPr>
        <w:t>stanza</w:t>
      </w:r>
      <w:r w:rsidRPr="00F62964">
        <w:rPr>
          <w:rFonts w:ascii="Palatino Linotype" w:hAnsi="Palatino Linotype"/>
          <w:sz w:val="22"/>
          <w:szCs w:val="22"/>
          <w:lang w:val="sr-Cyrl-CS"/>
        </w:rPr>
        <w:t>’</w:t>
      </w:r>
      <w:r w:rsidRPr="00F62964">
        <w:rPr>
          <w:rFonts w:ascii="Palatino Linotype" w:hAnsi="Palatino Linotype"/>
          <w:sz w:val="22"/>
          <w:szCs w:val="22"/>
        </w:rPr>
        <w:t>s</w:t>
      </w:r>
      <w:r w:rsidRPr="00F62964">
        <w:rPr>
          <w:rFonts w:ascii="Palatino Linotype" w:hAnsi="Palatino Linotype"/>
          <w:sz w:val="22"/>
          <w:szCs w:val="22"/>
          <w:lang w:val="sr-Cyrl-CS"/>
        </w:rPr>
        <w:t xml:space="preserve"> </w:t>
      </w:r>
      <w:r w:rsidRPr="00F62964">
        <w:rPr>
          <w:rFonts w:ascii="Palatino Linotype" w:hAnsi="Palatino Linotype"/>
          <w:sz w:val="22"/>
          <w:szCs w:val="22"/>
        </w:rPr>
        <w:t>material</w:t>
      </w:r>
      <w:r w:rsidRPr="00F62964">
        <w:rPr>
          <w:rFonts w:ascii="Palatino Linotype" w:hAnsi="Palatino Linotype"/>
          <w:sz w:val="22"/>
          <w:szCs w:val="22"/>
          <w:lang w:val="sr-Cyrl-CS"/>
        </w:rPr>
        <w:t xml:space="preserve"> </w:t>
      </w:r>
      <w:r w:rsidRPr="00F62964">
        <w:rPr>
          <w:rFonts w:ascii="Palatino Linotype" w:hAnsi="Palatino Linotype"/>
          <w:sz w:val="22"/>
          <w:szCs w:val="22"/>
        </w:rPr>
        <w:t>grove</w:t>
      </w:r>
      <w:r w:rsidRPr="00F62964">
        <w:rPr>
          <w:rFonts w:ascii="Palatino Linotype" w:hAnsi="Palatino Linotype"/>
          <w:sz w:val="22"/>
          <w:szCs w:val="22"/>
          <w:lang w:val="sr-Cyrl-CS"/>
        </w:rPr>
        <w:t xml:space="preserve"> </w:t>
      </w:r>
      <w:r w:rsidRPr="00F62964">
        <w:rPr>
          <w:rFonts w:ascii="Palatino Linotype" w:hAnsi="Palatino Linotype"/>
          <w:sz w:val="22"/>
          <w:szCs w:val="22"/>
        </w:rPr>
        <w:t>and</w:t>
      </w:r>
      <w:r w:rsidRPr="00F62964">
        <w:rPr>
          <w:rFonts w:ascii="Palatino Linotype" w:hAnsi="Palatino Linotype"/>
          <w:sz w:val="22"/>
          <w:szCs w:val="22"/>
          <w:lang w:val="sr-Cyrl-CS"/>
        </w:rPr>
        <w:t xml:space="preserve"> </w:t>
      </w:r>
      <w:r w:rsidRPr="00F62964">
        <w:rPr>
          <w:rFonts w:ascii="Palatino Linotype" w:hAnsi="Palatino Linotype"/>
          <w:sz w:val="22"/>
          <w:szCs w:val="22"/>
        </w:rPr>
        <w:t>altars</w:t>
      </w:r>
      <w:r w:rsidRPr="00F62964">
        <w:rPr>
          <w:rFonts w:ascii="Palatino Linotype" w:hAnsi="Palatino Linotype"/>
          <w:sz w:val="22"/>
          <w:szCs w:val="22"/>
          <w:lang w:val="sr-Cyrl-CS"/>
        </w:rPr>
        <w:t xml:space="preserve"> </w:t>
      </w:r>
      <w:r w:rsidRPr="00F62964">
        <w:rPr>
          <w:rFonts w:ascii="Palatino Linotype" w:hAnsi="Palatino Linotype"/>
          <w:sz w:val="22"/>
          <w:szCs w:val="22"/>
        </w:rPr>
        <w:t>give</w:t>
      </w:r>
      <w:r w:rsidRPr="00F62964">
        <w:rPr>
          <w:rFonts w:ascii="Palatino Linotype" w:hAnsi="Palatino Linotype"/>
          <w:sz w:val="22"/>
          <w:szCs w:val="22"/>
          <w:lang w:val="sr-Cyrl-CS"/>
        </w:rPr>
        <w:t xml:space="preserve"> </w:t>
      </w:r>
      <w:r w:rsidRPr="00F62964">
        <w:rPr>
          <w:rFonts w:ascii="Palatino Linotype" w:hAnsi="Palatino Linotype"/>
          <w:sz w:val="22"/>
          <w:szCs w:val="22"/>
        </w:rPr>
        <w:t>way</w:t>
      </w:r>
      <w:r w:rsidRPr="00F62964">
        <w:rPr>
          <w:rFonts w:ascii="Palatino Linotype" w:hAnsi="Palatino Linotype"/>
          <w:sz w:val="22"/>
          <w:szCs w:val="22"/>
          <w:lang w:val="sr-Cyrl-CS"/>
        </w:rPr>
        <w:t xml:space="preserve"> </w:t>
      </w:r>
      <w:r w:rsidRPr="00F62964">
        <w:rPr>
          <w:rFonts w:ascii="Palatino Linotype" w:hAnsi="Palatino Linotype"/>
          <w:sz w:val="22"/>
          <w:szCs w:val="22"/>
        </w:rPr>
        <w:t>to</w:t>
      </w:r>
      <w:r w:rsidRPr="00F62964">
        <w:rPr>
          <w:rFonts w:ascii="Palatino Linotype" w:hAnsi="Palatino Linotype"/>
          <w:sz w:val="22"/>
          <w:szCs w:val="22"/>
          <w:lang w:val="sr-Cyrl-CS"/>
        </w:rPr>
        <w:t xml:space="preserve"> </w:t>
      </w:r>
      <w:r w:rsidRPr="00F62964">
        <w:rPr>
          <w:rFonts w:ascii="Palatino Linotype" w:hAnsi="Palatino Linotype"/>
          <w:sz w:val="22"/>
          <w:szCs w:val="22"/>
        </w:rPr>
        <w:t>the</w:t>
      </w:r>
      <w:r w:rsidRPr="00F62964">
        <w:rPr>
          <w:rFonts w:ascii="Palatino Linotype" w:hAnsi="Palatino Linotype"/>
          <w:sz w:val="22"/>
          <w:szCs w:val="22"/>
          <w:lang w:val="sr-Cyrl-CS"/>
        </w:rPr>
        <w:t xml:space="preserve"> </w:t>
      </w:r>
      <w:r w:rsidRPr="00F62964">
        <w:rPr>
          <w:rFonts w:ascii="Palatino Linotype" w:hAnsi="Palatino Linotype"/>
          <w:sz w:val="22"/>
          <w:szCs w:val="22"/>
        </w:rPr>
        <w:t>perfumed</w:t>
      </w:r>
      <w:r w:rsidRPr="00F62964">
        <w:rPr>
          <w:rFonts w:ascii="Palatino Linotype" w:hAnsi="Palatino Linotype"/>
          <w:sz w:val="22"/>
          <w:szCs w:val="22"/>
          <w:lang w:val="sr-Cyrl-CS"/>
        </w:rPr>
        <w:t xml:space="preserve"> </w:t>
      </w:r>
      <w:r w:rsidRPr="00F62964">
        <w:rPr>
          <w:rFonts w:ascii="Palatino Linotype" w:hAnsi="Palatino Linotype"/>
          <w:sz w:val="22"/>
          <w:szCs w:val="22"/>
        </w:rPr>
        <w:t>smoke</w:t>
      </w:r>
      <w:r w:rsidRPr="00F62964">
        <w:rPr>
          <w:rFonts w:ascii="Palatino Linotype" w:hAnsi="Palatino Linotype"/>
          <w:sz w:val="22"/>
          <w:szCs w:val="22"/>
          <w:lang w:val="sr-Cyrl-CS"/>
        </w:rPr>
        <w:t xml:space="preserve"> </w:t>
      </w:r>
      <w:r w:rsidRPr="00F62964">
        <w:rPr>
          <w:rFonts w:ascii="Palatino Linotype" w:hAnsi="Palatino Linotype"/>
          <w:sz w:val="22"/>
          <w:szCs w:val="22"/>
        </w:rPr>
        <w:t>of</w:t>
      </w:r>
      <w:r w:rsidRPr="00F62964">
        <w:rPr>
          <w:rFonts w:ascii="Palatino Linotype" w:hAnsi="Palatino Linotype"/>
          <w:sz w:val="22"/>
          <w:szCs w:val="22"/>
          <w:lang w:val="sr-Cyrl-CS"/>
        </w:rPr>
        <w:t xml:space="preserve"> </w:t>
      </w:r>
      <w:r w:rsidRPr="00F62964">
        <w:rPr>
          <w:rFonts w:ascii="Palatino Linotype" w:hAnsi="Palatino Linotype"/>
          <w:sz w:val="22"/>
          <w:szCs w:val="22"/>
        </w:rPr>
        <w:t>its</w:t>
      </w:r>
      <w:r w:rsidRPr="00F62964">
        <w:rPr>
          <w:rFonts w:ascii="Palatino Linotype" w:hAnsi="Palatino Linotype"/>
          <w:sz w:val="22"/>
          <w:szCs w:val="22"/>
          <w:lang w:val="sr-Cyrl-CS"/>
        </w:rPr>
        <w:t xml:space="preserve"> </w:t>
      </w:r>
      <w:r w:rsidRPr="00F62964">
        <w:rPr>
          <w:rFonts w:ascii="Palatino Linotype" w:hAnsi="Palatino Linotype"/>
          <w:sz w:val="22"/>
          <w:szCs w:val="22"/>
        </w:rPr>
        <w:t>clausula</w:t>
      </w:r>
      <w:r w:rsidRPr="00F62964">
        <w:rPr>
          <w:rFonts w:ascii="Palatino Linotype" w:hAnsi="Palatino Linotype"/>
          <w:sz w:val="22"/>
          <w:szCs w:val="22"/>
          <w:lang w:val="sr-Cyrl-CS"/>
        </w:rPr>
        <w:t xml:space="preserve">; </w:t>
      </w:r>
      <w:r w:rsidRPr="00F62964">
        <w:rPr>
          <w:rFonts w:ascii="Palatino Linotype" w:hAnsi="Palatino Linotype"/>
          <w:sz w:val="22"/>
          <w:szCs w:val="22"/>
        </w:rPr>
        <w:t>the</w:t>
      </w:r>
      <w:r w:rsidRPr="00F62964">
        <w:rPr>
          <w:rFonts w:ascii="Palatino Linotype" w:hAnsi="Palatino Linotype"/>
          <w:sz w:val="22"/>
          <w:szCs w:val="22"/>
          <w:lang w:val="sr-Cyrl-CS"/>
        </w:rPr>
        <w:t xml:space="preserve"> </w:t>
      </w:r>
      <w:r w:rsidRPr="00F62964">
        <w:rPr>
          <w:rFonts w:ascii="Palatino Linotype" w:hAnsi="Palatino Linotype"/>
          <w:sz w:val="22"/>
          <w:szCs w:val="22"/>
        </w:rPr>
        <w:t>tangible</w:t>
      </w:r>
      <w:r w:rsidRPr="00F62964">
        <w:rPr>
          <w:rFonts w:ascii="Palatino Linotype" w:hAnsi="Palatino Linotype"/>
          <w:sz w:val="22"/>
          <w:szCs w:val="22"/>
          <w:lang w:val="sr-Cyrl-CS"/>
        </w:rPr>
        <w:t xml:space="preserve"> </w:t>
      </w:r>
      <w:r w:rsidRPr="00F62964">
        <w:rPr>
          <w:rFonts w:ascii="Palatino Linotype" w:hAnsi="Palatino Linotype"/>
          <w:sz w:val="22"/>
          <w:szCs w:val="22"/>
        </w:rPr>
        <w:t>water</w:t>
      </w:r>
      <w:r w:rsidRPr="00F62964">
        <w:rPr>
          <w:rFonts w:ascii="Palatino Linotype" w:hAnsi="Palatino Linotype"/>
          <w:sz w:val="22"/>
          <w:szCs w:val="22"/>
          <w:lang w:val="sr-Cyrl-CS"/>
        </w:rPr>
        <w:t xml:space="preserve"> </w:t>
      </w:r>
      <w:r w:rsidRPr="00F62964">
        <w:rPr>
          <w:rFonts w:ascii="Palatino Linotype" w:hAnsi="Palatino Linotype"/>
          <w:sz w:val="22"/>
          <w:szCs w:val="22"/>
        </w:rPr>
        <w:t>and</w:t>
      </w:r>
      <w:r w:rsidRPr="00F62964">
        <w:rPr>
          <w:rFonts w:ascii="Palatino Linotype" w:hAnsi="Palatino Linotype"/>
          <w:sz w:val="22"/>
          <w:szCs w:val="22"/>
          <w:lang w:val="sr-Cyrl-CS"/>
        </w:rPr>
        <w:t xml:space="preserve"> </w:t>
      </w:r>
      <w:r w:rsidRPr="00F62964">
        <w:rPr>
          <w:rFonts w:ascii="Palatino Linotype" w:hAnsi="Palatino Linotype"/>
          <w:sz w:val="22"/>
          <w:szCs w:val="22"/>
        </w:rPr>
        <w:t>branches</w:t>
      </w:r>
      <w:r w:rsidRPr="00F62964">
        <w:rPr>
          <w:rFonts w:ascii="Palatino Linotype" w:hAnsi="Palatino Linotype"/>
          <w:sz w:val="22"/>
          <w:szCs w:val="22"/>
          <w:lang w:val="sr-Cyrl-CS"/>
        </w:rPr>
        <w:t xml:space="preserve"> </w:t>
      </w:r>
      <w:r w:rsidRPr="00F62964">
        <w:rPr>
          <w:rFonts w:ascii="Palatino Linotype" w:hAnsi="Palatino Linotype"/>
          <w:sz w:val="22"/>
          <w:szCs w:val="22"/>
        </w:rPr>
        <w:t>of</w:t>
      </w:r>
      <w:r w:rsidRPr="00F62964">
        <w:rPr>
          <w:rFonts w:ascii="Palatino Linotype" w:hAnsi="Palatino Linotype"/>
          <w:sz w:val="22"/>
          <w:szCs w:val="22"/>
          <w:lang w:val="sr-Cyrl-CS"/>
        </w:rPr>
        <w:t xml:space="preserve"> </w:t>
      </w:r>
      <w:r w:rsidRPr="00F62964">
        <w:rPr>
          <w:rFonts w:ascii="Palatino Linotype" w:hAnsi="Palatino Linotype"/>
          <w:sz w:val="22"/>
          <w:szCs w:val="22"/>
        </w:rPr>
        <w:t>the</w:t>
      </w:r>
      <w:r w:rsidRPr="00F62964">
        <w:rPr>
          <w:rFonts w:ascii="Palatino Linotype" w:hAnsi="Palatino Linotype"/>
          <w:sz w:val="22"/>
          <w:szCs w:val="22"/>
          <w:lang w:val="sr-Cyrl-CS"/>
        </w:rPr>
        <w:t xml:space="preserve"> </w:t>
      </w:r>
      <w:r w:rsidRPr="00F62964">
        <w:rPr>
          <w:rFonts w:ascii="Palatino Linotype" w:hAnsi="Palatino Linotype"/>
          <w:sz w:val="22"/>
          <w:szCs w:val="22"/>
        </w:rPr>
        <w:t>second</w:t>
      </w:r>
      <w:r w:rsidRPr="00F62964">
        <w:rPr>
          <w:rFonts w:ascii="Palatino Linotype" w:hAnsi="Palatino Linotype"/>
          <w:sz w:val="22"/>
          <w:szCs w:val="22"/>
          <w:lang w:val="sr-Cyrl-CS"/>
        </w:rPr>
        <w:t xml:space="preserve"> </w:t>
      </w:r>
      <w:r w:rsidRPr="00F62964">
        <w:rPr>
          <w:rFonts w:ascii="Palatino Linotype" w:hAnsi="Palatino Linotype"/>
          <w:sz w:val="22"/>
          <w:szCs w:val="22"/>
        </w:rPr>
        <w:t>stanza</w:t>
      </w:r>
      <w:r w:rsidRPr="00F62964">
        <w:rPr>
          <w:rFonts w:ascii="Palatino Linotype" w:hAnsi="Palatino Linotype"/>
          <w:sz w:val="22"/>
          <w:szCs w:val="22"/>
          <w:lang w:val="sr-Cyrl-CS"/>
        </w:rPr>
        <w:t xml:space="preserve"> </w:t>
      </w:r>
      <w:r w:rsidRPr="00F62964">
        <w:rPr>
          <w:rFonts w:ascii="Palatino Linotype" w:hAnsi="Palatino Linotype"/>
          <w:sz w:val="22"/>
          <w:szCs w:val="22"/>
        </w:rPr>
        <w:t>are</w:t>
      </w:r>
      <w:r w:rsidRPr="00F62964">
        <w:rPr>
          <w:rFonts w:ascii="Palatino Linotype" w:hAnsi="Palatino Linotype"/>
          <w:sz w:val="22"/>
          <w:szCs w:val="22"/>
          <w:lang w:val="sr-Cyrl-CS"/>
        </w:rPr>
        <w:t xml:space="preserve"> </w:t>
      </w:r>
      <w:r w:rsidRPr="00F62964">
        <w:rPr>
          <w:rFonts w:ascii="Palatino Linotype" w:hAnsi="Palatino Linotype"/>
          <w:sz w:val="22"/>
          <w:szCs w:val="22"/>
        </w:rPr>
        <w:t>transformed</w:t>
      </w:r>
      <w:r w:rsidRPr="00F62964">
        <w:rPr>
          <w:rFonts w:ascii="Palatino Linotype" w:hAnsi="Palatino Linotype"/>
          <w:sz w:val="22"/>
          <w:szCs w:val="22"/>
          <w:lang w:val="sr-Cyrl-CS"/>
        </w:rPr>
        <w:t xml:space="preserve"> </w:t>
      </w:r>
      <w:r w:rsidRPr="00F62964">
        <w:rPr>
          <w:rFonts w:ascii="Palatino Linotype" w:hAnsi="Palatino Linotype"/>
          <w:sz w:val="22"/>
          <w:szCs w:val="22"/>
        </w:rPr>
        <w:t>into</w:t>
      </w:r>
      <w:r w:rsidRPr="00F62964">
        <w:rPr>
          <w:rFonts w:ascii="Palatino Linotype" w:hAnsi="Palatino Linotype"/>
          <w:sz w:val="22"/>
          <w:szCs w:val="22"/>
          <w:lang w:val="sr-Cyrl-CS"/>
        </w:rPr>
        <w:t xml:space="preserve"> </w:t>
      </w:r>
      <w:r w:rsidRPr="00F62964">
        <w:rPr>
          <w:rFonts w:ascii="Palatino Linotype" w:hAnsi="Palatino Linotype"/>
          <w:sz w:val="22"/>
          <w:szCs w:val="22"/>
        </w:rPr>
        <w:t>the</w:t>
      </w:r>
      <w:r w:rsidRPr="00F62964">
        <w:rPr>
          <w:rFonts w:ascii="Palatino Linotype" w:hAnsi="Palatino Linotype"/>
          <w:sz w:val="22"/>
          <w:szCs w:val="22"/>
          <w:lang w:val="sr-Cyrl-CS"/>
        </w:rPr>
        <w:t xml:space="preserve"> </w:t>
      </w:r>
      <w:r w:rsidRPr="00F62964">
        <w:rPr>
          <w:rFonts w:ascii="Palatino Linotype" w:hAnsi="Palatino Linotype"/>
          <w:sz w:val="22"/>
          <w:szCs w:val="22"/>
        </w:rPr>
        <w:t>drowsy</w:t>
      </w:r>
      <w:r w:rsidRPr="00F62964">
        <w:rPr>
          <w:rFonts w:ascii="Palatino Linotype" w:hAnsi="Palatino Linotype"/>
          <w:sz w:val="22"/>
          <w:szCs w:val="22"/>
          <w:lang w:val="sr-Cyrl-CS"/>
        </w:rPr>
        <w:t xml:space="preserve"> </w:t>
      </w:r>
      <w:r w:rsidRPr="00F62964">
        <w:rPr>
          <w:rFonts w:ascii="Palatino Linotype" w:hAnsi="Palatino Linotype"/>
          <w:sz w:val="22"/>
          <w:szCs w:val="22"/>
        </w:rPr>
        <w:t>numbness</w:t>
      </w:r>
      <w:r w:rsidRPr="00F62964">
        <w:rPr>
          <w:rFonts w:ascii="Palatino Linotype" w:hAnsi="Palatino Linotype"/>
          <w:sz w:val="22"/>
          <w:szCs w:val="22"/>
          <w:lang w:val="sr-Cyrl-CS"/>
        </w:rPr>
        <w:t xml:space="preserve"> </w:t>
      </w:r>
      <w:r w:rsidRPr="00F62964">
        <w:rPr>
          <w:rFonts w:ascii="Palatino Linotype" w:hAnsi="Palatino Linotype"/>
          <w:sz w:val="22"/>
          <w:szCs w:val="22"/>
        </w:rPr>
        <w:t>of</w:t>
      </w:r>
      <w:r w:rsidRPr="00F62964">
        <w:rPr>
          <w:rFonts w:ascii="Palatino Linotype" w:hAnsi="Palatino Linotype"/>
          <w:sz w:val="22"/>
          <w:szCs w:val="22"/>
          <w:lang w:val="sr-Cyrl-CS"/>
        </w:rPr>
        <w:t xml:space="preserve"> </w:t>
      </w:r>
      <w:r w:rsidRPr="00F62964">
        <w:rPr>
          <w:rFonts w:ascii="Palatino Linotype" w:hAnsi="Palatino Linotype"/>
          <w:sz w:val="22"/>
          <w:szCs w:val="22"/>
        </w:rPr>
        <w:t>its</w:t>
      </w:r>
      <w:r w:rsidRPr="00F62964">
        <w:rPr>
          <w:rFonts w:ascii="Palatino Linotype" w:hAnsi="Palatino Linotype"/>
          <w:sz w:val="22"/>
          <w:szCs w:val="22"/>
          <w:lang w:val="sr-Cyrl-CS"/>
        </w:rPr>
        <w:t xml:space="preserve"> </w:t>
      </w:r>
      <w:r w:rsidRPr="00F62964">
        <w:rPr>
          <w:rFonts w:ascii="Palatino Linotype" w:hAnsi="Palatino Linotype"/>
          <w:sz w:val="22"/>
          <w:szCs w:val="22"/>
        </w:rPr>
        <w:t>final</w:t>
      </w:r>
      <w:r w:rsidRPr="00F62964">
        <w:rPr>
          <w:rFonts w:ascii="Palatino Linotype" w:hAnsi="Palatino Linotype"/>
          <w:sz w:val="22"/>
          <w:szCs w:val="22"/>
          <w:lang w:val="sr-Cyrl-CS"/>
        </w:rPr>
        <w:t xml:space="preserve"> </w:t>
      </w:r>
      <w:r w:rsidRPr="00F62964">
        <w:rPr>
          <w:rFonts w:ascii="Palatino Linotype" w:hAnsi="Palatino Linotype"/>
          <w:sz w:val="22"/>
          <w:szCs w:val="22"/>
        </w:rPr>
        <w:t>line</w:t>
      </w:r>
      <w:r w:rsidRPr="00F62964">
        <w:rPr>
          <w:rFonts w:ascii="Palatino Linotype" w:hAnsi="Palatino Linotype"/>
          <w:sz w:val="22"/>
          <w:szCs w:val="22"/>
          <w:lang w:val="sr-Cyrl-CS"/>
        </w:rPr>
        <w:t xml:space="preserve">, </w:t>
      </w:r>
      <w:r w:rsidRPr="00F62964">
        <w:rPr>
          <w:rFonts w:ascii="Palatino Linotype" w:hAnsi="Palatino Linotype"/>
          <w:sz w:val="22"/>
          <w:szCs w:val="22"/>
        </w:rPr>
        <w:t>and</w:t>
      </w:r>
      <w:r w:rsidRPr="00F62964">
        <w:rPr>
          <w:rFonts w:ascii="Palatino Linotype" w:hAnsi="Palatino Linotype"/>
          <w:sz w:val="22"/>
          <w:szCs w:val="22"/>
          <w:lang w:val="sr-Cyrl-CS"/>
        </w:rPr>
        <w:t xml:space="preserve"> </w:t>
      </w:r>
      <w:r w:rsidRPr="00F62964">
        <w:rPr>
          <w:rFonts w:ascii="Palatino Linotype" w:hAnsi="Palatino Linotype"/>
          <w:sz w:val="22"/>
          <w:szCs w:val="22"/>
        </w:rPr>
        <w:t>the</w:t>
      </w:r>
      <w:r w:rsidRPr="00F62964">
        <w:rPr>
          <w:rFonts w:ascii="Palatino Linotype" w:hAnsi="Palatino Linotype"/>
          <w:sz w:val="22"/>
          <w:szCs w:val="22"/>
          <w:lang w:val="sr-Cyrl-CS"/>
        </w:rPr>
        <w:t xml:space="preserve"> </w:t>
      </w:r>
      <w:r w:rsidRPr="00F62964">
        <w:rPr>
          <w:rFonts w:ascii="Palatino Linotype" w:hAnsi="Palatino Linotype"/>
          <w:sz w:val="22"/>
          <w:szCs w:val="22"/>
        </w:rPr>
        <w:t>fields</w:t>
      </w:r>
      <w:r w:rsidRPr="00F62964">
        <w:rPr>
          <w:rFonts w:ascii="Palatino Linotype" w:hAnsi="Palatino Linotype"/>
          <w:sz w:val="22"/>
          <w:szCs w:val="22"/>
          <w:lang w:val="sr-Cyrl-CS"/>
        </w:rPr>
        <w:t xml:space="preserve"> </w:t>
      </w:r>
      <w:r w:rsidRPr="00F62964">
        <w:rPr>
          <w:rFonts w:ascii="Palatino Linotype" w:hAnsi="Palatino Linotype"/>
          <w:sz w:val="22"/>
          <w:szCs w:val="22"/>
        </w:rPr>
        <w:t>and</w:t>
      </w:r>
      <w:r w:rsidRPr="00F62964">
        <w:rPr>
          <w:rFonts w:ascii="Palatino Linotype" w:hAnsi="Palatino Linotype"/>
          <w:sz w:val="22"/>
          <w:szCs w:val="22"/>
          <w:lang w:val="sr-Cyrl-CS"/>
        </w:rPr>
        <w:t xml:space="preserve"> </w:t>
      </w:r>
      <w:r w:rsidRPr="00F62964">
        <w:rPr>
          <w:rFonts w:ascii="Palatino Linotype" w:hAnsi="Palatino Linotype"/>
          <w:sz w:val="22"/>
          <w:szCs w:val="22"/>
        </w:rPr>
        <w:t>flowers</w:t>
      </w:r>
      <w:r w:rsidRPr="00F62964">
        <w:rPr>
          <w:rFonts w:ascii="Palatino Linotype" w:hAnsi="Palatino Linotype"/>
          <w:sz w:val="22"/>
          <w:szCs w:val="22"/>
          <w:lang w:val="sr-Cyrl-CS"/>
        </w:rPr>
        <w:t xml:space="preserve"> </w:t>
      </w:r>
      <w:r w:rsidRPr="00F62964">
        <w:rPr>
          <w:rFonts w:ascii="Palatino Linotype" w:hAnsi="Palatino Linotype"/>
          <w:sz w:val="22"/>
          <w:szCs w:val="22"/>
        </w:rPr>
        <w:t>of</w:t>
      </w:r>
      <w:r w:rsidRPr="00F62964">
        <w:rPr>
          <w:rFonts w:ascii="Palatino Linotype" w:hAnsi="Palatino Linotype"/>
          <w:sz w:val="22"/>
          <w:szCs w:val="22"/>
          <w:lang w:val="sr-Cyrl-CS"/>
        </w:rPr>
        <w:t xml:space="preserve"> </w:t>
      </w:r>
      <w:r w:rsidRPr="00F62964">
        <w:rPr>
          <w:rFonts w:ascii="Palatino Linotype" w:hAnsi="Palatino Linotype"/>
          <w:sz w:val="22"/>
          <w:szCs w:val="22"/>
        </w:rPr>
        <w:t>the</w:t>
      </w:r>
      <w:r w:rsidRPr="00F62964">
        <w:rPr>
          <w:rFonts w:ascii="Palatino Linotype" w:hAnsi="Palatino Linotype"/>
          <w:sz w:val="22"/>
          <w:szCs w:val="22"/>
          <w:lang w:val="sr-Cyrl-CS"/>
        </w:rPr>
        <w:t xml:space="preserve"> </w:t>
      </w:r>
      <w:r w:rsidRPr="00F62964">
        <w:rPr>
          <w:rFonts w:ascii="Palatino Linotype" w:hAnsi="Palatino Linotype"/>
          <w:sz w:val="22"/>
          <w:szCs w:val="22"/>
        </w:rPr>
        <w:t>third</w:t>
      </w:r>
      <w:r w:rsidRPr="00F62964">
        <w:rPr>
          <w:rFonts w:ascii="Palatino Linotype" w:hAnsi="Palatino Linotype"/>
          <w:sz w:val="22"/>
          <w:szCs w:val="22"/>
          <w:lang w:val="sr-Cyrl-CS"/>
        </w:rPr>
        <w:t xml:space="preserve"> </w:t>
      </w:r>
      <w:r w:rsidRPr="00F62964">
        <w:rPr>
          <w:rFonts w:ascii="Palatino Linotype" w:hAnsi="Palatino Linotype"/>
          <w:sz w:val="22"/>
          <w:szCs w:val="22"/>
        </w:rPr>
        <w:t>are</w:t>
      </w:r>
      <w:r w:rsidRPr="00F62964">
        <w:rPr>
          <w:rFonts w:ascii="Palatino Linotype" w:hAnsi="Palatino Linotype"/>
          <w:sz w:val="22"/>
          <w:szCs w:val="22"/>
          <w:lang w:val="sr-Cyrl-CS"/>
        </w:rPr>
        <w:t xml:space="preserve"> </w:t>
      </w:r>
      <w:r w:rsidRPr="00F62964">
        <w:rPr>
          <w:rFonts w:ascii="Palatino Linotype" w:hAnsi="Palatino Linotype"/>
          <w:sz w:val="22"/>
          <w:szCs w:val="22"/>
        </w:rPr>
        <w:t>subsumed</w:t>
      </w:r>
      <w:r w:rsidRPr="00F62964">
        <w:rPr>
          <w:rFonts w:ascii="Palatino Linotype" w:hAnsi="Palatino Linotype"/>
          <w:sz w:val="22"/>
          <w:szCs w:val="22"/>
          <w:lang w:val="sr-Cyrl-CS"/>
        </w:rPr>
        <w:t xml:space="preserve"> </w:t>
      </w:r>
      <w:r w:rsidRPr="00F62964">
        <w:rPr>
          <w:rFonts w:ascii="Palatino Linotype" w:hAnsi="Palatino Linotype"/>
          <w:sz w:val="22"/>
          <w:szCs w:val="22"/>
        </w:rPr>
        <w:t>into</w:t>
      </w:r>
      <w:r w:rsidRPr="00F62964">
        <w:rPr>
          <w:rFonts w:ascii="Palatino Linotype" w:hAnsi="Palatino Linotype"/>
          <w:sz w:val="22"/>
          <w:szCs w:val="22"/>
          <w:lang w:val="sr-Cyrl-CS"/>
        </w:rPr>
        <w:t xml:space="preserve"> </w:t>
      </w:r>
      <w:r w:rsidRPr="00F62964">
        <w:rPr>
          <w:rFonts w:ascii="Palatino Linotype" w:hAnsi="Palatino Linotype"/>
          <w:sz w:val="22"/>
          <w:szCs w:val="22"/>
        </w:rPr>
        <w:t>a</w:t>
      </w:r>
      <w:r w:rsidRPr="00F62964">
        <w:rPr>
          <w:rFonts w:ascii="Palatino Linotype" w:hAnsi="Palatino Linotype"/>
          <w:sz w:val="22"/>
          <w:szCs w:val="22"/>
          <w:lang w:val="sr-Cyrl-CS"/>
        </w:rPr>
        <w:t xml:space="preserve"> </w:t>
      </w:r>
      <w:r w:rsidRPr="00F62964">
        <w:rPr>
          <w:rFonts w:ascii="Palatino Linotype" w:hAnsi="Palatino Linotype"/>
          <w:sz w:val="22"/>
          <w:szCs w:val="22"/>
        </w:rPr>
        <w:t>breeze</w:t>
      </w:r>
      <w:r w:rsidRPr="00F62964">
        <w:rPr>
          <w:rFonts w:ascii="Palatino Linotype" w:hAnsi="Palatino Linotype"/>
          <w:sz w:val="22"/>
          <w:szCs w:val="22"/>
          <w:lang w:val="sr-Cyrl-CS"/>
        </w:rPr>
        <w:t xml:space="preserve">. (…) </w:t>
      </w:r>
      <w:r w:rsidRPr="00F62964">
        <w:rPr>
          <w:rFonts w:ascii="Palatino Linotype" w:hAnsi="Palatino Linotype"/>
          <w:sz w:val="22"/>
          <w:szCs w:val="22"/>
        </w:rPr>
        <w:t>Substance</w:t>
      </w:r>
      <w:r w:rsidRPr="00F62964">
        <w:rPr>
          <w:rFonts w:ascii="Palatino Linotype" w:hAnsi="Palatino Linotype"/>
          <w:sz w:val="22"/>
          <w:szCs w:val="22"/>
          <w:lang w:val="sr-Cyrl-CS"/>
        </w:rPr>
        <w:t xml:space="preserve"> </w:t>
      </w:r>
      <w:r w:rsidRPr="00F62964">
        <w:rPr>
          <w:rFonts w:ascii="Palatino Linotype" w:hAnsi="Palatino Linotype"/>
          <w:sz w:val="22"/>
          <w:szCs w:val="22"/>
        </w:rPr>
        <w:t>here</w:t>
      </w:r>
      <w:r w:rsidRPr="00F62964">
        <w:rPr>
          <w:rFonts w:ascii="Palatino Linotype" w:hAnsi="Palatino Linotype"/>
          <w:sz w:val="22"/>
          <w:szCs w:val="22"/>
          <w:lang w:val="sr-Cyrl-CS"/>
        </w:rPr>
        <w:t xml:space="preserve"> </w:t>
      </w:r>
      <w:r w:rsidRPr="00F62964">
        <w:rPr>
          <w:rFonts w:ascii="Palatino Linotype" w:hAnsi="Palatino Linotype"/>
          <w:sz w:val="22"/>
          <w:szCs w:val="22"/>
        </w:rPr>
        <w:t>tends</w:t>
      </w:r>
      <w:r w:rsidRPr="00F62964">
        <w:rPr>
          <w:rFonts w:ascii="Palatino Linotype" w:hAnsi="Palatino Linotype"/>
          <w:sz w:val="22"/>
          <w:szCs w:val="22"/>
          <w:lang w:val="sr-Cyrl-CS"/>
        </w:rPr>
        <w:t xml:space="preserve"> </w:t>
      </w:r>
      <w:r w:rsidRPr="00F62964">
        <w:rPr>
          <w:rFonts w:ascii="Palatino Linotype" w:hAnsi="Palatino Linotype"/>
          <w:sz w:val="22"/>
          <w:szCs w:val="22"/>
        </w:rPr>
        <w:t>to</w:t>
      </w:r>
      <w:r w:rsidRPr="00F62964">
        <w:rPr>
          <w:rFonts w:ascii="Palatino Linotype" w:hAnsi="Palatino Linotype"/>
          <w:sz w:val="22"/>
          <w:szCs w:val="22"/>
          <w:lang w:val="sr-Cyrl-CS"/>
        </w:rPr>
        <w:t xml:space="preserve"> </w:t>
      </w:r>
      <w:r w:rsidRPr="00F62964">
        <w:rPr>
          <w:rFonts w:ascii="Palatino Linotype" w:hAnsi="Palatino Linotype"/>
          <w:sz w:val="22"/>
          <w:szCs w:val="22"/>
        </w:rPr>
        <w:t>give</w:t>
      </w:r>
      <w:r w:rsidRPr="00F62964">
        <w:rPr>
          <w:rFonts w:ascii="Palatino Linotype" w:hAnsi="Palatino Linotype"/>
          <w:sz w:val="22"/>
          <w:szCs w:val="22"/>
          <w:lang w:val="sr-Cyrl-CS"/>
        </w:rPr>
        <w:t xml:space="preserve"> </w:t>
      </w:r>
      <w:r w:rsidRPr="00F62964">
        <w:rPr>
          <w:rFonts w:ascii="Palatino Linotype" w:hAnsi="Palatino Linotype"/>
          <w:sz w:val="22"/>
          <w:szCs w:val="22"/>
        </w:rPr>
        <w:t>way</w:t>
      </w:r>
      <w:r w:rsidRPr="00F62964">
        <w:rPr>
          <w:rFonts w:ascii="Palatino Linotype" w:hAnsi="Palatino Linotype"/>
          <w:sz w:val="22"/>
          <w:szCs w:val="22"/>
          <w:lang w:val="sr-Cyrl-CS"/>
        </w:rPr>
        <w:t xml:space="preserve"> </w:t>
      </w:r>
      <w:r w:rsidRPr="00F62964">
        <w:rPr>
          <w:rFonts w:ascii="Palatino Linotype" w:hAnsi="Palatino Linotype"/>
          <w:sz w:val="22"/>
          <w:szCs w:val="22"/>
        </w:rPr>
        <w:t>to</w:t>
      </w:r>
      <w:r w:rsidRPr="00F62964">
        <w:rPr>
          <w:rFonts w:ascii="Palatino Linotype" w:hAnsi="Palatino Linotype"/>
          <w:sz w:val="22"/>
          <w:szCs w:val="22"/>
          <w:lang w:val="sr-Cyrl-CS"/>
        </w:rPr>
        <w:t xml:space="preserve"> </w:t>
      </w:r>
      <w:r w:rsidRPr="00F62964">
        <w:rPr>
          <w:rFonts w:ascii="Palatino Linotype" w:hAnsi="Palatino Linotype"/>
          <w:sz w:val="22"/>
          <w:szCs w:val="22"/>
        </w:rPr>
        <w:t>insubstantiality</w:t>
      </w:r>
      <w:r w:rsidRPr="00F62964">
        <w:rPr>
          <w:rFonts w:ascii="Palatino Linotype" w:hAnsi="Palatino Linotype"/>
          <w:sz w:val="22"/>
          <w:szCs w:val="22"/>
          <w:lang w:val="sr-Cyrl-CS"/>
        </w:rPr>
        <w:t xml:space="preserve">...“ </w:t>
      </w:r>
      <w:r w:rsidRPr="00F62964">
        <w:rPr>
          <w:rFonts w:ascii="Palatino Linotype" w:hAnsi="Palatino Linotype"/>
          <w:sz w:val="22"/>
          <w:szCs w:val="22"/>
        </w:rPr>
        <w:t>Burnett</w:t>
      </w:r>
      <w:r w:rsidRPr="00F62964">
        <w:rPr>
          <w:rFonts w:ascii="Palatino Linotype" w:hAnsi="Palatino Linotype"/>
          <w:sz w:val="22"/>
          <w:szCs w:val="22"/>
          <w:lang w:val="sr-Cyrl-CS"/>
        </w:rPr>
        <w:t xml:space="preserve"> 1983: 262-3.</w:t>
      </w:r>
    </w:p>
    <w:p w:rsidR="00CA5248" w:rsidRPr="00F62964" w:rsidRDefault="00CA5248" w:rsidP="00F16FC6">
      <w:pPr>
        <w:pStyle w:val="FootnoteText"/>
        <w:rPr>
          <w:rFonts w:ascii="Palatino Linotype" w:hAnsi="Palatino Linotype"/>
          <w:sz w:val="22"/>
          <w:szCs w:val="22"/>
          <w:lang w:val="sr-Cyrl-CS"/>
        </w:rPr>
      </w:pPr>
    </w:p>
  </w:footnote>
  <w:footnote w:id="296">
    <w:p w:rsidR="00CA5248" w:rsidRPr="00F62964" w:rsidRDefault="00CA5248" w:rsidP="00F16FC6">
      <w:pPr>
        <w:spacing w:line="276" w:lineRule="auto"/>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 чему сведочи фр. 1, у коме поетски глас преваљује много озбиљније раздаљине. </w:t>
      </w:r>
    </w:p>
    <w:p w:rsidR="00CA5248" w:rsidRPr="00F62964" w:rsidRDefault="00CA5248" w:rsidP="00F16FC6">
      <w:pPr>
        <w:pStyle w:val="FootnoteText"/>
        <w:spacing w:line="276" w:lineRule="auto"/>
        <w:rPr>
          <w:rFonts w:ascii="Palatino Linotype" w:hAnsi="Palatino Linotype"/>
          <w:sz w:val="22"/>
          <w:szCs w:val="22"/>
          <w:lang w:val="sr-Cyrl-CS"/>
        </w:rPr>
      </w:pPr>
    </w:p>
  </w:footnote>
  <w:footnote w:id="297">
    <w:p w:rsidR="00CA5248" w:rsidRPr="00F62964" w:rsidRDefault="00CA5248" w:rsidP="00F16FC6">
      <w:pPr>
        <w:spacing w:line="360" w:lineRule="auto"/>
        <w:ind w:right="-720"/>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Џо Хеирман износи занимљиву тезу, по којој се епифанија Афродите заправо одиграла унутар времена песме, након клетичког почетка, а пре средишње екфразе </w:t>
      </w:r>
      <w:r w:rsidRPr="00F62964">
        <w:rPr>
          <w:rFonts w:ascii="Palatino Linotype" w:hAnsi="Palatino Linotype"/>
          <w:i/>
          <w:sz w:val="22"/>
          <w:szCs w:val="22"/>
          <w:lang w:val="sr-Cyrl-CS"/>
        </w:rPr>
        <w:t>дивног места</w:t>
      </w:r>
      <w:r w:rsidRPr="00F62964">
        <w:rPr>
          <w:rFonts w:ascii="Palatino Linotype" w:hAnsi="Palatino Linotype"/>
          <w:sz w:val="22"/>
          <w:szCs w:val="22"/>
          <w:lang w:val="sr-Cyrl-CS"/>
        </w:rPr>
        <w:t>, која, по овом аутора, својим садашњим глаголским временом, указује да је богиња стигла:  „</w:t>
      </w:r>
      <w:r w:rsidRPr="00F62964">
        <w:rPr>
          <w:rFonts w:ascii="Palatino Linotype" w:hAnsi="Palatino Linotype"/>
          <w:sz w:val="22"/>
          <w:szCs w:val="22"/>
          <w:lang w:val="fr-FR"/>
        </w:rPr>
        <w:t>Alors que dans le cadre hymnique du début et de la fin du poème, la future arrivée d’Aphrodite est suppliée, l’</w:t>
      </w:r>
      <w:r w:rsidRPr="00F62964">
        <w:rPr>
          <w:rFonts w:ascii="Palatino Linotype" w:hAnsi="Palatino Linotype"/>
          <w:i/>
          <w:sz w:val="22"/>
          <w:szCs w:val="22"/>
          <w:lang w:val="fr-FR"/>
        </w:rPr>
        <w:t>ekphrasis</w:t>
      </w:r>
      <w:r w:rsidRPr="00F62964">
        <w:rPr>
          <w:rFonts w:ascii="Palatino Linotype" w:hAnsi="Palatino Linotype"/>
          <w:sz w:val="22"/>
          <w:szCs w:val="22"/>
          <w:lang w:val="fr-FR"/>
        </w:rPr>
        <w:t xml:space="preserve"> du </w:t>
      </w:r>
      <w:r w:rsidRPr="00F62964">
        <w:rPr>
          <w:rFonts w:ascii="Palatino Linotype" w:hAnsi="Palatino Linotype"/>
          <w:i/>
          <w:sz w:val="22"/>
          <w:szCs w:val="22"/>
          <w:lang w:val="fr-FR"/>
        </w:rPr>
        <w:t>locus amoenus</w:t>
      </w:r>
      <w:r w:rsidRPr="00F62964">
        <w:rPr>
          <w:rFonts w:ascii="Palatino Linotype" w:hAnsi="Palatino Linotype"/>
          <w:sz w:val="22"/>
          <w:szCs w:val="22"/>
          <w:lang w:val="fr-FR"/>
        </w:rPr>
        <w:t xml:space="preserve"> au sanctuaire de la déesse, placée au centre du poème, informe que l’épiphanie a déjà eu lieu: la demande d’entrer dans le sanctuaire au futur proche se réalise au présent, à savoir au moment de l’énonciation de l’invocation, et dans son espace même, à savoir dans le sanctuaire. Elle révèle ainsi une fusion de l’énoncé narratif et de l’énoncé descriptif, c’est-à-dire du temps futur et du temps actuel, du temps et de l’espace.</w:t>
      </w:r>
      <w:r w:rsidRPr="00F62964">
        <w:rPr>
          <w:rFonts w:ascii="Palatino Linotype" w:hAnsi="Palatino Linotype"/>
          <w:sz w:val="22"/>
          <w:szCs w:val="22"/>
          <w:lang w:val="sr-Cyrl-CS"/>
        </w:rPr>
        <w:t xml:space="preserve">“ </w:t>
      </w:r>
      <w:r w:rsidRPr="00F62964">
        <w:rPr>
          <w:rFonts w:ascii="Palatino Linotype" w:hAnsi="Palatino Linotype"/>
          <w:sz w:val="22"/>
          <w:szCs w:val="22"/>
        </w:rPr>
        <w:t>Heirman</w:t>
      </w:r>
      <w:r w:rsidRPr="00F62964">
        <w:rPr>
          <w:rFonts w:ascii="Palatino Linotype" w:hAnsi="Palatino Linotype"/>
          <w:sz w:val="22"/>
          <w:szCs w:val="22"/>
          <w:lang w:val="sr-Cyrl-CS"/>
        </w:rPr>
        <w:t xml:space="preserve"> 2012: 201.</w:t>
      </w:r>
    </w:p>
    <w:p w:rsidR="00CA5248" w:rsidRPr="00F62964" w:rsidRDefault="00CA5248" w:rsidP="00F16FC6">
      <w:pPr>
        <w:pStyle w:val="FootnoteText"/>
        <w:rPr>
          <w:rFonts w:ascii="Palatino Linotype" w:hAnsi="Palatino Linotype"/>
          <w:sz w:val="22"/>
          <w:szCs w:val="22"/>
          <w:lang w:val="sr-Cyrl-CS"/>
        </w:rPr>
      </w:pPr>
    </w:p>
  </w:footnote>
  <w:footnote w:id="298">
    <w:p w:rsidR="00CA5248" w:rsidRPr="00F62964" w:rsidRDefault="00CA5248" w:rsidP="00F16FC6">
      <w:pPr>
        <w:spacing w:line="360" w:lineRule="auto"/>
        <w:ind w:right="-72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Уп. опажање А. П. Барнет: </w:t>
      </w:r>
      <w:r w:rsidRPr="00F62964">
        <w:rPr>
          <w:rFonts w:ascii="Palatino Linotype" w:hAnsi="Palatino Linotype"/>
          <w:sz w:val="22"/>
          <w:szCs w:val="22"/>
        </w:rPr>
        <w:t>“ The words seem to express, even to induce, the soft trance that numinous natural beauty can impose and their magic is increased by the chance of their preservation, for they came directly from the hand of a Hellenistic Egyptian who had them made his talisman. “</w:t>
      </w:r>
      <w:r w:rsidRPr="00F62964">
        <w:rPr>
          <w:rFonts w:ascii="Palatino Linotype" w:hAnsi="Palatino Linotype"/>
          <w:sz w:val="22"/>
          <w:szCs w:val="22"/>
          <w:lang w:val="sr-Cyrl-CS"/>
        </w:rPr>
        <w:t xml:space="preserve"> </w:t>
      </w:r>
      <w:r w:rsidRPr="00F62964">
        <w:rPr>
          <w:rFonts w:ascii="Palatino Linotype" w:hAnsi="Palatino Linotype"/>
          <w:sz w:val="22"/>
          <w:szCs w:val="22"/>
        </w:rPr>
        <w:t>Burnett</w:t>
      </w:r>
      <w:r w:rsidRPr="00F62964">
        <w:rPr>
          <w:rFonts w:ascii="Palatino Linotype" w:hAnsi="Palatino Linotype"/>
          <w:sz w:val="22"/>
          <w:szCs w:val="22"/>
          <w:lang w:val="sr-Cyrl-CS"/>
        </w:rPr>
        <w:t xml:space="preserve"> </w:t>
      </w:r>
      <w:r w:rsidRPr="00F62964">
        <w:rPr>
          <w:rFonts w:ascii="Palatino Linotype" w:hAnsi="Palatino Linotype"/>
          <w:sz w:val="22"/>
          <w:szCs w:val="22"/>
        </w:rPr>
        <w:t>1983</w:t>
      </w:r>
      <w:r w:rsidRPr="00F62964">
        <w:rPr>
          <w:rFonts w:ascii="Palatino Linotype" w:hAnsi="Palatino Linotype"/>
          <w:sz w:val="22"/>
          <w:szCs w:val="22"/>
          <w:lang w:val="sr-Cyrl-CS"/>
        </w:rPr>
        <w:t>: 260.</w:t>
      </w:r>
    </w:p>
  </w:footnote>
  <w:footnote w:id="299">
    <w:p w:rsidR="00CA5248" w:rsidRPr="00F62964" w:rsidRDefault="00CA5248" w:rsidP="00F16FC6">
      <w:pPr>
        <w:autoSpaceDE w:val="0"/>
        <w:autoSpaceDN w:val="0"/>
        <w:adjustRightInd w:val="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bCs/>
          <w:sz w:val="22"/>
          <w:szCs w:val="22"/>
          <w:lang w:val="sr-Cyrl-CS"/>
        </w:rPr>
        <w:t>Иако неколико сачуваних фрагмената призивају окружење дома, кућу или постељу, Сапфин фикционални свет смештен је, углавном, у отворени простор који се опире добро познатим социо-спацијалним категоријама: то није ни јавни простор полиса, ни сасвим уређени врт ни потпуно дивља природа. Као што С. Џарат објашњава, није у питању ни недвосмислено обредни простор, јер се на све ритуале у фрагментима само магловито алудира: “</w:t>
      </w:r>
      <w:r w:rsidRPr="00F62964">
        <w:rPr>
          <w:rFonts w:ascii="Palatino Linotype" w:hAnsi="Palatino Linotype"/>
          <w:bCs/>
          <w:sz w:val="22"/>
          <w:szCs w:val="22"/>
        </w:rPr>
        <w:t>The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setting</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for</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her</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discourses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is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not</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domestic</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In all but a few cases, the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lyrics are set outdoors. Capturing the sense of these external spaces requires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care. The natural settings of Sappho's fragments are neither highly cultivated</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nor are they completely wild. They evoke ritual practices and the sites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marked out for such, but none of the fragments is generically "religious," nor</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are rituals described with specificity; they are only alluded to obliquely.</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Setting</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her lyrics outside the polis draws attention to the fact that women were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not included in civic deliberations.</w:t>
      </w:r>
      <w:r w:rsidRPr="00F62964">
        <w:rPr>
          <w:rFonts w:ascii="Palatino Linotype" w:hAnsi="Palatino Linotype"/>
          <w:bCs/>
          <w:sz w:val="22"/>
          <w:szCs w:val="22"/>
          <w:lang w:val="sr-Cyrl-CS"/>
        </w:rPr>
        <w:t xml:space="preserve">“ </w:t>
      </w:r>
      <w:r w:rsidRPr="00F62964">
        <w:rPr>
          <w:rFonts w:ascii="Palatino Linotype" w:hAnsi="Palatino Linotype"/>
          <w:sz w:val="22"/>
          <w:szCs w:val="22"/>
        </w:rPr>
        <w:t>Jarratt</w:t>
      </w:r>
      <w:r w:rsidRPr="00F62964">
        <w:rPr>
          <w:rFonts w:ascii="Palatino Linotype" w:hAnsi="Palatino Linotype"/>
          <w:bCs/>
          <w:sz w:val="22"/>
          <w:szCs w:val="22"/>
          <w:lang w:val="sr-Cyrl-CS"/>
        </w:rPr>
        <w:t xml:space="preserve">  2002: 17.</w:t>
      </w:r>
    </w:p>
  </w:footnote>
  <w:footnote w:id="300">
    <w:p w:rsidR="00CA5248" w:rsidRPr="00F62964" w:rsidRDefault="00CA5248" w:rsidP="00F16FC6">
      <w:pPr>
        <w:pStyle w:val="HTMLPreformatted"/>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Уколико прихватимо читање  </w:t>
      </w:r>
      <w:r w:rsidRPr="00F62964">
        <w:rPr>
          <w:rFonts w:ascii="Palatino Linotype" w:hAnsi="Palatino Linotype"/>
          <w:sz w:val="22"/>
          <w:szCs w:val="22"/>
        </w:rPr>
        <w:t>δε</w:t>
      </w:r>
      <w:r w:rsidRPr="00F62964">
        <w:rPr>
          <w:rFonts w:ascii="Palatino Linotype" w:hAnsi="Palatino Linotype" w:cs="Tahoma"/>
          <w:sz w:val="22"/>
          <w:szCs w:val="22"/>
        </w:rPr>
        <w:t>ῦ</w:t>
      </w:r>
      <w:r w:rsidRPr="00F62964">
        <w:rPr>
          <w:rFonts w:ascii="Palatino Linotype" w:hAnsi="Palatino Linotype"/>
          <w:sz w:val="22"/>
          <w:szCs w:val="22"/>
        </w:rPr>
        <w:t>ρυ</w:t>
      </w:r>
      <w:r w:rsidRPr="00F62964">
        <w:rPr>
          <w:rFonts w:ascii="Palatino Linotype" w:hAnsi="Palatino Linotype"/>
          <w:sz w:val="22"/>
          <w:szCs w:val="22"/>
          <w:lang w:val="sr-Cyrl-CS"/>
        </w:rPr>
        <w:t xml:space="preserve"> </w:t>
      </w:r>
      <w:r w:rsidRPr="00F62964">
        <w:rPr>
          <w:rFonts w:ascii="Palatino Linotype" w:hAnsi="Palatino Linotype"/>
          <w:sz w:val="22"/>
          <w:szCs w:val="22"/>
        </w:rPr>
        <w:t>μ</w:t>
      </w:r>
      <w:r w:rsidRPr="00F62964">
        <w:rPr>
          <w:rFonts w:ascii="Palatino Linotype" w:hAnsi="Palatino Linotype"/>
          <w:sz w:val="22"/>
          <w:szCs w:val="22"/>
          <w:lang w:val="sr-Cyrl-CS"/>
        </w:rPr>
        <w:t>†</w:t>
      </w:r>
      <w:r w:rsidRPr="00F62964">
        <w:rPr>
          <w:rFonts w:ascii="Palatino Linotype" w:hAnsi="Palatino Linotype"/>
          <w:sz w:val="22"/>
          <w:szCs w:val="22"/>
        </w:rPr>
        <w:t>μ</w:t>
      </w:r>
      <w:r w:rsidRPr="00F62964">
        <w:rPr>
          <w:rFonts w:ascii="Palatino Linotype" w:hAnsi="Palatino Linotype"/>
          <w:sz w:val="22"/>
          <w:szCs w:val="22"/>
          <w:lang w:val="sr-Cyrl-CS"/>
        </w:rPr>
        <w:t xml:space="preserve">’ </w:t>
      </w:r>
      <w:r w:rsidRPr="00F62964">
        <w:rPr>
          <w:rFonts w:ascii="Palatino Linotype" w:hAnsi="Palatino Linotype" w:cs="Tahoma"/>
          <w:sz w:val="22"/>
          <w:szCs w:val="22"/>
        </w:rPr>
        <w:t>ἐ</w:t>
      </w:r>
      <w:r w:rsidRPr="00F62964">
        <w:rPr>
          <w:rFonts w:ascii="Palatino Linotype" w:hAnsi="Palatino Linotype"/>
          <w:sz w:val="22"/>
          <w:szCs w:val="22"/>
        </w:rPr>
        <w:t>ς</w:t>
      </w:r>
      <w:r w:rsidRPr="00F62964">
        <w:rPr>
          <w:rFonts w:ascii="Palatino Linotype" w:hAnsi="Palatino Linotype"/>
          <w:sz w:val="22"/>
          <w:szCs w:val="22"/>
          <w:lang w:val="sr-Cyrl-CS"/>
        </w:rPr>
        <w:t xml:space="preserve"> </w:t>
      </w:r>
      <w:r w:rsidRPr="00F62964">
        <w:rPr>
          <w:rFonts w:ascii="Palatino Linotype" w:hAnsi="Palatino Linotype"/>
          <w:sz w:val="22"/>
          <w:szCs w:val="22"/>
        </w:rPr>
        <w:t>Κρητας</w:t>
      </w:r>
      <w:r w:rsidRPr="00F62964">
        <w:rPr>
          <w:rFonts w:ascii="Palatino Linotype" w:hAnsi="Palatino Linotype"/>
          <w:sz w:val="22"/>
          <w:szCs w:val="22"/>
          <w:lang w:val="sr-Cyrl-CS"/>
        </w:rPr>
        <w:t>, али први стих фр.2, за разлику од потоњих, остаје текстолошки непоуздан.</w:t>
      </w:r>
    </w:p>
  </w:footnote>
  <w:footnote w:id="301">
    <w:p w:rsidR="00CA5248" w:rsidRPr="00F62964" w:rsidRDefault="00CA5248" w:rsidP="00F16FC6">
      <w:pPr>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Т. Мекивли сматра да се и топоними код Сапфе односе на „географију из маште“ а не на географију у којој се „тела крећу“: „</w:t>
      </w:r>
      <w:r w:rsidRPr="00F62964">
        <w:rPr>
          <w:rFonts w:ascii="Palatino Linotype" w:hAnsi="Palatino Linotype"/>
          <w:bCs/>
          <w:sz w:val="22"/>
          <w:szCs w:val="22"/>
        </w:rPr>
        <w:t>Sappho</w:t>
      </w:r>
      <w:r w:rsidRPr="00F62964">
        <w:rPr>
          <w:rFonts w:ascii="Palatino Linotype" w:hAnsi="Palatino Linotype"/>
          <w:bCs/>
          <w:sz w:val="22"/>
          <w:szCs w:val="22"/>
          <w:lang w:val="sr-Cyrl-CS"/>
        </w:rPr>
        <w:t>'</w:t>
      </w:r>
      <w:r w:rsidRPr="00F62964">
        <w:rPr>
          <w:rFonts w:ascii="Palatino Linotype" w:hAnsi="Palatino Linotype"/>
          <w:bCs/>
          <w:sz w:val="22"/>
          <w:szCs w:val="22"/>
        </w:rPr>
        <w:t>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place</w:t>
      </w:r>
      <w:r w:rsidRPr="00F62964">
        <w:rPr>
          <w:rFonts w:ascii="Palatino Linotype" w:hAnsi="Palatino Linotype"/>
          <w:bCs/>
          <w:sz w:val="22"/>
          <w:szCs w:val="22"/>
          <w:lang w:val="sr-Cyrl-CS"/>
        </w:rPr>
        <w:t>-</w:t>
      </w:r>
      <w:r w:rsidRPr="00F62964">
        <w:rPr>
          <w:rFonts w:ascii="Palatino Linotype" w:hAnsi="Palatino Linotype"/>
          <w:bCs/>
          <w:sz w:val="22"/>
          <w:szCs w:val="22"/>
        </w:rPr>
        <w:t>names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refer</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to</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geography</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of</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imagination</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not</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geography</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in</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which</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body</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moves</w:t>
      </w:r>
      <w:r w:rsidRPr="00F62964">
        <w:rPr>
          <w:rFonts w:ascii="Palatino Linotype" w:hAnsi="Palatino Linotype"/>
          <w:bCs/>
          <w:sz w:val="22"/>
          <w:szCs w:val="22"/>
          <w:lang w:val="sr-Cyrl-CS"/>
        </w:rPr>
        <w:t xml:space="preserve">.“ </w:t>
      </w:r>
      <w:r w:rsidRPr="00F62964">
        <w:rPr>
          <w:rFonts w:ascii="Palatino Linotype" w:hAnsi="Palatino Linotype"/>
          <w:sz w:val="22"/>
          <w:szCs w:val="22"/>
        </w:rPr>
        <w:t>McEvilley</w:t>
      </w:r>
      <w:r w:rsidRPr="00F62964">
        <w:rPr>
          <w:rFonts w:ascii="Palatino Linotype" w:hAnsi="Palatino Linotype"/>
          <w:sz w:val="22"/>
          <w:szCs w:val="22"/>
          <w:lang w:val="sr-Cyrl-CS"/>
        </w:rPr>
        <w:t xml:space="preserve"> 1972: 327.</w:t>
      </w:r>
    </w:p>
  </w:footnote>
  <w:footnote w:id="302">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На Криту су се, по Диодору Сикулу (</w:t>
      </w:r>
      <w:r w:rsidRPr="00F62964">
        <w:rPr>
          <w:rFonts w:ascii="Palatino Linotype" w:hAnsi="Palatino Linotype"/>
          <w:i/>
          <w:sz w:val="22"/>
          <w:szCs w:val="22"/>
          <w:lang w:val="sr-Cyrl-CS"/>
        </w:rPr>
        <w:t xml:space="preserve">Историјска библиотека, </w:t>
      </w:r>
      <w:r w:rsidRPr="00F62964">
        <w:rPr>
          <w:rFonts w:ascii="Palatino Linotype" w:hAnsi="Palatino Linotype"/>
          <w:sz w:val="22"/>
          <w:szCs w:val="22"/>
          <w:lang w:val="sr-Cyrl-CS"/>
        </w:rPr>
        <w:t>5. 77), налази прва обредна места посвећена Афродити.</w:t>
      </w:r>
    </w:p>
  </w:footnote>
  <w:footnote w:id="303">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Како би рекао Хесиод, описујући Геју, </w:t>
      </w:r>
      <w:r w:rsidRPr="00F62964">
        <w:rPr>
          <w:rFonts w:ascii="Palatino Linotype" w:hAnsi="Palatino Linotype"/>
          <w:i/>
          <w:sz w:val="22"/>
          <w:szCs w:val="22"/>
          <w:lang w:val="sr-Cyrl-CS"/>
        </w:rPr>
        <w:t xml:space="preserve">Теогонија, </w:t>
      </w:r>
      <w:r w:rsidRPr="00F62964">
        <w:rPr>
          <w:rFonts w:ascii="Palatino Linotype" w:hAnsi="Palatino Linotype"/>
          <w:sz w:val="22"/>
          <w:szCs w:val="22"/>
          <w:lang w:val="sr-Cyrl-CS"/>
        </w:rPr>
        <w:t xml:space="preserve">ст. 117. </w:t>
      </w:r>
    </w:p>
  </w:footnote>
  <w:footnote w:id="304">
    <w:p w:rsidR="00CA5248" w:rsidRPr="00F62964" w:rsidRDefault="00CA5248" w:rsidP="00F16FC6">
      <w:pPr>
        <w:autoSpaceDE w:val="0"/>
        <w:autoSpaceDN w:val="0"/>
        <w:adjustRightInd w:val="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Магловитост и неодредљивост </w:t>
      </w:r>
      <w:r w:rsidRPr="00F62964">
        <w:rPr>
          <w:rFonts w:ascii="Palatino Linotype" w:hAnsi="Palatino Linotype"/>
          <w:i/>
          <w:sz w:val="22"/>
          <w:szCs w:val="22"/>
          <w:lang w:val="sr-Cyrl-CS"/>
        </w:rPr>
        <w:t xml:space="preserve">светог гаја </w:t>
      </w:r>
      <w:r w:rsidRPr="00F62964">
        <w:rPr>
          <w:rFonts w:ascii="Palatino Linotype" w:hAnsi="Palatino Linotype"/>
          <w:sz w:val="22"/>
          <w:szCs w:val="22"/>
          <w:lang w:val="sr-Cyrl-CS"/>
        </w:rPr>
        <w:t xml:space="preserve">нису само ствар читалачке конкретизације, него и интерпретације, која се може гранати у неслућеним правцима. </w:t>
      </w:r>
      <w:r w:rsidRPr="00F62964">
        <w:rPr>
          <w:rFonts w:ascii="Palatino Linotype" w:hAnsi="Palatino Linotype"/>
          <w:bCs/>
          <w:sz w:val="22"/>
          <w:szCs w:val="22"/>
          <w:lang w:val="sr-Cyrl-CS"/>
        </w:rPr>
        <w:t>Уп: „</w:t>
      </w:r>
      <w:r w:rsidRPr="00F62964">
        <w:rPr>
          <w:rFonts w:ascii="Palatino Linotype" w:hAnsi="Palatino Linotype"/>
          <w:bCs/>
          <w:sz w:val="22"/>
          <w:szCs w:val="22"/>
        </w:rPr>
        <w:t>The grove is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a symbol and as such has not one identity only, but many. It lies not only</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(if, in fact, at all) in the external world, but in the imagination of the poet.</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Further, it is the imagination of the poet, the grove of transformations in</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 xml:space="preserve">which visions are seen and the breaches in reality are healed. </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For Sappho the poem, as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much as (or possibly rather than) the sex act, has become the primary rite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of Aphrodite. Fragment 2, in fact, as it creates in the heart of the reader</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the trance of paradise and the vision of beauty, is the grove which it</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describes.</w:t>
      </w:r>
      <w:r w:rsidRPr="00F62964">
        <w:rPr>
          <w:rFonts w:ascii="Palatino Linotype" w:hAnsi="Palatino Linotype"/>
          <w:bCs/>
          <w:sz w:val="22"/>
          <w:szCs w:val="22"/>
          <w:lang w:val="sr-Cyrl-CS"/>
        </w:rPr>
        <w:t xml:space="preserve">“ </w:t>
      </w:r>
      <w:r w:rsidRPr="00F62964">
        <w:rPr>
          <w:rFonts w:ascii="Palatino Linotype" w:hAnsi="Palatino Linotype"/>
          <w:sz w:val="22"/>
          <w:szCs w:val="22"/>
        </w:rPr>
        <w:t>McEvilley</w:t>
      </w:r>
      <w:r w:rsidRPr="00F62964">
        <w:rPr>
          <w:rFonts w:ascii="Palatino Linotype" w:hAnsi="Palatino Linotype"/>
          <w:sz w:val="22"/>
          <w:szCs w:val="22"/>
          <w:lang w:val="sr-Cyrl-CS"/>
        </w:rPr>
        <w:t xml:space="preserve"> 1972: 332. </w:t>
      </w:r>
    </w:p>
  </w:footnote>
  <w:footnote w:id="305">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bCs/>
          <w:sz w:val="22"/>
          <w:szCs w:val="22"/>
          <w:lang w:val="sr-Cyrl-CS"/>
        </w:rPr>
        <w:t xml:space="preserve">Назив за топос </w:t>
      </w:r>
      <w:r w:rsidRPr="00F62964">
        <w:rPr>
          <w:rFonts w:ascii="Palatino Linotype" w:hAnsi="Palatino Linotype"/>
          <w:bCs/>
          <w:i/>
          <w:sz w:val="22"/>
          <w:szCs w:val="22"/>
          <w:lang w:val="sr-Cyrl-CS"/>
        </w:rPr>
        <w:t>дивног места</w:t>
      </w:r>
      <w:r w:rsidRPr="00F62964">
        <w:rPr>
          <w:rFonts w:ascii="Palatino Linotype" w:hAnsi="Palatino Linotype"/>
          <w:bCs/>
          <w:sz w:val="22"/>
          <w:szCs w:val="22"/>
          <w:lang w:val="sr-Cyrl-CS"/>
        </w:rPr>
        <w:t xml:space="preserve"> или </w:t>
      </w:r>
      <w:r w:rsidRPr="00F62964">
        <w:rPr>
          <w:rFonts w:ascii="Palatino Linotype" w:hAnsi="Palatino Linotype"/>
          <w:bCs/>
          <w:i/>
          <w:sz w:val="22"/>
          <w:szCs w:val="22"/>
          <w:lang w:val="sr-Cyrl-CS"/>
        </w:rPr>
        <w:t xml:space="preserve">места уживања, </w:t>
      </w:r>
      <w:r w:rsidRPr="00F62964">
        <w:rPr>
          <w:rFonts w:ascii="Palatino Linotype" w:hAnsi="Palatino Linotype"/>
          <w:i/>
          <w:sz w:val="22"/>
          <w:szCs w:val="22"/>
        </w:rPr>
        <w:t>locus</w:t>
      </w:r>
      <w:r w:rsidRPr="00F62964">
        <w:rPr>
          <w:rFonts w:ascii="Palatino Linotype" w:hAnsi="Palatino Linotype"/>
          <w:i/>
          <w:sz w:val="22"/>
          <w:szCs w:val="22"/>
          <w:lang w:val="sr-Cyrl-CS"/>
        </w:rPr>
        <w:t xml:space="preserve"> </w:t>
      </w:r>
      <w:r w:rsidRPr="00F62964">
        <w:rPr>
          <w:rFonts w:ascii="Palatino Linotype" w:hAnsi="Palatino Linotype"/>
          <w:i/>
          <w:sz w:val="22"/>
          <w:szCs w:val="22"/>
        </w:rPr>
        <w:t>amoenus</w:t>
      </w:r>
      <w:r w:rsidRPr="00F62964">
        <w:rPr>
          <w:rFonts w:ascii="Palatino Linotype" w:hAnsi="Palatino Linotype"/>
          <w:i/>
          <w:sz w:val="22"/>
          <w:szCs w:val="22"/>
          <w:lang w:val="sr-Cyrl-CS"/>
        </w:rPr>
        <w:t xml:space="preserve">, </w:t>
      </w:r>
      <w:r w:rsidRPr="00F62964">
        <w:rPr>
          <w:rFonts w:ascii="Palatino Linotype" w:hAnsi="Palatino Linotype"/>
          <w:sz w:val="22"/>
          <w:szCs w:val="22"/>
          <w:lang w:val="sr-Cyrl-CS"/>
        </w:rPr>
        <w:t xml:space="preserve">потиче од Вергилија, који сличном синтагмом описује Елизиј („… </w:t>
      </w:r>
      <w:r w:rsidRPr="00F62964">
        <w:rPr>
          <w:rFonts w:ascii="Palatino Linotype" w:hAnsi="Palatino Linotype"/>
          <w:sz w:val="22"/>
          <w:szCs w:val="22"/>
        </w:rPr>
        <w:t>devenere</w:t>
      </w:r>
      <w:r w:rsidRPr="00F62964">
        <w:rPr>
          <w:rFonts w:ascii="Palatino Linotype" w:hAnsi="Palatino Linotype"/>
          <w:sz w:val="22"/>
          <w:szCs w:val="22"/>
          <w:lang w:val="sr-Cyrl-CS"/>
        </w:rPr>
        <w:t xml:space="preserve"> </w:t>
      </w:r>
      <w:r w:rsidRPr="00F62964">
        <w:rPr>
          <w:rFonts w:ascii="Palatino Linotype" w:hAnsi="Palatino Linotype"/>
          <w:sz w:val="22"/>
          <w:szCs w:val="22"/>
        </w:rPr>
        <w:t>locos</w:t>
      </w:r>
      <w:r w:rsidRPr="00F62964">
        <w:rPr>
          <w:rFonts w:ascii="Palatino Linotype" w:hAnsi="Palatino Linotype"/>
          <w:sz w:val="22"/>
          <w:szCs w:val="22"/>
          <w:lang w:val="sr-Cyrl-CS"/>
        </w:rPr>
        <w:t xml:space="preserve"> </w:t>
      </w:r>
      <w:r w:rsidRPr="00F62964">
        <w:rPr>
          <w:rFonts w:ascii="Palatino Linotype" w:hAnsi="Palatino Linotype"/>
          <w:sz w:val="22"/>
          <w:szCs w:val="22"/>
        </w:rPr>
        <w:t>laetos</w:t>
      </w:r>
      <w:r w:rsidRPr="00F62964">
        <w:rPr>
          <w:rFonts w:ascii="Palatino Linotype" w:hAnsi="Palatino Linotype"/>
          <w:sz w:val="22"/>
          <w:szCs w:val="22"/>
          <w:lang w:val="sr-Cyrl-CS"/>
        </w:rPr>
        <w:t xml:space="preserve"> </w:t>
      </w:r>
      <w:r w:rsidRPr="00F62964">
        <w:rPr>
          <w:rFonts w:ascii="Palatino Linotype" w:hAnsi="Palatino Linotype"/>
          <w:sz w:val="22"/>
          <w:szCs w:val="22"/>
        </w:rPr>
        <w:t>et</w:t>
      </w:r>
      <w:r w:rsidRPr="00F62964">
        <w:rPr>
          <w:rFonts w:ascii="Palatino Linotype" w:hAnsi="Palatino Linotype"/>
          <w:sz w:val="22"/>
          <w:szCs w:val="22"/>
          <w:lang w:val="sr-Cyrl-CS"/>
        </w:rPr>
        <w:t xml:space="preserve"> </w:t>
      </w:r>
      <w:r w:rsidRPr="00F62964">
        <w:rPr>
          <w:rFonts w:ascii="Palatino Linotype" w:hAnsi="Palatino Linotype"/>
          <w:sz w:val="22"/>
          <w:szCs w:val="22"/>
        </w:rPr>
        <w:t>amoena</w:t>
      </w:r>
      <w:r w:rsidRPr="00F62964">
        <w:rPr>
          <w:rFonts w:ascii="Palatino Linotype" w:hAnsi="Palatino Linotype"/>
          <w:sz w:val="22"/>
          <w:szCs w:val="22"/>
          <w:lang w:val="sr-Cyrl-CS"/>
        </w:rPr>
        <w:t xml:space="preserve"> </w:t>
      </w:r>
      <w:r w:rsidRPr="00F62964">
        <w:rPr>
          <w:rFonts w:ascii="Palatino Linotype" w:hAnsi="Palatino Linotype"/>
          <w:sz w:val="22"/>
          <w:szCs w:val="22"/>
        </w:rPr>
        <w:t>virecta</w:t>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Енеида </w:t>
      </w:r>
      <w:r w:rsidRPr="00F62964">
        <w:rPr>
          <w:rFonts w:ascii="Palatino Linotype" w:hAnsi="Palatino Linotype"/>
          <w:sz w:val="22"/>
          <w:szCs w:val="22"/>
          <w:lang w:val="sr-Cyrl-CS"/>
        </w:rPr>
        <w:t xml:space="preserve">6.638). О феномену књижевног топоса уопште, као и о топосима </w:t>
      </w:r>
      <w:r w:rsidRPr="00F62964">
        <w:rPr>
          <w:rFonts w:ascii="Palatino Linotype" w:hAnsi="Palatino Linotype"/>
          <w:i/>
          <w:sz w:val="22"/>
          <w:szCs w:val="22"/>
        </w:rPr>
        <w:t>locus</w:t>
      </w:r>
      <w:r w:rsidRPr="00F62964">
        <w:rPr>
          <w:rFonts w:ascii="Palatino Linotype" w:hAnsi="Palatino Linotype"/>
          <w:i/>
          <w:sz w:val="22"/>
          <w:szCs w:val="22"/>
          <w:lang w:val="sr-Cyrl-CS"/>
        </w:rPr>
        <w:t xml:space="preserve"> </w:t>
      </w:r>
      <w:r w:rsidRPr="00F62964">
        <w:rPr>
          <w:rFonts w:ascii="Palatino Linotype" w:hAnsi="Palatino Linotype"/>
          <w:i/>
          <w:sz w:val="22"/>
          <w:szCs w:val="22"/>
        </w:rPr>
        <w:t>amoenus</w:t>
      </w:r>
      <w:r w:rsidRPr="00F62964">
        <w:rPr>
          <w:rFonts w:ascii="Palatino Linotype" w:hAnsi="Palatino Linotype"/>
          <w:sz w:val="22"/>
          <w:szCs w:val="22"/>
          <w:lang w:val="sr-Cyrl-CS"/>
        </w:rPr>
        <w:t xml:space="preserve"> и</w:t>
      </w:r>
      <w:r w:rsidRPr="00F62964">
        <w:rPr>
          <w:rFonts w:ascii="Palatino Linotype" w:hAnsi="Palatino Linotype"/>
          <w:bCs/>
          <w:sz w:val="22"/>
          <w:szCs w:val="22"/>
          <w:lang w:val="sr-Cyrl-CS"/>
        </w:rPr>
        <w:t xml:space="preserve"> </w:t>
      </w:r>
      <w:r w:rsidRPr="00F62964">
        <w:rPr>
          <w:rFonts w:ascii="Palatino Linotype" w:hAnsi="Palatino Linotype"/>
          <w:i/>
          <w:sz w:val="22"/>
          <w:szCs w:val="22"/>
        </w:rPr>
        <w:t>arbore</w:t>
      </w:r>
      <w:r w:rsidRPr="00F62964">
        <w:rPr>
          <w:rFonts w:ascii="Palatino Linotype" w:hAnsi="Palatino Linotype"/>
          <w:i/>
          <w:sz w:val="22"/>
          <w:szCs w:val="22"/>
          <w:lang w:val="sr-Cyrl-CS"/>
        </w:rPr>
        <w:t xml:space="preserve"> </w:t>
      </w:r>
      <w:r w:rsidRPr="00F62964">
        <w:rPr>
          <w:rFonts w:ascii="Palatino Linotype" w:hAnsi="Palatino Linotype"/>
          <w:i/>
          <w:sz w:val="22"/>
          <w:szCs w:val="22"/>
        </w:rPr>
        <w:t>sub</w:t>
      </w:r>
      <w:r w:rsidRPr="00F62964">
        <w:rPr>
          <w:rFonts w:ascii="Palatino Linotype" w:hAnsi="Palatino Linotype"/>
          <w:i/>
          <w:sz w:val="22"/>
          <w:szCs w:val="22"/>
          <w:lang w:val="sr-Cyrl-CS"/>
        </w:rPr>
        <w:t xml:space="preserve"> </w:t>
      </w:r>
      <w:r w:rsidRPr="00F62964">
        <w:rPr>
          <w:rFonts w:ascii="Palatino Linotype" w:hAnsi="Palatino Linotype"/>
          <w:i/>
          <w:sz w:val="22"/>
          <w:szCs w:val="22"/>
        </w:rPr>
        <w:t>quadam</w:t>
      </w:r>
      <w:r w:rsidRPr="00F62964">
        <w:rPr>
          <w:rFonts w:ascii="Palatino Linotype" w:hAnsi="Palatino Linotype"/>
          <w:sz w:val="22"/>
          <w:szCs w:val="22"/>
          <w:lang w:val="sr-Cyrl-CS"/>
        </w:rPr>
        <w:t xml:space="preserve"> погл. Курцијус 1996: 305-333 одн. 323-330.</w:t>
      </w:r>
    </w:p>
  </w:footnote>
  <w:footnote w:id="306">
    <w:p w:rsidR="00CA5248" w:rsidRPr="00F62964" w:rsidRDefault="00CA5248" w:rsidP="00F16FC6">
      <w:pPr>
        <w:shd w:val="clear" w:color="auto" w:fill="FFFFFF"/>
        <w:spacing w:before="720" w:beforeAutospacing="1" w:after="100" w:afterAutospacing="1"/>
        <w:outlineLvl w:val="1"/>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bCs/>
          <w:sz w:val="22"/>
          <w:szCs w:val="22"/>
          <w:lang w:val="sr-Cyrl-CS"/>
        </w:rPr>
        <w:t>Колико је древна веза између дима и жртвоприношења потврђују Бенвенистове етимолошке анализе: „</w:t>
      </w:r>
      <w:r w:rsidRPr="00F62964">
        <w:rPr>
          <w:rFonts w:ascii="Palatino Linotype" w:hAnsi="Palatino Linotype"/>
          <w:sz w:val="22"/>
          <w:szCs w:val="22"/>
          <w:lang w:val="sr-Cyrl-CS"/>
        </w:rPr>
        <w:t xml:space="preserve">...грчки глагол </w:t>
      </w:r>
      <w:r w:rsidRPr="00F62964">
        <w:rPr>
          <w:rFonts w:ascii="Palatino Linotype" w:hAnsi="Palatino Linotype"/>
          <w:i/>
          <w:sz w:val="22"/>
          <w:szCs w:val="22"/>
        </w:rPr>
        <w:t>th</w:t>
      </w:r>
      <w:r w:rsidRPr="00F62964">
        <w:rPr>
          <w:rFonts w:ascii="Palatino Linotype" w:hAnsi="Palatino Linotype"/>
          <w:i/>
          <w:sz w:val="22"/>
          <w:szCs w:val="22"/>
          <w:lang w:val="sr-Cyrl-CS"/>
        </w:rPr>
        <w:t>ýō приносити на жртву</w:t>
      </w:r>
      <w:r w:rsidRPr="00F62964">
        <w:rPr>
          <w:rFonts w:ascii="Palatino Linotype" w:hAnsi="Palatino Linotype"/>
          <w:sz w:val="22"/>
          <w:szCs w:val="22"/>
          <w:lang w:val="sr-Cyrl-CS"/>
        </w:rPr>
        <w:t xml:space="preserve"> ... Његово порекло је неспорно:</w:t>
      </w:r>
      <w:r w:rsidRPr="00F62964">
        <w:rPr>
          <w:rFonts w:ascii="Palatino Linotype" w:hAnsi="Palatino Linotype"/>
          <w:i/>
          <w:sz w:val="22"/>
          <w:szCs w:val="22"/>
          <w:lang w:val="sr-Cyrl-CS"/>
        </w:rPr>
        <w:t xml:space="preserve"> </w:t>
      </w:r>
      <w:r w:rsidRPr="00F62964">
        <w:rPr>
          <w:rFonts w:ascii="Palatino Linotype" w:hAnsi="Palatino Linotype"/>
          <w:i/>
          <w:sz w:val="22"/>
          <w:szCs w:val="22"/>
        </w:rPr>
        <w:t>th</w:t>
      </w:r>
      <w:r w:rsidRPr="00F62964">
        <w:rPr>
          <w:rFonts w:ascii="Palatino Linotype" w:hAnsi="Palatino Linotype"/>
          <w:i/>
          <w:sz w:val="22"/>
          <w:szCs w:val="22"/>
          <w:lang w:val="sr-Cyrl-CS"/>
        </w:rPr>
        <w:t>ýō</w:t>
      </w:r>
      <w:r w:rsidRPr="00F62964">
        <w:rPr>
          <w:rFonts w:ascii="Palatino Linotype" w:hAnsi="Palatino Linotype"/>
          <w:sz w:val="22"/>
          <w:szCs w:val="22"/>
          <w:lang w:val="sr-Cyrl-CS"/>
        </w:rPr>
        <w:t xml:space="preserve"> се своди на презентско образовање</w:t>
      </w:r>
      <w:r w:rsidRPr="00F62964">
        <w:rPr>
          <w:rFonts w:ascii="Palatino Linotype" w:hAnsi="Palatino Linotype"/>
          <w:i/>
          <w:sz w:val="22"/>
          <w:szCs w:val="22"/>
          <w:lang w:val="sr-Cyrl-CS"/>
        </w:rPr>
        <w:t xml:space="preserve"> *</w:t>
      </w:r>
      <w:r w:rsidRPr="00F62964">
        <w:rPr>
          <w:rFonts w:ascii="Palatino Linotype" w:hAnsi="Palatino Linotype"/>
          <w:i/>
          <w:sz w:val="22"/>
          <w:szCs w:val="22"/>
        </w:rPr>
        <w:t>dhu</w:t>
      </w:r>
      <w:r w:rsidRPr="00F62964">
        <w:rPr>
          <w:rFonts w:ascii="Palatino Linotype" w:hAnsi="Palatino Linotype"/>
          <w:i/>
          <w:sz w:val="22"/>
          <w:szCs w:val="22"/>
          <w:lang w:val="sr-Cyrl-CS"/>
        </w:rPr>
        <w:t>-</w:t>
      </w:r>
      <w:r w:rsidRPr="00F62964">
        <w:rPr>
          <w:rFonts w:ascii="Palatino Linotype" w:hAnsi="Palatino Linotype"/>
          <w:i/>
          <w:sz w:val="22"/>
          <w:szCs w:val="22"/>
        </w:rPr>
        <w:t>y</w:t>
      </w:r>
      <w:r w:rsidRPr="00F62964">
        <w:rPr>
          <w:rFonts w:ascii="Palatino Linotype" w:hAnsi="Palatino Linotype"/>
          <w:i/>
          <w:sz w:val="22"/>
          <w:szCs w:val="22"/>
          <w:lang w:val="sr-Cyrl-CS"/>
        </w:rPr>
        <w:t xml:space="preserve">ō </w:t>
      </w:r>
      <w:r w:rsidRPr="00F62964">
        <w:rPr>
          <w:rFonts w:ascii="Palatino Linotype" w:hAnsi="Palatino Linotype"/>
          <w:sz w:val="22"/>
          <w:szCs w:val="22"/>
          <w:lang w:val="sr-Cyrl-CS"/>
        </w:rPr>
        <w:t xml:space="preserve">изведено од корена кои дословно значи </w:t>
      </w:r>
      <w:r w:rsidRPr="00F62964">
        <w:rPr>
          <w:rFonts w:ascii="Palatino Linotype" w:hAnsi="Palatino Linotype"/>
          <w:i/>
          <w:sz w:val="22"/>
          <w:szCs w:val="22"/>
          <w:lang w:val="sr-Cyrl-CS"/>
        </w:rPr>
        <w:t xml:space="preserve">правити дим </w:t>
      </w:r>
      <w:r w:rsidRPr="00F62964">
        <w:rPr>
          <w:rFonts w:ascii="Palatino Linotype" w:hAnsi="Palatino Linotype"/>
          <w:sz w:val="22"/>
          <w:szCs w:val="22"/>
          <w:lang w:val="sr-Cyrl-CS"/>
        </w:rPr>
        <w:t xml:space="preserve">и непосредно сродно латинском глаголу </w:t>
      </w:r>
      <w:r w:rsidRPr="00F62964">
        <w:rPr>
          <w:rFonts w:ascii="Palatino Linotype" w:hAnsi="Palatino Linotype"/>
          <w:i/>
          <w:sz w:val="22"/>
          <w:szCs w:val="22"/>
        </w:rPr>
        <w:t>suf</w:t>
      </w:r>
      <w:r w:rsidRPr="00F62964">
        <w:rPr>
          <w:rFonts w:ascii="Palatino Linotype" w:hAnsi="Palatino Linotype"/>
          <w:i/>
          <w:sz w:val="22"/>
          <w:szCs w:val="22"/>
          <w:lang w:val="sr-Cyrl-CS"/>
        </w:rPr>
        <w:t>-</w:t>
      </w:r>
      <w:r w:rsidRPr="00F62964">
        <w:rPr>
          <w:rFonts w:ascii="Palatino Linotype" w:hAnsi="Palatino Linotype"/>
          <w:i/>
          <w:sz w:val="22"/>
          <w:szCs w:val="22"/>
        </w:rPr>
        <w:t>fi</w:t>
      </w:r>
      <w:r w:rsidRPr="00F62964">
        <w:rPr>
          <w:rFonts w:ascii="Palatino Linotype" w:hAnsi="Palatino Linotype"/>
          <w:i/>
          <w:sz w:val="22"/>
          <w:szCs w:val="22"/>
          <w:lang w:val="sr-Cyrl-CS"/>
        </w:rPr>
        <w:t>ō димити, кадити</w:t>
      </w:r>
      <w:r w:rsidRPr="00F62964">
        <w:rPr>
          <w:rFonts w:ascii="Palatino Linotype" w:hAnsi="Palatino Linotype"/>
          <w:sz w:val="22"/>
          <w:szCs w:val="22"/>
          <w:lang w:val="sr-Cyrl-CS"/>
        </w:rPr>
        <w:t>. Бенвенист 2002: 404.</w:t>
      </w:r>
    </w:p>
  </w:footnote>
  <w:footnote w:id="307">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Жртвени чин је свакако изузетно амбивалентан и </w:t>
      </w:r>
      <w:r w:rsidRPr="00F62964">
        <w:rPr>
          <w:rFonts w:ascii="Palatino Linotype" w:hAnsi="Palatino Linotype"/>
          <w:i/>
          <w:sz w:val="22"/>
          <w:szCs w:val="22"/>
          <w:lang w:val="sr-Cyrl-CS"/>
        </w:rPr>
        <w:t>терет</w:t>
      </w:r>
      <w:r w:rsidRPr="00F62964">
        <w:rPr>
          <w:rFonts w:ascii="Palatino Linotype" w:hAnsi="Palatino Linotype"/>
          <w:sz w:val="22"/>
          <w:szCs w:val="22"/>
          <w:lang w:val="sr-Cyrl-CS"/>
        </w:rPr>
        <w:t xml:space="preserve"> можда и није најбољи начин да се опише: напротив, у њему се може видети на делу један од основних елемената људског идентитета, агресивност, а убилачки порив можда примарно и изворно обележава и сваки облик поштовања оностраног, односно: како сматра Валтер Буркерт, </w:t>
      </w:r>
      <w:r w:rsidRPr="00F62964">
        <w:rPr>
          <w:rFonts w:ascii="Palatino Linotype" w:hAnsi="Palatino Linotype"/>
          <w:i/>
          <w:sz w:val="22"/>
          <w:szCs w:val="22"/>
        </w:rPr>
        <w:t>homo</w:t>
      </w:r>
      <w:r w:rsidRPr="00F62964">
        <w:rPr>
          <w:rFonts w:ascii="Palatino Linotype" w:hAnsi="Palatino Linotype"/>
          <w:i/>
          <w:sz w:val="22"/>
          <w:szCs w:val="22"/>
          <w:lang w:val="sr-Cyrl-CS"/>
        </w:rPr>
        <w:t xml:space="preserve"> </w:t>
      </w:r>
      <w:r w:rsidRPr="00F62964">
        <w:rPr>
          <w:rFonts w:ascii="Palatino Linotype" w:hAnsi="Palatino Linotype"/>
          <w:i/>
          <w:sz w:val="22"/>
          <w:szCs w:val="22"/>
        </w:rPr>
        <w:t>religiosus</w:t>
      </w:r>
      <w:r w:rsidRPr="00F62964">
        <w:rPr>
          <w:rFonts w:ascii="Palatino Linotype" w:hAnsi="Palatino Linotype"/>
          <w:i/>
          <w:sz w:val="22"/>
          <w:szCs w:val="22"/>
          <w:lang w:val="sr-Cyrl-CS"/>
        </w:rPr>
        <w:t xml:space="preserve"> </w:t>
      </w:r>
      <w:r w:rsidRPr="00F62964">
        <w:rPr>
          <w:rFonts w:ascii="Palatino Linotype" w:hAnsi="Palatino Linotype"/>
          <w:sz w:val="22"/>
          <w:szCs w:val="22"/>
          <w:lang w:val="sr-Cyrl-CS"/>
        </w:rPr>
        <w:t xml:space="preserve"> постаје свестан себе као </w:t>
      </w:r>
      <w:r w:rsidRPr="00F62964">
        <w:rPr>
          <w:rFonts w:ascii="Palatino Linotype" w:hAnsi="Palatino Linotype"/>
          <w:i/>
          <w:sz w:val="22"/>
          <w:szCs w:val="22"/>
        </w:rPr>
        <w:t>homo</w:t>
      </w:r>
      <w:r w:rsidRPr="00F62964">
        <w:rPr>
          <w:rFonts w:ascii="Palatino Linotype" w:hAnsi="Palatino Linotype"/>
          <w:i/>
          <w:sz w:val="22"/>
          <w:szCs w:val="22"/>
          <w:lang w:val="sr-Cyrl-CS"/>
        </w:rPr>
        <w:t xml:space="preserve"> </w:t>
      </w:r>
      <w:r w:rsidRPr="00F62964">
        <w:rPr>
          <w:rFonts w:ascii="Palatino Linotype" w:hAnsi="Palatino Linotype"/>
          <w:i/>
          <w:sz w:val="22"/>
          <w:szCs w:val="22"/>
        </w:rPr>
        <w:t>necans</w:t>
      </w:r>
      <w:r w:rsidRPr="00F62964">
        <w:rPr>
          <w:rFonts w:ascii="Palatino Linotype" w:hAnsi="Palatino Linotype"/>
          <w:i/>
          <w:sz w:val="22"/>
          <w:szCs w:val="22"/>
          <w:lang w:val="sr-Cyrl-CS"/>
        </w:rPr>
        <w:t xml:space="preserve"> </w:t>
      </w:r>
      <w:r w:rsidRPr="00F62964">
        <w:rPr>
          <w:rFonts w:ascii="Palatino Linotype" w:hAnsi="Palatino Linotype"/>
          <w:sz w:val="22"/>
          <w:szCs w:val="22"/>
          <w:lang w:val="sr-Cyrl-CS"/>
        </w:rPr>
        <w:t xml:space="preserve"> (</w:t>
      </w:r>
      <w:r w:rsidRPr="00F62964">
        <w:rPr>
          <w:rFonts w:ascii="Palatino Linotype" w:hAnsi="Palatino Linotype"/>
          <w:sz w:val="22"/>
          <w:szCs w:val="22"/>
        </w:rPr>
        <w:t>Burkert</w:t>
      </w:r>
      <w:r w:rsidRPr="00F62964">
        <w:rPr>
          <w:rFonts w:ascii="Palatino Linotype" w:hAnsi="Palatino Linotype"/>
          <w:sz w:val="22"/>
          <w:szCs w:val="22"/>
          <w:lang w:val="sr-Cyrl-CS"/>
        </w:rPr>
        <w:t xml:space="preserve"> 2007: 19). Упућујем на изузетну студију </w:t>
      </w:r>
      <w:r w:rsidRPr="00F62964">
        <w:rPr>
          <w:rFonts w:ascii="Palatino Linotype" w:hAnsi="Palatino Linotype"/>
          <w:i/>
          <w:sz w:val="22"/>
          <w:szCs w:val="22"/>
        </w:rPr>
        <w:t>Homo</w:t>
      </w:r>
      <w:r w:rsidRPr="00F62964">
        <w:rPr>
          <w:rFonts w:ascii="Palatino Linotype" w:hAnsi="Palatino Linotype"/>
          <w:i/>
          <w:sz w:val="22"/>
          <w:szCs w:val="22"/>
          <w:lang w:val="sr-Cyrl-CS"/>
        </w:rPr>
        <w:t xml:space="preserve"> </w:t>
      </w:r>
      <w:r w:rsidRPr="00F62964">
        <w:rPr>
          <w:rFonts w:ascii="Palatino Linotype" w:hAnsi="Palatino Linotype"/>
          <w:i/>
          <w:sz w:val="22"/>
          <w:szCs w:val="22"/>
        </w:rPr>
        <w:t>necans</w:t>
      </w:r>
      <w:r w:rsidRPr="00F62964">
        <w:rPr>
          <w:rFonts w:ascii="Palatino Linotype" w:hAnsi="Palatino Linotype"/>
          <w:i/>
          <w:sz w:val="22"/>
          <w:szCs w:val="22"/>
          <w:lang w:val="sr-Cyrl-CS"/>
        </w:rPr>
        <w:t>.</w:t>
      </w:r>
      <w:r w:rsidRPr="00F62964">
        <w:rPr>
          <w:rFonts w:ascii="Palatino Linotype" w:hAnsi="Palatino Linotype"/>
          <w:sz w:val="22"/>
          <w:szCs w:val="22"/>
          <w:lang w:val="sr-Cyrl-CS"/>
        </w:rPr>
        <w:t xml:space="preserve"> </w:t>
      </w:r>
    </w:p>
  </w:footnote>
  <w:footnote w:id="308">
    <w:p w:rsidR="00CA5248" w:rsidRPr="00F62964" w:rsidRDefault="00CA5248" w:rsidP="00F16FC6">
      <w:pPr>
        <w:autoSpaceDE w:val="0"/>
        <w:autoSpaceDN w:val="0"/>
        <w:adjustRightInd w:val="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Тамјан, при том, чува и ноту еротске заводљивости, која је у класичној Хелади приписивана свим мирисима, као што запажа Клод Калам: „…</w:t>
      </w:r>
      <w:r w:rsidRPr="00F62964">
        <w:rPr>
          <w:rFonts w:ascii="Palatino Linotype" w:hAnsi="Palatino Linotype"/>
          <w:sz w:val="22"/>
          <w:szCs w:val="22"/>
          <w:lang w:val="fr-FR"/>
        </w:rPr>
        <w:t>l</w:t>
      </w:r>
      <w:r w:rsidRPr="00F62964">
        <w:rPr>
          <w:rFonts w:ascii="Palatino Linotype" w:hAnsi="Palatino Linotype"/>
          <w:sz w:val="22"/>
          <w:szCs w:val="22"/>
          <w:lang w:val="sr-Cyrl-CS"/>
        </w:rPr>
        <w:t>’</w:t>
      </w:r>
      <w:r w:rsidRPr="00F62964">
        <w:rPr>
          <w:rFonts w:ascii="Palatino Linotype" w:hAnsi="Palatino Linotype"/>
          <w:sz w:val="22"/>
          <w:szCs w:val="22"/>
          <w:lang w:val="fr-FR"/>
        </w:rPr>
        <w:t>encens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qui</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moyen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la</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communication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des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mortels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avec</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les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dieux</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exerce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charme</w:t>
      </w:r>
      <w:r w:rsidRPr="00F62964">
        <w:rPr>
          <w:rFonts w:ascii="Palatino Linotype" w:hAnsi="Palatino Linotype"/>
          <w:sz w:val="22"/>
          <w:szCs w:val="22"/>
          <w:lang w:val="sr-Cyrl-CS"/>
        </w:rPr>
        <w:t xml:space="preserve"> é</w:t>
      </w:r>
      <w:r w:rsidRPr="00F62964">
        <w:rPr>
          <w:rFonts w:ascii="Palatino Linotype" w:hAnsi="Palatino Linotype"/>
          <w:sz w:val="22"/>
          <w:szCs w:val="22"/>
          <w:lang w:val="fr-FR"/>
        </w:rPr>
        <w:t>rotique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attribu</w:t>
      </w:r>
      <w:r w:rsidRPr="00F62964">
        <w:rPr>
          <w:rFonts w:ascii="Palatino Linotype" w:hAnsi="Palatino Linotype"/>
          <w:sz w:val="22"/>
          <w:szCs w:val="22"/>
          <w:lang w:val="sr-Cyrl-CS"/>
        </w:rPr>
        <w:t xml:space="preserve">é </w:t>
      </w:r>
      <w:r w:rsidRPr="00F62964">
        <w:rPr>
          <w:rFonts w:ascii="Palatino Linotype" w:hAnsi="Palatino Linotype"/>
          <w:sz w:val="22"/>
          <w:szCs w:val="22"/>
          <w:lang w:val="fr-FR"/>
        </w:rPr>
        <w:t>en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Gr</w:t>
      </w:r>
      <w:r w:rsidRPr="00F62964">
        <w:rPr>
          <w:rFonts w:ascii="Palatino Linotype" w:hAnsi="Palatino Linotype"/>
          <w:sz w:val="22"/>
          <w:szCs w:val="22"/>
          <w:lang w:val="sr-Cyrl-CS"/>
        </w:rPr>
        <w:t>è</w:t>
      </w:r>
      <w:r w:rsidRPr="00F62964">
        <w:rPr>
          <w:rFonts w:ascii="Palatino Linotype" w:hAnsi="Palatino Linotype"/>
          <w:sz w:val="22"/>
          <w:szCs w:val="22"/>
          <w:lang w:val="fr-FR"/>
        </w:rPr>
        <w:t>ce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classique</w:t>
      </w:r>
      <w:r w:rsidRPr="00F62964">
        <w:rPr>
          <w:rFonts w:ascii="Palatino Linotype" w:hAnsi="Palatino Linotype"/>
          <w:sz w:val="22"/>
          <w:szCs w:val="22"/>
          <w:lang w:val="sr-Cyrl-CS"/>
        </w:rPr>
        <w:t xml:space="preserve"> à </w:t>
      </w:r>
      <w:r w:rsidRPr="00F62964">
        <w:rPr>
          <w:rFonts w:ascii="Palatino Linotype" w:hAnsi="Palatino Linotype"/>
          <w:sz w:val="22"/>
          <w:szCs w:val="22"/>
          <w:lang w:val="fr-FR"/>
        </w:rPr>
        <w:t>tout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parfum</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ou</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w:t>
      </w:r>
      <w:r w:rsidRPr="00F62964">
        <w:rPr>
          <w:rFonts w:ascii="Palatino Linotype" w:hAnsi="Palatino Linotype"/>
          <w:sz w:val="22"/>
          <w:szCs w:val="22"/>
          <w:lang w:val="sr-Cyrl-CS"/>
        </w:rPr>
        <w:t>’</w:t>
      </w:r>
      <w:r w:rsidRPr="00F62964">
        <w:rPr>
          <w:rFonts w:ascii="Palatino Linotype" w:hAnsi="Palatino Linotype"/>
          <w:sz w:val="22"/>
          <w:szCs w:val="22"/>
          <w:lang w:val="fr-FR"/>
        </w:rPr>
        <w:t>eau</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froide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qui</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est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susceptible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dans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son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cours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r</w:t>
      </w:r>
      <w:r w:rsidRPr="00F62964">
        <w:rPr>
          <w:rFonts w:ascii="Palatino Linotype" w:hAnsi="Palatino Linotype"/>
          <w:sz w:val="22"/>
          <w:szCs w:val="22"/>
          <w:lang w:val="sr-Cyrl-CS"/>
        </w:rPr>
        <w:t>é</w:t>
      </w:r>
      <w:r w:rsidRPr="00F62964">
        <w:rPr>
          <w:rFonts w:ascii="Palatino Linotype" w:hAnsi="Palatino Linotype"/>
          <w:sz w:val="22"/>
          <w:szCs w:val="22"/>
          <w:lang w:val="fr-FR"/>
        </w:rPr>
        <w:t>animer</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les</w:t>
      </w:r>
      <w:r w:rsidRPr="00F62964">
        <w:rPr>
          <w:rFonts w:ascii="Palatino Linotype" w:hAnsi="Palatino Linotype"/>
          <w:sz w:val="22"/>
          <w:szCs w:val="22"/>
          <w:lang w:val="sr-Cyrl-CS"/>
        </w:rPr>
        <w:t xml:space="preserve"> â</w:t>
      </w:r>
      <w:r w:rsidRPr="00F62964">
        <w:rPr>
          <w:rFonts w:ascii="Palatino Linotype" w:hAnsi="Palatino Linotype"/>
          <w:sz w:val="22"/>
          <w:szCs w:val="22"/>
          <w:lang w:val="fr-FR"/>
        </w:rPr>
        <w:t>mes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des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vivants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des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morts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Calame</w:t>
      </w:r>
      <w:r w:rsidRPr="00F62964">
        <w:rPr>
          <w:rFonts w:ascii="Palatino Linotype" w:hAnsi="Palatino Linotype"/>
          <w:sz w:val="22"/>
          <w:szCs w:val="22"/>
          <w:lang w:val="sr-Cyrl-CS"/>
        </w:rPr>
        <w:t xml:space="preserve"> 2006: 37.</w:t>
      </w:r>
    </w:p>
  </w:footnote>
  <w:footnote w:id="309">
    <w:p w:rsidR="00CA5248" w:rsidRPr="00F62964" w:rsidRDefault="00CA5248" w:rsidP="00F16FC6">
      <w:pPr>
        <w:tabs>
          <w:tab w:val="left" w:pos="3440"/>
        </w:tabs>
        <w:rPr>
          <w:rFonts w:ascii="Palatino Linotype" w:hAnsi="Palatino Linotype"/>
          <w:bCs/>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Фрагмент карактерише особено стање заустављености живота, које проистиче из безвремености светог места, као што примећује Томас Мекивли: „</w:t>
      </w:r>
      <w:r w:rsidRPr="00F62964">
        <w:rPr>
          <w:rFonts w:ascii="Palatino Linotype" w:hAnsi="Palatino Linotype"/>
          <w:bCs/>
          <w:sz w:val="22"/>
          <w:szCs w:val="22"/>
        </w:rPr>
        <w:t>But</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emptiness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of</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Sappho</w:t>
      </w:r>
      <w:r w:rsidRPr="00F62964">
        <w:rPr>
          <w:rFonts w:ascii="Palatino Linotype" w:hAnsi="Palatino Linotype"/>
          <w:bCs/>
          <w:sz w:val="22"/>
          <w:szCs w:val="22"/>
          <w:lang w:val="sr-Cyrl-CS"/>
        </w:rPr>
        <w:t>'</w:t>
      </w:r>
      <w:r w:rsidRPr="00F62964">
        <w:rPr>
          <w:rFonts w:ascii="Palatino Linotype" w:hAnsi="Palatino Linotype"/>
          <w:bCs/>
          <w:sz w:val="22"/>
          <w:szCs w:val="22"/>
        </w:rPr>
        <w:t>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grove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is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immensely</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deeper</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it</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has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a</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sense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of</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unchanging</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trance</w:t>
      </w:r>
      <w:r w:rsidRPr="00F62964">
        <w:rPr>
          <w:rFonts w:ascii="Palatino Linotype" w:hAnsi="Palatino Linotype"/>
          <w:bCs/>
          <w:sz w:val="22"/>
          <w:szCs w:val="22"/>
          <w:lang w:val="sr-Cyrl-CS"/>
        </w:rPr>
        <w:t>-</w:t>
      </w:r>
      <w:r w:rsidRPr="00F62964">
        <w:rPr>
          <w:rFonts w:ascii="Palatino Linotype" w:hAnsi="Palatino Linotype"/>
          <w:bCs/>
          <w:sz w:val="22"/>
          <w:szCs w:val="22"/>
        </w:rPr>
        <w:t>like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stasis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The stillness here is neither the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stillness of night nor of day but of timelessness- of the sacred. Nor is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mere sleep the psychological condition for such stillness: it is a coma, or</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 xml:space="preserve">magic sleep, that drips from the tree limbs. </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It is surely as much (probably</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more) a description of an inner condition, a readiness in the heart, than of</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an outer scene.</w:t>
      </w:r>
      <w:r w:rsidRPr="00F62964">
        <w:rPr>
          <w:rFonts w:ascii="Palatino Linotype" w:hAnsi="Palatino Linotype"/>
          <w:bCs/>
          <w:sz w:val="22"/>
          <w:szCs w:val="22"/>
          <w:lang w:val="sr-Cyrl-CS"/>
        </w:rPr>
        <w:t xml:space="preserve">“ </w:t>
      </w:r>
      <w:r w:rsidRPr="00F62964">
        <w:rPr>
          <w:rFonts w:ascii="Palatino Linotype" w:hAnsi="Palatino Linotype"/>
          <w:sz w:val="22"/>
          <w:szCs w:val="22"/>
        </w:rPr>
        <w:t>McEvilley</w:t>
      </w:r>
      <w:r w:rsidRPr="00F62964">
        <w:rPr>
          <w:rFonts w:ascii="Palatino Linotype" w:hAnsi="Palatino Linotype"/>
          <w:sz w:val="22"/>
          <w:szCs w:val="22"/>
          <w:lang w:val="sr-Cyrl-CS"/>
        </w:rPr>
        <w:t xml:space="preserve"> 1972: 330</w:t>
      </w:r>
    </w:p>
    <w:p w:rsidR="00CA5248" w:rsidRPr="00F62964" w:rsidRDefault="00CA5248" w:rsidP="00F16FC6">
      <w:pPr>
        <w:pStyle w:val="FootnoteText"/>
        <w:rPr>
          <w:rFonts w:ascii="Palatino Linotype" w:hAnsi="Palatino Linotype"/>
          <w:sz w:val="22"/>
          <w:szCs w:val="22"/>
          <w:lang w:val="sr-Cyrl-CS"/>
        </w:rPr>
      </w:pPr>
    </w:p>
  </w:footnote>
  <w:footnote w:id="310">
    <w:p w:rsidR="00CA5248" w:rsidRPr="00F62964" w:rsidRDefault="00CA5248" w:rsidP="00F16FC6">
      <w:pPr>
        <w:pStyle w:val="FootnoteText"/>
        <w:spacing w:line="276" w:lineRule="auto"/>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Одисеја, </w:t>
      </w:r>
      <w:r w:rsidRPr="00F62964">
        <w:rPr>
          <w:rFonts w:ascii="Palatino Linotype" w:hAnsi="Palatino Linotype"/>
          <w:sz w:val="22"/>
          <w:szCs w:val="22"/>
          <w:lang w:val="sr-Cyrl-CS"/>
        </w:rPr>
        <w:t xml:space="preserve"> 5. 194- 200:</w:t>
      </w:r>
    </w:p>
    <w:p w:rsidR="00CA5248" w:rsidRPr="00F62964" w:rsidRDefault="00CA5248" w:rsidP="00F16FC6">
      <w:pPr>
        <w:spacing w:line="360" w:lineRule="auto"/>
        <w:rPr>
          <w:rFonts w:ascii="Palatino Linotype" w:hAnsi="Palatino Linotype"/>
          <w:sz w:val="22"/>
          <w:szCs w:val="22"/>
          <w:lang w:val="sr-Cyrl-CS"/>
        </w:rPr>
      </w:pPr>
      <w:r w:rsidRPr="00F62964">
        <w:rPr>
          <w:rFonts w:ascii="Palatino Linotype" w:hAnsi="Palatino Linotype"/>
          <w:sz w:val="22"/>
          <w:szCs w:val="22"/>
          <w:lang w:val="sr-Cyrl-CS"/>
        </w:rPr>
        <w:t>„</w:t>
      </w:r>
      <w:hyperlink r:id="rId1234" w:tgtFrame="morph" w:history="1">
        <w:r w:rsidRPr="00F62964">
          <w:rPr>
            <w:rStyle w:val="Hyperlink"/>
            <w:rFonts w:ascii="Palatino Linotype" w:hAnsi="Palatino Linotype" w:cs="Tahoma"/>
            <w:color w:val="auto"/>
            <w:sz w:val="22"/>
            <w:szCs w:val="22"/>
            <w:u w:val="none"/>
          </w:rPr>
          <w:t>ἷ</w:t>
        </w:r>
        <w:r w:rsidRPr="00F62964">
          <w:rPr>
            <w:rStyle w:val="Hyperlink"/>
            <w:rFonts w:ascii="Palatino Linotype" w:hAnsi="Palatino Linotype"/>
            <w:color w:val="auto"/>
            <w:sz w:val="22"/>
            <w:szCs w:val="22"/>
            <w:u w:val="none"/>
          </w:rPr>
          <w:t>ξον</w:t>
        </w:r>
      </w:hyperlink>
      <w:r w:rsidRPr="00F62964">
        <w:rPr>
          <w:rFonts w:ascii="Palatino Linotype" w:hAnsi="Palatino Linotype"/>
          <w:sz w:val="22"/>
          <w:szCs w:val="22"/>
          <w:lang w:val="sr-Cyrl-CS"/>
        </w:rPr>
        <w:t xml:space="preserve"> </w:t>
      </w:r>
      <w:hyperlink r:id="rId1235"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ὲ</w:t>
        </w:r>
      </w:hyperlink>
      <w:r w:rsidRPr="00F62964">
        <w:rPr>
          <w:rFonts w:ascii="Palatino Linotype" w:hAnsi="Palatino Linotype"/>
          <w:sz w:val="22"/>
          <w:szCs w:val="22"/>
          <w:lang w:val="sr-Cyrl-CS"/>
        </w:rPr>
        <w:t xml:space="preserve"> </w:t>
      </w:r>
      <w:hyperlink r:id="rId1236" w:tgtFrame="morph" w:history="1">
        <w:r w:rsidRPr="00F62964">
          <w:rPr>
            <w:rStyle w:val="Hyperlink"/>
            <w:rFonts w:ascii="Palatino Linotype" w:hAnsi="Palatino Linotype"/>
            <w:color w:val="auto"/>
            <w:sz w:val="22"/>
            <w:szCs w:val="22"/>
            <w:u w:val="none"/>
          </w:rPr>
          <w:t>σπε</w:t>
        </w:r>
        <w:r w:rsidRPr="00F62964">
          <w:rPr>
            <w:rStyle w:val="Hyperlink"/>
            <w:rFonts w:ascii="Palatino Linotype" w:hAnsi="Palatino Linotype" w:cs="Tahoma"/>
            <w:color w:val="auto"/>
            <w:sz w:val="22"/>
            <w:szCs w:val="22"/>
            <w:u w:val="none"/>
          </w:rPr>
          <w:t>ῖ</w:t>
        </w:r>
        <w:r w:rsidRPr="00F62964">
          <w:rPr>
            <w:rStyle w:val="Hyperlink"/>
            <w:rFonts w:ascii="Palatino Linotype" w:hAnsi="Palatino Linotype"/>
            <w:color w:val="auto"/>
            <w:sz w:val="22"/>
            <w:szCs w:val="22"/>
            <w:u w:val="none"/>
          </w:rPr>
          <w:t>ος</w:t>
        </w:r>
      </w:hyperlink>
      <w:r w:rsidRPr="00F62964">
        <w:rPr>
          <w:rFonts w:ascii="Palatino Linotype" w:hAnsi="Palatino Linotype"/>
          <w:sz w:val="22"/>
          <w:szCs w:val="22"/>
          <w:lang w:val="sr-Cyrl-CS"/>
        </w:rPr>
        <w:t xml:space="preserve"> </w:t>
      </w:r>
      <w:hyperlink r:id="rId1237" w:tgtFrame="morph" w:history="1">
        <w:r w:rsidRPr="00F62964">
          <w:rPr>
            <w:rStyle w:val="Hyperlink"/>
            <w:rFonts w:ascii="Palatino Linotype" w:hAnsi="Palatino Linotype"/>
            <w:color w:val="auto"/>
            <w:sz w:val="22"/>
            <w:szCs w:val="22"/>
            <w:u w:val="none"/>
          </w:rPr>
          <w:t>γλαφυρ</w:t>
        </w:r>
        <w:r w:rsidRPr="00F62964">
          <w:rPr>
            <w:rStyle w:val="Hyperlink"/>
            <w:rFonts w:ascii="Palatino Linotype" w:hAnsi="Palatino Linotype" w:cs="Tahoma"/>
            <w:color w:val="auto"/>
            <w:sz w:val="22"/>
            <w:szCs w:val="22"/>
            <w:u w:val="none"/>
          </w:rPr>
          <w:t>ὸ</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1238" w:tgtFrame="morph" w:history="1">
        <w:r w:rsidRPr="00F62964">
          <w:rPr>
            <w:rStyle w:val="Hyperlink"/>
            <w:rFonts w:ascii="Palatino Linotype" w:hAnsi="Palatino Linotype"/>
            <w:color w:val="auto"/>
            <w:sz w:val="22"/>
            <w:szCs w:val="22"/>
            <w:u w:val="none"/>
          </w:rPr>
          <w:t>θε</w:t>
        </w:r>
        <w:r w:rsidRPr="00F62964">
          <w:rPr>
            <w:rStyle w:val="Hyperlink"/>
            <w:rFonts w:ascii="Palatino Linotype" w:hAnsi="Palatino Linotype" w:cs="Tahoma"/>
            <w:color w:val="auto"/>
            <w:sz w:val="22"/>
            <w:szCs w:val="22"/>
            <w:u w:val="none"/>
          </w:rPr>
          <w:t>ὸ</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lang w:val="sr-Cyrl-CS"/>
        </w:rPr>
        <w:t xml:space="preserve"> </w:t>
      </w:r>
      <w:hyperlink r:id="rId1239" w:tgtFrame="morph" w:history="1">
        <w:r w:rsidRPr="00F62964">
          <w:rPr>
            <w:rStyle w:val="Hyperlink"/>
            <w:rFonts w:ascii="Palatino Linotype" w:hAnsi="Palatino Linotype" w:cs="Tahoma"/>
            <w:color w:val="auto"/>
            <w:sz w:val="22"/>
            <w:szCs w:val="22"/>
            <w:u w:val="none"/>
          </w:rPr>
          <w:t>ἠ</w:t>
        </w:r>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ὲ</w:t>
        </w:r>
      </w:hyperlink>
      <w:r w:rsidRPr="00F62964">
        <w:rPr>
          <w:rFonts w:ascii="Palatino Linotype" w:hAnsi="Palatino Linotype"/>
          <w:sz w:val="22"/>
          <w:szCs w:val="22"/>
          <w:lang w:val="sr-Cyrl-CS"/>
        </w:rPr>
        <w:t xml:space="preserve"> </w:t>
      </w:r>
      <w:hyperlink r:id="rId1240" w:tgtFrame="morph" w:history="1">
        <w:r w:rsidRPr="00F62964">
          <w:rPr>
            <w:rStyle w:val="Hyperlink"/>
            <w:rFonts w:ascii="Palatino Linotype" w:hAnsi="Palatino Linotype"/>
            <w:color w:val="auto"/>
            <w:sz w:val="22"/>
            <w:szCs w:val="22"/>
            <w:u w:val="none"/>
          </w:rPr>
          <w:t>κα</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lang w:val="sr-Cyrl-CS"/>
        </w:rPr>
        <w:t xml:space="preserve"> </w:t>
      </w:r>
      <w:hyperlink r:id="rId1241"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νήρ</w:t>
        </w:r>
      </w:hyperlink>
      <w:r w:rsidRPr="00F62964">
        <w:rPr>
          <w:rFonts w:ascii="Palatino Linotype" w:hAnsi="Palatino Linotype"/>
          <w:sz w:val="22"/>
          <w:szCs w:val="22"/>
          <w:lang w:val="sr-Cyrl-CS"/>
        </w:rPr>
        <w:t>,</w:t>
      </w:r>
      <w:r w:rsidRPr="00F62964">
        <w:rPr>
          <w:rFonts w:ascii="Palatino Linotype" w:hAnsi="Palatino Linotype"/>
          <w:sz w:val="22"/>
          <w:szCs w:val="22"/>
          <w:lang w:val="sr-Cyrl-CS"/>
        </w:rPr>
        <w:br/>
      </w:r>
      <w:hyperlink r:id="rId1242" w:tgtFrame="morph" w:history="1">
        <w:r w:rsidRPr="00F62964">
          <w:rPr>
            <w:rStyle w:val="Hyperlink"/>
            <w:rFonts w:ascii="Palatino Linotype" w:hAnsi="Palatino Linotype"/>
            <w:color w:val="auto"/>
            <w:sz w:val="22"/>
            <w:szCs w:val="22"/>
            <w:u w:val="none"/>
          </w:rPr>
          <w:t>καί</w:t>
        </w:r>
      </w:hyperlink>
      <w:r w:rsidRPr="00F62964">
        <w:rPr>
          <w:rFonts w:ascii="Palatino Linotype" w:hAnsi="Palatino Linotype"/>
          <w:sz w:val="22"/>
          <w:szCs w:val="22"/>
          <w:lang w:val="sr-Cyrl-CS"/>
        </w:rPr>
        <w:t xml:space="preserve"> </w:t>
      </w:r>
      <w:hyperlink r:id="rId1243" w:tgtFrame="morph" w:history="1">
        <w:r w:rsidRPr="00F62964">
          <w:rPr>
            <w:rStyle w:val="Hyperlink"/>
            <w:rFonts w:ascii="Palatino Linotype" w:hAnsi="Palatino Linotype" w:cs="Tahoma"/>
            <w:color w:val="auto"/>
            <w:sz w:val="22"/>
            <w:szCs w:val="22"/>
            <w:u w:val="none"/>
          </w:rPr>
          <w:t>ῥ᾽</w:t>
        </w:r>
      </w:hyperlink>
      <w:r w:rsidRPr="00F62964">
        <w:rPr>
          <w:rFonts w:ascii="Palatino Linotype" w:hAnsi="Palatino Linotype"/>
          <w:sz w:val="22"/>
          <w:szCs w:val="22"/>
          <w:lang w:val="sr-Cyrl-CS"/>
        </w:rPr>
        <w:t xml:space="preserve"> </w:t>
      </w:r>
      <w:hyperlink r:id="rId1244" w:tgtFrame="morph" w:history="1">
        <w:r w:rsidRPr="00F62964">
          <w:rPr>
            <w:rStyle w:val="Hyperlink"/>
            <w:rFonts w:ascii="Palatino Linotype" w:hAnsi="Palatino Linotype" w:cs="Tahoma"/>
            <w:color w:val="auto"/>
            <w:sz w:val="22"/>
            <w:szCs w:val="22"/>
            <w:u w:val="none"/>
          </w:rPr>
          <w:t>ὁ</w:t>
        </w:r>
      </w:hyperlink>
      <w:r w:rsidRPr="00F62964">
        <w:rPr>
          <w:rFonts w:ascii="Palatino Linotype" w:hAnsi="Palatino Linotype"/>
          <w:sz w:val="22"/>
          <w:szCs w:val="22"/>
          <w:lang w:val="sr-Cyrl-CS"/>
        </w:rPr>
        <w:t xml:space="preserve"> </w:t>
      </w:r>
      <w:hyperlink r:id="rId1245" w:tgtFrame="morph" w:history="1">
        <w:r w:rsidRPr="00F62964">
          <w:rPr>
            <w:rStyle w:val="Hyperlink"/>
            <w:rFonts w:ascii="Palatino Linotype" w:hAnsi="Palatino Linotype"/>
            <w:color w:val="auto"/>
            <w:sz w:val="22"/>
            <w:szCs w:val="22"/>
            <w:u w:val="none"/>
          </w:rPr>
          <w:t>μ</w:t>
        </w:r>
        <w:r w:rsidRPr="00F62964">
          <w:rPr>
            <w:rStyle w:val="Hyperlink"/>
            <w:rFonts w:ascii="Palatino Linotype" w:hAnsi="Palatino Linotype" w:cs="Tahoma"/>
            <w:color w:val="auto"/>
            <w:sz w:val="22"/>
            <w:szCs w:val="22"/>
            <w:u w:val="none"/>
          </w:rPr>
          <w:t>ὲ</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1246"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νθα</w:t>
        </w:r>
      </w:hyperlink>
      <w:r w:rsidRPr="00F62964">
        <w:rPr>
          <w:rFonts w:ascii="Palatino Linotype" w:hAnsi="Palatino Linotype"/>
          <w:sz w:val="22"/>
          <w:szCs w:val="22"/>
          <w:lang w:val="sr-Cyrl-CS"/>
        </w:rPr>
        <w:t xml:space="preserve"> </w:t>
      </w:r>
      <w:hyperlink r:id="rId1247" w:tgtFrame="morph" w:history="1">
        <w:r w:rsidRPr="00F62964">
          <w:rPr>
            <w:rStyle w:val="Hyperlink"/>
            <w:rFonts w:ascii="Palatino Linotype" w:hAnsi="Palatino Linotype"/>
            <w:color w:val="auto"/>
            <w:sz w:val="22"/>
            <w:szCs w:val="22"/>
            <w:u w:val="none"/>
          </w:rPr>
          <w:t>καθέζετ</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1248"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π</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lang w:val="sr-Cyrl-CS"/>
        </w:rPr>
        <w:t xml:space="preserve"> </w:t>
      </w:r>
      <w:hyperlink r:id="rId1249" w:tgtFrame="morph" w:history="1">
        <w:r w:rsidRPr="00F62964">
          <w:rPr>
            <w:rStyle w:val="Hyperlink"/>
            <w:rFonts w:ascii="Palatino Linotype" w:hAnsi="Palatino Linotype"/>
            <w:color w:val="auto"/>
            <w:sz w:val="22"/>
            <w:szCs w:val="22"/>
            <w:u w:val="none"/>
          </w:rPr>
          <w:t>θρόνου</w:t>
        </w:r>
      </w:hyperlink>
      <w:r w:rsidRPr="00F62964">
        <w:rPr>
          <w:rFonts w:ascii="Palatino Linotype" w:hAnsi="Palatino Linotype"/>
          <w:sz w:val="22"/>
          <w:szCs w:val="22"/>
          <w:lang w:val="sr-Cyrl-CS"/>
        </w:rPr>
        <w:t xml:space="preserve"> </w:t>
      </w:r>
      <w:hyperlink r:id="rId1250"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νθεν</w:t>
        </w:r>
      </w:hyperlink>
      <w:r w:rsidRPr="00F62964">
        <w:rPr>
          <w:rFonts w:ascii="Palatino Linotype" w:hAnsi="Palatino Linotype"/>
          <w:sz w:val="22"/>
          <w:szCs w:val="22"/>
          <w:lang w:val="sr-Cyrl-CS"/>
        </w:rPr>
        <w:t xml:space="preserve"> </w:t>
      </w:r>
      <w:hyperlink r:id="rId1251"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νέστη</w:t>
        </w:r>
      </w:hyperlink>
      <w:r w:rsidRPr="00F62964">
        <w:rPr>
          <w:rFonts w:ascii="Palatino Linotype" w:hAnsi="Palatino Linotype"/>
          <w:sz w:val="22"/>
          <w:szCs w:val="22"/>
          <w:lang w:val="sr-Cyrl-CS"/>
        </w:rPr>
        <w:br/>
      </w:r>
      <w:hyperlink r:id="rId1252" w:tgtFrame="morph" w:history="1">
        <w:r w:rsidRPr="00F62964">
          <w:rPr>
            <w:rStyle w:val="Hyperlink"/>
            <w:rFonts w:ascii="Palatino Linotype" w:hAnsi="Palatino Linotype" w:cs="Tahoma"/>
            <w:color w:val="auto"/>
            <w:sz w:val="22"/>
            <w:szCs w:val="22"/>
            <w:u w:val="none"/>
          </w:rPr>
          <w:t>Ἑ</w:t>
        </w:r>
        <w:r w:rsidRPr="00F62964">
          <w:rPr>
            <w:rStyle w:val="Hyperlink"/>
            <w:rFonts w:ascii="Palatino Linotype" w:hAnsi="Palatino Linotype"/>
            <w:color w:val="auto"/>
            <w:sz w:val="22"/>
            <w:szCs w:val="22"/>
            <w:u w:val="none"/>
          </w:rPr>
          <w:t>ρμείας</w:t>
        </w:r>
      </w:hyperlink>
      <w:r w:rsidRPr="00F62964">
        <w:rPr>
          <w:rFonts w:ascii="Palatino Linotype" w:hAnsi="Palatino Linotype"/>
          <w:sz w:val="22"/>
          <w:szCs w:val="22"/>
          <w:lang w:val="sr-Cyrl-CS"/>
        </w:rPr>
        <w:t xml:space="preserve">, </w:t>
      </w:r>
      <w:hyperlink r:id="rId1253" w:tgtFrame="morph" w:history="1">
        <w:r w:rsidRPr="00F62964">
          <w:rPr>
            <w:rStyle w:val="Hyperlink"/>
            <w:rFonts w:ascii="Palatino Linotype" w:hAnsi="Palatino Linotype"/>
            <w:color w:val="auto"/>
            <w:sz w:val="22"/>
            <w:szCs w:val="22"/>
            <w:u w:val="none"/>
          </w:rPr>
          <w:t>νύμφη</w:t>
        </w:r>
      </w:hyperlink>
      <w:r w:rsidRPr="00F62964">
        <w:rPr>
          <w:rFonts w:ascii="Palatino Linotype" w:hAnsi="Palatino Linotype"/>
          <w:sz w:val="22"/>
          <w:szCs w:val="22"/>
          <w:lang w:val="sr-Cyrl-CS"/>
        </w:rPr>
        <w:t xml:space="preserve"> </w:t>
      </w:r>
      <w:hyperlink r:id="rId1254"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1255"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τίθει</w:t>
        </w:r>
      </w:hyperlink>
      <w:r w:rsidRPr="00F62964">
        <w:rPr>
          <w:rFonts w:ascii="Palatino Linotype" w:hAnsi="Palatino Linotype"/>
          <w:sz w:val="22"/>
          <w:szCs w:val="22"/>
          <w:lang w:val="sr-Cyrl-CS"/>
        </w:rPr>
        <w:t xml:space="preserve"> </w:t>
      </w:r>
      <w:hyperlink r:id="rId1256" w:tgtFrame="morph" w:history="1">
        <w:r w:rsidRPr="00F62964">
          <w:rPr>
            <w:rStyle w:val="Hyperlink"/>
            <w:rFonts w:ascii="Palatino Linotype" w:hAnsi="Palatino Linotype"/>
            <w:color w:val="auto"/>
            <w:sz w:val="22"/>
            <w:szCs w:val="22"/>
            <w:u w:val="none"/>
          </w:rPr>
          <w:t>πάρα</w:t>
        </w:r>
      </w:hyperlink>
      <w:r w:rsidRPr="00F62964">
        <w:rPr>
          <w:rFonts w:ascii="Palatino Linotype" w:hAnsi="Palatino Linotype"/>
          <w:sz w:val="22"/>
          <w:szCs w:val="22"/>
          <w:lang w:val="sr-Cyrl-CS"/>
        </w:rPr>
        <w:t xml:space="preserve"> </w:t>
      </w:r>
      <w:hyperlink r:id="rId1257" w:tgtFrame="morph" w:history="1">
        <w:r w:rsidRPr="00F62964">
          <w:rPr>
            <w:rStyle w:val="Hyperlink"/>
            <w:rFonts w:ascii="Palatino Linotype" w:hAnsi="Palatino Linotype"/>
            <w:color w:val="auto"/>
            <w:sz w:val="22"/>
            <w:szCs w:val="22"/>
            <w:u w:val="none"/>
          </w:rPr>
          <w:t>π</w:t>
        </w:r>
        <w:r w:rsidRPr="00F62964">
          <w:rPr>
            <w:rStyle w:val="Hyperlink"/>
            <w:rFonts w:ascii="Palatino Linotype" w:hAnsi="Palatino Linotype" w:cs="Tahoma"/>
            <w:color w:val="auto"/>
            <w:sz w:val="22"/>
            <w:szCs w:val="22"/>
            <w:u w:val="none"/>
          </w:rPr>
          <w:t>ᾶ</w:t>
        </w:r>
        <w:r w:rsidRPr="00F62964">
          <w:rPr>
            <w:rStyle w:val="Hyperlink"/>
            <w:rFonts w:ascii="Palatino Linotype" w:hAnsi="Palatino Linotype"/>
            <w:color w:val="auto"/>
            <w:sz w:val="22"/>
            <w:szCs w:val="22"/>
            <w:u w:val="none"/>
          </w:rPr>
          <w:t>σαν</w:t>
        </w:r>
      </w:hyperlink>
      <w:r w:rsidRPr="00F62964">
        <w:rPr>
          <w:rFonts w:ascii="Palatino Linotype" w:hAnsi="Palatino Linotype"/>
          <w:sz w:val="22"/>
          <w:szCs w:val="22"/>
          <w:lang w:val="sr-Cyrl-CS"/>
        </w:rPr>
        <w:t xml:space="preserve"> </w:t>
      </w:r>
      <w:hyperlink r:id="rId1258"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δωδήν</w:t>
        </w:r>
      </w:hyperlink>
      <w:r w:rsidRPr="00F62964">
        <w:rPr>
          <w:rFonts w:ascii="Palatino Linotype" w:hAnsi="Palatino Linotype"/>
          <w:sz w:val="22"/>
          <w:szCs w:val="22"/>
        </w:rPr>
        <w:t>,</w:t>
      </w:r>
      <w:r w:rsidRPr="00F62964">
        <w:rPr>
          <w:rFonts w:ascii="Palatino Linotype" w:hAnsi="Palatino Linotype"/>
          <w:sz w:val="22"/>
          <w:szCs w:val="22"/>
        </w:rPr>
        <w:br/>
      </w:r>
      <w:hyperlink r:id="rId1259"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σθειν</w:t>
        </w:r>
      </w:hyperlink>
      <w:r w:rsidRPr="00F62964">
        <w:rPr>
          <w:rFonts w:ascii="Palatino Linotype" w:hAnsi="Palatino Linotype"/>
          <w:sz w:val="22"/>
          <w:szCs w:val="22"/>
        </w:rPr>
        <w:t xml:space="preserve"> </w:t>
      </w:r>
      <w:hyperlink r:id="rId1260" w:tgtFrame="morph" w:history="1">
        <w:r w:rsidRPr="00F62964">
          <w:rPr>
            <w:rStyle w:val="Hyperlink"/>
            <w:rFonts w:ascii="Palatino Linotype" w:hAnsi="Palatino Linotype"/>
            <w:color w:val="auto"/>
            <w:sz w:val="22"/>
            <w:szCs w:val="22"/>
            <w:u w:val="none"/>
          </w:rPr>
          <w:t>κα</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rPr>
        <w:t xml:space="preserve"> </w:t>
      </w:r>
      <w:hyperlink r:id="rId1261" w:tgtFrame="morph" w:history="1">
        <w:r w:rsidRPr="00F62964">
          <w:rPr>
            <w:rStyle w:val="Hyperlink"/>
            <w:rFonts w:ascii="Palatino Linotype" w:hAnsi="Palatino Linotype"/>
            <w:color w:val="auto"/>
            <w:sz w:val="22"/>
            <w:szCs w:val="22"/>
            <w:u w:val="none"/>
          </w:rPr>
          <w:t>πίνειν</w:t>
        </w:r>
      </w:hyperlink>
      <w:r w:rsidRPr="00F62964">
        <w:rPr>
          <w:rFonts w:ascii="Palatino Linotype" w:hAnsi="Palatino Linotype"/>
          <w:sz w:val="22"/>
          <w:szCs w:val="22"/>
        </w:rPr>
        <w:t xml:space="preserve">, </w:t>
      </w:r>
      <w:hyperlink r:id="rId1262" w:tgtFrame="morph" w:history="1">
        <w:r w:rsidRPr="00F62964">
          <w:rPr>
            <w:rStyle w:val="Hyperlink"/>
            <w:rFonts w:ascii="Palatino Linotype" w:hAnsi="Palatino Linotype"/>
            <w:color w:val="auto"/>
            <w:sz w:val="22"/>
            <w:szCs w:val="22"/>
            <w:u w:val="none"/>
          </w:rPr>
          <w:t>ο</w:t>
        </w:r>
        <w:r w:rsidRPr="00F62964">
          <w:rPr>
            <w:rStyle w:val="Hyperlink"/>
            <w:rFonts w:ascii="Palatino Linotype" w:hAnsi="Palatino Linotype" w:cs="Tahoma"/>
            <w:color w:val="auto"/>
            <w:sz w:val="22"/>
            <w:szCs w:val="22"/>
            <w:u w:val="none"/>
          </w:rPr>
          <w:t>ἷ</w:t>
        </w:r>
        <w:r w:rsidRPr="00F62964">
          <w:rPr>
            <w:rStyle w:val="Hyperlink"/>
            <w:rFonts w:ascii="Palatino Linotype" w:hAnsi="Palatino Linotype"/>
            <w:color w:val="auto"/>
            <w:sz w:val="22"/>
            <w:szCs w:val="22"/>
            <w:u w:val="none"/>
          </w:rPr>
          <w:t>α</w:t>
        </w:r>
      </w:hyperlink>
      <w:r w:rsidRPr="00F62964">
        <w:rPr>
          <w:rFonts w:ascii="Palatino Linotype" w:hAnsi="Palatino Linotype"/>
          <w:sz w:val="22"/>
          <w:szCs w:val="22"/>
        </w:rPr>
        <w:t xml:space="preserve"> </w:t>
      </w:r>
      <w:hyperlink r:id="rId1263" w:tgtFrame="morph" w:history="1">
        <w:r w:rsidRPr="00F62964">
          <w:rPr>
            <w:rStyle w:val="Hyperlink"/>
            <w:rFonts w:ascii="Palatino Linotype" w:hAnsi="Palatino Linotype"/>
            <w:color w:val="auto"/>
            <w:sz w:val="22"/>
            <w:szCs w:val="22"/>
            <w:u w:val="none"/>
          </w:rPr>
          <w:t>βροτο</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rPr>
        <w:t xml:space="preserve"> </w:t>
      </w:r>
      <w:hyperlink r:id="rId1264" w:tgtFrame="morph" w:history="1">
        <w:r w:rsidRPr="00F62964">
          <w:rPr>
            <w:rStyle w:val="Hyperlink"/>
            <w:rFonts w:ascii="Palatino Linotype" w:hAnsi="Palatino Linotype" w:cs="Tahoma"/>
            <w:color w:val="auto"/>
            <w:sz w:val="22"/>
            <w:szCs w:val="22"/>
            <w:u w:val="none"/>
          </w:rPr>
          <w:t>ἄ</w:t>
        </w:r>
        <w:r w:rsidRPr="00F62964">
          <w:rPr>
            <w:rStyle w:val="Hyperlink"/>
            <w:rFonts w:ascii="Palatino Linotype" w:hAnsi="Palatino Linotype"/>
            <w:color w:val="auto"/>
            <w:sz w:val="22"/>
            <w:szCs w:val="22"/>
            <w:u w:val="none"/>
          </w:rPr>
          <w:t>νδρες</w:t>
        </w:r>
      </w:hyperlink>
      <w:r w:rsidRPr="00F62964">
        <w:rPr>
          <w:rFonts w:ascii="Palatino Linotype" w:hAnsi="Palatino Linotype"/>
          <w:sz w:val="22"/>
          <w:szCs w:val="22"/>
        </w:rPr>
        <w:t xml:space="preserve"> </w:t>
      </w:r>
      <w:hyperlink r:id="rId1265"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δουσιν</w:t>
        </w:r>
      </w:hyperlink>
      <w:r w:rsidRPr="00F62964">
        <w:rPr>
          <w:rFonts w:ascii="Palatino Linotype" w:hAnsi="Palatino Linotype"/>
          <w:sz w:val="22"/>
          <w:szCs w:val="22"/>
        </w:rPr>
        <w:t>:</w:t>
      </w:r>
      <w:r w:rsidRPr="00F62964">
        <w:rPr>
          <w:rFonts w:ascii="Palatino Linotype" w:hAnsi="Palatino Linotype"/>
          <w:sz w:val="22"/>
          <w:szCs w:val="22"/>
        </w:rPr>
        <w:br/>
      </w:r>
      <w:hyperlink r:id="rId1266" w:tgtFrame="morph" w:history="1">
        <w:r w:rsidRPr="00F62964">
          <w:rPr>
            <w:rStyle w:val="Hyperlink"/>
            <w:rFonts w:ascii="Palatino Linotype" w:hAnsi="Palatino Linotype"/>
            <w:color w:val="auto"/>
            <w:sz w:val="22"/>
            <w:szCs w:val="22"/>
            <w:u w:val="none"/>
          </w:rPr>
          <w:t>α</w:t>
        </w:r>
        <w:r w:rsidRPr="00F62964">
          <w:rPr>
            <w:rStyle w:val="Hyperlink"/>
            <w:rFonts w:ascii="Palatino Linotype" w:hAnsi="Palatino Linotype" w:cs="Tahoma"/>
            <w:color w:val="auto"/>
            <w:sz w:val="22"/>
            <w:szCs w:val="22"/>
            <w:u w:val="none"/>
          </w:rPr>
          <w:t>ὐ</w:t>
        </w:r>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ὴ</w:t>
        </w:r>
      </w:hyperlink>
      <w:r w:rsidRPr="00F62964">
        <w:rPr>
          <w:rFonts w:ascii="Palatino Linotype" w:hAnsi="Palatino Linotype"/>
          <w:sz w:val="22"/>
          <w:szCs w:val="22"/>
        </w:rPr>
        <w:t xml:space="preserve"> </w:t>
      </w:r>
      <w:hyperlink r:id="rId1267"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rPr>
        <w:t xml:space="preserve"> </w:t>
      </w:r>
      <w:hyperlink r:id="rId1268"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ντίον</w:t>
        </w:r>
      </w:hyperlink>
      <w:r w:rsidRPr="00F62964">
        <w:rPr>
          <w:rFonts w:ascii="Palatino Linotype" w:hAnsi="Palatino Linotype"/>
          <w:sz w:val="22"/>
          <w:szCs w:val="22"/>
        </w:rPr>
        <w:t xml:space="preserve"> </w:t>
      </w:r>
      <w:hyperlink r:id="rId1269" w:tgtFrame="morph" w:history="1">
        <w:r w:rsidRPr="00F62964">
          <w:rPr>
            <w:rStyle w:val="Hyperlink"/>
            <w:rFonts w:ascii="Palatino Linotype" w:hAnsi="Palatino Linotype" w:cs="Tahoma"/>
            <w:color w:val="auto"/>
            <w:sz w:val="22"/>
            <w:szCs w:val="22"/>
            <w:u w:val="none"/>
          </w:rPr>
          <w:t>ἷ</w:t>
        </w:r>
        <w:r w:rsidRPr="00F62964">
          <w:rPr>
            <w:rStyle w:val="Hyperlink"/>
            <w:rFonts w:ascii="Palatino Linotype" w:hAnsi="Palatino Linotype"/>
            <w:color w:val="auto"/>
            <w:sz w:val="22"/>
            <w:szCs w:val="22"/>
            <w:u w:val="none"/>
          </w:rPr>
          <w:t>ζεν</w:t>
        </w:r>
      </w:hyperlink>
      <w:r w:rsidRPr="00F62964">
        <w:rPr>
          <w:rFonts w:ascii="Palatino Linotype" w:hAnsi="Palatino Linotype"/>
          <w:sz w:val="22"/>
          <w:szCs w:val="22"/>
        </w:rPr>
        <w:t xml:space="preserve"> </w:t>
      </w:r>
      <w:hyperlink r:id="rId1270" w:tgtFrame="morph" w:history="1">
        <w:r w:rsidRPr="00F62964">
          <w:rPr>
            <w:rStyle w:val="Hyperlink"/>
            <w:rFonts w:ascii="Palatino Linotype" w:hAnsi="Palatino Linotype" w:cs="Tahoma"/>
            <w:color w:val="auto"/>
            <w:sz w:val="22"/>
            <w:szCs w:val="22"/>
            <w:u w:val="none"/>
          </w:rPr>
          <w:t>Ὀ</w:t>
        </w:r>
        <w:r w:rsidRPr="00F62964">
          <w:rPr>
            <w:rStyle w:val="Hyperlink"/>
            <w:rFonts w:ascii="Palatino Linotype" w:hAnsi="Palatino Linotype"/>
            <w:color w:val="auto"/>
            <w:sz w:val="22"/>
            <w:szCs w:val="22"/>
            <w:u w:val="none"/>
          </w:rPr>
          <w:t>δυσσ</w:t>
        </w:r>
        <w:r w:rsidRPr="00F62964">
          <w:rPr>
            <w:rStyle w:val="Hyperlink"/>
            <w:rFonts w:ascii="Palatino Linotype" w:hAnsi="Palatino Linotype" w:cs="Tahoma"/>
            <w:color w:val="auto"/>
            <w:sz w:val="22"/>
            <w:szCs w:val="22"/>
            <w:u w:val="none"/>
          </w:rPr>
          <w:t>ῆ</w:t>
        </w:r>
        <w:r w:rsidRPr="00F62964">
          <w:rPr>
            <w:rStyle w:val="Hyperlink"/>
            <w:rFonts w:ascii="Palatino Linotype" w:hAnsi="Palatino Linotype"/>
            <w:color w:val="auto"/>
            <w:sz w:val="22"/>
            <w:szCs w:val="22"/>
            <w:u w:val="none"/>
          </w:rPr>
          <w:t>ος</w:t>
        </w:r>
      </w:hyperlink>
      <w:r w:rsidRPr="00F62964">
        <w:rPr>
          <w:rFonts w:ascii="Palatino Linotype" w:hAnsi="Palatino Linotype"/>
          <w:sz w:val="22"/>
          <w:szCs w:val="22"/>
        </w:rPr>
        <w:t xml:space="preserve"> </w:t>
      </w:r>
      <w:hyperlink r:id="rId1271" w:tgtFrame="morph" w:history="1">
        <w:r w:rsidRPr="00F62964">
          <w:rPr>
            <w:rStyle w:val="Hyperlink"/>
            <w:rFonts w:ascii="Palatino Linotype" w:hAnsi="Palatino Linotype"/>
            <w:color w:val="auto"/>
            <w:sz w:val="22"/>
            <w:szCs w:val="22"/>
            <w:u w:val="none"/>
          </w:rPr>
          <w:t>θείοιο</w:t>
        </w:r>
      </w:hyperlink>
      <w:r w:rsidRPr="00F62964">
        <w:rPr>
          <w:rFonts w:ascii="Palatino Linotype" w:hAnsi="Palatino Linotype"/>
          <w:sz w:val="22"/>
          <w:szCs w:val="22"/>
        </w:rPr>
        <w:t>,</w:t>
      </w:r>
      <w:r w:rsidRPr="00F62964">
        <w:rPr>
          <w:rFonts w:ascii="Palatino Linotype" w:hAnsi="Palatino Linotype"/>
          <w:sz w:val="22"/>
          <w:szCs w:val="22"/>
        </w:rPr>
        <w:br/>
      </w:r>
      <w:hyperlink r:id="rId1272" w:tgtFrame="morph" w:history="1">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ῇ</w:t>
        </w:r>
      </w:hyperlink>
      <w:r w:rsidRPr="00F62964">
        <w:rPr>
          <w:rFonts w:ascii="Palatino Linotype" w:hAnsi="Palatino Linotype"/>
          <w:sz w:val="22"/>
          <w:szCs w:val="22"/>
        </w:rPr>
        <w:t xml:space="preserve"> </w:t>
      </w:r>
      <w:hyperlink r:id="rId1273"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ὲ</w:t>
        </w:r>
      </w:hyperlink>
      <w:r w:rsidRPr="00F62964">
        <w:rPr>
          <w:rFonts w:ascii="Palatino Linotype" w:hAnsi="Palatino Linotype"/>
          <w:sz w:val="22"/>
          <w:szCs w:val="22"/>
        </w:rPr>
        <w:t xml:space="preserve"> </w:t>
      </w:r>
      <w:hyperlink r:id="rId1274" w:tgtFrame="morph" w:history="1">
        <w:r w:rsidRPr="00F62964">
          <w:rPr>
            <w:rStyle w:val="Hyperlink"/>
            <w:rFonts w:ascii="Palatino Linotype" w:hAnsi="Palatino Linotype"/>
            <w:color w:val="auto"/>
            <w:sz w:val="22"/>
            <w:szCs w:val="22"/>
            <w:u w:val="none"/>
          </w:rPr>
          <w:t>παρ</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rPr>
        <w:t xml:space="preserve"> </w:t>
      </w:r>
      <w:hyperlink r:id="rId1275"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μβροσίην</w:t>
        </w:r>
      </w:hyperlink>
      <w:r w:rsidRPr="00F62964">
        <w:rPr>
          <w:rFonts w:ascii="Palatino Linotype" w:hAnsi="Palatino Linotype"/>
          <w:sz w:val="22"/>
          <w:szCs w:val="22"/>
        </w:rPr>
        <w:t xml:space="preserve"> </w:t>
      </w:r>
      <w:hyperlink r:id="rId1276" w:tgtFrame="morph" w:history="1">
        <w:r w:rsidRPr="00F62964">
          <w:rPr>
            <w:rStyle w:val="Hyperlink"/>
            <w:rFonts w:ascii="Palatino Linotype" w:hAnsi="Palatino Linotype"/>
            <w:color w:val="auto"/>
            <w:sz w:val="22"/>
            <w:szCs w:val="22"/>
            <w:u w:val="none"/>
          </w:rPr>
          <w:t>δμ</w:t>
        </w:r>
        <w:r w:rsidRPr="00F62964">
          <w:rPr>
            <w:rStyle w:val="Hyperlink"/>
            <w:rFonts w:ascii="Palatino Linotype" w:hAnsi="Palatino Linotype" w:cs="Tahoma"/>
            <w:color w:val="auto"/>
            <w:sz w:val="22"/>
            <w:szCs w:val="22"/>
            <w:u w:val="none"/>
          </w:rPr>
          <w:t>ῳ</w:t>
        </w:r>
        <w:r w:rsidRPr="00F62964">
          <w:rPr>
            <w:rStyle w:val="Hyperlink"/>
            <w:rFonts w:ascii="Palatino Linotype" w:hAnsi="Palatino Linotype"/>
            <w:color w:val="auto"/>
            <w:sz w:val="22"/>
            <w:szCs w:val="22"/>
            <w:u w:val="none"/>
          </w:rPr>
          <w:t>α</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rPr>
        <w:t xml:space="preserve"> </w:t>
      </w:r>
      <w:hyperlink r:id="rId1277" w:tgtFrame="morph" w:history="1">
        <w:r w:rsidRPr="00F62964">
          <w:rPr>
            <w:rStyle w:val="Hyperlink"/>
            <w:rFonts w:ascii="Palatino Linotype" w:hAnsi="Palatino Linotype"/>
            <w:color w:val="auto"/>
            <w:sz w:val="22"/>
            <w:szCs w:val="22"/>
            <w:u w:val="none"/>
          </w:rPr>
          <w:t>κα</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rPr>
        <w:t xml:space="preserve"> </w:t>
      </w:r>
      <w:hyperlink r:id="rId1278" w:tgtFrame="morph" w:history="1">
        <w:r w:rsidRPr="00F62964">
          <w:rPr>
            <w:rStyle w:val="Hyperlink"/>
            <w:rFonts w:ascii="Palatino Linotype" w:hAnsi="Palatino Linotype"/>
            <w:color w:val="auto"/>
            <w:sz w:val="22"/>
            <w:szCs w:val="22"/>
            <w:u w:val="none"/>
          </w:rPr>
          <w:t>νέκταρ</w:t>
        </w:r>
      </w:hyperlink>
      <w:r w:rsidRPr="00F62964">
        <w:rPr>
          <w:rFonts w:ascii="Palatino Linotype" w:hAnsi="Palatino Linotype"/>
          <w:sz w:val="22"/>
          <w:szCs w:val="22"/>
        </w:rPr>
        <w:t xml:space="preserve"> </w:t>
      </w:r>
      <w:hyperlink r:id="rId1279"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θηκαν</w:t>
        </w:r>
      </w:hyperlink>
      <w:r w:rsidRPr="00F62964">
        <w:rPr>
          <w:rFonts w:ascii="Palatino Linotype" w:hAnsi="Palatino Linotype"/>
          <w:sz w:val="22"/>
          <w:szCs w:val="22"/>
        </w:rPr>
        <w:t>.</w:t>
      </w:r>
      <w:r w:rsidRPr="00F62964">
        <w:rPr>
          <w:rFonts w:ascii="Palatino Linotype" w:hAnsi="Palatino Linotype"/>
          <w:sz w:val="22"/>
          <w:szCs w:val="22"/>
        </w:rPr>
        <w:br/>
      </w:r>
      <w:hyperlink r:id="rId1280" w:tgtFrame="morph" w:history="1">
        <w:r w:rsidRPr="00F62964">
          <w:rPr>
            <w:rStyle w:val="Hyperlink"/>
            <w:rFonts w:ascii="Palatino Linotype" w:hAnsi="Palatino Linotype"/>
            <w:color w:val="auto"/>
            <w:sz w:val="22"/>
            <w:szCs w:val="22"/>
            <w:u w:val="none"/>
          </w:rPr>
          <w:t>ο</w:t>
        </w:r>
        <w:r w:rsidRPr="00F62964">
          <w:rPr>
            <w:rStyle w:val="Hyperlink"/>
            <w:rFonts w:ascii="Palatino Linotype" w:hAnsi="Palatino Linotype" w:cs="Tahoma"/>
            <w:color w:val="auto"/>
            <w:sz w:val="22"/>
            <w:szCs w:val="22"/>
            <w:u w:val="none"/>
          </w:rPr>
          <w:t>ἱ</w:t>
        </w:r>
      </w:hyperlink>
      <w:r w:rsidRPr="00F62964">
        <w:rPr>
          <w:rFonts w:ascii="Palatino Linotype" w:hAnsi="Palatino Linotype"/>
          <w:sz w:val="22"/>
          <w:szCs w:val="22"/>
        </w:rPr>
        <w:t xml:space="preserve"> </w:t>
      </w:r>
      <w:hyperlink r:id="rId1281"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rPr>
        <w:t xml:space="preserve"> </w:t>
      </w:r>
      <w:hyperlink r:id="rId1282"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π</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rPr>
        <w:t xml:space="preserve"> </w:t>
      </w:r>
      <w:hyperlink r:id="rId1283" w:tgtFrame="morph" w:history="1">
        <w:r w:rsidRPr="00F62964">
          <w:rPr>
            <w:rStyle w:val="Hyperlink"/>
            <w:rFonts w:ascii="Palatino Linotype" w:hAnsi="Palatino Linotype" w:cs="Tahoma"/>
            <w:color w:val="auto"/>
            <w:sz w:val="22"/>
            <w:szCs w:val="22"/>
            <w:u w:val="none"/>
          </w:rPr>
          <w:t>ὀ</w:t>
        </w:r>
        <w:r w:rsidRPr="00F62964">
          <w:rPr>
            <w:rStyle w:val="Hyperlink"/>
            <w:rFonts w:ascii="Palatino Linotype" w:hAnsi="Palatino Linotype"/>
            <w:color w:val="auto"/>
            <w:sz w:val="22"/>
            <w:szCs w:val="22"/>
            <w:u w:val="none"/>
          </w:rPr>
          <w:t>νείαθ</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rPr>
        <w:t xml:space="preserve"> </w:t>
      </w:r>
      <w:hyperlink r:id="rId1284" w:tgtFrame="morph" w:history="1">
        <w:r w:rsidRPr="00F62964">
          <w:rPr>
            <w:rStyle w:val="Hyperlink"/>
            <w:rFonts w:ascii="Palatino Linotype" w:hAnsi="Palatino Linotype" w:cs="Tahoma"/>
            <w:color w:val="auto"/>
            <w:sz w:val="22"/>
            <w:szCs w:val="22"/>
            <w:u w:val="none"/>
          </w:rPr>
          <w:t>ἑ</w:t>
        </w:r>
        <w:r w:rsidRPr="00F62964">
          <w:rPr>
            <w:rStyle w:val="Hyperlink"/>
            <w:rFonts w:ascii="Palatino Linotype" w:hAnsi="Palatino Linotype"/>
            <w:color w:val="auto"/>
            <w:sz w:val="22"/>
            <w:szCs w:val="22"/>
            <w:u w:val="none"/>
          </w:rPr>
          <w:t>το</w:t>
        </w:r>
        <w:r w:rsidRPr="00F62964">
          <w:rPr>
            <w:rStyle w:val="Hyperlink"/>
            <w:rFonts w:ascii="Palatino Linotype" w:hAnsi="Palatino Linotype" w:cs="Tahoma"/>
            <w:color w:val="auto"/>
            <w:sz w:val="22"/>
            <w:szCs w:val="22"/>
            <w:u w:val="none"/>
          </w:rPr>
          <w:t>ῖ</w:t>
        </w:r>
        <w:r w:rsidRPr="00F62964">
          <w:rPr>
            <w:rStyle w:val="Hyperlink"/>
            <w:rFonts w:ascii="Palatino Linotype" w:hAnsi="Palatino Linotype"/>
            <w:color w:val="auto"/>
            <w:sz w:val="22"/>
            <w:szCs w:val="22"/>
            <w:u w:val="none"/>
          </w:rPr>
          <w:t>μα</w:t>
        </w:r>
      </w:hyperlink>
      <w:r w:rsidRPr="00F62964">
        <w:rPr>
          <w:rFonts w:ascii="Palatino Linotype" w:hAnsi="Palatino Linotype"/>
          <w:sz w:val="22"/>
          <w:szCs w:val="22"/>
        </w:rPr>
        <w:t xml:space="preserve"> </w:t>
      </w:r>
      <w:hyperlink r:id="rId1285" w:tgtFrame="morph" w:history="1">
        <w:r w:rsidRPr="00F62964">
          <w:rPr>
            <w:rStyle w:val="Hyperlink"/>
            <w:rFonts w:ascii="Palatino Linotype" w:hAnsi="Palatino Linotype"/>
            <w:color w:val="auto"/>
            <w:sz w:val="22"/>
            <w:szCs w:val="22"/>
            <w:u w:val="none"/>
          </w:rPr>
          <w:t>προκείμενα</w:t>
        </w:r>
      </w:hyperlink>
      <w:r w:rsidRPr="00F62964">
        <w:rPr>
          <w:rFonts w:ascii="Palatino Linotype" w:hAnsi="Palatino Linotype"/>
          <w:sz w:val="22"/>
          <w:szCs w:val="22"/>
        </w:rPr>
        <w:t xml:space="preserve"> </w:t>
      </w:r>
      <w:hyperlink r:id="rId1286" w:tgtFrame="morph" w:history="1">
        <w:r w:rsidRPr="00F62964">
          <w:rPr>
            <w:rStyle w:val="Hyperlink"/>
            <w:rFonts w:ascii="Palatino Linotype" w:hAnsi="Palatino Linotype"/>
            <w:color w:val="auto"/>
            <w:sz w:val="22"/>
            <w:szCs w:val="22"/>
            <w:u w:val="none"/>
          </w:rPr>
          <w:t>χε</w:t>
        </w:r>
        <w:r w:rsidRPr="00F62964">
          <w:rPr>
            <w:rStyle w:val="Hyperlink"/>
            <w:rFonts w:ascii="Palatino Linotype" w:hAnsi="Palatino Linotype" w:cs="Tahoma"/>
            <w:color w:val="auto"/>
            <w:sz w:val="22"/>
            <w:szCs w:val="22"/>
            <w:u w:val="none"/>
          </w:rPr>
          <w:t>ῖ</w:t>
        </w:r>
        <w:r w:rsidRPr="00F62964">
          <w:rPr>
            <w:rStyle w:val="Hyperlink"/>
            <w:rFonts w:ascii="Palatino Linotype" w:hAnsi="Palatino Linotype"/>
            <w:color w:val="auto"/>
            <w:sz w:val="22"/>
            <w:szCs w:val="22"/>
            <w:u w:val="none"/>
          </w:rPr>
          <w:t>ρας</w:t>
        </w:r>
      </w:hyperlink>
      <w:r w:rsidRPr="00F62964">
        <w:rPr>
          <w:rFonts w:ascii="Palatino Linotype" w:hAnsi="Palatino Linotype"/>
          <w:sz w:val="22"/>
          <w:szCs w:val="22"/>
        </w:rPr>
        <w:t xml:space="preserve"> </w:t>
      </w:r>
      <w:hyperlink r:id="rId1287" w:tgtFrame="morph" w:history="1">
        <w:r w:rsidRPr="00F62964">
          <w:rPr>
            <w:rStyle w:val="Hyperlink"/>
            <w:rFonts w:ascii="Palatino Linotype" w:hAnsi="Palatino Linotype" w:cs="Tahoma"/>
            <w:color w:val="auto"/>
            <w:sz w:val="22"/>
            <w:szCs w:val="22"/>
            <w:u w:val="none"/>
          </w:rPr>
          <w:t>ἴ</w:t>
        </w:r>
        <w:r w:rsidRPr="00F62964">
          <w:rPr>
            <w:rStyle w:val="Hyperlink"/>
            <w:rFonts w:ascii="Palatino Linotype" w:hAnsi="Palatino Linotype"/>
            <w:color w:val="auto"/>
            <w:sz w:val="22"/>
            <w:szCs w:val="22"/>
            <w:u w:val="none"/>
          </w:rPr>
          <w:t>αλλον</w:t>
        </w:r>
      </w:hyperlink>
      <w:r w:rsidRPr="00F62964">
        <w:rPr>
          <w:rFonts w:ascii="Palatino Linotype" w:hAnsi="Palatino Linotype"/>
          <w:sz w:val="22"/>
          <w:szCs w:val="22"/>
        </w:rPr>
        <w:t>.</w:t>
      </w:r>
      <w:r w:rsidRPr="00F62964">
        <w:rPr>
          <w:rFonts w:ascii="Palatino Linotype" w:hAnsi="Palatino Linotype"/>
          <w:sz w:val="22"/>
          <w:szCs w:val="22"/>
          <w:lang w:val="sr-Cyrl-CS"/>
        </w:rPr>
        <w:t>“ Прев. М. Ђурић.</w:t>
      </w:r>
    </w:p>
  </w:footnote>
  <w:footnote w:id="311">
    <w:p w:rsidR="00CA5248" w:rsidRPr="00F62964" w:rsidRDefault="00CA5248" w:rsidP="00F16FC6">
      <w:pPr>
        <w:spacing w:line="360" w:lineRule="auto"/>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Овај епитет ни овде ни другде у тексту не користим ни у есхатолошком смислу, ни у пукој метафоричкој слободи, већ у посебном, превасходно аксиолошком значењу, које се заснива на </w:t>
      </w:r>
      <w:r w:rsidRPr="00F62964">
        <w:rPr>
          <w:rFonts w:ascii="Palatino Linotype" w:hAnsi="Palatino Linotype"/>
          <w:i/>
          <w:sz w:val="22"/>
          <w:szCs w:val="22"/>
          <w:lang w:val="sr-Cyrl-CS"/>
        </w:rPr>
        <w:t>хелиотропној</w:t>
      </w:r>
      <w:r w:rsidRPr="00F62964">
        <w:rPr>
          <w:rFonts w:ascii="Palatino Linotype" w:hAnsi="Palatino Linotype"/>
          <w:sz w:val="22"/>
          <w:szCs w:val="22"/>
          <w:lang w:val="sr-Cyrl-CS"/>
        </w:rPr>
        <w:t xml:space="preserve"> мисли Драгана Стојановића – уп: „...човеку (...) поред среће, путем које једино може да намири своје рачуне са временом, неопходно је потребно и подсећање да природа може бити рајски лепа у својој </w:t>
      </w:r>
      <w:r w:rsidRPr="00F62964">
        <w:rPr>
          <w:rFonts w:ascii="Palatino Linotype" w:hAnsi="Palatino Linotype"/>
          <w:i/>
          <w:sz w:val="22"/>
          <w:szCs w:val="22"/>
          <w:lang w:val="sr-Cyrl-CS"/>
        </w:rPr>
        <w:t>рајској бујности.</w:t>
      </w:r>
      <w:r w:rsidRPr="00F62964">
        <w:rPr>
          <w:rFonts w:ascii="Palatino Linotype" w:hAnsi="Palatino Linotype"/>
          <w:sz w:val="22"/>
          <w:szCs w:val="22"/>
          <w:lang w:val="sr-Cyrl-CS"/>
        </w:rPr>
        <w:t xml:space="preserve">“ Стојановић 1991: 181. </w:t>
      </w:r>
    </w:p>
    <w:p w:rsidR="00CA5248" w:rsidRPr="00F62964" w:rsidRDefault="00CA5248" w:rsidP="00F16FC6">
      <w:pPr>
        <w:pStyle w:val="FootnoteText"/>
        <w:rPr>
          <w:rFonts w:ascii="Palatino Linotype" w:hAnsi="Palatino Linotype"/>
          <w:sz w:val="22"/>
          <w:szCs w:val="22"/>
          <w:lang w:val="sr-Cyrl-CS"/>
        </w:rPr>
      </w:pPr>
    </w:p>
  </w:footnote>
  <w:footnote w:id="312">
    <w:p w:rsidR="00CA5248" w:rsidRPr="00F62964" w:rsidRDefault="00CA5248" w:rsidP="00F16FC6">
      <w:pPr>
        <w:pStyle w:val="FootnoteText"/>
        <w:spacing w:line="276" w:lineRule="auto"/>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Овим понављањем три сличнозначна израза покушала сам да пренесем у српски језик семантичко поље на коме се простире Сапфина конструкција: </w:t>
      </w:r>
    </w:p>
  </w:footnote>
  <w:footnote w:id="313">
    <w:p w:rsidR="00CA5248" w:rsidRPr="00F62964" w:rsidRDefault="00CA5248" w:rsidP="00F16FC6">
      <w:pPr>
        <w:pStyle w:val="FootnoteText"/>
        <w:spacing w:line="276" w:lineRule="auto"/>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Што потиче можда из микенског култа </w:t>
      </w:r>
      <w:r w:rsidRPr="00F62964">
        <w:rPr>
          <w:rFonts w:ascii="Palatino Linotype" w:hAnsi="Palatino Linotype"/>
          <w:i/>
          <w:sz w:val="22"/>
          <w:szCs w:val="22"/>
          <w:lang w:val="sr-Cyrl-CS"/>
        </w:rPr>
        <w:t>богиње палате</w:t>
      </w:r>
      <w:r w:rsidRPr="00F62964">
        <w:rPr>
          <w:rFonts w:ascii="Palatino Linotype" w:hAnsi="Palatino Linotype"/>
          <w:sz w:val="22"/>
          <w:szCs w:val="22"/>
          <w:lang w:val="sr-Cyrl-CS"/>
        </w:rPr>
        <w:t>, која је била симболичка краљева супружница и делила његов дом, можда из бајке као протолитерарне форме, у којој је натприродна помоћница једна од сталних функција... А можда је само рефлекс андроцентричне социјалне структуре.</w:t>
      </w:r>
    </w:p>
  </w:footnote>
  <w:footnote w:id="314">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Фрагменти 1, 2, 96...</w:t>
      </w:r>
    </w:p>
  </w:footnote>
  <w:footnote w:id="315">
    <w:p w:rsidR="00CA5248" w:rsidRPr="00F62964" w:rsidRDefault="00CA5248" w:rsidP="00F16FC6">
      <w:pPr>
        <w:pStyle w:val="DefinitionList"/>
        <w:spacing w:before="100" w:after="100"/>
        <w:ind w:left="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Занимљиво је присетити се речи Еусебија из Цесареје, у којима се чује ехо неоплатонске мисли: „Како је божанска природа светлосна... Он кроз светлуцаву твар, какав је кристал или парски мермер или чак слоновача, води људе ка поимању Његове светлости...“ </w:t>
      </w:r>
      <w:r w:rsidRPr="00F62964">
        <w:rPr>
          <w:rFonts w:ascii="Palatino Linotype" w:hAnsi="Palatino Linotype"/>
          <w:i/>
          <w:sz w:val="22"/>
          <w:szCs w:val="22"/>
        </w:rPr>
        <w:t>Praeparatio</w:t>
      </w:r>
      <w:r w:rsidRPr="00F62964">
        <w:rPr>
          <w:rFonts w:ascii="Palatino Linotype" w:hAnsi="Palatino Linotype"/>
          <w:i/>
          <w:sz w:val="22"/>
          <w:szCs w:val="22"/>
          <w:lang w:val="sr-Cyrl-CS"/>
        </w:rPr>
        <w:t xml:space="preserve"> </w:t>
      </w:r>
      <w:r w:rsidRPr="00F62964">
        <w:rPr>
          <w:rFonts w:ascii="Palatino Linotype" w:hAnsi="Palatino Linotype"/>
          <w:i/>
          <w:sz w:val="22"/>
          <w:szCs w:val="22"/>
        </w:rPr>
        <w:t>evangelica</w:t>
      </w:r>
      <w:r w:rsidRPr="00F62964">
        <w:rPr>
          <w:rFonts w:ascii="Palatino Linotype" w:hAnsi="Palatino Linotype"/>
          <w:i/>
          <w:sz w:val="22"/>
          <w:szCs w:val="22"/>
          <w:lang w:val="sr-Cyrl-CS"/>
        </w:rPr>
        <w:t xml:space="preserve"> </w:t>
      </w:r>
      <w:r w:rsidRPr="00F62964">
        <w:rPr>
          <w:rFonts w:ascii="Palatino Linotype" w:hAnsi="Palatino Linotype"/>
          <w:sz w:val="22"/>
          <w:szCs w:val="22"/>
          <w:lang w:val="sr-Cyrl-CS"/>
        </w:rPr>
        <w:t xml:space="preserve">3.7.2-4. </w:t>
      </w:r>
    </w:p>
  </w:footnote>
  <w:footnote w:id="316">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Ово дело носи назив по Вили Лудовизи, у Риму, током чијег преуређивања је откривено, 1887. год, да би постало део колекције Бонкампањи Лудовизи, али одредница „трон“ (или „олтар“, како гдегде стоји) данас се засигурно сматра погрешном. Велики мраморни квадар, са три стране украшен рељефом, пронађен је на месту некадашњих Салустијевих вртова. Начињен је од мермера са острва Тасос и датиран у године 470-460. ст.е. Стилски је изузетно близак низу теракотних  плоча које потичу из храмова Афродите и Персефоне у Епизефирским Локрима, грчкој колонији на самом југу Италије, познатим као </w:t>
      </w:r>
      <w:r w:rsidRPr="00F62964">
        <w:rPr>
          <w:rFonts w:ascii="Palatino Linotype" w:hAnsi="Palatino Linotype"/>
          <w:i/>
          <w:sz w:val="22"/>
          <w:szCs w:val="22"/>
          <w:lang w:val="sr-Cyrl-CS"/>
        </w:rPr>
        <w:t xml:space="preserve">Локријске пинакес. </w:t>
      </w:r>
      <w:r w:rsidRPr="00F62964">
        <w:rPr>
          <w:rFonts w:ascii="Palatino Linotype" w:hAnsi="Palatino Linotype"/>
          <w:sz w:val="22"/>
          <w:szCs w:val="22"/>
          <w:lang w:val="sr-Cyrl-CS"/>
        </w:rPr>
        <w:t xml:space="preserve">Данас се верује да ово дело није имало функцију ни олтара ни постоља неке култне статуе, већ да је у питању архитектурални рељеф који је можда служио као ограда било за затворени део светилишта, </w:t>
      </w:r>
      <w:r w:rsidRPr="00F62964">
        <w:rPr>
          <w:rFonts w:ascii="Palatino Linotype" w:hAnsi="Palatino Linotype"/>
          <w:i/>
          <w:sz w:val="22"/>
          <w:szCs w:val="22"/>
          <w:lang w:val="sr-Cyrl-CS"/>
        </w:rPr>
        <w:t xml:space="preserve">ботрос </w:t>
      </w:r>
      <w:r w:rsidRPr="00F62964">
        <w:rPr>
          <w:rFonts w:ascii="Palatino Linotype" w:hAnsi="Palatino Linotype"/>
          <w:sz w:val="22"/>
          <w:szCs w:val="22"/>
          <w:lang w:val="sr-Cyrl-CS"/>
        </w:rPr>
        <w:t xml:space="preserve">или  </w:t>
      </w:r>
      <w:r w:rsidRPr="00F62964">
        <w:rPr>
          <w:rFonts w:ascii="Palatino Linotype" w:hAnsi="Palatino Linotype"/>
          <w:i/>
          <w:sz w:val="22"/>
          <w:szCs w:val="22"/>
          <w:lang w:val="sr-Cyrl-CS"/>
        </w:rPr>
        <w:t>адитон</w:t>
      </w:r>
      <w:r w:rsidRPr="00F62964">
        <w:rPr>
          <w:rFonts w:ascii="Palatino Linotype" w:hAnsi="Palatino Linotype"/>
          <w:sz w:val="22"/>
          <w:szCs w:val="22"/>
          <w:lang w:val="sr-Cyrl-CS"/>
        </w:rPr>
        <w:t xml:space="preserve">, било за базен за лустрационо купање, будући да димензије савршено одговарају удубљењу које се налази у цели Афродитиног храма у Епизефирским Локрима.  Уп. </w:t>
      </w:r>
      <w:r w:rsidRPr="00F62964">
        <w:rPr>
          <w:rFonts w:ascii="Palatino Linotype" w:hAnsi="Palatino Linotype"/>
          <w:sz w:val="22"/>
          <w:szCs w:val="22"/>
        </w:rPr>
        <w:t>Neer</w:t>
      </w:r>
      <w:r w:rsidRPr="00F62964">
        <w:rPr>
          <w:rFonts w:ascii="Palatino Linotype" w:hAnsi="Palatino Linotype"/>
          <w:sz w:val="22"/>
          <w:szCs w:val="22"/>
          <w:lang w:val="sr-Cyrl-CS"/>
        </w:rPr>
        <w:t xml:space="preserve"> 2010: 125-29. </w:t>
      </w:r>
      <w:r w:rsidRPr="00F62964">
        <w:rPr>
          <w:rFonts w:ascii="Palatino Linotype" w:hAnsi="Palatino Linotype"/>
          <w:i/>
          <w:sz w:val="22"/>
          <w:szCs w:val="22"/>
          <w:lang w:val="sr-Cyrl-CS"/>
        </w:rPr>
        <w:t xml:space="preserve">Ботрос </w:t>
      </w:r>
      <w:r w:rsidRPr="00F62964">
        <w:rPr>
          <w:rFonts w:ascii="Palatino Linotype" w:hAnsi="Palatino Linotype"/>
          <w:sz w:val="22"/>
          <w:szCs w:val="22"/>
          <w:lang w:val="sr-Cyrl-CS"/>
        </w:rPr>
        <w:t xml:space="preserve"> је можда служио и као својеврсна остава за храмовне драгоцености и вотивне дарове, а током ритуалних мистеријских свечаности би играо улогу постоља из кога би се, на посебној дрвеној платформи, издизала Афродитина статуа или свештеница преобучена у богињу. Тако би била представљена Афродитина мистеријска епифанија, која подсећа на њену таласогенезу. Уп. </w:t>
      </w:r>
      <w:r w:rsidRPr="00F62964">
        <w:rPr>
          <w:rFonts w:ascii="Palatino Linotype" w:hAnsi="Palatino Linotype"/>
          <w:sz w:val="22"/>
          <w:szCs w:val="22"/>
        </w:rPr>
        <w:t>Giustozzi</w:t>
      </w:r>
      <w:r w:rsidRPr="00F62964">
        <w:rPr>
          <w:rFonts w:ascii="Palatino Linotype" w:hAnsi="Palatino Linotype"/>
          <w:sz w:val="22"/>
          <w:szCs w:val="22"/>
          <w:lang w:val="sr-Cyrl-CS"/>
        </w:rPr>
        <w:t xml:space="preserve"> 2007: 138.  Скулптура </w:t>
      </w:r>
      <w:r w:rsidRPr="00F62964">
        <w:rPr>
          <w:rFonts w:ascii="Palatino Linotype" w:hAnsi="Palatino Linotype"/>
          <w:sz w:val="22"/>
          <w:szCs w:val="22"/>
        </w:rPr>
        <w:t>je</w:t>
      </w:r>
      <w:r w:rsidRPr="00F62964">
        <w:rPr>
          <w:rFonts w:ascii="Palatino Linotype" w:hAnsi="Palatino Linotype"/>
          <w:sz w:val="22"/>
          <w:szCs w:val="22"/>
          <w:lang w:val="sr-Cyrl-CS"/>
        </w:rPr>
        <w:t xml:space="preserve"> доспела у Рим можда након што је Сципион Африканац Старији повратио Епизефирске Локре 205.г.ст.е, а град је, због сарадње са Ханибалом подвргнут пљачки која се протегла на неколико година. У сваком случају, вероватно је била део комплекса око храма Венере Ерицинске, а данас се чува у Риму, у музеју </w:t>
      </w:r>
      <w:r w:rsidRPr="00F62964">
        <w:rPr>
          <w:rFonts w:ascii="Palatino Linotype" w:hAnsi="Palatino Linotype"/>
          <w:sz w:val="22"/>
          <w:szCs w:val="22"/>
        </w:rPr>
        <w:t>Palazzo</w:t>
      </w:r>
      <w:r w:rsidRPr="00F62964">
        <w:rPr>
          <w:rFonts w:ascii="Palatino Linotype" w:hAnsi="Palatino Linotype"/>
          <w:sz w:val="22"/>
          <w:szCs w:val="22"/>
          <w:lang w:val="sr-Cyrl-CS"/>
        </w:rPr>
        <w:t xml:space="preserve"> </w:t>
      </w:r>
      <w:r w:rsidRPr="00F62964">
        <w:rPr>
          <w:rFonts w:ascii="Palatino Linotype" w:hAnsi="Palatino Linotype"/>
          <w:sz w:val="22"/>
          <w:szCs w:val="22"/>
        </w:rPr>
        <w:t>Altemps</w:t>
      </w:r>
      <w:r w:rsidRPr="00F62964">
        <w:rPr>
          <w:rFonts w:ascii="Palatino Linotype" w:hAnsi="Palatino Linotype"/>
          <w:sz w:val="22"/>
          <w:szCs w:val="22"/>
          <w:lang w:val="sr-Cyrl-CS"/>
        </w:rPr>
        <w:t>.</w:t>
      </w:r>
    </w:p>
  </w:footnote>
  <w:footnote w:id="317">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Као што каже Цицерон,</w:t>
      </w:r>
      <w:r w:rsidRPr="00F62964">
        <w:rPr>
          <w:rFonts w:ascii="Palatino Linotype" w:hAnsi="Palatino Linotype"/>
          <w:i/>
          <w:sz w:val="22"/>
          <w:szCs w:val="22"/>
          <w:lang w:val="sr-Cyrl-CS"/>
        </w:rPr>
        <w:t xml:space="preserve"> О природи богова, </w:t>
      </w:r>
      <w:r w:rsidRPr="00F62964">
        <w:rPr>
          <w:rFonts w:ascii="Palatino Linotype" w:hAnsi="Palatino Linotype"/>
          <w:sz w:val="22"/>
          <w:szCs w:val="22"/>
          <w:lang w:val="sr-Cyrl-CS"/>
        </w:rPr>
        <w:t>1.27: „... јер људи верују да постоје статуе, које сами богови посећују док им се указују почасти. Ширењу ових истих веровања допринели су песници, сликари, градитељи.“ (Прев. М. Миленковић-Крзнарић.)  “…</w:t>
      </w:r>
      <w:r w:rsidRPr="00F62964">
        <w:rPr>
          <w:rFonts w:ascii="Palatino Linotype" w:hAnsi="Palatino Linotype"/>
          <w:sz w:val="22"/>
          <w:szCs w:val="22"/>
          <w:lang w:val="fr-FR"/>
        </w:rPr>
        <w:t>ut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essent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simulacra</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quae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venerantes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deos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ipsos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adire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crederent</w:t>
      </w:r>
      <w:r w:rsidRPr="00F62964">
        <w:rPr>
          <w:rFonts w:ascii="Palatino Linotype" w:hAnsi="Palatino Linotype"/>
          <w:sz w:val="22"/>
          <w:szCs w:val="22"/>
          <w:lang w:val="sr-Cyrl-CS"/>
        </w:rPr>
        <w:t xml:space="preserve">? </w:t>
      </w:r>
      <w:r w:rsidRPr="00F62964">
        <w:rPr>
          <w:rFonts w:ascii="Palatino Linotype" w:hAnsi="Palatino Linotype"/>
          <w:sz w:val="22"/>
          <w:szCs w:val="22"/>
        </w:rPr>
        <w:t>Auxerunt</w:t>
      </w:r>
      <w:r w:rsidRPr="00F62964">
        <w:rPr>
          <w:rFonts w:ascii="Palatino Linotype" w:hAnsi="Palatino Linotype"/>
          <w:sz w:val="22"/>
          <w:szCs w:val="22"/>
          <w:lang w:val="sr-Cyrl-CS"/>
        </w:rPr>
        <w:t xml:space="preserve"> </w:t>
      </w:r>
      <w:r w:rsidRPr="00F62964">
        <w:rPr>
          <w:rFonts w:ascii="Palatino Linotype" w:hAnsi="Palatino Linotype"/>
          <w:sz w:val="22"/>
          <w:szCs w:val="22"/>
        </w:rPr>
        <w:t>autem</w:t>
      </w:r>
      <w:r w:rsidRPr="00F62964">
        <w:rPr>
          <w:rFonts w:ascii="Palatino Linotype" w:hAnsi="Palatino Linotype"/>
          <w:sz w:val="22"/>
          <w:szCs w:val="22"/>
          <w:lang w:val="sr-Cyrl-CS"/>
        </w:rPr>
        <w:t xml:space="preserve"> </w:t>
      </w:r>
      <w:r w:rsidRPr="00F62964">
        <w:rPr>
          <w:rFonts w:ascii="Palatino Linotype" w:hAnsi="Palatino Linotype"/>
          <w:sz w:val="22"/>
          <w:szCs w:val="22"/>
        </w:rPr>
        <w:t>haec</w:t>
      </w:r>
      <w:r w:rsidRPr="00F62964">
        <w:rPr>
          <w:rFonts w:ascii="Palatino Linotype" w:hAnsi="Palatino Linotype"/>
          <w:sz w:val="22"/>
          <w:szCs w:val="22"/>
          <w:lang w:val="sr-Cyrl-CS"/>
        </w:rPr>
        <w:t xml:space="preserve"> </w:t>
      </w:r>
      <w:r w:rsidRPr="00F62964">
        <w:rPr>
          <w:rFonts w:ascii="Palatino Linotype" w:hAnsi="Palatino Linotype"/>
          <w:sz w:val="22"/>
          <w:szCs w:val="22"/>
        </w:rPr>
        <w:t>eadem</w:t>
      </w:r>
      <w:r w:rsidRPr="00F62964">
        <w:rPr>
          <w:rFonts w:ascii="Palatino Linotype" w:hAnsi="Palatino Linotype"/>
          <w:sz w:val="22"/>
          <w:szCs w:val="22"/>
          <w:lang w:val="sr-Cyrl-CS"/>
        </w:rPr>
        <w:t xml:space="preserve"> </w:t>
      </w:r>
      <w:r w:rsidRPr="00F62964">
        <w:rPr>
          <w:rFonts w:ascii="Palatino Linotype" w:hAnsi="Palatino Linotype"/>
          <w:sz w:val="22"/>
          <w:szCs w:val="22"/>
        </w:rPr>
        <w:t>poetae</w:t>
      </w:r>
      <w:r w:rsidRPr="00F62964">
        <w:rPr>
          <w:rFonts w:ascii="Palatino Linotype" w:hAnsi="Palatino Linotype"/>
          <w:sz w:val="22"/>
          <w:szCs w:val="22"/>
          <w:lang w:val="sr-Cyrl-CS"/>
        </w:rPr>
        <w:t xml:space="preserve">, </w:t>
      </w:r>
      <w:r w:rsidRPr="00F62964">
        <w:rPr>
          <w:rFonts w:ascii="Palatino Linotype" w:hAnsi="Palatino Linotype"/>
          <w:sz w:val="22"/>
          <w:szCs w:val="22"/>
        </w:rPr>
        <w:t>pictores</w:t>
      </w:r>
      <w:r w:rsidRPr="00F62964">
        <w:rPr>
          <w:rFonts w:ascii="Palatino Linotype" w:hAnsi="Palatino Linotype"/>
          <w:sz w:val="22"/>
          <w:szCs w:val="22"/>
          <w:lang w:val="sr-Cyrl-CS"/>
        </w:rPr>
        <w:t xml:space="preserve">, </w:t>
      </w:r>
      <w:r w:rsidRPr="00F62964">
        <w:rPr>
          <w:rFonts w:ascii="Palatino Linotype" w:hAnsi="Palatino Linotype"/>
          <w:sz w:val="22"/>
          <w:szCs w:val="22"/>
        </w:rPr>
        <w:t>opifices</w:t>
      </w:r>
      <w:r w:rsidRPr="00F62964">
        <w:rPr>
          <w:rFonts w:ascii="Palatino Linotype" w:hAnsi="Palatino Linotype"/>
          <w:sz w:val="22"/>
          <w:szCs w:val="22"/>
          <w:lang w:val="sr-Cyrl-CS"/>
        </w:rPr>
        <w:t>.”</w:t>
      </w:r>
    </w:p>
  </w:footnote>
  <w:footnote w:id="318">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Која је из више извора потврђена у епизефирском храму Афродите, а иначе је уобичајена у храмовима разних богиња љубави и плодности диљем Средоземља, особито источног.</w:t>
      </w:r>
    </w:p>
  </w:footnote>
  <w:footnote w:id="319">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За општи поглед на </w:t>
      </w:r>
      <w:r w:rsidRPr="00F62964">
        <w:rPr>
          <w:rFonts w:ascii="Palatino Linotype" w:hAnsi="Palatino Linotype"/>
          <w:i/>
          <w:sz w:val="22"/>
          <w:szCs w:val="22"/>
          <w:lang w:val="sr-Cyrl-CS"/>
        </w:rPr>
        <w:t>феномен Афродите</w:t>
      </w:r>
      <w:r w:rsidRPr="00F62964">
        <w:rPr>
          <w:rFonts w:ascii="Palatino Linotype" w:hAnsi="Palatino Linotype"/>
          <w:sz w:val="22"/>
          <w:szCs w:val="22"/>
          <w:lang w:val="sr-Cyrl-CS"/>
        </w:rPr>
        <w:t xml:space="preserve"> уопште у хеленској култури погл. Cyrino 2012.</w:t>
      </w:r>
    </w:p>
  </w:footnote>
  <w:footnote w:id="320">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Парменидова поема доноси апстрактни лик Генезиде, </w:t>
      </w:r>
      <w:r w:rsidRPr="00F62964">
        <w:rPr>
          <w:rFonts w:ascii="Palatino Linotype" w:hAnsi="Palatino Linotype"/>
          <w:i/>
          <w:sz w:val="22"/>
          <w:szCs w:val="22"/>
          <w:lang w:val="sr-Cyrl-CS"/>
        </w:rPr>
        <w:t>Родитељке,</w:t>
      </w:r>
      <w:r w:rsidRPr="00F62964">
        <w:rPr>
          <w:rFonts w:ascii="Palatino Linotype" w:hAnsi="Palatino Linotype"/>
          <w:sz w:val="22"/>
          <w:szCs w:val="22"/>
          <w:lang w:val="sr-Cyrl-CS"/>
        </w:rPr>
        <w:t xml:space="preserve"> које је мајка Ероса и свемајка. Емпедоклова поема пак, доноси величанствену слику богиње, под именом Афродите, која се назива и апстрактним атрибутима Филија, Филотес и Хармонија, а која обуима у својој утроби свет, у савршеном облику кугле или Сфаирос, током привременог стања апсолутног онтолошког сагласја. Хармонија, најзад, представља једну од хипостаси Афродите у тебанском култу (док је за тебански мит везана и аутономизована митска фигура Хармоније, Афродитине кћери и Кадмове жене), која може бити повезана и са чувеним Хераклитовим фрагментима о </w:t>
      </w:r>
      <w:r w:rsidRPr="00F62964">
        <w:rPr>
          <w:rFonts w:ascii="Palatino Linotype" w:hAnsi="Palatino Linotype"/>
          <w:i/>
          <w:sz w:val="22"/>
          <w:szCs w:val="22"/>
          <w:lang w:val="sr-Cyrl-CS"/>
        </w:rPr>
        <w:t xml:space="preserve">хармонији. </w:t>
      </w:r>
      <w:r w:rsidRPr="00F62964">
        <w:rPr>
          <w:rFonts w:ascii="Palatino Linotype" w:hAnsi="Palatino Linotype"/>
          <w:sz w:val="22"/>
          <w:szCs w:val="22"/>
          <w:lang w:val="sr-Cyrl-CS"/>
        </w:rPr>
        <w:t>Више о овоме вид. Јегер 2007: 91-92, 116-120.</w:t>
      </w:r>
    </w:p>
  </w:footnote>
  <w:footnote w:id="321">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Пролегомена Платоновој филозофији </w:t>
      </w:r>
      <w:r w:rsidRPr="00F62964">
        <w:rPr>
          <w:rFonts w:ascii="Palatino Linotype" w:hAnsi="Palatino Linotype"/>
          <w:sz w:val="22"/>
          <w:szCs w:val="22"/>
          <w:lang w:val="sr-Cyrl-CS"/>
        </w:rPr>
        <w:t>1.26-60.</w:t>
      </w:r>
    </w:p>
  </w:footnote>
  <w:footnote w:id="322">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 томе сведочи периегет Паусанија, </w:t>
      </w:r>
      <w:r w:rsidRPr="00F62964">
        <w:rPr>
          <w:rFonts w:ascii="Palatino Linotype" w:hAnsi="Palatino Linotype"/>
          <w:i/>
          <w:sz w:val="22"/>
          <w:szCs w:val="22"/>
          <w:lang w:val="sr-Cyrl-CS"/>
        </w:rPr>
        <w:t xml:space="preserve">Опис Хеладе, </w:t>
      </w:r>
      <w:r w:rsidRPr="00F62964">
        <w:rPr>
          <w:rFonts w:ascii="Palatino Linotype" w:hAnsi="Palatino Linotype"/>
          <w:sz w:val="22"/>
          <w:szCs w:val="22"/>
          <w:lang w:val="sr-Cyrl-CS"/>
        </w:rPr>
        <w:t xml:space="preserve">6. 25: „Иза трема саграђеног од плена са Коркире је Афродитин храм, а њој посвећен простор је непокривен и не много удаљен од храма. Богиња у храму, коју зову Уранијом, Фидијино је дело од слоноваче и злата, и она једном ногом ступа на корњачу. Простор посвећен другој Афродити окружен је зидом, унутар кога је израђено постоље, а на њему бронзана статуа Афродите, која седи на бронзаном јарцу. То је Скопасов рад, а ту Афродиту називају Пандемос. Шта значе корњача и јарац, препуштам да нагађају они који то желе.“ Прев. Зора Ђорђевић. </w:t>
      </w:r>
    </w:p>
  </w:footnote>
  <w:footnote w:id="323">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О природи ствари </w:t>
      </w:r>
      <w:r w:rsidRPr="00F62964">
        <w:rPr>
          <w:rFonts w:ascii="Palatino Linotype" w:hAnsi="Palatino Linotype"/>
          <w:sz w:val="22"/>
          <w:szCs w:val="22"/>
          <w:lang w:val="sr-Cyrl-CS"/>
        </w:rPr>
        <w:t>1.2</w:t>
      </w:r>
    </w:p>
  </w:footnote>
  <w:footnote w:id="324">
    <w:p w:rsidR="00CA5248" w:rsidRPr="00F62964" w:rsidRDefault="00CA5248" w:rsidP="00F16FC6">
      <w:pPr>
        <w:ind w:right="567"/>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О природи ствари </w:t>
      </w:r>
      <w:r w:rsidRPr="00F62964">
        <w:rPr>
          <w:rFonts w:ascii="Palatino Linotype" w:hAnsi="Palatino Linotype"/>
          <w:sz w:val="22"/>
          <w:szCs w:val="22"/>
          <w:lang w:val="sr-Cyrl-CS"/>
        </w:rPr>
        <w:t>4.  .</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sz w:val="22"/>
          <w:szCs w:val="22"/>
          <w:lang w:val="sr-Cyrl-CS"/>
        </w:rPr>
        <w:t xml:space="preserve">                             </w:t>
      </w:r>
      <w:r w:rsidRPr="00F62964">
        <w:rPr>
          <w:rFonts w:ascii="Palatino Linotype" w:hAnsi="Palatino Linotype"/>
          <w:sz w:val="22"/>
          <w:szCs w:val="22"/>
          <w:lang w:val="sr-Cyrl-CS"/>
        </w:rPr>
        <w:br/>
      </w:r>
    </w:p>
  </w:footnote>
  <w:footnote w:id="325">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Темељну и трајно актуелну,премда можда нешто методолошки исцрпљену, анализу </w:t>
      </w:r>
      <w:r w:rsidRPr="00F62964">
        <w:rPr>
          <w:rFonts w:ascii="Palatino Linotype" w:hAnsi="Palatino Linotype"/>
          <w:i/>
          <w:sz w:val="22"/>
          <w:szCs w:val="22"/>
          <w:lang w:val="sr-Cyrl-CS"/>
        </w:rPr>
        <w:t xml:space="preserve">Хомерске химне Афродити </w:t>
      </w:r>
      <w:r w:rsidRPr="00F62964">
        <w:rPr>
          <w:rFonts w:ascii="Palatino Linotype" w:hAnsi="Palatino Linotype"/>
          <w:sz w:val="22"/>
          <w:szCs w:val="22"/>
          <w:lang w:val="sr-Cyrl-CS"/>
        </w:rPr>
        <w:t xml:space="preserve"> вид. у </w:t>
      </w:r>
      <w:r w:rsidRPr="00F62964">
        <w:rPr>
          <w:rFonts w:ascii="Palatino Linotype" w:hAnsi="Palatino Linotype"/>
          <w:sz w:val="22"/>
          <w:szCs w:val="22"/>
          <w:lang w:val="fr-FR"/>
        </w:rPr>
        <w:t>Segal</w:t>
      </w:r>
      <w:r w:rsidRPr="00F62964">
        <w:rPr>
          <w:rFonts w:ascii="Palatino Linotype" w:hAnsi="Palatino Linotype"/>
          <w:sz w:val="22"/>
          <w:szCs w:val="22"/>
          <w:lang w:val="sr-Cyrl-CS"/>
        </w:rPr>
        <w:t xml:space="preserve"> 1974 </w:t>
      </w:r>
      <w:r w:rsidRPr="00F62964">
        <w:rPr>
          <w:rFonts w:ascii="Palatino Linotype" w:hAnsi="Palatino Linotype"/>
          <w:sz w:val="22"/>
          <w:szCs w:val="22"/>
          <w:lang w:val="fr-FR"/>
        </w:rPr>
        <w:t>b</w:t>
      </w:r>
      <w:r w:rsidRPr="00F62964">
        <w:rPr>
          <w:rFonts w:ascii="Palatino Linotype" w:hAnsi="Palatino Linotype"/>
          <w:sz w:val="22"/>
          <w:szCs w:val="22"/>
          <w:lang w:val="sr-Cyrl-CS"/>
        </w:rPr>
        <w:t>: 205-212.</w:t>
      </w:r>
    </w:p>
  </w:footnote>
  <w:footnote w:id="326">
    <w:p w:rsidR="00CA5248" w:rsidRPr="00F62964" w:rsidRDefault="00CA5248" w:rsidP="00F16FC6">
      <w:pPr>
        <w:pStyle w:val="FootnoteText"/>
        <w:rPr>
          <w:rFonts w:ascii="Palatino Linotype" w:hAnsi="Palatino Linotype"/>
          <w:i/>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Овај придев означава поштовање друштвених норми, те би се могао превести </w:t>
      </w:r>
      <w:r w:rsidRPr="00F62964">
        <w:rPr>
          <w:rFonts w:ascii="Palatino Linotype" w:hAnsi="Palatino Linotype"/>
          <w:i/>
          <w:sz w:val="22"/>
          <w:szCs w:val="22"/>
          <w:lang w:val="sr-Cyrl-CS"/>
        </w:rPr>
        <w:t>часна, испуњена стидом.</w:t>
      </w:r>
    </w:p>
  </w:footnote>
  <w:footnote w:id="327">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Златним дијадемама или мрежицама – исти епитет придаје Хесиод Музама у </w:t>
      </w:r>
      <w:r w:rsidRPr="00F62964">
        <w:rPr>
          <w:rFonts w:ascii="Palatino Linotype" w:hAnsi="Palatino Linotype"/>
          <w:i/>
          <w:sz w:val="22"/>
          <w:szCs w:val="22"/>
          <w:lang w:val="sr-Cyrl-CS"/>
        </w:rPr>
        <w:t>Теогонији</w:t>
      </w:r>
      <w:r w:rsidRPr="00F62964">
        <w:rPr>
          <w:rFonts w:ascii="Palatino Linotype" w:hAnsi="Palatino Linotype"/>
          <w:sz w:val="22"/>
          <w:szCs w:val="22"/>
          <w:lang w:val="sr-Cyrl-CS"/>
        </w:rPr>
        <w:t xml:space="preserve"> ст. 916.</w:t>
      </w:r>
    </w:p>
  </w:footnote>
  <w:footnote w:id="328">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Химну наводим у целости:  „Ε</w:t>
      </w:r>
      <w:r w:rsidRPr="00F62964">
        <w:rPr>
          <w:rFonts w:ascii="Palatino Linotype" w:hAnsi="Palatino Linotype" w:cs="Tahoma"/>
          <w:sz w:val="22"/>
          <w:szCs w:val="22"/>
          <w:lang w:val="sr-Cyrl-CS"/>
        </w:rPr>
        <w:t>ἲ</w:t>
      </w:r>
      <w:r w:rsidRPr="00F62964">
        <w:rPr>
          <w:rFonts w:ascii="Palatino Linotype" w:hAnsi="Palatino Linotype"/>
          <w:sz w:val="22"/>
          <w:szCs w:val="22"/>
          <w:lang w:val="sr-Cyrl-CS"/>
        </w:rPr>
        <w:t xml:space="preserve">ς </w:t>
      </w:r>
      <w:r w:rsidRPr="00F62964">
        <w:rPr>
          <w:rFonts w:ascii="Palatino Linotype" w:hAnsi="Palatino Linotype" w:cs="Tahoma"/>
          <w:sz w:val="22"/>
          <w:szCs w:val="22"/>
          <w:lang w:val="sr-Cyrl-CS"/>
        </w:rPr>
        <w:t>Ἀ</w:t>
      </w:r>
      <w:r w:rsidRPr="00F62964">
        <w:rPr>
          <w:rFonts w:ascii="Palatino Linotype" w:hAnsi="Palatino Linotype"/>
          <w:sz w:val="22"/>
          <w:szCs w:val="22"/>
          <w:lang w:val="sr-Cyrl-CS"/>
        </w:rPr>
        <w:t>φροδίτην</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sz w:val="22"/>
          <w:szCs w:val="22"/>
          <w:lang w:val="sr-Cyrl-CS"/>
        </w:rPr>
        <w:t>α</w:t>
      </w:r>
      <w:r w:rsidRPr="00F62964">
        <w:rPr>
          <w:rFonts w:ascii="Palatino Linotype" w:hAnsi="Palatino Linotype" w:cs="Tahoma"/>
          <w:sz w:val="22"/>
          <w:szCs w:val="22"/>
          <w:lang w:val="sr-Cyrl-CS"/>
        </w:rPr>
        <w:t>ἰ</w:t>
      </w:r>
      <w:r w:rsidRPr="00F62964">
        <w:rPr>
          <w:rFonts w:ascii="Palatino Linotype" w:hAnsi="Palatino Linotype"/>
          <w:sz w:val="22"/>
          <w:szCs w:val="22"/>
          <w:lang w:val="sr-Cyrl-CS"/>
        </w:rPr>
        <w:t>δοίην, χρυσοστέφανον, καλ</w:t>
      </w:r>
      <w:r w:rsidRPr="00F62964">
        <w:rPr>
          <w:rFonts w:ascii="Palatino Linotype" w:hAnsi="Palatino Linotype" w:cs="Tahoma"/>
          <w:sz w:val="22"/>
          <w:szCs w:val="22"/>
          <w:lang w:val="sr-Cyrl-CS"/>
        </w:rPr>
        <w:t>ὴ</w:t>
      </w:r>
      <w:r w:rsidRPr="00F62964">
        <w:rPr>
          <w:rFonts w:ascii="Palatino Linotype" w:hAnsi="Palatino Linotype"/>
          <w:sz w:val="22"/>
          <w:szCs w:val="22"/>
          <w:lang w:val="sr-Cyrl-CS"/>
        </w:rPr>
        <w:t xml:space="preserve">ν </w:t>
      </w:r>
      <w:r w:rsidRPr="00F62964">
        <w:rPr>
          <w:rFonts w:ascii="Palatino Linotype" w:hAnsi="Palatino Linotype" w:cs="Tahoma"/>
          <w:sz w:val="22"/>
          <w:szCs w:val="22"/>
          <w:lang w:val="sr-Cyrl-CS"/>
        </w:rPr>
        <w:t>Ἀ</w:t>
      </w:r>
      <w:r w:rsidRPr="00F62964">
        <w:rPr>
          <w:rFonts w:ascii="Palatino Linotype" w:hAnsi="Palatino Linotype"/>
          <w:sz w:val="22"/>
          <w:szCs w:val="22"/>
          <w:lang w:val="sr-Cyrl-CS"/>
        </w:rPr>
        <w:t>φροδίτην</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cs="Tahoma"/>
          <w:sz w:val="22"/>
          <w:szCs w:val="22"/>
          <w:lang w:val="sr-Cyrl-CS"/>
        </w:rPr>
        <w:t>ᾁ</w:t>
      </w:r>
      <w:r w:rsidRPr="00F62964">
        <w:rPr>
          <w:rFonts w:ascii="Palatino Linotype" w:hAnsi="Palatino Linotype"/>
          <w:sz w:val="22"/>
          <w:szCs w:val="22"/>
          <w:lang w:val="sr-Cyrl-CS"/>
        </w:rPr>
        <w:t xml:space="preserve">σομαι, </w:t>
      </w:r>
      <w:r w:rsidRPr="00F62964">
        <w:rPr>
          <w:rFonts w:ascii="Palatino Linotype" w:hAnsi="Palatino Linotype" w:cs="Tahoma"/>
          <w:sz w:val="22"/>
          <w:szCs w:val="22"/>
          <w:lang w:val="sr-Cyrl-CS"/>
        </w:rPr>
        <w:t>ἣ</w:t>
      </w:r>
      <w:r w:rsidRPr="00F62964">
        <w:rPr>
          <w:rFonts w:ascii="Palatino Linotype" w:hAnsi="Palatino Linotype"/>
          <w:sz w:val="22"/>
          <w:szCs w:val="22"/>
          <w:lang w:val="sr-Cyrl-CS"/>
        </w:rPr>
        <w:t xml:space="preserve"> πάσης Κύπρου κρήδεμνα λέλογχεν</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sz w:val="22"/>
          <w:szCs w:val="22"/>
          <w:lang w:val="sr-Cyrl-CS"/>
        </w:rPr>
        <w:t>ε</w:t>
      </w:r>
      <w:r w:rsidRPr="00F62964">
        <w:rPr>
          <w:rFonts w:ascii="Palatino Linotype" w:hAnsi="Palatino Linotype" w:cs="Tahoma"/>
          <w:sz w:val="22"/>
          <w:szCs w:val="22"/>
          <w:lang w:val="sr-Cyrl-CS"/>
        </w:rPr>
        <w:t>ἰ</w:t>
      </w:r>
      <w:r w:rsidRPr="00F62964">
        <w:rPr>
          <w:rFonts w:ascii="Palatino Linotype" w:hAnsi="Palatino Linotype"/>
          <w:sz w:val="22"/>
          <w:szCs w:val="22"/>
          <w:lang w:val="sr-Cyrl-CS"/>
        </w:rPr>
        <w:t xml:space="preserve">ναλίης, </w:t>
      </w:r>
      <w:r w:rsidRPr="00F62964">
        <w:rPr>
          <w:rFonts w:ascii="Palatino Linotype" w:hAnsi="Palatino Linotype" w:cs="Tahoma"/>
          <w:sz w:val="22"/>
          <w:szCs w:val="22"/>
          <w:lang w:val="sr-Cyrl-CS"/>
        </w:rPr>
        <w:t>ὅ</w:t>
      </w:r>
      <w:r w:rsidRPr="00F62964">
        <w:rPr>
          <w:rFonts w:ascii="Palatino Linotype" w:hAnsi="Palatino Linotype"/>
          <w:sz w:val="22"/>
          <w:szCs w:val="22"/>
          <w:lang w:val="sr-Cyrl-CS"/>
        </w:rPr>
        <w:t xml:space="preserve">θι μιν Ζεφύρου μένος </w:t>
      </w:r>
      <w:r w:rsidRPr="00F62964">
        <w:rPr>
          <w:rFonts w:ascii="Palatino Linotype" w:hAnsi="Palatino Linotype" w:cs="Tahoma"/>
          <w:sz w:val="22"/>
          <w:szCs w:val="22"/>
          <w:lang w:val="sr-Cyrl-CS"/>
        </w:rPr>
        <w:t>ὑ</w:t>
      </w:r>
      <w:r w:rsidRPr="00F62964">
        <w:rPr>
          <w:rFonts w:ascii="Palatino Linotype" w:hAnsi="Palatino Linotype"/>
          <w:sz w:val="22"/>
          <w:szCs w:val="22"/>
          <w:lang w:val="sr-Cyrl-CS"/>
        </w:rPr>
        <w:t>γρ</w:t>
      </w:r>
      <w:r w:rsidRPr="00F62964">
        <w:rPr>
          <w:rFonts w:ascii="Palatino Linotype" w:hAnsi="Palatino Linotype" w:cs="Tahoma"/>
          <w:sz w:val="22"/>
          <w:szCs w:val="22"/>
          <w:lang w:val="sr-Cyrl-CS"/>
        </w:rPr>
        <w:t>ὸ</w:t>
      </w:r>
      <w:r w:rsidRPr="00F62964">
        <w:rPr>
          <w:rFonts w:ascii="Palatino Linotype" w:hAnsi="Palatino Linotype"/>
          <w:sz w:val="22"/>
          <w:szCs w:val="22"/>
          <w:lang w:val="sr-Cyrl-CS"/>
        </w:rPr>
        <w:t xml:space="preserve">ν </w:t>
      </w:r>
      <w:r w:rsidRPr="00F62964">
        <w:rPr>
          <w:rFonts w:ascii="Palatino Linotype" w:hAnsi="Palatino Linotype" w:cs="Tahoma"/>
          <w:sz w:val="22"/>
          <w:szCs w:val="22"/>
          <w:lang w:val="sr-Cyrl-CS"/>
        </w:rPr>
        <w:t>ἀ</w:t>
      </w:r>
      <w:r w:rsidRPr="00F62964">
        <w:rPr>
          <w:rFonts w:ascii="Palatino Linotype" w:hAnsi="Palatino Linotype"/>
          <w:sz w:val="22"/>
          <w:szCs w:val="22"/>
          <w:lang w:val="sr-Cyrl-CS"/>
        </w:rPr>
        <w:t>έντος</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cs="Tahoma"/>
          <w:sz w:val="22"/>
          <w:szCs w:val="22"/>
          <w:lang w:val="sr-Cyrl-CS"/>
        </w:rPr>
        <w:t>ἤ</w:t>
      </w:r>
      <w:r w:rsidRPr="00F62964">
        <w:rPr>
          <w:rFonts w:ascii="Palatino Linotype" w:hAnsi="Palatino Linotype"/>
          <w:sz w:val="22"/>
          <w:szCs w:val="22"/>
          <w:lang w:val="sr-Cyrl-CS"/>
        </w:rPr>
        <w:t>νεικεν κατ</w:t>
      </w:r>
      <w:r w:rsidRPr="00F62964">
        <w:rPr>
          <w:rFonts w:ascii="Palatino Linotype" w:hAnsi="Palatino Linotype" w:cs="Tahoma"/>
          <w:sz w:val="22"/>
          <w:szCs w:val="22"/>
          <w:lang w:val="sr-Cyrl-CS"/>
        </w:rPr>
        <w:t>ὰ</w:t>
      </w:r>
      <w:r w:rsidRPr="00F62964">
        <w:rPr>
          <w:rFonts w:ascii="Palatino Linotype" w:hAnsi="Palatino Linotype"/>
          <w:sz w:val="22"/>
          <w:szCs w:val="22"/>
          <w:lang w:val="sr-Cyrl-CS"/>
        </w:rPr>
        <w:t xml:space="preserve"> κ</w:t>
      </w:r>
      <w:r w:rsidRPr="00F62964">
        <w:rPr>
          <w:rFonts w:ascii="Palatino Linotype" w:hAnsi="Palatino Linotype" w:cs="Tahoma"/>
          <w:sz w:val="22"/>
          <w:szCs w:val="22"/>
          <w:lang w:val="sr-Cyrl-CS"/>
        </w:rPr>
        <w:t>ῦ</w:t>
      </w:r>
      <w:r w:rsidRPr="00F62964">
        <w:rPr>
          <w:rFonts w:ascii="Palatino Linotype" w:hAnsi="Palatino Linotype"/>
          <w:sz w:val="22"/>
          <w:szCs w:val="22"/>
          <w:lang w:val="sr-Cyrl-CS"/>
        </w:rPr>
        <w:t>μα πολυφλοίσβοιο θαλάσσης</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sz w:val="22"/>
          <w:szCs w:val="22"/>
          <w:lang w:val="sr-Cyrl-CS"/>
        </w:rPr>
        <w:t xml:space="preserve"> </w:t>
      </w:r>
      <w:r w:rsidRPr="00F62964">
        <w:rPr>
          <w:rFonts w:ascii="Palatino Linotype" w:hAnsi="Palatino Linotype" w:cs="Tahoma"/>
          <w:sz w:val="22"/>
          <w:szCs w:val="22"/>
          <w:lang w:val="sr-Cyrl-CS"/>
        </w:rPr>
        <w:t>ἀ</w:t>
      </w:r>
      <w:r w:rsidRPr="00F62964">
        <w:rPr>
          <w:rFonts w:ascii="Palatino Linotype" w:hAnsi="Palatino Linotype"/>
          <w:sz w:val="22"/>
          <w:szCs w:val="22"/>
          <w:lang w:val="sr-Cyrl-CS"/>
        </w:rPr>
        <w:t>φρ</w:t>
      </w:r>
      <w:r w:rsidRPr="00F62964">
        <w:rPr>
          <w:rFonts w:ascii="Palatino Linotype" w:hAnsi="Palatino Linotype" w:cs="Tahoma"/>
          <w:sz w:val="22"/>
          <w:szCs w:val="22"/>
          <w:lang w:val="sr-Cyrl-CS"/>
        </w:rPr>
        <w:t>ῷ</w:t>
      </w:r>
      <w:r w:rsidRPr="00F62964">
        <w:rPr>
          <w:rFonts w:ascii="Palatino Linotype" w:hAnsi="Palatino Linotype"/>
          <w:sz w:val="22"/>
          <w:szCs w:val="22"/>
          <w:lang w:val="sr-Cyrl-CS"/>
        </w:rPr>
        <w:t xml:space="preserve"> </w:t>
      </w:r>
      <w:r w:rsidRPr="00F62964">
        <w:rPr>
          <w:rFonts w:ascii="Palatino Linotype" w:hAnsi="Palatino Linotype" w:cs="Tahoma"/>
          <w:sz w:val="22"/>
          <w:szCs w:val="22"/>
          <w:lang w:val="sr-Cyrl-CS"/>
        </w:rPr>
        <w:t>ἔ</w:t>
      </w:r>
      <w:r w:rsidRPr="00F62964">
        <w:rPr>
          <w:rFonts w:ascii="Palatino Linotype" w:hAnsi="Palatino Linotype"/>
          <w:sz w:val="22"/>
          <w:szCs w:val="22"/>
          <w:lang w:val="sr-Cyrl-CS"/>
        </w:rPr>
        <w:t>νι μαλακ</w:t>
      </w:r>
      <w:r w:rsidRPr="00F62964">
        <w:rPr>
          <w:rFonts w:ascii="Palatino Linotype" w:hAnsi="Palatino Linotype" w:cs="Tahoma"/>
          <w:sz w:val="22"/>
          <w:szCs w:val="22"/>
          <w:lang w:val="sr-Cyrl-CS"/>
        </w:rPr>
        <w:t>ῷ</w:t>
      </w:r>
      <w:r w:rsidRPr="00F62964">
        <w:rPr>
          <w:rFonts w:ascii="Palatino Linotype" w:hAnsi="Palatino Linotype"/>
          <w:sz w:val="22"/>
          <w:szCs w:val="22"/>
          <w:lang w:val="sr-Cyrl-CS"/>
        </w:rPr>
        <w:t>: τ</w:t>
      </w:r>
      <w:r w:rsidRPr="00F62964">
        <w:rPr>
          <w:rFonts w:ascii="Palatino Linotype" w:hAnsi="Palatino Linotype" w:cs="Tahoma"/>
          <w:sz w:val="22"/>
          <w:szCs w:val="22"/>
          <w:lang w:val="sr-Cyrl-CS"/>
        </w:rPr>
        <w:t>ὴ</w:t>
      </w:r>
      <w:r w:rsidRPr="00F62964">
        <w:rPr>
          <w:rFonts w:ascii="Palatino Linotype" w:hAnsi="Palatino Linotype"/>
          <w:sz w:val="22"/>
          <w:szCs w:val="22"/>
          <w:lang w:val="sr-Cyrl-CS"/>
        </w:rPr>
        <w:t>ν δ</w:t>
      </w:r>
      <w:r w:rsidRPr="00F62964">
        <w:rPr>
          <w:rFonts w:ascii="Palatino Linotype" w:hAnsi="Palatino Linotype" w:cs="Tahoma"/>
          <w:sz w:val="22"/>
          <w:szCs w:val="22"/>
          <w:lang w:val="sr-Cyrl-CS"/>
        </w:rPr>
        <w:t>ὲ</w:t>
      </w:r>
      <w:r w:rsidRPr="00F62964">
        <w:rPr>
          <w:rFonts w:ascii="Palatino Linotype" w:hAnsi="Palatino Linotype"/>
          <w:sz w:val="22"/>
          <w:szCs w:val="22"/>
          <w:lang w:val="sr-Cyrl-CS"/>
        </w:rPr>
        <w:t xml:space="preserve"> χρυσάμπυκες </w:t>
      </w:r>
      <w:r w:rsidRPr="00F62964">
        <w:rPr>
          <w:rFonts w:ascii="Palatino Linotype" w:hAnsi="Palatino Linotype" w:cs="Tahoma"/>
          <w:sz w:val="22"/>
          <w:szCs w:val="22"/>
          <w:lang w:val="sr-Cyrl-CS"/>
        </w:rPr>
        <w:t>Ὧ</w:t>
      </w:r>
      <w:r w:rsidRPr="00F62964">
        <w:rPr>
          <w:rFonts w:ascii="Palatino Linotype" w:hAnsi="Palatino Linotype"/>
          <w:sz w:val="22"/>
          <w:szCs w:val="22"/>
          <w:lang w:val="sr-Cyrl-CS"/>
        </w:rPr>
        <w:t>ραι</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sz w:val="22"/>
          <w:szCs w:val="22"/>
          <w:lang w:val="sr-Cyrl-CS"/>
        </w:rPr>
        <w:t>δέξαντ</w:t>
      </w:r>
      <w:r w:rsidRPr="00F62964">
        <w:rPr>
          <w:rFonts w:ascii="Palatino Linotype" w:hAnsi="Palatino Linotype" w:cs="Tahoma"/>
          <w:sz w:val="22"/>
          <w:szCs w:val="22"/>
          <w:lang w:val="sr-Cyrl-CS"/>
        </w:rPr>
        <w:t>᾽</w:t>
      </w:r>
      <w:r w:rsidRPr="00F62964">
        <w:rPr>
          <w:rFonts w:ascii="Palatino Linotype" w:hAnsi="Palatino Linotype"/>
          <w:sz w:val="22"/>
          <w:szCs w:val="22"/>
          <w:lang w:val="sr-Cyrl-CS"/>
        </w:rPr>
        <w:t xml:space="preserve"> </w:t>
      </w:r>
      <w:r w:rsidRPr="00F62964">
        <w:rPr>
          <w:rFonts w:ascii="Palatino Linotype" w:hAnsi="Palatino Linotype" w:cs="Tahoma"/>
          <w:sz w:val="22"/>
          <w:szCs w:val="22"/>
          <w:lang w:val="sr-Cyrl-CS"/>
        </w:rPr>
        <w:t>ἀ</w:t>
      </w:r>
      <w:r w:rsidRPr="00F62964">
        <w:rPr>
          <w:rFonts w:ascii="Palatino Linotype" w:hAnsi="Palatino Linotype"/>
          <w:sz w:val="22"/>
          <w:szCs w:val="22"/>
          <w:lang w:val="sr-Cyrl-CS"/>
        </w:rPr>
        <w:t>σπασίως, περ</w:t>
      </w:r>
      <w:r w:rsidRPr="00F62964">
        <w:rPr>
          <w:rFonts w:ascii="Palatino Linotype" w:hAnsi="Palatino Linotype" w:cs="Tahoma"/>
          <w:sz w:val="22"/>
          <w:szCs w:val="22"/>
          <w:lang w:val="sr-Cyrl-CS"/>
        </w:rPr>
        <w:t>ὶ</w:t>
      </w:r>
      <w:r w:rsidRPr="00F62964">
        <w:rPr>
          <w:rFonts w:ascii="Palatino Linotype" w:hAnsi="Palatino Linotype"/>
          <w:sz w:val="22"/>
          <w:szCs w:val="22"/>
          <w:lang w:val="sr-Cyrl-CS"/>
        </w:rPr>
        <w:t xml:space="preserve"> δ</w:t>
      </w:r>
      <w:r w:rsidRPr="00F62964">
        <w:rPr>
          <w:rFonts w:ascii="Palatino Linotype" w:hAnsi="Palatino Linotype" w:cs="Tahoma"/>
          <w:sz w:val="22"/>
          <w:szCs w:val="22"/>
          <w:lang w:val="sr-Cyrl-CS"/>
        </w:rPr>
        <w:t>᾽</w:t>
      </w:r>
      <w:r w:rsidRPr="00F62964">
        <w:rPr>
          <w:rFonts w:ascii="Palatino Linotype" w:hAnsi="Palatino Linotype"/>
          <w:sz w:val="22"/>
          <w:szCs w:val="22"/>
          <w:lang w:val="sr-Cyrl-CS"/>
        </w:rPr>
        <w:t xml:space="preserve"> </w:t>
      </w:r>
      <w:r w:rsidRPr="00F62964">
        <w:rPr>
          <w:rFonts w:ascii="Palatino Linotype" w:hAnsi="Palatino Linotype" w:cs="Tahoma"/>
          <w:sz w:val="22"/>
          <w:szCs w:val="22"/>
          <w:lang w:val="sr-Cyrl-CS"/>
        </w:rPr>
        <w:t>ἄ</w:t>
      </w:r>
      <w:r w:rsidRPr="00F62964">
        <w:rPr>
          <w:rFonts w:ascii="Palatino Linotype" w:hAnsi="Palatino Linotype"/>
          <w:sz w:val="22"/>
          <w:szCs w:val="22"/>
          <w:lang w:val="sr-Cyrl-CS"/>
        </w:rPr>
        <w:t>μβροτα ε</w:t>
      </w:r>
      <w:r w:rsidRPr="00F62964">
        <w:rPr>
          <w:rFonts w:ascii="Palatino Linotype" w:hAnsi="Palatino Linotype" w:cs="Tahoma"/>
          <w:sz w:val="22"/>
          <w:szCs w:val="22"/>
          <w:lang w:val="sr-Cyrl-CS"/>
        </w:rPr>
        <w:t>ἵ</w:t>
      </w:r>
      <w:r w:rsidRPr="00F62964">
        <w:rPr>
          <w:rFonts w:ascii="Palatino Linotype" w:hAnsi="Palatino Linotype"/>
          <w:sz w:val="22"/>
          <w:szCs w:val="22"/>
          <w:lang w:val="sr-Cyrl-CS"/>
        </w:rPr>
        <w:t xml:space="preserve">ματα </w:t>
      </w:r>
      <w:r w:rsidRPr="00F62964">
        <w:rPr>
          <w:rFonts w:ascii="Palatino Linotype" w:hAnsi="Palatino Linotype" w:cs="Tahoma"/>
          <w:sz w:val="22"/>
          <w:szCs w:val="22"/>
          <w:lang w:val="sr-Cyrl-CS"/>
        </w:rPr>
        <w:t>ἕ</w:t>
      </w:r>
      <w:r w:rsidRPr="00F62964">
        <w:rPr>
          <w:rFonts w:ascii="Palatino Linotype" w:hAnsi="Palatino Linotype"/>
          <w:sz w:val="22"/>
          <w:szCs w:val="22"/>
          <w:lang w:val="sr-Cyrl-CS"/>
        </w:rPr>
        <w:t>σσαν:</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sz w:val="22"/>
          <w:szCs w:val="22"/>
          <w:lang w:val="sr-Cyrl-CS"/>
        </w:rPr>
        <w:t>κρατ</w:t>
      </w:r>
      <w:r w:rsidRPr="00F62964">
        <w:rPr>
          <w:rFonts w:ascii="Palatino Linotype" w:hAnsi="Palatino Linotype" w:cs="Tahoma"/>
          <w:sz w:val="22"/>
          <w:szCs w:val="22"/>
          <w:lang w:val="sr-Cyrl-CS"/>
        </w:rPr>
        <w:t>ὶ</w:t>
      </w:r>
      <w:r w:rsidRPr="00F62964">
        <w:rPr>
          <w:rFonts w:ascii="Palatino Linotype" w:hAnsi="Palatino Linotype"/>
          <w:sz w:val="22"/>
          <w:szCs w:val="22"/>
          <w:lang w:val="sr-Cyrl-CS"/>
        </w:rPr>
        <w:t xml:space="preserve"> δ</w:t>
      </w:r>
      <w:r w:rsidRPr="00F62964">
        <w:rPr>
          <w:rFonts w:ascii="Palatino Linotype" w:hAnsi="Palatino Linotype" w:cs="Tahoma"/>
          <w:sz w:val="22"/>
          <w:szCs w:val="22"/>
          <w:lang w:val="sr-Cyrl-CS"/>
        </w:rPr>
        <w:t>᾽</w:t>
      </w:r>
      <w:r w:rsidRPr="00F62964">
        <w:rPr>
          <w:rFonts w:ascii="Palatino Linotype" w:hAnsi="Palatino Linotype"/>
          <w:sz w:val="22"/>
          <w:szCs w:val="22"/>
          <w:lang w:val="sr-Cyrl-CS"/>
        </w:rPr>
        <w:t xml:space="preserve"> </w:t>
      </w:r>
      <w:r w:rsidRPr="00F62964">
        <w:rPr>
          <w:rFonts w:ascii="Palatino Linotype" w:hAnsi="Palatino Linotype" w:cs="Tahoma"/>
          <w:sz w:val="22"/>
          <w:szCs w:val="22"/>
          <w:lang w:val="sr-Cyrl-CS"/>
        </w:rPr>
        <w:t>ἐ</w:t>
      </w:r>
      <w:r w:rsidRPr="00F62964">
        <w:rPr>
          <w:rFonts w:ascii="Palatino Linotype" w:hAnsi="Palatino Linotype"/>
          <w:sz w:val="22"/>
          <w:szCs w:val="22"/>
          <w:lang w:val="sr-Cyrl-CS"/>
        </w:rPr>
        <w:t>π</w:t>
      </w:r>
      <w:r w:rsidRPr="00F62964">
        <w:rPr>
          <w:rFonts w:ascii="Palatino Linotype" w:hAnsi="Palatino Linotype" w:cs="Tahoma"/>
          <w:sz w:val="22"/>
          <w:szCs w:val="22"/>
          <w:lang w:val="sr-Cyrl-CS"/>
        </w:rPr>
        <w:t>᾽</w:t>
      </w:r>
      <w:r w:rsidRPr="00F62964">
        <w:rPr>
          <w:rFonts w:ascii="Palatino Linotype" w:hAnsi="Palatino Linotype"/>
          <w:sz w:val="22"/>
          <w:szCs w:val="22"/>
          <w:lang w:val="sr-Cyrl-CS"/>
        </w:rPr>
        <w:t xml:space="preserve"> </w:t>
      </w:r>
      <w:r w:rsidRPr="00F62964">
        <w:rPr>
          <w:rFonts w:ascii="Palatino Linotype" w:hAnsi="Palatino Linotype" w:cs="Tahoma"/>
          <w:sz w:val="22"/>
          <w:szCs w:val="22"/>
          <w:lang w:val="sr-Cyrl-CS"/>
        </w:rPr>
        <w:t>ἀ</w:t>
      </w:r>
      <w:r w:rsidRPr="00F62964">
        <w:rPr>
          <w:rFonts w:ascii="Palatino Linotype" w:hAnsi="Palatino Linotype"/>
          <w:sz w:val="22"/>
          <w:szCs w:val="22"/>
          <w:lang w:val="sr-Cyrl-CS"/>
        </w:rPr>
        <w:t>θανάτ</w:t>
      </w:r>
      <w:r w:rsidRPr="00F62964">
        <w:rPr>
          <w:rFonts w:ascii="Palatino Linotype" w:hAnsi="Palatino Linotype" w:cs="Tahoma"/>
          <w:sz w:val="22"/>
          <w:szCs w:val="22"/>
          <w:lang w:val="sr-Cyrl-CS"/>
        </w:rPr>
        <w:t>ῳ</w:t>
      </w:r>
      <w:r w:rsidRPr="00F62964">
        <w:rPr>
          <w:rFonts w:ascii="Palatino Linotype" w:hAnsi="Palatino Linotype"/>
          <w:sz w:val="22"/>
          <w:szCs w:val="22"/>
          <w:lang w:val="sr-Cyrl-CS"/>
        </w:rPr>
        <w:t xml:space="preserve"> στεφάνην ε</w:t>
      </w:r>
      <w:r w:rsidRPr="00F62964">
        <w:rPr>
          <w:rFonts w:ascii="Palatino Linotype" w:hAnsi="Palatino Linotype" w:cs="Tahoma"/>
          <w:sz w:val="22"/>
          <w:szCs w:val="22"/>
          <w:lang w:val="sr-Cyrl-CS"/>
        </w:rPr>
        <w:t>ὔ</w:t>
      </w:r>
      <w:r w:rsidRPr="00F62964">
        <w:rPr>
          <w:rFonts w:ascii="Palatino Linotype" w:hAnsi="Palatino Linotype"/>
          <w:sz w:val="22"/>
          <w:szCs w:val="22"/>
          <w:lang w:val="sr-Cyrl-CS"/>
        </w:rPr>
        <w:t xml:space="preserve">τυκτον </w:t>
      </w:r>
      <w:r w:rsidRPr="00F62964">
        <w:rPr>
          <w:rFonts w:ascii="Palatino Linotype" w:hAnsi="Palatino Linotype" w:cs="Tahoma"/>
          <w:sz w:val="22"/>
          <w:szCs w:val="22"/>
          <w:lang w:val="sr-Cyrl-CS"/>
        </w:rPr>
        <w:t>ἔ</w:t>
      </w:r>
      <w:r w:rsidRPr="00F62964">
        <w:rPr>
          <w:rFonts w:ascii="Palatino Linotype" w:hAnsi="Palatino Linotype"/>
          <w:sz w:val="22"/>
          <w:szCs w:val="22"/>
          <w:lang w:val="sr-Cyrl-CS"/>
        </w:rPr>
        <w:t>θηκαν</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sz w:val="22"/>
          <w:szCs w:val="22"/>
          <w:lang w:val="sr-Cyrl-CS"/>
        </w:rPr>
        <w:t xml:space="preserve">καλήν, χρυσείην: </w:t>
      </w:r>
      <w:r w:rsidRPr="00F62964">
        <w:rPr>
          <w:rFonts w:ascii="Palatino Linotype" w:hAnsi="Palatino Linotype" w:cs="Tahoma"/>
          <w:sz w:val="22"/>
          <w:szCs w:val="22"/>
          <w:lang w:val="sr-Cyrl-CS"/>
        </w:rPr>
        <w:t>ἐ</w:t>
      </w:r>
      <w:r w:rsidRPr="00F62964">
        <w:rPr>
          <w:rFonts w:ascii="Palatino Linotype" w:hAnsi="Palatino Linotype"/>
          <w:sz w:val="22"/>
          <w:szCs w:val="22"/>
          <w:lang w:val="sr-Cyrl-CS"/>
        </w:rPr>
        <w:t>ν δ</w:t>
      </w:r>
      <w:r w:rsidRPr="00F62964">
        <w:rPr>
          <w:rFonts w:ascii="Palatino Linotype" w:hAnsi="Palatino Linotype" w:cs="Tahoma"/>
          <w:sz w:val="22"/>
          <w:szCs w:val="22"/>
          <w:lang w:val="sr-Cyrl-CS"/>
        </w:rPr>
        <w:t>ὲ</w:t>
      </w:r>
      <w:r w:rsidRPr="00F62964">
        <w:rPr>
          <w:rFonts w:ascii="Palatino Linotype" w:hAnsi="Palatino Linotype"/>
          <w:sz w:val="22"/>
          <w:szCs w:val="22"/>
          <w:lang w:val="sr-Cyrl-CS"/>
        </w:rPr>
        <w:t xml:space="preserve"> τρητο</w:t>
      </w:r>
      <w:r w:rsidRPr="00F62964">
        <w:rPr>
          <w:rFonts w:ascii="Palatino Linotype" w:hAnsi="Palatino Linotype" w:cs="Tahoma"/>
          <w:sz w:val="22"/>
          <w:szCs w:val="22"/>
          <w:lang w:val="sr-Cyrl-CS"/>
        </w:rPr>
        <w:t>ῖ</w:t>
      </w:r>
      <w:r w:rsidRPr="00F62964">
        <w:rPr>
          <w:rFonts w:ascii="Palatino Linotype" w:hAnsi="Palatino Linotype"/>
          <w:sz w:val="22"/>
          <w:szCs w:val="22"/>
          <w:lang w:val="sr-Cyrl-CS"/>
        </w:rPr>
        <w:t>σι λοβο</w:t>
      </w:r>
      <w:r w:rsidRPr="00F62964">
        <w:rPr>
          <w:rFonts w:ascii="Palatino Linotype" w:hAnsi="Palatino Linotype" w:cs="Tahoma"/>
          <w:sz w:val="22"/>
          <w:szCs w:val="22"/>
          <w:lang w:val="sr-Cyrl-CS"/>
        </w:rPr>
        <w:t>ῖ</w:t>
      </w:r>
      <w:r w:rsidRPr="00F62964">
        <w:rPr>
          <w:rFonts w:ascii="Palatino Linotype" w:hAnsi="Palatino Linotype"/>
          <w:sz w:val="22"/>
          <w:szCs w:val="22"/>
          <w:lang w:val="sr-Cyrl-CS"/>
        </w:rPr>
        <w:t>σιν</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cs="Tahoma"/>
          <w:sz w:val="22"/>
          <w:szCs w:val="22"/>
          <w:lang w:val="sr-Cyrl-CS"/>
        </w:rPr>
        <w:t>ἄ</w:t>
      </w:r>
      <w:r w:rsidRPr="00F62964">
        <w:rPr>
          <w:rFonts w:ascii="Palatino Linotype" w:hAnsi="Palatino Linotype"/>
          <w:sz w:val="22"/>
          <w:szCs w:val="22"/>
          <w:lang w:val="sr-Cyrl-CS"/>
        </w:rPr>
        <w:t>νθεμ</w:t>
      </w:r>
      <w:r w:rsidRPr="00F62964">
        <w:rPr>
          <w:rFonts w:ascii="Palatino Linotype" w:hAnsi="Palatino Linotype" w:cs="Tahoma"/>
          <w:sz w:val="22"/>
          <w:szCs w:val="22"/>
          <w:lang w:val="sr-Cyrl-CS"/>
        </w:rPr>
        <w:t>᾽</w:t>
      </w:r>
      <w:r w:rsidRPr="00F62964">
        <w:rPr>
          <w:rFonts w:ascii="Palatino Linotype" w:hAnsi="Palatino Linotype"/>
          <w:sz w:val="22"/>
          <w:szCs w:val="22"/>
          <w:lang w:val="sr-Cyrl-CS"/>
        </w:rPr>
        <w:t xml:space="preserve"> </w:t>
      </w:r>
      <w:r w:rsidRPr="00F62964">
        <w:rPr>
          <w:rFonts w:ascii="Palatino Linotype" w:hAnsi="Palatino Linotype" w:cs="Tahoma"/>
          <w:sz w:val="22"/>
          <w:szCs w:val="22"/>
          <w:lang w:val="sr-Cyrl-CS"/>
        </w:rPr>
        <w:t>ὀ</w:t>
      </w:r>
      <w:r w:rsidRPr="00F62964">
        <w:rPr>
          <w:rFonts w:ascii="Palatino Linotype" w:hAnsi="Palatino Linotype"/>
          <w:sz w:val="22"/>
          <w:szCs w:val="22"/>
          <w:lang w:val="sr-Cyrl-CS"/>
        </w:rPr>
        <w:t>ρειχάλκου χρυσο</w:t>
      </w:r>
      <w:r w:rsidRPr="00F62964">
        <w:rPr>
          <w:rFonts w:ascii="Palatino Linotype" w:hAnsi="Palatino Linotype" w:cs="Tahoma"/>
          <w:sz w:val="22"/>
          <w:szCs w:val="22"/>
          <w:lang w:val="sr-Cyrl-CS"/>
        </w:rPr>
        <w:t>ῖ</w:t>
      </w:r>
      <w:r w:rsidRPr="00F62964">
        <w:rPr>
          <w:rFonts w:ascii="Palatino Linotype" w:hAnsi="Palatino Linotype"/>
          <w:sz w:val="22"/>
          <w:szCs w:val="22"/>
          <w:lang w:val="sr-Cyrl-CS"/>
        </w:rPr>
        <w:t>ό τε τιμήεντος:</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sz w:val="22"/>
          <w:szCs w:val="22"/>
          <w:lang w:val="sr-Cyrl-CS"/>
        </w:rPr>
        <w:t>δειρ</w:t>
      </w:r>
      <w:r w:rsidRPr="00F62964">
        <w:rPr>
          <w:rFonts w:ascii="Palatino Linotype" w:hAnsi="Palatino Linotype" w:cs="Tahoma"/>
          <w:sz w:val="22"/>
          <w:szCs w:val="22"/>
          <w:lang w:val="sr-Cyrl-CS"/>
        </w:rPr>
        <w:t>ῇ</w:t>
      </w:r>
      <w:r w:rsidRPr="00F62964">
        <w:rPr>
          <w:rFonts w:ascii="Palatino Linotype" w:hAnsi="Palatino Linotype"/>
          <w:sz w:val="22"/>
          <w:szCs w:val="22"/>
          <w:lang w:val="sr-Cyrl-CS"/>
        </w:rPr>
        <w:t xml:space="preserve"> δ</w:t>
      </w:r>
      <w:r w:rsidRPr="00F62964">
        <w:rPr>
          <w:rFonts w:ascii="Palatino Linotype" w:hAnsi="Palatino Linotype" w:cs="Tahoma"/>
          <w:sz w:val="22"/>
          <w:szCs w:val="22"/>
          <w:lang w:val="sr-Cyrl-CS"/>
        </w:rPr>
        <w:t>᾽</w:t>
      </w:r>
      <w:r w:rsidRPr="00F62964">
        <w:rPr>
          <w:rFonts w:ascii="Palatino Linotype" w:hAnsi="Palatino Linotype"/>
          <w:sz w:val="22"/>
          <w:szCs w:val="22"/>
          <w:lang w:val="sr-Cyrl-CS"/>
        </w:rPr>
        <w:t xml:space="preserve"> </w:t>
      </w:r>
      <w:r w:rsidRPr="00F62964">
        <w:rPr>
          <w:rFonts w:ascii="Palatino Linotype" w:hAnsi="Palatino Linotype" w:cs="Tahoma"/>
          <w:sz w:val="22"/>
          <w:szCs w:val="22"/>
          <w:lang w:val="sr-Cyrl-CS"/>
        </w:rPr>
        <w:t>ἀ</w:t>
      </w:r>
      <w:r w:rsidRPr="00F62964">
        <w:rPr>
          <w:rFonts w:ascii="Palatino Linotype" w:hAnsi="Palatino Linotype"/>
          <w:sz w:val="22"/>
          <w:szCs w:val="22"/>
          <w:lang w:val="sr-Cyrl-CS"/>
        </w:rPr>
        <w:t>μφ</w:t>
      </w:r>
      <w:r w:rsidRPr="00F62964">
        <w:rPr>
          <w:rFonts w:ascii="Palatino Linotype" w:hAnsi="Palatino Linotype" w:cs="Tahoma"/>
          <w:sz w:val="22"/>
          <w:szCs w:val="22"/>
          <w:lang w:val="sr-Cyrl-CS"/>
        </w:rPr>
        <w:t>᾽</w:t>
      </w:r>
      <w:r w:rsidRPr="00F62964">
        <w:rPr>
          <w:rFonts w:ascii="Palatino Linotype" w:hAnsi="Palatino Linotype"/>
          <w:sz w:val="22"/>
          <w:szCs w:val="22"/>
          <w:lang w:val="sr-Cyrl-CS"/>
        </w:rPr>
        <w:t xml:space="preserve"> </w:t>
      </w:r>
      <w:r w:rsidRPr="00F62964">
        <w:rPr>
          <w:rFonts w:ascii="Palatino Linotype" w:hAnsi="Palatino Linotype" w:cs="Tahoma"/>
          <w:sz w:val="22"/>
          <w:szCs w:val="22"/>
          <w:lang w:val="sr-Cyrl-CS"/>
        </w:rPr>
        <w:t>ἁ</w:t>
      </w:r>
      <w:r w:rsidRPr="00F62964">
        <w:rPr>
          <w:rFonts w:ascii="Palatino Linotype" w:hAnsi="Palatino Linotype"/>
          <w:sz w:val="22"/>
          <w:szCs w:val="22"/>
          <w:lang w:val="sr-Cyrl-CS"/>
        </w:rPr>
        <w:t>παλ</w:t>
      </w:r>
      <w:r w:rsidRPr="00F62964">
        <w:rPr>
          <w:rFonts w:ascii="Palatino Linotype" w:hAnsi="Palatino Linotype" w:cs="Tahoma"/>
          <w:sz w:val="22"/>
          <w:szCs w:val="22"/>
          <w:lang w:val="sr-Cyrl-CS"/>
        </w:rPr>
        <w:t>ῇ</w:t>
      </w:r>
      <w:r w:rsidRPr="00F62964">
        <w:rPr>
          <w:rFonts w:ascii="Palatino Linotype" w:hAnsi="Palatino Linotype"/>
          <w:sz w:val="22"/>
          <w:szCs w:val="22"/>
          <w:lang w:val="sr-Cyrl-CS"/>
        </w:rPr>
        <w:t xml:space="preserve"> κα</w:t>
      </w:r>
      <w:r w:rsidRPr="00F62964">
        <w:rPr>
          <w:rFonts w:ascii="Palatino Linotype" w:hAnsi="Palatino Linotype" w:cs="Tahoma"/>
          <w:sz w:val="22"/>
          <w:szCs w:val="22"/>
          <w:lang w:val="sr-Cyrl-CS"/>
        </w:rPr>
        <w:t>ὶ</w:t>
      </w:r>
      <w:r w:rsidRPr="00F62964">
        <w:rPr>
          <w:rFonts w:ascii="Palatino Linotype" w:hAnsi="Palatino Linotype"/>
          <w:sz w:val="22"/>
          <w:szCs w:val="22"/>
          <w:lang w:val="sr-Cyrl-CS"/>
        </w:rPr>
        <w:t xml:space="preserve"> στήθεσιν </w:t>
      </w:r>
      <w:r w:rsidRPr="00F62964">
        <w:rPr>
          <w:rFonts w:ascii="Palatino Linotype" w:hAnsi="Palatino Linotype" w:cs="Tahoma"/>
          <w:sz w:val="22"/>
          <w:szCs w:val="22"/>
          <w:lang w:val="sr-Cyrl-CS"/>
        </w:rPr>
        <w:t>ἀ</w:t>
      </w:r>
      <w:r w:rsidRPr="00F62964">
        <w:rPr>
          <w:rFonts w:ascii="Palatino Linotype" w:hAnsi="Palatino Linotype"/>
          <w:sz w:val="22"/>
          <w:szCs w:val="22"/>
          <w:lang w:val="sr-Cyrl-CS"/>
        </w:rPr>
        <w:t>ργυφέοισιν</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cs="Tahoma"/>
          <w:sz w:val="22"/>
          <w:szCs w:val="22"/>
          <w:lang w:val="sr-Cyrl-CS"/>
        </w:rPr>
        <w:t>ὅ</w:t>
      </w:r>
      <w:r w:rsidRPr="00F62964">
        <w:rPr>
          <w:rFonts w:ascii="Palatino Linotype" w:hAnsi="Palatino Linotype"/>
          <w:sz w:val="22"/>
          <w:szCs w:val="22"/>
          <w:lang w:val="sr-Cyrl-CS"/>
        </w:rPr>
        <w:t xml:space="preserve">ρμοισι χρυσέοισιν </w:t>
      </w:r>
      <w:r w:rsidRPr="00F62964">
        <w:rPr>
          <w:rFonts w:ascii="Palatino Linotype" w:hAnsi="Palatino Linotype" w:cs="Tahoma"/>
          <w:sz w:val="22"/>
          <w:szCs w:val="22"/>
          <w:lang w:val="sr-Cyrl-CS"/>
        </w:rPr>
        <w:t>ἐ</w:t>
      </w:r>
      <w:r w:rsidRPr="00F62964">
        <w:rPr>
          <w:rFonts w:ascii="Palatino Linotype" w:hAnsi="Palatino Linotype"/>
          <w:sz w:val="22"/>
          <w:szCs w:val="22"/>
          <w:lang w:val="sr-Cyrl-CS"/>
        </w:rPr>
        <w:t>κόσμεον, ο</w:t>
      </w:r>
      <w:r w:rsidRPr="00F62964">
        <w:rPr>
          <w:rFonts w:ascii="Palatino Linotype" w:hAnsi="Palatino Linotype" w:cs="Tahoma"/>
          <w:sz w:val="22"/>
          <w:szCs w:val="22"/>
          <w:lang w:val="sr-Cyrl-CS"/>
        </w:rPr>
        <w:t>ἷ</w:t>
      </w:r>
      <w:r w:rsidRPr="00F62964">
        <w:rPr>
          <w:rFonts w:ascii="Palatino Linotype" w:hAnsi="Palatino Linotype"/>
          <w:sz w:val="22"/>
          <w:szCs w:val="22"/>
          <w:lang w:val="sr-Cyrl-CS"/>
        </w:rPr>
        <w:t>σί περ α</w:t>
      </w:r>
      <w:r w:rsidRPr="00F62964">
        <w:rPr>
          <w:rFonts w:ascii="Palatino Linotype" w:hAnsi="Palatino Linotype" w:cs="Tahoma"/>
          <w:sz w:val="22"/>
          <w:szCs w:val="22"/>
          <w:lang w:val="sr-Cyrl-CS"/>
        </w:rPr>
        <w:t>ὐ</w:t>
      </w:r>
      <w:r w:rsidRPr="00F62964">
        <w:rPr>
          <w:rFonts w:ascii="Palatino Linotype" w:hAnsi="Palatino Linotype"/>
          <w:sz w:val="22"/>
          <w:szCs w:val="22"/>
          <w:lang w:val="sr-Cyrl-CS"/>
        </w:rPr>
        <w:t>τα</w:t>
      </w:r>
      <w:r w:rsidRPr="00F62964">
        <w:rPr>
          <w:rFonts w:ascii="Palatino Linotype" w:hAnsi="Palatino Linotype" w:cs="Tahoma"/>
          <w:sz w:val="22"/>
          <w:szCs w:val="22"/>
          <w:lang w:val="sr-Cyrl-CS"/>
        </w:rPr>
        <w:t>ὶ</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cs="Tahoma"/>
          <w:sz w:val="22"/>
          <w:szCs w:val="22"/>
          <w:lang w:val="sr-Cyrl-CS"/>
        </w:rPr>
        <w:t>Ὧ</w:t>
      </w:r>
      <w:r w:rsidRPr="00F62964">
        <w:rPr>
          <w:rFonts w:ascii="Palatino Linotype" w:hAnsi="Palatino Linotype"/>
          <w:sz w:val="22"/>
          <w:szCs w:val="22"/>
          <w:lang w:val="sr-Cyrl-CS"/>
        </w:rPr>
        <w:t xml:space="preserve">ραι κοσμείσθην χρυσάμπυκες, </w:t>
      </w:r>
      <w:r w:rsidRPr="00F62964">
        <w:rPr>
          <w:rFonts w:ascii="Palatino Linotype" w:hAnsi="Palatino Linotype" w:cs="Tahoma"/>
          <w:sz w:val="22"/>
          <w:szCs w:val="22"/>
          <w:lang w:val="sr-Cyrl-CS"/>
        </w:rPr>
        <w:t>ὁ</w:t>
      </w:r>
      <w:r w:rsidRPr="00F62964">
        <w:rPr>
          <w:rFonts w:ascii="Palatino Linotype" w:hAnsi="Palatino Linotype"/>
          <w:sz w:val="22"/>
          <w:szCs w:val="22"/>
          <w:lang w:val="sr-Cyrl-CS"/>
        </w:rPr>
        <w:t>ππότ</w:t>
      </w:r>
      <w:r w:rsidRPr="00F62964">
        <w:rPr>
          <w:rFonts w:ascii="Palatino Linotype" w:hAnsi="Palatino Linotype" w:cs="Tahoma"/>
          <w:sz w:val="22"/>
          <w:szCs w:val="22"/>
          <w:lang w:val="sr-Cyrl-CS"/>
        </w:rPr>
        <w:t>᾽</w:t>
      </w:r>
      <w:r w:rsidRPr="00F62964">
        <w:rPr>
          <w:rFonts w:ascii="Palatino Linotype" w:hAnsi="Palatino Linotype"/>
          <w:sz w:val="22"/>
          <w:szCs w:val="22"/>
          <w:lang w:val="sr-Cyrl-CS"/>
        </w:rPr>
        <w:t xml:space="preserve"> </w:t>
      </w:r>
      <w:r w:rsidRPr="00F62964">
        <w:rPr>
          <w:rFonts w:ascii="Palatino Linotype" w:hAnsi="Palatino Linotype" w:cs="Tahoma"/>
          <w:sz w:val="22"/>
          <w:szCs w:val="22"/>
          <w:lang w:val="sr-Cyrl-CS"/>
        </w:rPr>
        <w:t>ἴ</w:t>
      </w:r>
      <w:r w:rsidRPr="00F62964">
        <w:rPr>
          <w:rFonts w:ascii="Palatino Linotype" w:hAnsi="Palatino Linotype"/>
          <w:sz w:val="22"/>
          <w:szCs w:val="22"/>
          <w:lang w:val="sr-Cyrl-CS"/>
        </w:rPr>
        <w:t>οιεν</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cs="Tahoma"/>
          <w:sz w:val="22"/>
          <w:szCs w:val="22"/>
          <w:lang w:val="sr-Cyrl-CS"/>
        </w:rPr>
        <w:t>ἐ</w:t>
      </w:r>
      <w:r w:rsidRPr="00F62964">
        <w:rPr>
          <w:rFonts w:ascii="Palatino Linotype" w:hAnsi="Palatino Linotype"/>
          <w:sz w:val="22"/>
          <w:szCs w:val="22"/>
          <w:lang w:val="sr-Cyrl-CS"/>
        </w:rPr>
        <w:t>ς χορ</w:t>
      </w:r>
      <w:r w:rsidRPr="00F62964">
        <w:rPr>
          <w:rFonts w:ascii="Palatino Linotype" w:hAnsi="Palatino Linotype" w:cs="Tahoma"/>
          <w:sz w:val="22"/>
          <w:szCs w:val="22"/>
          <w:lang w:val="sr-Cyrl-CS"/>
        </w:rPr>
        <w:t>ὸ</w:t>
      </w:r>
      <w:r w:rsidRPr="00F62964">
        <w:rPr>
          <w:rFonts w:ascii="Palatino Linotype" w:hAnsi="Palatino Linotype"/>
          <w:sz w:val="22"/>
          <w:szCs w:val="22"/>
          <w:lang w:val="sr-Cyrl-CS"/>
        </w:rPr>
        <w:t xml:space="preserve">ν </w:t>
      </w:r>
      <w:r w:rsidRPr="00F62964">
        <w:rPr>
          <w:rFonts w:ascii="Palatino Linotype" w:hAnsi="Palatino Linotype" w:cs="Tahoma"/>
          <w:sz w:val="22"/>
          <w:szCs w:val="22"/>
          <w:lang w:val="sr-Cyrl-CS"/>
        </w:rPr>
        <w:t>ἱ</w:t>
      </w:r>
      <w:r w:rsidRPr="00F62964">
        <w:rPr>
          <w:rFonts w:ascii="Palatino Linotype" w:hAnsi="Palatino Linotype"/>
          <w:sz w:val="22"/>
          <w:szCs w:val="22"/>
          <w:lang w:val="sr-Cyrl-CS"/>
        </w:rPr>
        <w:t>μερόεντα θε</w:t>
      </w:r>
      <w:r w:rsidRPr="00F62964">
        <w:rPr>
          <w:rFonts w:ascii="Palatino Linotype" w:hAnsi="Palatino Linotype" w:cs="Tahoma"/>
          <w:sz w:val="22"/>
          <w:szCs w:val="22"/>
          <w:lang w:val="sr-Cyrl-CS"/>
        </w:rPr>
        <w:t>ῶ</w:t>
      </w:r>
      <w:r w:rsidRPr="00F62964">
        <w:rPr>
          <w:rFonts w:ascii="Palatino Linotype" w:hAnsi="Palatino Linotype"/>
          <w:sz w:val="22"/>
          <w:szCs w:val="22"/>
          <w:lang w:val="sr-Cyrl-CS"/>
        </w:rPr>
        <w:t>ν κα</w:t>
      </w:r>
      <w:r w:rsidRPr="00F62964">
        <w:rPr>
          <w:rFonts w:ascii="Palatino Linotype" w:hAnsi="Palatino Linotype" w:cs="Tahoma"/>
          <w:sz w:val="22"/>
          <w:szCs w:val="22"/>
          <w:lang w:val="sr-Cyrl-CS"/>
        </w:rPr>
        <w:t>ὶ</w:t>
      </w:r>
      <w:r w:rsidRPr="00F62964">
        <w:rPr>
          <w:rFonts w:ascii="Palatino Linotype" w:hAnsi="Palatino Linotype"/>
          <w:sz w:val="22"/>
          <w:szCs w:val="22"/>
          <w:lang w:val="sr-Cyrl-CS"/>
        </w:rPr>
        <w:t xml:space="preserve"> δώματα πατρός.“</w:t>
      </w:r>
    </w:p>
  </w:footnote>
  <w:footnote w:id="329">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Теогонија, </w:t>
      </w:r>
      <w:r w:rsidRPr="00F62964">
        <w:rPr>
          <w:rFonts w:ascii="Palatino Linotype" w:hAnsi="Palatino Linotype"/>
          <w:sz w:val="22"/>
          <w:szCs w:val="22"/>
          <w:lang w:val="sr-Cyrl-CS"/>
        </w:rPr>
        <w:t>ст. 188-200.</w:t>
      </w:r>
    </w:p>
  </w:footnote>
  <w:footnote w:id="330">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Митологема носи у себи и много дубље симболичке и архетипске значењске слојеве. Упућујем на кратку, али незаменљиву студију митолошке фигуре Анадиомене, </w:t>
      </w:r>
      <w:r w:rsidRPr="00F62964">
        <w:rPr>
          <w:rFonts w:ascii="Palatino Linotype" w:hAnsi="Palatino Linotype"/>
          <w:i/>
          <w:sz w:val="22"/>
          <w:szCs w:val="22"/>
          <w:lang w:val="sr-Cyrl-CS"/>
        </w:rPr>
        <w:t xml:space="preserve">Богиње-девојке рођене из мора </w:t>
      </w:r>
      <w:r w:rsidRPr="00F62964">
        <w:rPr>
          <w:rFonts w:ascii="Palatino Linotype" w:hAnsi="Palatino Linotype"/>
          <w:sz w:val="22"/>
          <w:szCs w:val="22"/>
          <w:lang w:val="sr-Cyrl-CS"/>
        </w:rPr>
        <w:t>из пера Јунга и Керењија, из које наводим само делић: „Јединство оног прамитолошког тренутка кад су зачињалац и зачето у недрима воде били идентични разбијено је већ код Хесиода, постало је процес и историја. Већ је и код Хесиода реч о „бити ношен таласима“...“ Јунг 2007: 146.</w:t>
      </w:r>
    </w:p>
  </w:footnote>
  <w:footnote w:id="331">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Овај рељеф, са две представе обнаженог женског тела, богиње на предњој и аулетисткиње на бочној страни, заправо је први сачувани женски акт у хеленској скулптури. Уп. </w:t>
      </w:r>
      <w:r w:rsidRPr="00F62964">
        <w:rPr>
          <w:rFonts w:ascii="Palatino Linotype" w:hAnsi="Palatino Linotype"/>
          <w:sz w:val="22"/>
          <w:szCs w:val="22"/>
        </w:rPr>
        <w:t>Cima</w:t>
      </w:r>
      <w:r w:rsidRPr="00F62964">
        <w:rPr>
          <w:rFonts w:ascii="Palatino Linotype" w:hAnsi="Palatino Linotype"/>
          <w:sz w:val="22"/>
          <w:szCs w:val="22"/>
          <w:lang w:val="sr-Cyrl-CS"/>
        </w:rPr>
        <w:t xml:space="preserve"> 2008: 13-16.</w:t>
      </w:r>
    </w:p>
  </w:footnote>
  <w:footnote w:id="332">
    <w:p w:rsidR="00CA5248" w:rsidRPr="00F62964" w:rsidRDefault="00CA5248" w:rsidP="00F16FC6">
      <w:pPr>
        <w:pStyle w:val="FootnoteText"/>
        <w:rPr>
          <w:rFonts w:ascii="Palatino Linotype" w:hAnsi="Palatino Linotype"/>
          <w:i/>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Филија, пријатељство у љубави, за разлику од ероса, подразумева реципрочне, уместо хијерархијских односа – уп. </w:t>
      </w:r>
      <w:r w:rsidRPr="00F62964">
        <w:rPr>
          <w:rFonts w:ascii="Palatino Linotype" w:hAnsi="Palatino Linotype"/>
          <w:sz w:val="22"/>
          <w:szCs w:val="22"/>
          <w:lang w:val="fr-FR"/>
        </w:rPr>
        <w:t>Vernant</w:t>
      </w:r>
      <w:r w:rsidRPr="00F62964">
        <w:rPr>
          <w:rFonts w:ascii="Palatino Linotype" w:hAnsi="Palatino Linotype"/>
          <w:sz w:val="22"/>
          <w:szCs w:val="22"/>
          <w:lang w:val="sr-Cyrl-CS"/>
        </w:rPr>
        <w:t xml:space="preserve"> 1962: 56.  За темељну анализу појма филије у хеленској мисли уопште погл. </w:t>
      </w:r>
      <w:r w:rsidRPr="00F62964">
        <w:rPr>
          <w:rFonts w:ascii="Palatino Linotype" w:hAnsi="Palatino Linotype"/>
          <w:sz w:val="22"/>
          <w:szCs w:val="22"/>
          <w:lang w:val="fr-FR"/>
        </w:rPr>
        <w:t>Fraisse</w:t>
      </w:r>
      <w:r w:rsidRPr="00F62964">
        <w:rPr>
          <w:rFonts w:ascii="Palatino Linotype" w:hAnsi="Palatino Linotype"/>
          <w:sz w:val="22"/>
          <w:szCs w:val="22"/>
          <w:lang w:val="sr-Cyrl-CS"/>
        </w:rPr>
        <w:t xml:space="preserve"> 1974.</w:t>
      </w:r>
    </w:p>
  </w:footnote>
  <w:footnote w:id="333">
    <w:p w:rsidR="00CA5248" w:rsidRPr="00F62964" w:rsidRDefault="00CA5248" w:rsidP="00F16FC6">
      <w:pPr>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rPr>
        <w:t>Amatorius</w:t>
      </w:r>
      <w:r w:rsidRPr="00F62964">
        <w:rPr>
          <w:rFonts w:ascii="Palatino Linotype" w:hAnsi="Palatino Linotype"/>
          <w:i/>
          <w:sz w:val="22"/>
          <w:szCs w:val="22"/>
          <w:lang w:val="sr-Cyrl-CS"/>
        </w:rPr>
        <w:t xml:space="preserve">, </w:t>
      </w:r>
      <w:r w:rsidRPr="00F62964">
        <w:rPr>
          <w:rFonts w:ascii="Palatino Linotype" w:hAnsi="Palatino Linotype"/>
          <w:sz w:val="22"/>
          <w:szCs w:val="22"/>
          <w:lang w:val="sr-Cyrl-CS"/>
        </w:rPr>
        <w:t>762</w:t>
      </w:r>
      <w:r w:rsidRPr="00F62964">
        <w:rPr>
          <w:rFonts w:ascii="Palatino Linotype" w:hAnsi="Palatino Linotype"/>
          <w:sz w:val="22"/>
          <w:szCs w:val="22"/>
        </w:rPr>
        <w:t>f</w:t>
      </w:r>
      <w:r w:rsidRPr="00F62964">
        <w:rPr>
          <w:rFonts w:ascii="Palatino Linotype" w:hAnsi="Palatino Linotype"/>
          <w:sz w:val="22"/>
          <w:szCs w:val="22"/>
          <w:lang w:val="sr-Cyrl-CS"/>
        </w:rPr>
        <w:t xml:space="preserve"> -763</w:t>
      </w:r>
      <w:r w:rsidRPr="00F62964">
        <w:rPr>
          <w:rFonts w:ascii="Palatino Linotype" w:hAnsi="Palatino Linotype"/>
          <w:sz w:val="22"/>
          <w:szCs w:val="22"/>
        </w:rPr>
        <w:t>a</w:t>
      </w:r>
      <w:r w:rsidRPr="00F62964">
        <w:rPr>
          <w:rFonts w:ascii="Palatino Linotype" w:hAnsi="Palatino Linotype"/>
          <w:sz w:val="22"/>
          <w:szCs w:val="22"/>
          <w:lang w:val="sr-Cyrl-CS"/>
        </w:rPr>
        <w:t xml:space="preserve">. Као медиоплатониста, Плутарх се и својом еротологијом надовезује на Платона – уп. </w:t>
      </w:r>
      <w:r w:rsidRPr="00F62964">
        <w:rPr>
          <w:rFonts w:ascii="Palatino Linotype" w:hAnsi="Palatino Linotype"/>
          <w:sz w:val="22"/>
          <w:szCs w:val="22"/>
        </w:rPr>
        <w:t>Rist</w:t>
      </w:r>
      <w:r w:rsidRPr="00F62964">
        <w:rPr>
          <w:rFonts w:ascii="Palatino Linotype" w:hAnsi="Palatino Linotype"/>
          <w:sz w:val="22"/>
          <w:szCs w:val="22"/>
          <w:lang w:val="sr-Cyrl-CS"/>
        </w:rPr>
        <w:t xml:space="preserve"> 2001: 557-575.</w:t>
      </w:r>
    </w:p>
  </w:footnote>
  <w:footnote w:id="334">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bCs/>
          <w:sz w:val="22"/>
          <w:szCs w:val="22"/>
          <w:lang w:val="sr-Cyrl-CS"/>
        </w:rPr>
        <w:t xml:space="preserve">Деликатне нијансе видљиве у Хомеровим еповима указују да именица </w:t>
      </w:r>
      <w:hyperlink r:id="rId1288" w:tgtFrame="morph" w:history="1">
        <w:r w:rsidRPr="00F62964">
          <w:rPr>
            <w:rStyle w:val="Hyperlink"/>
            <w:rFonts w:ascii="Palatino Linotype" w:hAnsi="Palatino Linotype"/>
            <w:color w:val="auto"/>
            <w:sz w:val="22"/>
            <w:szCs w:val="22"/>
            <w:u w:val="none"/>
          </w:rPr>
          <w:t>φωνή</w:t>
        </w:r>
      </w:hyperlink>
      <w:r w:rsidRPr="00F62964">
        <w:rPr>
          <w:rFonts w:ascii="Palatino Linotype" w:hAnsi="Palatino Linotype"/>
          <w:bCs/>
          <w:sz w:val="22"/>
          <w:szCs w:val="22"/>
          <w:lang w:val="sr-Cyrl-CS"/>
        </w:rPr>
        <w:t xml:space="preserve"> (а тиме и глагол </w:t>
      </w:r>
      <w:hyperlink r:id="rId1289" w:tgtFrame="morph" w:history="1">
        <w:r w:rsidRPr="00F62964">
          <w:rPr>
            <w:rStyle w:val="Hyperlink"/>
            <w:rFonts w:ascii="Palatino Linotype" w:hAnsi="Palatino Linotype"/>
            <w:color w:val="auto"/>
            <w:sz w:val="22"/>
            <w:szCs w:val="22"/>
            <w:u w:val="none"/>
          </w:rPr>
          <w:t>φωνέω</w:t>
        </w:r>
      </w:hyperlink>
      <w:r w:rsidRPr="00F62964">
        <w:rPr>
          <w:rFonts w:ascii="Palatino Linotype" w:hAnsi="Palatino Linotype"/>
          <w:bCs/>
          <w:sz w:val="22"/>
          <w:szCs w:val="22"/>
          <w:lang w:val="sr-Cyrl-CS"/>
        </w:rPr>
        <w:t xml:space="preserve">, овде употребљен) означава </w:t>
      </w:r>
      <w:r w:rsidRPr="00F62964">
        <w:rPr>
          <w:rFonts w:ascii="Palatino Linotype" w:hAnsi="Palatino Linotype"/>
          <w:bCs/>
          <w:i/>
          <w:sz w:val="22"/>
          <w:szCs w:val="22"/>
          <w:lang w:val="sr-Cyrl-CS"/>
        </w:rPr>
        <w:t>глас</w:t>
      </w:r>
      <w:r w:rsidRPr="00F62964">
        <w:rPr>
          <w:rFonts w:ascii="Palatino Linotype" w:hAnsi="Palatino Linotype"/>
          <w:bCs/>
          <w:sz w:val="22"/>
          <w:szCs w:val="22"/>
          <w:lang w:val="sr-Cyrl-CS"/>
        </w:rPr>
        <w:t xml:space="preserve"> с обзиром на његове особене одлике, којима се неки појединац разликује од других или којима се једна животиња разликује од друге. </w:t>
      </w:r>
    </w:p>
  </w:footnote>
  <w:footnote w:id="335">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Значење придева </w:t>
      </w:r>
      <w:r w:rsidRPr="00F62964">
        <w:rPr>
          <w:rFonts w:ascii="Palatino Linotype" w:hAnsi="Palatino Linotype"/>
          <w:sz w:val="22"/>
          <w:szCs w:val="22"/>
        </w:rPr>
        <w:t>λέπτον</w:t>
      </w:r>
      <w:r w:rsidRPr="00F62964">
        <w:rPr>
          <w:rFonts w:ascii="Palatino Linotype" w:hAnsi="Palatino Linotype"/>
          <w:sz w:val="22"/>
          <w:szCs w:val="22"/>
          <w:lang w:val="sr-Cyrl-CS"/>
        </w:rPr>
        <w:t xml:space="preserve"> може се пренети речима </w:t>
      </w:r>
      <w:r w:rsidRPr="00F62964">
        <w:rPr>
          <w:rFonts w:ascii="Palatino Linotype" w:hAnsi="Palatino Linotype"/>
          <w:i/>
          <w:sz w:val="22"/>
          <w:szCs w:val="22"/>
          <w:lang w:val="sr-Cyrl-CS"/>
        </w:rPr>
        <w:t>танак, лаган, нежан, истанчан.</w:t>
      </w:r>
      <w:r w:rsidRPr="00F62964">
        <w:rPr>
          <w:rFonts w:ascii="Palatino Linotype" w:hAnsi="Palatino Linotype"/>
          <w:sz w:val="22"/>
          <w:szCs w:val="22"/>
          <w:lang w:val="sr-Cyrl-CS"/>
        </w:rPr>
        <w:t xml:space="preserve"> Смисао Сапфиног исказа остаје флуидан.</w:t>
      </w:r>
    </w:p>
  </w:footnote>
  <w:footnote w:id="336">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Семантичко поље ове речи обухвата српске именице </w:t>
      </w:r>
      <w:r w:rsidRPr="00F62964">
        <w:rPr>
          <w:rFonts w:ascii="Palatino Linotype" w:hAnsi="Palatino Linotype"/>
          <w:i/>
          <w:sz w:val="22"/>
          <w:szCs w:val="22"/>
          <w:lang w:val="sr-Cyrl-CS"/>
        </w:rPr>
        <w:t>ткиво, пут, кожа.</w:t>
      </w:r>
    </w:p>
  </w:footnote>
  <w:footnote w:id="337">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Значењски спектар овог старогрчког компаратива особито је тешко пренети у српски језик: придев </w:t>
      </w:r>
      <w:r w:rsidRPr="00F62964">
        <w:rPr>
          <w:rFonts w:ascii="Palatino Linotype" w:hAnsi="Palatino Linotype"/>
          <w:sz w:val="22"/>
          <w:szCs w:val="22"/>
        </w:rPr>
        <w:t>χλωροτέρα</w:t>
      </w:r>
      <w:r w:rsidRPr="00F62964">
        <w:rPr>
          <w:rFonts w:ascii="Palatino Linotype" w:hAnsi="Palatino Linotype"/>
          <w:i/>
          <w:sz w:val="22"/>
          <w:szCs w:val="22"/>
          <w:lang w:val="sr-Cyrl-CS"/>
        </w:rPr>
        <w:t xml:space="preserve"> </w:t>
      </w:r>
      <w:r w:rsidRPr="00F62964">
        <w:rPr>
          <w:rFonts w:ascii="Palatino Linotype" w:hAnsi="Palatino Linotype"/>
          <w:sz w:val="22"/>
          <w:szCs w:val="22"/>
          <w:lang w:val="sr-Cyrl-CS"/>
        </w:rPr>
        <w:t xml:space="preserve"> пре свега је ознака за боју, бледо зелену или бледо жуту, али та боја је изражена преко имена за биљку која је проноси, као што је случај са већином хромонима – у овом случају, то су млади изданци. Свежина, живост и младост које су садржане у представи новог изданка такође су пренесене и у семантику овог придева. Отуда неки лингвисти хроматску семантику виде као секундарну (Ирвин: 31-78, </w:t>
      </w:r>
      <w:r w:rsidRPr="00F62964">
        <w:rPr>
          <w:rFonts w:ascii="Palatino Linotype" w:hAnsi="Palatino Linotype"/>
          <w:bCs/>
          <w:sz w:val="22"/>
          <w:szCs w:val="22"/>
          <w:lang w:val="fr-FR"/>
        </w:rPr>
        <w:t>Chantraine</w:t>
      </w:r>
      <w:r w:rsidRPr="00F62964">
        <w:rPr>
          <w:rFonts w:ascii="Palatino Linotype" w:hAnsi="Palatino Linotype"/>
          <w:bCs/>
          <w:sz w:val="22"/>
          <w:szCs w:val="22"/>
          <w:lang w:val="sr-Cyrl-CS"/>
        </w:rPr>
        <w:t xml:space="preserve"> 2009: </w:t>
      </w:r>
      <w:r w:rsidRPr="00F62964">
        <w:rPr>
          <w:rFonts w:ascii="Palatino Linotype" w:hAnsi="Palatino Linotype"/>
          <w:sz w:val="22"/>
          <w:szCs w:val="22"/>
          <w:lang w:val="sr-Cyrl-CS"/>
        </w:rPr>
        <w:t xml:space="preserve">1219). Већ у </w:t>
      </w:r>
      <w:r w:rsidRPr="00F62964">
        <w:rPr>
          <w:rFonts w:ascii="Palatino Linotype" w:hAnsi="Palatino Linotype"/>
          <w:i/>
          <w:sz w:val="22"/>
          <w:szCs w:val="22"/>
          <w:lang w:val="sr-Cyrl-CS"/>
        </w:rPr>
        <w:t xml:space="preserve">Илијади </w:t>
      </w:r>
      <w:r w:rsidRPr="00F62964">
        <w:rPr>
          <w:rFonts w:ascii="Palatino Linotype" w:hAnsi="Palatino Linotype"/>
          <w:sz w:val="22"/>
          <w:szCs w:val="22"/>
          <w:lang w:val="sr-Cyrl-CS"/>
        </w:rPr>
        <w:t xml:space="preserve">(10. 376, 15. 4) придев постаје ознака за неприродну боју коже, изазвану емотивним потресом – код Хомера, искључиво страхом. Ова Сапфина поетска слика свакако је настала или радом метафоре или радом делузије. Метафоричка је ако, следећи Хомера, не служи као опис телесног изгледа, него као средство да се екстериоризује емотивно стање – поредбени додатак, </w:t>
      </w:r>
      <w:r w:rsidRPr="00F62964">
        <w:rPr>
          <w:rFonts w:ascii="Palatino Linotype" w:hAnsi="Palatino Linotype"/>
          <w:i/>
          <w:sz w:val="22"/>
          <w:szCs w:val="22"/>
          <w:lang w:val="sr-Cyrl-CS"/>
        </w:rPr>
        <w:t>зеленија од траве</w:t>
      </w:r>
      <w:r w:rsidRPr="00F62964">
        <w:rPr>
          <w:rFonts w:ascii="Palatino Linotype" w:hAnsi="Palatino Linotype"/>
          <w:sz w:val="22"/>
          <w:szCs w:val="22"/>
          <w:lang w:val="sr-Cyrl-CS"/>
        </w:rPr>
        <w:t xml:space="preserve"> удваја вегетативни садржај метафоре, потврђује изнова у слици </w:t>
      </w:r>
      <w:r w:rsidRPr="00F62964">
        <w:rPr>
          <w:rFonts w:ascii="Palatino Linotype" w:hAnsi="Palatino Linotype"/>
          <w:i/>
          <w:sz w:val="22"/>
          <w:szCs w:val="22"/>
          <w:lang w:val="sr-Cyrl-CS"/>
        </w:rPr>
        <w:t xml:space="preserve">траве </w:t>
      </w:r>
      <w:r w:rsidRPr="00F62964">
        <w:rPr>
          <w:rFonts w:ascii="Palatino Linotype" w:hAnsi="Palatino Linotype"/>
          <w:sz w:val="22"/>
          <w:szCs w:val="22"/>
          <w:lang w:val="sr-Cyrl-CS"/>
        </w:rPr>
        <w:t xml:space="preserve">не само </w:t>
      </w:r>
      <w:r w:rsidRPr="00F62964">
        <w:rPr>
          <w:rFonts w:ascii="Palatino Linotype" w:hAnsi="Palatino Linotype"/>
          <w:i/>
          <w:sz w:val="22"/>
          <w:szCs w:val="22"/>
          <w:lang w:val="sr-Cyrl-CS"/>
        </w:rPr>
        <w:t xml:space="preserve">зеленило </w:t>
      </w:r>
      <w:r w:rsidRPr="00F62964">
        <w:rPr>
          <w:rFonts w:ascii="Palatino Linotype" w:hAnsi="Palatino Linotype"/>
          <w:sz w:val="22"/>
          <w:szCs w:val="22"/>
          <w:lang w:val="sr-Cyrl-CS"/>
        </w:rPr>
        <w:t>и</w:t>
      </w:r>
      <w:r w:rsidRPr="00F62964">
        <w:rPr>
          <w:rFonts w:ascii="Palatino Linotype" w:hAnsi="Palatino Linotype"/>
          <w:i/>
          <w:sz w:val="22"/>
          <w:szCs w:val="22"/>
          <w:lang w:val="sr-Cyrl-CS"/>
        </w:rPr>
        <w:t xml:space="preserve"> свежину, </w:t>
      </w:r>
      <w:r w:rsidRPr="00F62964">
        <w:rPr>
          <w:rFonts w:ascii="Palatino Linotype" w:hAnsi="Palatino Linotype"/>
          <w:sz w:val="22"/>
          <w:szCs w:val="22"/>
          <w:lang w:val="sr-Cyrl-CS"/>
        </w:rPr>
        <w:t xml:space="preserve">које су присутне у слици </w:t>
      </w:r>
      <w:r w:rsidRPr="00F62964">
        <w:rPr>
          <w:rFonts w:ascii="Palatino Linotype" w:hAnsi="Palatino Linotype"/>
          <w:i/>
          <w:sz w:val="22"/>
          <w:szCs w:val="22"/>
          <w:lang w:val="sr-Cyrl-CS"/>
        </w:rPr>
        <w:t>младог изданка,</w:t>
      </w:r>
      <w:r w:rsidRPr="00F62964">
        <w:rPr>
          <w:rFonts w:ascii="Palatino Linotype" w:hAnsi="Palatino Linotype"/>
          <w:sz w:val="22"/>
          <w:szCs w:val="22"/>
          <w:lang w:val="sr-Cyrl-CS"/>
        </w:rPr>
        <w:t xml:space="preserve"> већ и неодредљиви низ сазначја које читалац може осетити у тој двострукој слици биља. Биљно подзначење, које је препустило место хроматском, тако се у фр. 31 реактуализује, а удвојена метафорика позива да се врхунац песме види и као латентни преображај  жене у биљку. Ова поетске слике је, пак, плод делузије ако </w:t>
      </w:r>
      <w:r w:rsidRPr="00F62964">
        <w:rPr>
          <w:rFonts w:ascii="Palatino Linotype" w:hAnsi="Palatino Linotype"/>
          <w:i/>
          <w:sz w:val="22"/>
          <w:szCs w:val="22"/>
          <w:lang w:val="sr-Cyrl-CS"/>
        </w:rPr>
        <w:t>Ја</w:t>
      </w:r>
      <w:r w:rsidRPr="00F62964">
        <w:rPr>
          <w:rFonts w:ascii="Palatino Linotype" w:hAnsi="Palatino Linotype"/>
          <w:sz w:val="22"/>
          <w:szCs w:val="22"/>
          <w:lang w:val="sr-Cyrl-CS"/>
        </w:rPr>
        <w:t>-лик себе заиста види било као „сличнију младим изданцима“, било као „зелено-жућу“ од траве.  Није више реч о метафоричком преображају у биљку, већ о делузији чула. У оригиналу, међутим, слика је пре свега полисемична, јер нема ни могућности, а ни потребе да се ова значења раздвајају. Алузија се уклапа се у много ширу лепезу која увек упућује на Хомерове представе страха: страх обузима хомеровске јунаке у часу смртоносне битке или друге ратне опасности. Алузивна лепеза фр. 31 потврђивала би тезу да у Сапфином опусу</w:t>
      </w:r>
      <w:r w:rsidRPr="00F62964">
        <w:rPr>
          <w:rFonts w:ascii="Palatino Linotype" w:hAnsi="Palatino Linotype"/>
          <w:i/>
          <w:sz w:val="22"/>
          <w:szCs w:val="22"/>
          <w:lang w:val="sr-Cyrl-CS"/>
        </w:rPr>
        <w:t xml:space="preserve"> ерос</w:t>
      </w:r>
      <w:r w:rsidRPr="00F62964">
        <w:rPr>
          <w:rFonts w:ascii="Palatino Linotype" w:hAnsi="Palatino Linotype"/>
          <w:sz w:val="22"/>
          <w:szCs w:val="22"/>
          <w:lang w:val="sr-Cyrl-CS"/>
        </w:rPr>
        <w:t xml:space="preserve"> заузима место рата, а агонистички поредак се при том преноси са малим променама.  </w:t>
      </w:r>
    </w:p>
  </w:footnote>
  <w:footnote w:id="338">
    <w:p w:rsidR="00CA5248" w:rsidRPr="00F62964" w:rsidRDefault="00CA5248" w:rsidP="00F16FC6">
      <w:pPr>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Друга строфа је предмет текстолошких спорова: уп. </w:t>
      </w:r>
      <w:r w:rsidRPr="00F62964">
        <w:rPr>
          <w:rFonts w:ascii="Palatino Linotype" w:hAnsi="Palatino Linotype"/>
          <w:sz w:val="22"/>
          <w:szCs w:val="22"/>
        </w:rPr>
        <w:t>Lidov</w:t>
      </w:r>
      <w:r w:rsidRPr="00F62964">
        <w:rPr>
          <w:rFonts w:ascii="Palatino Linotype" w:hAnsi="Palatino Linotype"/>
          <w:sz w:val="22"/>
          <w:szCs w:val="22"/>
          <w:lang w:val="sr-Cyrl-CS"/>
        </w:rPr>
        <w:t xml:space="preserve"> 1993: 503-535.</w:t>
      </w:r>
    </w:p>
    <w:p w:rsidR="00CA5248" w:rsidRPr="00F62964" w:rsidRDefault="00CA5248" w:rsidP="00F16FC6">
      <w:pPr>
        <w:pStyle w:val="FootnoteText"/>
        <w:rPr>
          <w:rFonts w:ascii="Palatino Linotype" w:hAnsi="Palatino Linotype"/>
          <w:sz w:val="22"/>
          <w:szCs w:val="22"/>
          <w:lang w:val="sr-Cyrl-CS"/>
        </w:rPr>
      </w:pPr>
    </w:p>
  </w:footnote>
  <w:footnote w:id="339">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Осим поетских аналогија са Афродитом, на које упућује </w:t>
      </w:r>
      <w:r w:rsidRPr="00F62964">
        <w:rPr>
          <w:rFonts w:ascii="Palatino Linotype" w:hAnsi="Palatino Linotype"/>
          <w:i/>
          <w:sz w:val="22"/>
          <w:szCs w:val="22"/>
          <w:lang w:val="sr-Cyrl-CS"/>
        </w:rPr>
        <w:t>смех Ти-</w:t>
      </w:r>
      <w:r w:rsidRPr="00F62964">
        <w:rPr>
          <w:rFonts w:ascii="Palatino Linotype" w:hAnsi="Palatino Linotype"/>
          <w:sz w:val="22"/>
          <w:szCs w:val="22"/>
          <w:lang w:val="sr-Cyrl-CS"/>
        </w:rPr>
        <w:t xml:space="preserve">лика, њено </w:t>
      </w:r>
      <w:r w:rsidRPr="00F62964">
        <w:rPr>
          <w:rFonts w:ascii="Palatino Linotype" w:hAnsi="Palatino Linotype"/>
          <w:i/>
          <w:sz w:val="22"/>
          <w:szCs w:val="22"/>
          <w:lang w:val="sr-Cyrl-CS"/>
        </w:rPr>
        <w:t>слатко гласање</w:t>
      </w:r>
      <w:r w:rsidRPr="00F62964">
        <w:rPr>
          <w:rFonts w:ascii="Palatino Linotype" w:hAnsi="Palatino Linotype"/>
          <w:sz w:val="22"/>
          <w:szCs w:val="22"/>
          <w:lang w:val="sr-Cyrl-CS"/>
        </w:rPr>
        <w:t xml:space="preserve"> позива на сродност са описом Ероса у као </w:t>
      </w:r>
      <w:r w:rsidRPr="00F62964">
        <w:rPr>
          <w:rFonts w:ascii="Palatino Linotype" w:hAnsi="Palatino Linotype"/>
          <w:i/>
          <w:sz w:val="22"/>
          <w:szCs w:val="22"/>
          <w:lang w:val="sr-Cyrl-CS"/>
        </w:rPr>
        <w:t xml:space="preserve">слаткореког </w:t>
      </w:r>
      <w:r w:rsidRPr="00F62964">
        <w:rPr>
          <w:rFonts w:ascii="Palatino Linotype" w:hAnsi="Palatino Linotype"/>
          <w:sz w:val="22"/>
          <w:szCs w:val="22"/>
          <w:lang w:val="sr-Cyrl-CS"/>
        </w:rPr>
        <w:t xml:space="preserve">у фр. 73а. 3: </w:t>
      </w:r>
      <w:r w:rsidRPr="00F62964">
        <w:rPr>
          <w:rFonts w:ascii="Palatino Linotype" w:hAnsi="Palatino Linotype" w:cs="Cambria Math"/>
          <w:sz w:val="22"/>
          <w:szCs w:val="22"/>
          <w:lang w:val="sr-Cyrl-CS"/>
        </w:rPr>
        <w:t> </w:t>
      </w:r>
      <w:r w:rsidRPr="00F62964">
        <w:rPr>
          <w:rFonts w:ascii="Palatino Linotype" w:hAnsi="Palatino Linotype" w:cs="Tahoma"/>
          <w:sz w:val="22"/>
          <w:szCs w:val="22"/>
        </w:rPr>
        <w:t>ἀ</w:t>
      </w:r>
      <w:r w:rsidRPr="00F62964">
        <w:rPr>
          <w:rFonts w:ascii="Palatino Linotype" w:hAnsi="Palatino Linotype"/>
          <w:sz w:val="22"/>
          <w:szCs w:val="22"/>
          <w:lang w:val="sr-Cyrl-CS"/>
        </w:rPr>
        <w:t>]</w:t>
      </w:r>
      <w:r w:rsidRPr="00F62964">
        <w:rPr>
          <w:rFonts w:ascii="Palatino Linotype" w:hAnsi="Palatino Linotype"/>
          <w:sz w:val="22"/>
          <w:szCs w:val="22"/>
        </w:rPr>
        <w:t>δύλογοι</w:t>
      </w:r>
      <w:r w:rsidRPr="00F62964">
        <w:rPr>
          <w:rFonts w:ascii="Palatino Linotype" w:hAnsi="Palatino Linotype"/>
          <w:sz w:val="22"/>
          <w:szCs w:val="22"/>
          <w:lang w:val="sr-Cyrl-CS"/>
        </w:rPr>
        <w:t xml:space="preserve"> </w:t>
      </w:r>
      <w:r w:rsidRPr="00F62964">
        <w:rPr>
          <w:rFonts w:ascii="Palatino Linotype" w:hAnsi="Palatino Linotype"/>
          <w:sz w:val="22"/>
          <w:szCs w:val="22"/>
        </w:rPr>
        <w:t>δ</w:t>
      </w:r>
      <w:r w:rsidRPr="00F62964">
        <w:rPr>
          <w:rFonts w:ascii="Palatino Linotype" w:hAnsi="Palatino Linotype"/>
          <w:sz w:val="22"/>
          <w:szCs w:val="22"/>
          <w:lang w:val="sr-Cyrl-CS"/>
        </w:rPr>
        <w:t xml:space="preserve">' </w:t>
      </w:r>
      <w:r w:rsidRPr="00F62964">
        <w:rPr>
          <w:rFonts w:ascii="Palatino Linotype" w:hAnsi="Palatino Linotype" w:cs="Tahoma"/>
          <w:sz w:val="22"/>
          <w:szCs w:val="22"/>
        </w:rPr>
        <w:t>ἐ</w:t>
      </w:r>
      <w:r w:rsidRPr="00F62964">
        <w:rPr>
          <w:rFonts w:ascii="Palatino Linotype" w:hAnsi="Palatino Linotype"/>
          <w:sz w:val="22"/>
          <w:szCs w:val="22"/>
        </w:rPr>
        <w:t>ρ</w:t>
      </w:r>
      <w:r w:rsidRPr="00F62964">
        <w:rPr>
          <w:rFonts w:ascii="Palatino Linotype" w:hAnsi="Palatino Linotype"/>
          <w:sz w:val="22"/>
          <w:szCs w:val="22"/>
          <w:lang w:val="sr-Cyrl-CS"/>
        </w:rPr>
        <w:t xml:space="preserve">[. Како је овај фрагмент веома оштећен, такво читање је делом емендација. </w:t>
      </w:r>
    </w:p>
  </w:footnote>
  <w:footnote w:id="340">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 „Слаткосмеха“ </w:t>
      </w:r>
      <w:r w:rsidRPr="00F62964">
        <w:rPr>
          <w:rFonts w:ascii="Palatino Linotype" w:hAnsi="Palatino Linotype"/>
          <w:sz w:val="22"/>
          <w:szCs w:val="22"/>
          <w:lang w:val="sr-Cyrl-CS"/>
        </w:rPr>
        <w:t xml:space="preserve">како преводи Милош Ђурић, снажно  призивајући изворно значење. </w:t>
      </w:r>
    </w:p>
  </w:footnote>
  <w:footnote w:id="341">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 сложеној појави која се традиционално назива </w:t>
      </w:r>
      <w:r w:rsidRPr="00F62964">
        <w:rPr>
          <w:rFonts w:ascii="Palatino Linotype" w:hAnsi="Palatino Linotype"/>
          <w:sz w:val="22"/>
          <w:szCs w:val="22"/>
        </w:rPr>
        <w:t>epitheton</w:t>
      </w:r>
      <w:r w:rsidRPr="00F62964">
        <w:rPr>
          <w:rFonts w:ascii="Palatino Linotype" w:hAnsi="Palatino Linotype"/>
          <w:sz w:val="22"/>
          <w:szCs w:val="22"/>
          <w:lang w:val="sr-Cyrl-CS"/>
        </w:rPr>
        <w:t xml:space="preserve"> </w:t>
      </w:r>
      <w:r w:rsidRPr="00F62964">
        <w:rPr>
          <w:rFonts w:ascii="Palatino Linotype" w:hAnsi="Palatino Linotype"/>
          <w:sz w:val="22"/>
          <w:szCs w:val="22"/>
        </w:rPr>
        <w:t>perpetuum</w:t>
      </w:r>
      <w:r w:rsidRPr="00F62964">
        <w:rPr>
          <w:rFonts w:ascii="Palatino Linotype" w:hAnsi="Palatino Linotype"/>
          <w:sz w:val="22"/>
          <w:szCs w:val="22"/>
          <w:lang w:val="sr-Cyrl-CS"/>
        </w:rPr>
        <w:t xml:space="preserve"> погл. једну од основних студија модерне хомерологије, </w:t>
      </w:r>
      <w:r w:rsidRPr="00F62964">
        <w:rPr>
          <w:rFonts w:ascii="Palatino Linotype" w:hAnsi="Palatino Linotype"/>
          <w:bCs/>
          <w:sz w:val="22"/>
          <w:szCs w:val="22"/>
          <w:lang w:val="fr-FR"/>
        </w:rPr>
        <w:t>Parry</w:t>
      </w:r>
      <w:r w:rsidRPr="00F62964">
        <w:rPr>
          <w:rFonts w:ascii="Palatino Linotype" w:hAnsi="Palatino Linotype"/>
          <w:bCs/>
          <w:sz w:val="22"/>
          <w:szCs w:val="22"/>
          <w:lang w:val="sr-Cyrl-CS"/>
        </w:rPr>
        <w:t xml:space="preserve"> 1928,  а за увид у последња истраживања </w:t>
      </w:r>
      <w:r w:rsidRPr="00F62964">
        <w:rPr>
          <w:rFonts w:ascii="Palatino Linotype" w:hAnsi="Palatino Linotype"/>
          <w:bCs/>
          <w:sz w:val="22"/>
          <w:szCs w:val="22"/>
        </w:rPr>
        <w:t>Bonifazi</w:t>
      </w:r>
      <w:r w:rsidRPr="00F62964">
        <w:rPr>
          <w:rFonts w:ascii="Palatino Linotype" w:hAnsi="Palatino Linotype"/>
          <w:bCs/>
          <w:sz w:val="22"/>
          <w:szCs w:val="22"/>
          <w:lang w:val="sr-Cyrl-CS"/>
        </w:rPr>
        <w:t xml:space="preserve"> 2012.</w:t>
      </w:r>
    </w:p>
  </w:footnote>
  <w:footnote w:id="342">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Сапфо, за разлику од Катула, о. 51, ст. 3, неће рећи и да је </w:t>
      </w:r>
      <w:r w:rsidRPr="00F62964">
        <w:rPr>
          <w:rFonts w:ascii="Palatino Linotype" w:hAnsi="Palatino Linotype"/>
          <w:i/>
          <w:sz w:val="22"/>
          <w:szCs w:val="22"/>
          <w:lang w:val="sr-Cyrl-CS"/>
        </w:rPr>
        <w:t>гледа</w:t>
      </w:r>
      <w:r w:rsidRPr="00F62964">
        <w:rPr>
          <w:rFonts w:ascii="Palatino Linotype" w:hAnsi="Palatino Linotype"/>
          <w:sz w:val="22"/>
          <w:szCs w:val="22"/>
          <w:lang w:val="sr-Cyrl-CS"/>
        </w:rPr>
        <w:t xml:space="preserve">, што се донекле подразумева тиме што седи </w:t>
      </w:r>
      <w:r w:rsidRPr="00F62964">
        <w:rPr>
          <w:rFonts w:ascii="Palatino Linotype" w:hAnsi="Palatino Linotype"/>
          <w:i/>
          <w:sz w:val="22"/>
          <w:szCs w:val="22"/>
          <w:lang w:val="sr-Cyrl-CS"/>
        </w:rPr>
        <w:t>сучелице.</w:t>
      </w:r>
    </w:p>
  </w:footnote>
  <w:footnote w:id="343">
    <w:p w:rsidR="00CA5248" w:rsidRPr="00F62964" w:rsidRDefault="00CA5248" w:rsidP="00F16FC6">
      <w:pPr>
        <w:pStyle w:val="FootnoteText"/>
        <w:rPr>
          <w:rFonts w:ascii="Palatino Linotype" w:hAnsi="Palatino Linotype"/>
          <w:bCs/>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Џоан Дежан сматра да „сапфијски наратор“ преузима власт над погледом, што је традиционално мушки прерогатив: „</w:t>
      </w:r>
      <w:r w:rsidRPr="00F62964">
        <w:rPr>
          <w:rFonts w:ascii="Palatino Linotype" w:hAnsi="Palatino Linotype"/>
          <w:bCs/>
          <w:sz w:val="22"/>
          <w:szCs w:val="22"/>
        </w:rPr>
        <w:t>In</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this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poetic</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universe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males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are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relegated</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to</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a</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peripheral</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if</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not</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an</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intrusive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role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Most strikingly</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and this, I contend, constitutes the central threat of Sappho's creation for canonic critics such as Ovid</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the Sapphic narrator, a woman, assumes what is generally a male prerogative. She is the desiring subject and controls the gaze that objectifies the beloved woman, thereby giving the poem its visual focus and creating its geometry of desire.</w:t>
      </w:r>
      <w:r w:rsidRPr="00F62964">
        <w:rPr>
          <w:rFonts w:ascii="Palatino Linotype" w:hAnsi="Palatino Linotype"/>
          <w:bCs/>
          <w:sz w:val="22"/>
          <w:szCs w:val="22"/>
          <w:lang w:val="sr-Cyrl-CS"/>
        </w:rPr>
        <w:t xml:space="preserve">“ </w:t>
      </w:r>
      <w:r w:rsidRPr="00F62964">
        <w:rPr>
          <w:rFonts w:ascii="Palatino Linotype" w:hAnsi="Palatino Linotype"/>
          <w:sz w:val="22"/>
          <w:szCs w:val="22"/>
        </w:rPr>
        <w:t>DeJean</w:t>
      </w:r>
      <w:r w:rsidRPr="00F62964">
        <w:rPr>
          <w:rFonts w:ascii="Palatino Linotype" w:hAnsi="Palatino Linotype"/>
          <w:sz w:val="22"/>
          <w:szCs w:val="22"/>
          <w:lang w:val="sr-Cyrl-CS"/>
        </w:rPr>
        <w:t xml:space="preserve"> 1987: 801</w:t>
      </w:r>
    </w:p>
    <w:p w:rsidR="00CA5248" w:rsidRPr="00F62964" w:rsidRDefault="00CA5248" w:rsidP="00F16FC6">
      <w:pPr>
        <w:pStyle w:val="FootnoteText"/>
        <w:rPr>
          <w:rFonts w:ascii="Palatino Linotype" w:hAnsi="Palatino Linotype"/>
          <w:sz w:val="22"/>
          <w:szCs w:val="22"/>
        </w:rPr>
      </w:pPr>
    </w:p>
  </w:footnote>
  <w:footnote w:id="344">
    <w:p w:rsidR="00CA5248" w:rsidRPr="00F62964" w:rsidRDefault="00CA5248" w:rsidP="00F16FC6">
      <w:pPr>
        <w:pStyle w:val="FootnoteText"/>
        <w:rPr>
          <w:rFonts w:ascii="Palatino Linotype" w:hAnsi="Palatino Linotype"/>
          <w:bCs/>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bCs/>
          <w:sz w:val="22"/>
          <w:szCs w:val="22"/>
          <w:lang w:val="sr-Cyrl-CS"/>
        </w:rPr>
        <w:t xml:space="preserve">Уп. деликатну анализу овог </w:t>
      </w:r>
      <w:r w:rsidRPr="00F62964">
        <w:rPr>
          <w:rFonts w:ascii="Palatino Linotype" w:hAnsi="Palatino Linotype"/>
          <w:bCs/>
          <w:i/>
          <w:sz w:val="22"/>
          <w:szCs w:val="22"/>
          <w:lang w:val="sr-Cyrl-CS"/>
        </w:rPr>
        <w:t xml:space="preserve">гледања у себе </w:t>
      </w:r>
      <w:r w:rsidRPr="00F62964">
        <w:rPr>
          <w:rFonts w:ascii="Palatino Linotype" w:hAnsi="Palatino Linotype"/>
          <w:bCs/>
          <w:sz w:val="22"/>
          <w:szCs w:val="22"/>
          <w:lang w:val="sr-Cyrl-CS"/>
        </w:rPr>
        <w:t>коју даје М. Вилијамсон: „</w:t>
      </w:r>
      <w:r w:rsidRPr="00F62964">
        <w:rPr>
          <w:rFonts w:ascii="Palatino Linotype" w:hAnsi="Palatino Linotype"/>
          <w:sz w:val="22"/>
          <w:szCs w:val="22"/>
        </w:rPr>
        <w:t>Linked with the introduction of this division is the fact that the fragmenting of the female speaker's self, and body, occurs not only on the literal level of description but also linguistically, as can be seen first from the description of herself as "greener than grass," and then from her use of the word "I seem." With this verb the subject's position itself becomes a divided one, since it involves the speaker in representing herself to herself from another's perspective, and therefore in splitting. One can, then, read this disintegration of the female subject as the consequence of her move from being the subject of the gaze to being its object</w:t>
      </w:r>
      <w:r w:rsidRPr="00F62964">
        <w:rPr>
          <w:rFonts w:ascii="Palatino Linotype" w:hAnsi="Palatino Linotype"/>
          <w:sz w:val="22"/>
          <w:szCs w:val="22"/>
          <w:lang w:val="sr-Cyrl-CS"/>
        </w:rPr>
        <w:t xml:space="preserve">.“ </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Williamson</w:t>
      </w:r>
      <w:r w:rsidRPr="00F62964">
        <w:rPr>
          <w:rFonts w:ascii="Palatino Linotype" w:hAnsi="Palatino Linotype"/>
          <w:bCs/>
          <w:sz w:val="22"/>
          <w:szCs w:val="22"/>
          <w:lang w:val="sr-Cyrl-CS"/>
        </w:rPr>
        <w:t xml:space="preserve"> 1996: 257.</w:t>
      </w:r>
    </w:p>
    <w:p w:rsidR="00CA5248" w:rsidRPr="00F62964" w:rsidRDefault="00CA5248" w:rsidP="00F16FC6">
      <w:pPr>
        <w:pStyle w:val="FootnoteText"/>
        <w:rPr>
          <w:rFonts w:ascii="Palatino Linotype" w:hAnsi="Palatino Linotype"/>
          <w:sz w:val="22"/>
          <w:szCs w:val="22"/>
          <w:lang w:val="sr-Cyrl-CS"/>
        </w:rPr>
      </w:pPr>
    </w:p>
  </w:footnote>
  <w:footnote w:id="345">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Наравно, поништавши разлику између </w:t>
      </w:r>
      <w:r w:rsidRPr="00F62964">
        <w:rPr>
          <w:rFonts w:ascii="Palatino Linotype" w:hAnsi="Palatino Linotype"/>
          <w:i/>
          <w:sz w:val="22"/>
          <w:szCs w:val="22"/>
          <w:lang w:val="sr-Cyrl-CS"/>
        </w:rPr>
        <w:t>Ја-</w:t>
      </w:r>
      <w:r w:rsidRPr="00F62964">
        <w:rPr>
          <w:rFonts w:ascii="Palatino Linotype" w:hAnsi="Palatino Linotype"/>
          <w:sz w:val="22"/>
          <w:szCs w:val="22"/>
          <w:lang w:val="sr-Cyrl-CS"/>
        </w:rPr>
        <w:t xml:space="preserve">лика и поетског гласа  може се рећи да тај </w:t>
      </w:r>
      <w:r w:rsidRPr="00F62964">
        <w:rPr>
          <w:rFonts w:ascii="Palatino Linotype" w:hAnsi="Palatino Linotype"/>
          <w:i/>
          <w:sz w:val="22"/>
          <w:szCs w:val="22"/>
          <w:lang w:val="sr-Cyrl-CS"/>
        </w:rPr>
        <w:t>осмех</w:t>
      </w:r>
      <w:r w:rsidRPr="00F62964">
        <w:rPr>
          <w:rFonts w:ascii="Palatino Linotype" w:hAnsi="Palatino Linotype"/>
          <w:sz w:val="22"/>
          <w:szCs w:val="22"/>
          <w:lang w:val="sr-Cyrl-CS"/>
        </w:rPr>
        <w:t xml:space="preserve"> ствара и песму – ипак, чини ми се да је то можда и мање важно.</w:t>
      </w:r>
    </w:p>
  </w:footnote>
  <w:footnote w:id="346">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Уп. Аристотелову концепцију о незаобилазној улози тела у „душевним стањима“, каква су љутња, благост, страх, сажаљење, неустрашивост, радост, љубав и мржња, с почетка трактата </w:t>
      </w:r>
      <w:r w:rsidRPr="00F62964">
        <w:rPr>
          <w:rFonts w:ascii="Palatino Linotype" w:hAnsi="Palatino Linotype"/>
          <w:i/>
          <w:sz w:val="22"/>
          <w:szCs w:val="22"/>
          <w:lang w:val="sr-Cyrl-CS"/>
        </w:rPr>
        <w:t xml:space="preserve">О души, </w:t>
      </w:r>
      <w:r w:rsidRPr="00F62964">
        <w:rPr>
          <w:rFonts w:ascii="Palatino Linotype" w:hAnsi="Palatino Linotype"/>
          <w:sz w:val="22"/>
          <w:szCs w:val="22"/>
          <w:lang w:val="sr-Cyrl-CS"/>
        </w:rPr>
        <w:t xml:space="preserve">403а 15-20.  </w:t>
      </w:r>
    </w:p>
  </w:footnote>
  <w:footnote w:id="347">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Овим лексичким спојем покушавам да изразим индистинктивност оног корпоралног од оног спиритуалног која је на снази и у архајском периоду, што објашњава Ж.П.Вернан: „…à </w:t>
      </w:r>
      <w:r w:rsidRPr="00F62964">
        <w:rPr>
          <w:rFonts w:ascii="Palatino Linotype" w:hAnsi="Palatino Linotype"/>
          <w:sz w:val="22"/>
          <w:szCs w:val="22"/>
        </w:rPr>
        <w:t>l</w:t>
      </w:r>
      <w:r w:rsidRPr="00F62964">
        <w:rPr>
          <w:rFonts w:ascii="Palatino Linotype" w:hAnsi="Palatino Linotype"/>
          <w:sz w:val="22"/>
          <w:szCs w:val="22"/>
          <w:lang w:val="sr-Cyrl-CS"/>
        </w:rPr>
        <w:t>’â</w:t>
      </w:r>
      <w:r w:rsidRPr="00F62964">
        <w:rPr>
          <w:rFonts w:ascii="Palatino Linotype" w:hAnsi="Palatino Linotype"/>
          <w:sz w:val="22"/>
          <w:szCs w:val="22"/>
        </w:rPr>
        <w:t>ge</w:t>
      </w:r>
      <w:r w:rsidRPr="00F62964">
        <w:rPr>
          <w:rFonts w:ascii="Palatino Linotype" w:hAnsi="Palatino Linotype"/>
          <w:sz w:val="22"/>
          <w:szCs w:val="22"/>
          <w:lang w:val="sr-Cyrl-CS"/>
        </w:rPr>
        <w:t xml:space="preserve"> </w:t>
      </w:r>
      <w:r w:rsidRPr="00F62964">
        <w:rPr>
          <w:rFonts w:ascii="Palatino Linotype" w:hAnsi="Palatino Linotype"/>
          <w:sz w:val="22"/>
          <w:szCs w:val="22"/>
        </w:rPr>
        <w:t>archa</w:t>
      </w:r>
      <w:r w:rsidRPr="00F62964">
        <w:rPr>
          <w:rFonts w:ascii="Palatino Linotype" w:hAnsi="Palatino Linotype"/>
          <w:sz w:val="22"/>
          <w:szCs w:val="22"/>
          <w:lang w:val="sr-Cyrl-CS"/>
        </w:rPr>
        <w:t>ï</w:t>
      </w:r>
      <w:r w:rsidRPr="00F62964">
        <w:rPr>
          <w:rFonts w:ascii="Palatino Linotype" w:hAnsi="Palatino Linotype"/>
          <w:sz w:val="22"/>
          <w:szCs w:val="22"/>
        </w:rPr>
        <w:t>que</w:t>
      </w:r>
      <w:r w:rsidRPr="00F62964">
        <w:rPr>
          <w:rFonts w:ascii="Palatino Linotype" w:hAnsi="Palatino Linotype"/>
          <w:sz w:val="22"/>
          <w:szCs w:val="22"/>
          <w:lang w:val="sr-Cyrl-CS"/>
        </w:rPr>
        <w:t xml:space="preserve"> </w:t>
      </w:r>
      <w:r w:rsidRPr="00F62964">
        <w:rPr>
          <w:rFonts w:ascii="Palatino Linotype" w:hAnsi="Palatino Linotype"/>
          <w:sz w:val="22"/>
          <w:szCs w:val="22"/>
        </w:rPr>
        <w:t>la</w:t>
      </w:r>
      <w:r w:rsidRPr="00F62964">
        <w:rPr>
          <w:rFonts w:ascii="Palatino Linotype" w:hAnsi="Palatino Linotype"/>
          <w:sz w:val="22"/>
          <w:szCs w:val="22"/>
          <w:lang w:val="sr-Cyrl-CS"/>
        </w:rPr>
        <w:t xml:space="preserve"> </w:t>
      </w:r>
      <w:r w:rsidRPr="00F62964">
        <w:rPr>
          <w:rFonts w:ascii="Palatino Linotype" w:hAnsi="Palatino Linotype"/>
          <w:i/>
          <w:sz w:val="22"/>
          <w:szCs w:val="22"/>
        </w:rPr>
        <w:t>corpor</w:t>
      </w:r>
      <w:r w:rsidRPr="00F62964">
        <w:rPr>
          <w:rFonts w:ascii="Palatino Linotype" w:hAnsi="Palatino Linotype"/>
          <w:i/>
          <w:sz w:val="22"/>
          <w:szCs w:val="22"/>
          <w:lang w:val="sr-Cyrl-CS"/>
        </w:rPr>
        <w:t>é</w:t>
      </w:r>
      <w:r w:rsidRPr="00F62964">
        <w:rPr>
          <w:rFonts w:ascii="Palatino Linotype" w:hAnsi="Palatino Linotype"/>
          <w:i/>
          <w:sz w:val="22"/>
          <w:szCs w:val="22"/>
        </w:rPr>
        <w:t>it</w:t>
      </w:r>
      <w:r w:rsidRPr="00F62964">
        <w:rPr>
          <w:rFonts w:ascii="Palatino Linotype" w:hAnsi="Palatino Linotype"/>
          <w:i/>
          <w:sz w:val="22"/>
          <w:szCs w:val="22"/>
          <w:lang w:val="sr-Cyrl-CS"/>
        </w:rPr>
        <w:t>é</w:t>
      </w:r>
      <w:r w:rsidRPr="00F62964">
        <w:rPr>
          <w:rFonts w:ascii="Palatino Linotype" w:hAnsi="Palatino Linotype"/>
          <w:sz w:val="22"/>
          <w:szCs w:val="22"/>
          <w:lang w:val="sr-Cyrl-CS"/>
        </w:rPr>
        <w:t xml:space="preserve"> </w:t>
      </w:r>
      <w:r w:rsidRPr="00F62964">
        <w:rPr>
          <w:rFonts w:ascii="Palatino Linotype" w:hAnsi="Palatino Linotype"/>
          <w:sz w:val="22"/>
          <w:szCs w:val="22"/>
        </w:rPr>
        <w:t>grecque</w:t>
      </w:r>
      <w:r w:rsidRPr="00F62964">
        <w:rPr>
          <w:rFonts w:ascii="Palatino Linotype" w:hAnsi="Palatino Linotype"/>
          <w:sz w:val="22"/>
          <w:szCs w:val="22"/>
          <w:lang w:val="sr-Cyrl-CS"/>
        </w:rPr>
        <w:t xml:space="preserve"> </w:t>
      </w:r>
      <w:r w:rsidRPr="00F62964">
        <w:rPr>
          <w:rFonts w:ascii="Palatino Linotype" w:hAnsi="Palatino Linotype"/>
          <w:sz w:val="22"/>
          <w:szCs w:val="22"/>
        </w:rPr>
        <w:t>ignore</w:t>
      </w:r>
      <w:r w:rsidRPr="00F62964">
        <w:rPr>
          <w:rFonts w:ascii="Palatino Linotype" w:hAnsi="Palatino Linotype"/>
          <w:sz w:val="22"/>
          <w:szCs w:val="22"/>
          <w:lang w:val="sr-Cyrl-CS"/>
        </w:rPr>
        <w:t xml:space="preserve"> </w:t>
      </w:r>
      <w:r w:rsidRPr="00F62964">
        <w:rPr>
          <w:rFonts w:ascii="Palatino Linotype" w:hAnsi="Palatino Linotype"/>
          <w:sz w:val="22"/>
          <w:szCs w:val="22"/>
        </w:rPr>
        <w:t>encore</w:t>
      </w:r>
      <w:r w:rsidRPr="00F62964">
        <w:rPr>
          <w:rFonts w:ascii="Palatino Linotype" w:hAnsi="Palatino Linotype"/>
          <w:sz w:val="22"/>
          <w:szCs w:val="22"/>
          <w:lang w:val="sr-Cyrl-CS"/>
        </w:rPr>
        <w:t xml:space="preserve"> </w:t>
      </w:r>
      <w:r w:rsidRPr="00F62964">
        <w:rPr>
          <w:rFonts w:ascii="Palatino Linotype" w:hAnsi="Palatino Linotype"/>
          <w:sz w:val="22"/>
          <w:szCs w:val="22"/>
        </w:rPr>
        <w:t>la</w:t>
      </w:r>
      <w:r w:rsidRPr="00F62964">
        <w:rPr>
          <w:rFonts w:ascii="Palatino Linotype" w:hAnsi="Palatino Linotype"/>
          <w:sz w:val="22"/>
          <w:szCs w:val="22"/>
          <w:lang w:val="sr-Cyrl-CS"/>
        </w:rPr>
        <w:t xml:space="preserve"> </w:t>
      </w:r>
      <w:r w:rsidRPr="00F62964">
        <w:rPr>
          <w:rFonts w:ascii="Palatino Linotype" w:hAnsi="Palatino Linotype"/>
          <w:sz w:val="22"/>
          <w:szCs w:val="22"/>
        </w:rPr>
        <w:t>distinction</w:t>
      </w:r>
      <w:r w:rsidRPr="00F62964">
        <w:rPr>
          <w:rFonts w:ascii="Palatino Linotype" w:hAnsi="Palatino Linotype"/>
          <w:sz w:val="22"/>
          <w:szCs w:val="22"/>
          <w:lang w:val="sr-Cyrl-CS"/>
        </w:rPr>
        <w:t xml:space="preserve"> â</w:t>
      </w:r>
      <w:r w:rsidRPr="00F62964">
        <w:rPr>
          <w:rFonts w:ascii="Palatino Linotype" w:hAnsi="Palatino Linotype"/>
          <w:sz w:val="22"/>
          <w:szCs w:val="22"/>
        </w:rPr>
        <w:t>me</w:t>
      </w:r>
      <w:r w:rsidRPr="00F62964">
        <w:rPr>
          <w:rFonts w:ascii="Palatino Linotype" w:hAnsi="Palatino Linotype"/>
          <w:sz w:val="22"/>
          <w:szCs w:val="22"/>
          <w:lang w:val="sr-Cyrl-CS"/>
        </w:rPr>
        <w:t>-</w:t>
      </w:r>
      <w:r w:rsidRPr="00F62964">
        <w:rPr>
          <w:rFonts w:ascii="Palatino Linotype" w:hAnsi="Palatino Linotype"/>
          <w:sz w:val="22"/>
          <w:szCs w:val="22"/>
        </w:rPr>
        <w:t>corps</w:t>
      </w:r>
      <w:r w:rsidRPr="00F62964">
        <w:rPr>
          <w:rFonts w:ascii="Palatino Linotype" w:hAnsi="Palatino Linotype"/>
          <w:sz w:val="22"/>
          <w:szCs w:val="22"/>
          <w:lang w:val="sr-Cyrl-CS"/>
        </w:rPr>
        <w:t xml:space="preserve">; </w:t>
      </w:r>
      <w:r w:rsidRPr="00F62964">
        <w:rPr>
          <w:rFonts w:ascii="Palatino Linotype" w:hAnsi="Palatino Linotype"/>
          <w:sz w:val="22"/>
          <w:szCs w:val="22"/>
        </w:rPr>
        <w:t>elle</w:t>
      </w:r>
      <w:r w:rsidRPr="00F62964">
        <w:rPr>
          <w:rFonts w:ascii="Palatino Linotype" w:hAnsi="Palatino Linotype"/>
          <w:sz w:val="22"/>
          <w:szCs w:val="22"/>
          <w:lang w:val="sr-Cyrl-CS"/>
        </w:rPr>
        <w:t xml:space="preserve"> </w:t>
      </w:r>
      <w:r w:rsidRPr="00F62964">
        <w:rPr>
          <w:rFonts w:ascii="Palatino Linotype" w:hAnsi="Palatino Linotype"/>
          <w:sz w:val="22"/>
          <w:szCs w:val="22"/>
        </w:rPr>
        <w:t>n</w:t>
      </w:r>
      <w:r w:rsidRPr="00F62964">
        <w:rPr>
          <w:rFonts w:ascii="Palatino Linotype" w:hAnsi="Palatino Linotype"/>
          <w:sz w:val="22"/>
          <w:szCs w:val="22"/>
          <w:lang w:val="sr-Cyrl-CS"/>
        </w:rPr>
        <w:t>’é</w:t>
      </w:r>
      <w:r w:rsidRPr="00F62964">
        <w:rPr>
          <w:rFonts w:ascii="Palatino Linotype" w:hAnsi="Palatino Linotype"/>
          <w:sz w:val="22"/>
          <w:szCs w:val="22"/>
        </w:rPr>
        <w:t>tablit</w:t>
      </w:r>
      <w:r w:rsidRPr="00F62964">
        <w:rPr>
          <w:rFonts w:ascii="Palatino Linotype" w:hAnsi="Palatino Linotype"/>
          <w:sz w:val="22"/>
          <w:szCs w:val="22"/>
          <w:lang w:val="sr-Cyrl-CS"/>
        </w:rPr>
        <w:t xml:space="preserve"> </w:t>
      </w:r>
      <w:r w:rsidRPr="00F62964">
        <w:rPr>
          <w:rFonts w:ascii="Palatino Linotype" w:hAnsi="Palatino Linotype"/>
          <w:sz w:val="22"/>
          <w:szCs w:val="22"/>
        </w:rPr>
        <w:t>pas</w:t>
      </w:r>
      <w:r w:rsidRPr="00F62964">
        <w:rPr>
          <w:rFonts w:ascii="Palatino Linotype" w:hAnsi="Palatino Linotype"/>
          <w:sz w:val="22"/>
          <w:szCs w:val="22"/>
          <w:lang w:val="sr-Cyrl-CS"/>
        </w:rPr>
        <w:t xml:space="preserve"> </w:t>
      </w:r>
      <w:r w:rsidRPr="00F62964">
        <w:rPr>
          <w:rFonts w:ascii="Palatino Linotype" w:hAnsi="Palatino Linotype"/>
          <w:sz w:val="22"/>
          <w:szCs w:val="22"/>
        </w:rPr>
        <w:t>non</w:t>
      </w:r>
      <w:r w:rsidRPr="00F62964">
        <w:rPr>
          <w:rFonts w:ascii="Palatino Linotype" w:hAnsi="Palatino Linotype"/>
          <w:sz w:val="22"/>
          <w:szCs w:val="22"/>
          <w:lang w:val="sr-Cyrl-CS"/>
        </w:rPr>
        <w:t xml:space="preserve"> </w:t>
      </w:r>
      <w:r w:rsidRPr="00F62964">
        <w:rPr>
          <w:rFonts w:ascii="Palatino Linotype" w:hAnsi="Palatino Linotype"/>
          <w:sz w:val="22"/>
          <w:szCs w:val="22"/>
        </w:rPr>
        <w:t>plus</w:t>
      </w:r>
      <w:r w:rsidRPr="00F62964">
        <w:rPr>
          <w:rFonts w:ascii="Palatino Linotype" w:hAnsi="Palatino Linotype"/>
          <w:sz w:val="22"/>
          <w:szCs w:val="22"/>
          <w:lang w:val="sr-Cyrl-CS"/>
        </w:rPr>
        <w:t xml:space="preserve"> </w:t>
      </w:r>
      <w:r w:rsidRPr="00F62964">
        <w:rPr>
          <w:rFonts w:ascii="Palatino Linotype" w:hAnsi="Palatino Linotype"/>
          <w:sz w:val="22"/>
          <w:szCs w:val="22"/>
        </w:rPr>
        <w:t>entre</w:t>
      </w:r>
      <w:r w:rsidRPr="00F62964">
        <w:rPr>
          <w:rFonts w:ascii="Palatino Linotype" w:hAnsi="Palatino Linotype"/>
          <w:sz w:val="22"/>
          <w:szCs w:val="22"/>
          <w:lang w:val="sr-Cyrl-CS"/>
        </w:rPr>
        <w:t xml:space="preserve"> </w:t>
      </w:r>
      <w:r w:rsidRPr="00F62964">
        <w:rPr>
          <w:rFonts w:ascii="Palatino Linotype" w:hAnsi="Palatino Linotype"/>
          <w:sz w:val="22"/>
          <w:szCs w:val="22"/>
        </w:rPr>
        <w:t>nature</w:t>
      </w:r>
      <w:r w:rsidRPr="00F62964">
        <w:rPr>
          <w:rFonts w:ascii="Palatino Linotype" w:hAnsi="Palatino Linotype"/>
          <w:sz w:val="22"/>
          <w:szCs w:val="22"/>
          <w:lang w:val="sr-Cyrl-CS"/>
        </w:rPr>
        <w:t xml:space="preserve"> </w:t>
      </w:r>
      <w:r w:rsidRPr="00F62964">
        <w:rPr>
          <w:rFonts w:ascii="Palatino Linotype" w:hAnsi="Palatino Linotype"/>
          <w:sz w:val="22"/>
          <w:szCs w:val="22"/>
        </w:rPr>
        <w:t>et</w:t>
      </w:r>
      <w:r w:rsidRPr="00F62964">
        <w:rPr>
          <w:rFonts w:ascii="Palatino Linotype" w:hAnsi="Palatino Linotype"/>
          <w:sz w:val="22"/>
          <w:szCs w:val="22"/>
          <w:lang w:val="sr-Cyrl-CS"/>
        </w:rPr>
        <w:t xml:space="preserve"> </w:t>
      </w:r>
      <w:r w:rsidRPr="00F62964">
        <w:rPr>
          <w:rFonts w:ascii="Palatino Linotype" w:hAnsi="Palatino Linotype"/>
          <w:sz w:val="22"/>
          <w:szCs w:val="22"/>
        </w:rPr>
        <w:t>surnature</w:t>
      </w:r>
      <w:r w:rsidRPr="00F62964">
        <w:rPr>
          <w:rFonts w:ascii="Palatino Linotype" w:hAnsi="Palatino Linotype"/>
          <w:sz w:val="22"/>
          <w:szCs w:val="22"/>
          <w:lang w:val="sr-Cyrl-CS"/>
        </w:rPr>
        <w:t xml:space="preserve"> </w:t>
      </w:r>
      <w:r w:rsidRPr="00F62964">
        <w:rPr>
          <w:rFonts w:ascii="Palatino Linotype" w:hAnsi="Palatino Linotype"/>
          <w:sz w:val="22"/>
          <w:szCs w:val="22"/>
        </w:rPr>
        <w:t>une</w:t>
      </w:r>
      <w:r w:rsidRPr="00F62964">
        <w:rPr>
          <w:rFonts w:ascii="Palatino Linotype" w:hAnsi="Palatino Linotype"/>
          <w:sz w:val="22"/>
          <w:szCs w:val="22"/>
          <w:lang w:val="sr-Cyrl-CS"/>
        </w:rPr>
        <w:t xml:space="preserve"> </w:t>
      </w:r>
      <w:r w:rsidRPr="00F62964">
        <w:rPr>
          <w:rFonts w:ascii="Palatino Linotype" w:hAnsi="Palatino Linotype"/>
          <w:sz w:val="22"/>
          <w:szCs w:val="22"/>
        </w:rPr>
        <w:t>coupure</w:t>
      </w:r>
      <w:r w:rsidRPr="00F62964">
        <w:rPr>
          <w:rFonts w:ascii="Palatino Linotype" w:hAnsi="Palatino Linotype"/>
          <w:sz w:val="22"/>
          <w:szCs w:val="22"/>
          <w:lang w:val="sr-Cyrl-CS"/>
        </w:rPr>
        <w:t xml:space="preserve"> </w:t>
      </w:r>
      <w:r w:rsidRPr="00F62964">
        <w:rPr>
          <w:rFonts w:ascii="Palatino Linotype" w:hAnsi="Palatino Linotype"/>
          <w:sz w:val="22"/>
          <w:szCs w:val="22"/>
        </w:rPr>
        <w:t>radical</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Le corporel chez l’homme recouvre aussi bien des réalité orfganique, des forces vitals, des activités psychiques, des inspirations ou influx divins.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Vernant</w:t>
      </w:r>
      <w:r w:rsidRPr="00F62964">
        <w:rPr>
          <w:rFonts w:ascii="Palatino Linotype" w:hAnsi="Palatino Linotype"/>
          <w:sz w:val="22"/>
          <w:szCs w:val="22"/>
          <w:lang w:val="sr-Cyrl-CS"/>
        </w:rPr>
        <w:t xml:space="preserve"> 2003: 23.</w:t>
      </w:r>
    </w:p>
  </w:footnote>
  <w:footnote w:id="348">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Хесиод, </w:t>
      </w:r>
      <w:r w:rsidRPr="00F62964">
        <w:rPr>
          <w:rFonts w:ascii="Palatino Linotype" w:hAnsi="Palatino Linotype"/>
          <w:i/>
          <w:sz w:val="22"/>
          <w:szCs w:val="22"/>
          <w:lang w:val="sr-Cyrl-CS"/>
        </w:rPr>
        <w:t xml:space="preserve">Теогонија, </w:t>
      </w:r>
      <w:r w:rsidRPr="00F62964">
        <w:rPr>
          <w:rFonts w:ascii="Palatino Linotype" w:hAnsi="Palatino Linotype"/>
          <w:sz w:val="22"/>
          <w:szCs w:val="22"/>
          <w:lang w:val="sr-Cyrl-CS"/>
        </w:rPr>
        <w:t>ст. 122</w:t>
      </w:r>
    </w:p>
  </w:footnote>
  <w:footnote w:id="349">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 сложеној гами значења Хесиодовог космогонијског ероса, на чији само један аспект овде алудирам, погл. </w:t>
      </w:r>
      <w:r w:rsidRPr="00F62964">
        <w:rPr>
          <w:rFonts w:ascii="Palatino Linotype" w:hAnsi="Palatino Linotype"/>
          <w:sz w:val="22"/>
          <w:szCs w:val="22"/>
          <w:lang w:val="fr-FR"/>
        </w:rPr>
        <w:t>Vernant</w:t>
      </w:r>
      <w:r w:rsidRPr="00F62964">
        <w:rPr>
          <w:rFonts w:ascii="Palatino Linotype" w:hAnsi="Palatino Linotype"/>
          <w:sz w:val="22"/>
          <w:szCs w:val="22"/>
          <w:lang w:val="sr-Cyrl-CS"/>
        </w:rPr>
        <w:t xml:space="preserve"> 2002: 153-171.</w:t>
      </w:r>
    </w:p>
  </w:footnote>
  <w:footnote w:id="350">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Теогонија, </w:t>
      </w:r>
      <w:r w:rsidRPr="00F62964">
        <w:rPr>
          <w:rFonts w:ascii="Palatino Linotype" w:hAnsi="Palatino Linotype"/>
          <w:sz w:val="22"/>
          <w:szCs w:val="22"/>
          <w:lang w:val="sr-Cyrl-CS"/>
        </w:rPr>
        <w:t>120-22. Мој превод.</w:t>
      </w:r>
    </w:p>
  </w:footnote>
  <w:footnote w:id="351">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Ст. 6</w:t>
      </w:r>
    </w:p>
  </w:footnote>
  <w:footnote w:id="352">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Ст. 122</w:t>
      </w:r>
    </w:p>
  </w:footnote>
  <w:footnote w:id="353">
    <w:p w:rsidR="00CA5248" w:rsidRPr="00F62964" w:rsidRDefault="00CA5248" w:rsidP="00F16FC6">
      <w:pPr>
        <w:spacing w:line="360" w:lineRule="auto"/>
        <w:ind w:right="-720"/>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Јеспер Свенбро опажа да Сапфин језик одаје не-хомерски утисак, али да се већина телесних симбола описаних у овој песми налазе код Хомера:   „</w:t>
      </w:r>
      <w:r w:rsidRPr="00F62964">
        <w:rPr>
          <w:rFonts w:ascii="Palatino Linotype" w:hAnsi="Palatino Linotype"/>
          <w:sz w:val="22"/>
          <w:szCs w:val="22"/>
          <w:lang w:val="fr-FR"/>
        </w:rPr>
        <w:t xml:space="preserve">Car si Sappho utilise un langage qui – à une formule près – semble non homérique (sinon ‘le sien’), la plupart des symptômes qu’il nous reste à examiner se retrouvent chez Homère (deux y manquent: la </w:t>
      </w:r>
      <w:r w:rsidRPr="00F62964">
        <w:rPr>
          <w:rFonts w:ascii="Palatino Linotype" w:hAnsi="Palatino Linotype"/>
          <w:i/>
          <w:sz w:val="22"/>
          <w:szCs w:val="22"/>
          <w:lang w:val="fr-FR"/>
        </w:rPr>
        <w:t>sensation de fièvre</w:t>
      </w:r>
      <w:r w:rsidRPr="00F62964">
        <w:rPr>
          <w:rFonts w:ascii="Palatino Linotype" w:hAnsi="Palatino Linotype"/>
          <w:sz w:val="22"/>
          <w:szCs w:val="22"/>
          <w:lang w:val="fr-FR"/>
        </w:rPr>
        <w:t xml:space="preserve"> et le </w:t>
      </w:r>
      <w:r w:rsidRPr="00F62964">
        <w:rPr>
          <w:rFonts w:ascii="Palatino Linotype" w:hAnsi="Palatino Linotype"/>
          <w:i/>
          <w:sz w:val="22"/>
          <w:szCs w:val="22"/>
          <w:lang w:val="fr-FR"/>
        </w:rPr>
        <w:t>bourdonnement des oreilles</w:t>
      </w:r>
      <w:r w:rsidRPr="00F62964">
        <w:rPr>
          <w:rFonts w:ascii="Palatino Linotype" w:hAnsi="Palatino Linotype"/>
          <w:sz w:val="22"/>
          <w:szCs w:val="22"/>
          <w:lang w:val="fr-FR"/>
        </w:rPr>
        <w:t xml:space="preserve"> dans la troisième strophe).</w:t>
      </w:r>
      <w:r w:rsidRPr="00F62964">
        <w:rPr>
          <w:rFonts w:ascii="Palatino Linotype" w:hAnsi="Palatino Linotype"/>
          <w:sz w:val="22"/>
          <w:szCs w:val="22"/>
          <w:lang w:val="sr-Cyrl-CS"/>
        </w:rPr>
        <w:t xml:space="preserve">“ </w:t>
      </w:r>
      <w:r w:rsidRPr="00F62964">
        <w:rPr>
          <w:rFonts w:ascii="Palatino Linotype" w:hAnsi="Palatino Linotype"/>
          <w:sz w:val="22"/>
          <w:szCs w:val="22"/>
        </w:rPr>
        <w:t>Svenbro</w:t>
      </w:r>
      <w:r w:rsidRPr="00F62964">
        <w:rPr>
          <w:rFonts w:ascii="Palatino Linotype" w:hAnsi="Palatino Linotype"/>
          <w:sz w:val="22"/>
          <w:szCs w:val="22"/>
          <w:lang w:val="sr-Cyrl-CS"/>
        </w:rPr>
        <w:t xml:space="preserve"> 1984: 66.</w:t>
      </w:r>
    </w:p>
    <w:p w:rsidR="00CA5248" w:rsidRPr="00F62964" w:rsidRDefault="00CA5248" w:rsidP="00F16FC6">
      <w:pPr>
        <w:pStyle w:val="ListParagraph"/>
        <w:spacing w:line="360" w:lineRule="auto"/>
        <w:ind w:right="-720"/>
        <w:jc w:val="both"/>
        <w:rPr>
          <w:rFonts w:ascii="Palatino Linotype" w:hAnsi="Palatino Linotype"/>
          <w:sz w:val="22"/>
          <w:szCs w:val="22"/>
          <w:lang w:val="sr-Cyrl-CS"/>
        </w:rPr>
      </w:pPr>
    </w:p>
    <w:p w:rsidR="00CA5248" w:rsidRPr="00F62964" w:rsidRDefault="00CA5248" w:rsidP="00F16FC6">
      <w:pPr>
        <w:pStyle w:val="FootnoteText"/>
        <w:rPr>
          <w:rFonts w:ascii="Palatino Linotype" w:hAnsi="Palatino Linotype"/>
          <w:sz w:val="22"/>
          <w:szCs w:val="22"/>
          <w:lang w:val="sr-Cyrl-CS"/>
        </w:rPr>
      </w:pPr>
    </w:p>
  </w:footnote>
  <w:footnote w:id="354">
    <w:p w:rsidR="00CA5248" w:rsidRPr="00F62964" w:rsidRDefault="00CA5248" w:rsidP="00F16FC6">
      <w:pPr>
        <w:spacing w:line="360" w:lineRule="auto"/>
        <w:rPr>
          <w:rFonts w:ascii="Palatino Linotype" w:hAnsi="Palatino Linotype"/>
          <w:i/>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Стога би колико-толико ваљан превод лексеме καρδία морао дочарати спој оног емотивног и оног интелектуалног, </w:t>
      </w:r>
      <w:r w:rsidRPr="00F62964">
        <w:rPr>
          <w:rFonts w:ascii="Palatino Linotype" w:hAnsi="Palatino Linotype"/>
          <w:i/>
          <w:sz w:val="22"/>
          <w:szCs w:val="22"/>
          <w:lang w:val="sr-Cyrl-CS"/>
        </w:rPr>
        <w:t>срце-ум.</w:t>
      </w:r>
    </w:p>
    <w:p w:rsidR="00CA5248" w:rsidRPr="00F62964" w:rsidRDefault="00CA5248" w:rsidP="00F16FC6">
      <w:pPr>
        <w:pStyle w:val="FootnoteText"/>
        <w:rPr>
          <w:rFonts w:ascii="Palatino Linotype" w:hAnsi="Palatino Linotype"/>
          <w:sz w:val="22"/>
          <w:szCs w:val="22"/>
          <w:lang w:val="sr-Cyrl-CS"/>
        </w:rPr>
      </w:pPr>
    </w:p>
  </w:footnote>
  <w:footnote w:id="355">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Уп. студију Роберта Ренехана (</w:t>
      </w:r>
      <w:r w:rsidRPr="00F62964">
        <w:rPr>
          <w:rFonts w:ascii="Palatino Linotype" w:hAnsi="Palatino Linotype"/>
          <w:sz w:val="22"/>
          <w:szCs w:val="22"/>
        </w:rPr>
        <w:t>Renehan</w:t>
      </w:r>
      <w:r w:rsidRPr="00F62964">
        <w:rPr>
          <w:rFonts w:ascii="Palatino Linotype" w:hAnsi="Palatino Linotype"/>
          <w:sz w:val="22"/>
          <w:szCs w:val="22"/>
          <w:lang w:val="sr-Cyrl-CS"/>
        </w:rPr>
        <w:t xml:space="preserve"> 1981: 269-82).</w:t>
      </w:r>
    </w:p>
    <w:p w:rsidR="00CA5248" w:rsidRPr="00F62964" w:rsidRDefault="00CA5248" w:rsidP="00F16FC6">
      <w:pPr>
        <w:pStyle w:val="FootnoteText"/>
        <w:rPr>
          <w:rFonts w:ascii="Palatino Linotype" w:hAnsi="Palatino Linotype"/>
          <w:sz w:val="22"/>
          <w:szCs w:val="22"/>
          <w:lang w:val="sr-Cyrl-CS"/>
        </w:rPr>
      </w:pPr>
    </w:p>
  </w:footnote>
  <w:footnote w:id="356">
    <w:p w:rsidR="00CA5248" w:rsidRPr="00F62964" w:rsidRDefault="00CA5248" w:rsidP="00F16FC6">
      <w:pPr>
        <w:spacing w:line="360" w:lineRule="auto"/>
        <w:ind w:right="-720"/>
        <w:jc w:val="both"/>
        <w:rPr>
          <w:rFonts w:ascii="Palatino Linotype" w:hAnsi="Palatino Linotype"/>
          <w:sz w:val="22"/>
          <w:szCs w:val="22"/>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Уп. далекосежни увид Бруна Шнела: </w:t>
      </w:r>
      <w:r w:rsidRPr="00F62964">
        <w:rPr>
          <w:rFonts w:ascii="Palatino Linotype" w:hAnsi="Palatino Linotype"/>
          <w:sz w:val="22"/>
          <w:szCs w:val="22"/>
        </w:rPr>
        <w:t xml:space="preserve">“Of course the Homeric man had a body exactly like the later Greeks, but he did not know it </w:t>
      </w:r>
      <w:r w:rsidRPr="00F62964">
        <w:rPr>
          <w:rFonts w:ascii="Palatino Linotype" w:hAnsi="Palatino Linotype"/>
          <w:i/>
          <w:sz w:val="22"/>
          <w:szCs w:val="22"/>
        </w:rPr>
        <w:t>qua</w:t>
      </w:r>
      <w:r w:rsidRPr="00F62964">
        <w:rPr>
          <w:rFonts w:ascii="Palatino Linotype" w:hAnsi="Palatino Linotype"/>
          <w:sz w:val="22"/>
          <w:szCs w:val="22"/>
        </w:rPr>
        <w:t xml:space="preserve"> body, but merely as the sum total of his limbs.  … Homeric Greeks did not yet have a body in the modern sense of the word; body, </w:t>
      </w:r>
      <w:r w:rsidRPr="00F62964">
        <w:rPr>
          <w:rFonts w:ascii="Palatino Linotype" w:hAnsi="Palatino Linotype"/>
          <w:i/>
          <w:sz w:val="22"/>
          <w:szCs w:val="22"/>
        </w:rPr>
        <w:t xml:space="preserve">soma, </w:t>
      </w:r>
      <w:r w:rsidRPr="00F62964">
        <w:rPr>
          <w:rFonts w:ascii="Palatino Linotype" w:hAnsi="Palatino Linotype"/>
          <w:sz w:val="22"/>
          <w:szCs w:val="22"/>
        </w:rPr>
        <w:t xml:space="preserve">is a later interpretation of what was originally comprehended as </w:t>
      </w:r>
      <w:r w:rsidRPr="00F62964">
        <w:rPr>
          <w:rFonts w:ascii="Palatino Linotype" w:hAnsi="Palatino Linotype"/>
          <w:i/>
          <w:sz w:val="22"/>
          <w:szCs w:val="22"/>
        </w:rPr>
        <w:t xml:space="preserve">mele, </w:t>
      </w:r>
      <w:r w:rsidRPr="00F62964">
        <w:rPr>
          <w:rFonts w:ascii="Palatino Linotype" w:hAnsi="Palatino Linotype"/>
          <w:sz w:val="22"/>
          <w:szCs w:val="22"/>
        </w:rPr>
        <w:t xml:space="preserve">or </w:t>
      </w:r>
      <w:r w:rsidRPr="00F62964">
        <w:rPr>
          <w:rFonts w:ascii="Palatino Linotype" w:hAnsi="Palatino Linotype"/>
          <w:i/>
          <w:sz w:val="22"/>
          <w:szCs w:val="22"/>
        </w:rPr>
        <w:t xml:space="preserve">guia, </w:t>
      </w:r>
      <w:r w:rsidRPr="00F62964">
        <w:rPr>
          <w:rFonts w:ascii="Palatino Linotype" w:hAnsi="Palatino Linotype"/>
          <w:sz w:val="22"/>
          <w:szCs w:val="22"/>
        </w:rPr>
        <w:t>limbs.” Snell 1982: 8.</w:t>
      </w:r>
    </w:p>
    <w:p w:rsidR="00CA5248" w:rsidRPr="00F62964" w:rsidRDefault="00CA5248" w:rsidP="00F16FC6">
      <w:pPr>
        <w:pStyle w:val="FootnoteText"/>
        <w:rPr>
          <w:rFonts w:ascii="Palatino Linotype" w:hAnsi="Palatino Linotype"/>
          <w:sz w:val="22"/>
          <w:szCs w:val="22"/>
          <w:lang w:val="sr-Cyrl-CS"/>
        </w:rPr>
      </w:pPr>
    </w:p>
  </w:footnote>
  <w:footnote w:id="357">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Исцрпан извештај о филолошко-филозофским анализама појма </w:t>
      </w:r>
      <w:r w:rsidRPr="00F62964">
        <w:rPr>
          <w:rFonts w:ascii="Palatino Linotype" w:hAnsi="Palatino Linotype"/>
          <w:i/>
          <w:sz w:val="22"/>
          <w:szCs w:val="22"/>
          <w:lang w:val="sr-Cyrl-CS"/>
        </w:rPr>
        <w:t xml:space="preserve">психе </w:t>
      </w:r>
      <w:r w:rsidRPr="00F62964">
        <w:rPr>
          <w:rFonts w:ascii="Palatino Linotype" w:hAnsi="Palatino Linotype"/>
          <w:sz w:val="22"/>
          <w:szCs w:val="22"/>
          <w:lang w:val="sr-Cyrl-CS"/>
        </w:rPr>
        <w:t xml:space="preserve">код Хомера на српском језику даје Шијаковић 2002: 51-64, прихватајући концепцију о два оделита значења „...означава с једне стране имперсоналну </w:t>
      </w:r>
      <w:r w:rsidRPr="00F62964">
        <w:rPr>
          <w:rFonts w:ascii="Palatino Linotype" w:hAnsi="Palatino Linotype"/>
          <w:i/>
          <w:sz w:val="22"/>
          <w:szCs w:val="22"/>
          <w:lang w:val="sr-Cyrl-CS"/>
        </w:rPr>
        <w:t xml:space="preserve">животност </w:t>
      </w:r>
      <w:r w:rsidRPr="00F62964">
        <w:rPr>
          <w:rFonts w:ascii="Palatino Linotype" w:hAnsi="Palatino Linotype"/>
          <w:sz w:val="22"/>
          <w:szCs w:val="22"/>
          <w:lang w:val="sr-Cyrl-CS"/>
        </w:rPr>
        <w:t xml:space="preserve">а с друге стране </w:t>
      </w:r>
      <w:r w:rsidRPr="00F62964">
        <w:rPr>
          <w:rFonts w:ascii="Palatino Linotype" w:hAnsi="Palatino Linotype"/>
          <w:i/>
          <w:sz w:val="22"/>
          <w:szCs w:val="22"/>
          <w:lang w:val="sr-Cyrl-CS"/>
        </w:rPr>
        <w:t>лик-сјену</w:t>
      </w:r>
      <w:r w:rsidRPr="00F62964">
        <w:rPr>
          <w:rFonts w:ascii="Palatino Linotype" w:hAnsi="Palatino Linotype"/>
          <w:sz w:val="22"/>
          <w:szCs w:val="22"/>
          <w:lang w:val="sr-Cyrl-CS"/>
        </w:rPr>
        <w:t xml:space="preserve"> умрлог с извесним персоналним одликама.“ (Шијаковић 2002: 64.) </w:t>
      </w:r>
    </w:p>
  </w:footnote>
  <w:footnote w:id="358">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Пев.1, ст. 3-5: „душе многих јунака јаких посла Аиду, /а њих учини саме да буду пљачка за псине / и још гозба за птице...“</w:t>
      </w:r>
    </w:p>
    <w:p w:rsidR="00CA5248" w:rsidRPr="00F62964" w:rsidRDefault="00CA5248" w:rsidP="00F16FC6">
      <w:pPr>
        <w:pStyle w:val="FootnoteText"/>
        <w:rPr>
          <w:rFonts w:ascii="Palatino Linotype" w:hAnsi="Palatino Linotype"/>
          <w:sz w:val="22"/>
          <w:szCs w:val="22"/>
          <w:lang w:val="sr-Cyrl-CS"/>
        </w:rPr>
      </w:pPr>
      <w:hyperlink r:id="rId1290" w:tgtFrame="morph" w:history="1">
        <w:r w:rsidRPr="00F62964">
          <w:rPr>
            <w:rStyle w:val="Hyperlink"/>
            <w:rFonts w:ascii="Palatino Linotype" w:hAnsi="Palatino Linotype"/>
            <w:color w:val="auto"/>
            <w:sz w:val="22"/>
            <w:szCs w:val="22"/>
            <w:u w:val="none"/>
          </w:rPr>
          <w:t>μ</w:t>
        </w:r>
        <w:r w:rsidRPr="00F62964">
          <w:rPr>
            <w:rStyle w:val="Hyperlink"/>
            <w:rFonts w:ascii="Palatino Linotype" w:hAnsi="Palatino Linotype" w:cs="Tahoma"/>
            <w:color w:val="auto"/>
            <w:sz w:val="22"/>
            <w:szCs w:val="22"/>
            <w:u w:val="none"/>
          </w:rPr>
          <w:t>ῆ</w:t>
        </w:r>
        <w:r w:rsidRPr="00F62964">
          <w:rPr>
            <w:rStyle w:val="Hyperlink"/>
            <w:rFonts w:ascii="Palatino Linotype" w:hAnsi="Palatino Linotype"/>
            <w:color w:val="auto"/>
            <w:sz w:val="22"/>
            <w:szCs w:val="22"/>
            <w:u w:val="none"/>
          </w:rPr>
          <w:t>νιν</w:t>
        </w:r>
      </w:hyperlink>
      <w:r w:rsidRPr="00F62964">
        <w:rPr>
          <w:rFonts w:ascii="Palatino Linotype" w:hAnsi="Palatino Linotype"/>
          <w:sz w:val="22"/>
          <w:szCs w:val="22"/>
          <w:lang w:val="sr-Cyrl-CS"/>
        </w:rPr>
        <w:t xml:space="preserve"> </w:t>
      </w:r>
      <w:hyperlink r:id="rId1291" w:tgtFrame="morph" w:history="1">
        <w:r w:rsidRPr="00F62964">
          <w:rPr>
            <w:rStyle w:val="Hyperlink"/>
            <w:rFonts w:ascii="Palatino Linotype" w:hAnsi="Palatino Linotype" w:cs="Tahoma"/>
            <w:color w:val="auto"/>
            <w:sz w:val="22"/>
            <w:szCs w:val="22"/>
            <w:u w:val="none"/>
          </w:rPr>
          <w:t>ἄ</w:t>
        </w:r>
        <w:r w:rsidRPr="00F62964">
          <w:rPr>
            <w:rStyle w:val="Hyperlink"/>
            <w:rFonts w:ascii="Palatino Linotype" w:hAnsi="Palatino Linotype"/>
            <w:color w:val="auto"/>
            <w:sz w:val="22"/>
            <w:szCs w:val="22"/>
            <w:u w:val="none"/>
          </w:rPr>
          <w:t>ειδε</w:t>
        </w:r>
      </w:hyperlink>
      <w:r w:rsidRPr="00F62964">
        <w:rPr>
          <w:rFonts w:ascii="Palatino Linotype" w:hAnsi="Palatino Linotype"/>
          <w:sz w:val="22"/>
          <w:szCs w:val="22"/>
          <w:lang w:val="sr-Cyrl-CS"/>
        </w:rPr>
        <w:t xml:space="preserve"> </w:t>
      </w:r>
      <w:hyperlink r:id="rId1292" w:tgtFrame="morph" w:history="1">
        <w:r w:rsidRPr="00F62964">
          <w:rPr>
            <w:rStyle w:val="Hyperlink"/>
            <w:rFonts w:ascii="Palatino Linotype" w:hAnsi="Palatino Linotype"/>
            <w:color w:val="auto"/>
            <w:sz w:val="22"/>
            <w:szCs w:val="22"/>
            <w:u w:val="none"/>
          </w:rPr>
          <w:t>θε</w:t>
        </w:r>
        <w:r w:rsidRPr="00F62964">
          <w:rPr>
            <w:rStyle w:val="Hyperlink"/>
            <w:rFonts w:ascii="Palatino Linotype" w:hAnsi="Palatino Linotype" w:cs="Tahoma"/>
            <w:color w:val="auto"/>
            <w:sz w:val="22"/>
            <w:szCs w:val="22"/>
            <w:u w:val="none"/>
          </w:rPr>
          <w:t>ὰ</w:t>
        </w:r>
      </w:hyperlink>
      <w:r w:rsidRPr="00F62964">
        <w:rPr>
          <w:rFonts w:ascii="Palatino Linotype" w:hAnsi="Palatino Linotype"/>
          <w:sz w:val="22"/>
          <w:szCs w:val="22"/>
          <w:lang w:val="sr-Cyrl-CS"/>
        </w:rPr>
        <w:t xml:space="preserve"> </w:t>
      </w:r>
      <w:hyperlink r:id="rId1293" w:tgtFrame="morph" w:history="1">
        <w:r w:rsidRPr="00F62964">
          <w:rPr>
            <w:rStyle w:val="Hyperlink"/>
            <w:rFonts w:ascii="Palatino Linotype" w:hAnsi="Palatino Linotype"/>
            <w:color w:val="auto"/>
            <w:sz w:val="22"/>
            <w:szCs w:val="22"/>
            <w:u w:val="none"/>
          </w:rPr>
          <w:t>Πηληϊάδεω</w:t>
        </w:r>
      </w:hyperlink>
      <w:r w:rsidRPr="00F62964">
        <w:rPr>
          <w:rFonts w:ascii="Palatino Linotype" w:hAnsi="Palatino Linotype"/>
          <w:sz w:val="22"/>
          <w:szCs w:val="22"/>
          <w:lang w:val="sr-Cyrl-CS"/>
        </w:rPr>
        <w:t xml:space="preserve"> </w:t>
      </w:r>
      <w:hyperlink r:id="rId1294"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χιλ</w:t>
        </w:r>
        <w:r w:rsidRPr="00F62964">
          <w:rPr>
            <w:rStyle w:val="Hyperlink"/>
            <w:rFonts w:ascii="Palatino Linotype" w:hAnsi="Palatino Linotype" w:cs="Tahoma"/>
            <w:color w:val="auto"/>
            <w:sz w:val="22"/>
            <w:szCs w:val="22"/>
            <w:u w:val="none"/>
          </w:rPr>
          <w:t>ῆ</w:t>
        </w:r>
        <w:r w:rsidRPr="00F62964">
          <w:rPr>
            <w:rStyle w:val="Hyperlink"/>
            <w:rFonts w:ascii="Palatino Linotype" w:hAnsi="Palatino Linotype"/>
            <w:color w:val="auto"/>
            <w:sz w:val="22"/>
            <w:szCs w:val="22"/>
            <w:u w:val="none"/>
          </w:rPr>
          <w:t>ος</w:t>
        </w:r>
      </w:hyperlink>
      <w:r w:rsidRPr="00F62964">
        <w:rPr>
          <w:rFonts w:ascii="Palatino Linotype" w:hAnsi="Palatino Linotype"/>
          <w:sz w:val="22"/>
          <w:szCs w:val="22"/>
          <w:lang w:val="sr-Cyrl-CS"/>
        </w:rPr>
        <w:br/>
      </w:r>
      <w:hyperlink r:id="rId1295" w:tgtFrame="morph" w:history="1">
        <w:r w:rsidRPr="00F62964">
          <w:rPr>
            <w:rStyle w:val="Hyperlink"/>
            <w:rFonts w:ascii="Palatino Linotype" w:hAnsi="Palatino Linotype"/>
            <w:color w:val="auto"/>
            <w:sz w:val="22"/>
            <w:szCs w:val="22"/>
            <w:u w:val="none"/>
          </w:rPr>
          <w:t>ο</w:t>
        </w:r>
        <w:r w:rsidRPr="00F62964">
          <w:rPr>
            <w:rStyle w:val="Hyperlink"/>
            <w:rFonts w:ascii="Palatino Linotype" w:hAnsi="Palatino Linotype" w:cs="Tahoma"/>
            <w:color w:val="auto"/>
            <w:sz w:val="22"/>
            <w:szCs w:val="22"/>
            <w:u w:val="none"/>
          </w:rPr>
          <w:t>ὐ</w:t>
        </w:r>
        <w:r w:rsidRPr="00F62964">
          <w:rPr>
            <w:rStyle w:val="Hyperlink"/>
            <w:rFonts w:ascii="Palatino Linotype" w:hAnsi="Palatino Linotype"/>
            <w:color w:val="auto"/>
            <w:sz w:val="22"/>
            <w:szCs w:val="22"/>
            <w:u w:val="none"/>
          </w:rPr>
          <w:t>λομένην</w:t>
        </w:r>
      </w:hyperlink>
      <w:r w:rsidRPr="00F62964">
        <w:rPr>
          <w:rFonts w:ascii="Palatino Linotype" w:hAnsi="Palatino Linotype"/>
          <w:sz w:val="22"/>
          <w:szCs w:val="22"/>
          <w:lang w:val="sr-Cyrl-CS"/>
        </w:rPr>
        <w:t xml:space="preserve">, </w:t>
      </w:r>
      <w:hyperlink r:id="rId1296" w:tgtFrame="morph" w:history="1">
        <w:r w:rsidRPr="00F62964">
          <w:rPr>
            <w:rStyle w:val="Hyperlink"/>
            <w:rFonts w:ascii="Palatino Linotype" w:hAnsi="Palatino Linotype" w:cs="Tahoma"/>
            <w:color w:val="auto"/>
            <w:sz w:val="22"/>
            <w:szCs w:val="22"/>
            <w:u w:val="none"/>
          </w:rPr>
          <w:t>ἣ</w:t>
        </w:r>
      </w:hyperlink>
      <w:r w:rsidRPr="00F62964">
        <w:rPr>
          <w:rFonts w:ascii="Palatino Linotype" w:hAnsi="Palatino Linotype"/>
          <w:sz w:val="22"/>
          <w:szCs w:val="22"/>
          <w:lang w:val="sr-Cyrl-CS"/>
        </w:rPr>
        <w:t xml:space="preserve"> </w:t>
      </w:r>
      <w:hyperlink r:id="rId1297" w:tgtFrame="morph" w:history="1">
        <w:r w:rsidRPr="00F62964">
          <w:rPr>
            <w:rStyle w:val="Hyperlink"/>
            <w:rFonts w:ascii="Palatino Linotype" w:hAnsi="Palatino Linotype"/>
            <w:color w:val="auto"/>
            <w:sz w:val="22"/>
            <w:szCs w:val="22"/>
            <w:u w:val="none"/>
          </w:rPr>
          <w:t>μυρί</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1298"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χαιο</w:t>
        </w:r>
        <w:r w:rsidRPr="00F62964">
          <w:rPr>
            <w:rStyle w:val="Hyperlink"/>
            <w:rFonts w:ascii="Palatino Linotype" w:hAnsi="Palatino Linotype" w:cs="Tahoma"/>
            <w:color w:val="auto"/>
            <w:sz w:val="22"/>
            <w:szCs w:val="22"/>
            <w:u w:val="none"/>
          </w:rPr>
          <w:t>ῖ</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lang w:val="sr-Cyrl-CS"/>
        </w:rPr>
        <w:t xml:space="preserve"> </w:t>
      </w:r>
      <w:hyperlink r:id="rId1299" w:tgtFrame="morph" w:history="1">
        <w:r w:rsidRPr="00F62964">
          <w:rPr>
            <w:rStyle w:val="Hyperlink"/>
            <w:rFonts w:ascii="Palatino Linotype" w:hAnsi="Palatino Linotype" w:cs="Tahoma"/>
            <w:color w:val="auto"/>
            <w:sz w:val="22"/>
            <w:szCs w:val="22"/>
            <w:u w:val="none"/>
          </w:rPr>
          <w:t>ἄ</w:t>
        </w:r>
        <w:r w:rsidRPr="00F62964">
          <w:rPr>
            <w:rStyle w:val="Hyperlink"/>
            <w:rFonts w:ascii="Palatino Linotype" w:hAnsi="Palatino Linotype"/>
            <w:color w:val="auto"/>
            <w:sz w:val="22"/>
            <w:szCs w:val="22"/>
            <w:u w:val="none"/>
          </w:rPr>
          <w:t>λγε</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1300"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θηκε</w:t>
        </w:r>
      </w:hyperlink>
      <w:r w:rsidRPr="00F62964">
        <w:rPr>
          <w:rFonts w:ascii="Palatino Linotype" w:hAnsi="Palatino Linotype"/>
          <w:sz w:val="22"/>
          <w:szCs w:val="22"/>
          <w:lang w:val="sr-Cyrl-CS"/>
        </w:rPr>
        <w:t>,</w:t>
      </w:r>
      <w:r w:rsidRPr="00F62964">
        <w:rPr>
          <w:rFonts w:ascii="Palatino Linotype" w:hAnsi="Palatino Linotype"/>
          <w:sz w:val="22"/>
          <w:szCs w:val="22"/>
          <w:lang w:val="sr-Cyrl-CS"/>
        </w:rPr>
        <w:br/>
      </w:r>
      <w:hyperlink r:id="rId1301" w:tgtFrame="morph" w:history="1">
        <w:r w:rsidRPr="00F62964">
          <w:rPr>
            <w:rStyle w:val="Hyperlink"/>
            <w:rFonts w:ascii="Palatino Linotype" w:hAnsi="Palatino Linotype"/>
            <w:color w:val="auto"/>
            <w:sz w:val="22"/>
            <w:szCs w:val="22"/>
            <w:u w:val="none"/>
          </w:rPr>
          <w:t>πολλ</w:t>
        </w:r>
        <w:r w:rsidRPr="00F62964">
          <w:rPr>
            <w:rStyle w:val="Hyperlink"/>
            <w:rFonts w:ascii="Palatino Linotype" w:hAnsi="Palatino Linotype" w:cs="Tahoma"/>
            <w:color w:val="auto"/>
            <w:sz w:val="22"/>
            <w:szCs w:val="22"/>
            <w:u w:val="none"/>
          </w:rPr>
          <w:t>ὰ</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lang w:val="sr-Cyrl-CS"/>
        </w:rPr>
        <w:t xml:space="preserve"> </w:t>
      </w:r>
      <w:hyperlink r:id="rId1302"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w:t>
        </w:r>
      </w:hyperlink>
      <w:r w:rsidRPr="00F62964">
        <w:rPr>
          <w:rFonts w:ascii="Palatino Linotype" w:hAnsi="Palatino Linotype"/>
          <w:sz w:val="22"/>
          <w:szCs w:val="22"/>
          <w:lang w:val="sr-Cyrl-CS"/>
        </w:rPr>
        <w:t xml:space="preserve"> </w:t>
      </w:r>
      <w:hyperlink r:id="rId1303" w:tgtFrame="morph" w:history="1">
        <w:r w:rsidRPr="00F62964">
          <w:rPr>
            <w:rStyle w:val="Hyperlink"/>
            <w:rFonts w:ascii="Palatino Linotype" w:hAnsi="Palatino Linotype" w:cs="Tahoma"/>
            <w:color w:val="auto"/>
            <w:sz w:val="22"/>
            <w:szCs w:val="22"/>
            <w:u w:val="none"/>
          </w:rPr>
          <w:t>ἰ</w:t>
        </w:r>
        <w:r w:rsidRPr="00F62964">
          <w:rPr>
            <w:rStyle w:val="Hyperlink"/>
            <w:rFonts w:ascii="Palatino Linotype" w:hAnsi="Palatino Linotype"/>
            <w:color w:val="auto"/>
            <w:sz w:val="22"/>
            <w:szCs w:val="22"/>
            <w:u w:val="none"/>
          </w:rPr>
          <w:t>φθίμους</w:t>
        </w:r>
      </w:hyperlink>
      <w:r w:rsidRPr="00F62964">
        <w:rPr>
          <w:rFonts w:ascii="Palatino Linotype" w:hAnsi="Palatino Linotype"/>
          <w:sz w:val="22"/>
          <w:szCs w:val="22"/>
          <w:lang w:val="sr-Cyrl-CS"/>
        </w:rPr>
        <w:t xml:space="preserve"> </w:t>
      </w:r>
      <w:hyperlink r:id="rId1304" w:tgtFrame="morph" w:history="1">
        <w:r w:rsidRPr="00F62964">
          <w:rPr>
            <w:rStyle w:val="Hyperlink"/>
            <w:rFonts w:ascii="Palatino Linotype" w:hAnsi="Palatino Linotype"/>
            <w:color w:val="auto"/>
            <w:sz w:val="22"/>
            <w:szCs w:val="22"/>
            <w:u w:val="none"/>
          </w:rPr>
          <w:t>ψυχ</w:t>
        </w:r>
        <w:r w:rsidRPr="00F62964">
          <w:rPr>
            <w:rStyle w:val="Hyperlink"/>
            <w:rFonts w:ascii="Palatino Linotype" w:hAnsi="Palatino Linotype" w:cs="Tahoma"/>
            <w:color w:val="auto"/>
            <w:sz w:val="22"/>
            <w:szCs w:val="22"/>
            <w:u w:val="none"/>
          </w:rPr>
          <w:t>ὰ</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lang w:val="sr-Cyrl-CS"/>
        </w:rPr>
        <w:t xml:space="preserve"> </w:t>
      </w:r>
      <w:hyperlink r:id="rId1305" w:tgtFrame="morph" w:history="1">
        <w:r w:rsidRPr="00F62964">
          <w:rPr>
            <w:rStyle w:val="Hyperlink"/>
            <w:rFonts w:ascii="Palatino Linotype" w:hAnsi="Palatino Linotype" w:cs="Tahoma"/>
            <w:color w:val="auto"/>
            <w:sz w:val="22"/>
            <w:szCs w:val="22"/>
            <w:u w:val="none"/>
          </w:rPr>
          <w:t>Ἄ</w:t>
        </w:r>
        <w:r w:rsidRPr="00F62964">
          <w:rPr>
            <w:rStyle w:val="Hyperlink"/>
            <w:rFonts w:ascii="Palatino Linotype" w:hAnsi="Palatino Linotype"/>
            <w:color w:val="auto"/>
            <w:sz w:val="22"/>
            <w:szCs w:val="22"/>
            <w:u w:val="none"/>
          </w:rPr>
          <w:t>ϊδι</w:t>
        </w:r>
      </w:hyperlink>
      <w:r w:rsidRPr="00F62964">
        <w:rPr>
          <w:rFonts w:ascii="Palatino Linotype" w:hAnsi="Palatino Linotype"/>
          <w:sz w:val="22"/>
          <w:szCs w:val="22"/>
          <w:lang w:val="sr-Cyrl-CS"/>
        </w:rPr>
        <w:t xml:space="preserve"> </w:t>
      </w:r>
      <w:hyperlink r:id="rId1306" w:tgtFrame="morph" w:history="1">
        <w:r w:rsidRPr="00F62964">
          <w:rPr>
            <w:rStyle w:val="Hyperlink"/>
            <w:rFonts w:ascii="Palatino Linotype" w:hAnsi="Palatino Linotype"/>
            <w:color w:val="auto"/>
            <w:sz w:val="22"/>
            <w:szCs w:val="22"/>
            <w:u w:val="none"/>
          </w:rPr>
          <w:t>προΐαψεν</w:t>
        </w:r>
      </w:hyperlink>
      <w:r w:rsidRPr="00F62964">
        <w:rPr>
          <w:rFonts w:ascii="Palatino Linotype" w:hAnsi="Palatino Linotype"/>
          <w:sz w:val="22"/>
          <w:szCs w:val="22"/>
          <w:lang w:val="sr-Cyrl-CS"/>
        </w:rPr>
        <w:br/>
      </w:r>
      <w:hyperlink r:id="rId1307" w:tgtFrame="morph" w:history="1">
        <w:r w:rsidRPr="00F62964">
          <w:rPr>
            <w:rStyle w:val="Hyperlink"/>
            <w:rFonts w:ascii="Palatino Linotype" w:hAnsi="Palatino Linotype" w:cs="Tahoma"/>
            <w:color w:val="auto"/>
            <w:sz w:val="22"/>
            <w:szCs w:val="22"/>
            <w:u w:val="none"/>
          </w:rPr>
          <w:t>ἡ</w:t>
        </w:r>
        <w:r w:rsidRPr="00F62964">
          <w:rPr>
            <w:rStyle w:val="Hyperlink"/>
            <w:rFonts w:ascii="Palatino Linotype" w:hAnsi="Palatino Linotype"/>
            <w:color w:val="auto"/>
            <w:sz w:val="22"/>
            <w:szCs w:val="22"/>
            <w:u w:val="none"/>
          </w:rPr>
          <w:t>ρώων</w:t>
        </w:r>
      </w:hyperlink>
      <w:r w:rsidRPr="00F62964">
        <w:rPr>
          <w:rFonts w:ascii="Palatino Linotype" w:hAnsi="Palatino Linotype"/>
          <w:sz w:val="22"/>
          <w:szCs w:val="22"/>
          <w:lang w:val="sr-Cyrl-CS"/>
        </w:rPr>
        <w:t xml:space="preserve">, </w:t>
      </w:r>
      <w:hyperlink r:id="rId1308" w:tgtFrame="morph" w:history="1">
        <w:r w:rsidRPr="00F62964">
          <w:rPr>
            <w:rStyle w:val="Hyperlink"/>
            <w:rFonts w:ascii="Palatino Linotype" w:hAnsi="Palatino Linotype"/>
            <w:color w:val="auto"/>
            <w:sz w:val="22"/>
            <w:szCs w:val="22"/>
            <w:u w:val="none"/>
          </w:rPr>
          <w:t>α</w:t>
        </w:r>
        <w:r w:rsidRPr="00F62964">
          <w:rPr>
            <w:rStyle w:val="Hyperlink"/>
            <w:rFonts w:ascii="Palatino Linotype" w:hAnsi="Palatino Linotype" w:cs="Tahoma"/>
            <w:color w:val="auto"/>
            <w:sz w:val="22"/>
            <w:szCs w:val="22"/>
            <w:u w:val="none"/>
          </w:rPr>
          <w:t>ὐ</w:t>
        </w:r>
        <w:r w:rsidRPr="00F62964">
          <w:rPr>
            <w:rStyle w:val="Hyperlink"/>
            <w:rFonts w:ascii="Palatino Linotype" w:hAnsi="Palatino Linotype"/>
            <w:color w:val="auto"/>
            <w:sz w:val="22"/>
            <w:szCs w:val="22"/>
            <w:u w:val="none"/>
          </w:rPr>
          <w:t>το</w:t>
        </w:r>
        <w:r w:rsidRPr="00F62964">
          <w:rPr>
            <w:rStyle w:val="Hyperlink"/>
            <w:rFonts w:ascii="Palatino Linotype" w:hAnsi="Palatino Linotype" w:cs="Tahoma"/>
            <w:color w:val="auto"/>
            <w:sz w:val="22"/>
            <w:szCs w:val="22"/>
            <w:u w:val="none"/>
          </w:rPr>
          <w:t>ὺ</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lang w:val="sr-Cyrl-CS"/>
        </w:rPr>
        <w:t xml:space="preserve"> </w:t>
      </w:r>
      <w:hyperlink r:id="rId1309"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ὲ</w:t>
        </w:r>
      </w:hyperlink>
      <w:r w:rsidRPr="00F62964">
        <w:rPr>
          <w:rFonts w:ascii="Palatino Linotype" w:hAnsi="Palatino Linotype"/>
          <w:sz w:val="22"/>
          <w:szCs w:val="22"/>
          <w:lang w:val="sr-Cyrl-CS"/>
        </w:rPr>
        <w:t xml:space="preserve"> </w:t>
      </w:r>
      <w:hyperlink r:id="rId1310" w:tgtFrame="morph" w:history="1">
        <w:r w:rsidRPr="00F62964">
          <w:rPr>
            <w:rStyle w:val="Hyperlink"/>
            <w:rFonts w:ascii="Palatino Linotype" w:hAnsi="Palatino Linotype" w:cs="Tahoma"/>
            <w:color w:val="auto"/>
            <w:sz w:val="22"/>
            <w:szCs w:val="22"/>
            <w:u w:val="none"/>
          </w:rPr>
          <w:t>ἑ</w:t>
        </w:r>
        <w:r w:rsidRPr="00F62964">
          <w:rPr>
            <w:rStyle w:val="Hyperlink"/>
            <w:rFonts w:ascii="Palatino Linotype" w:hAnsi="Palatino Linotype"/>
            <w:color w:val="auto"/>
            <w:sz w:val="22"/>
            <w:szCs w:val="22"/>
            <w:u w:val="none"/>
          </w:rPr>
          <w:t>λώρια</w:t>
        </w:r>
      </w:hyperlink>
      <w:r w:rsidRPr="00F62964">
        <w:rPr>
          <w:rFonts w:ascii="Palatino Linotype" w:hAnsi="Palatino Linotype"/>
          <w:sz w:val="22"/>
          <w:szCs w:val="22"/>
          <w:lang w:val="sr-Cyrl-CS"/>
        </w:rPr>
        <w:t xml:space="preserve"> </w:t>
      </w:r>
      <w:hyperlink r:id="rId1311" w:tgtFrame="morph" w:history="1">
        <w:r w:rsidRPr="00F62964">
          <w:rPr>
            <w:rStyle w:val="Hyperlink"/>
            <w:rFonts w:ascii="Palatino Linotype" w:hAnsi="Palatino Linotype"/>
            <w:color w:val="auto"/>
            <w:sz w:val="22"/>
            <w:szCs w:val="22"/>
            <w:u w:val="none"/>
          </w:rPr>
          <w:t>τε</w:t>
        </w:r>
        <w:r w:rsidRPr="00F62964">
          <w:rPr>
            <w:rStyle w:val="Hyperlink"/>
            <w:rFonts w:ascii="Palatino Linotype" w:hAnsi="Palatino Linotype" w:cs="Tahoma"/>
            <w:color w:val="auto"/>
            <w:sz w:val="22"/>
            <w:szCs w:val="22"/>
            <w:u w:val="none"/>
          </w:rPr>
          <w:t>ῦ</w:t>
        </w:r>
        <w:r w:rsidRPr="00F62964">
          <w:rPr>
            <w:rStyle w:val="Hyperlink"/>
            <w:rFonts w:ascii="Palatino Linotype" w:hAnsi="Palatino Linotype"/>
            <w:color w:val="auto"/>
            <w:sz w:val="22"/>
            <w:szCs w:val="22"/>
            <w:u w:val="none"/>
          </w:rPr>
          <w:t>χε</w:t>
        </w:r>
      </w:hyperlink>
      <w:r w:rsidRPr="00F62964">
        <w:rPr>
          <w:rFonts w:ascii="Palatino Linotype" w:hAnsi="Palatino Linotype"/>
          <w:sz w:val="22"/>
          <w:szCs w:val="22"/>
          <w:lang w:val="sr-Cyrl-CS"/>
        </w:rPr>
        <w:t xml:space="preserve"> </w:t>
      </w:r>
      <w:hyperlink r:id="rId1312" w:tgtFrame="morph" w:history="1">
        <w:r w:rsidRPr="00F62964">
          <w:rPr>
            <w:rStyle w:val="Hyperlink"/>
            <w:rFonts w:ascii="Palatino Linotype" w:hAnsi="Palatino Linotype"/>
            <w:color w:val="auto"/>
            <w:sz w:val="22"/>
            <w:szCs w:val="22"/>
            <w:u w:val="none"/>
          </w:rPr>
          <w:t>κύνεσσιν</w:t>
        </w:r>
      </w:hyperlink>
      <w:r w:rsidRPr="00F62964">
        <w:rPr>
          <w:rFonts w:ascii="Palatino Linotype" w:hAnsi="Palatino Linotype"/>
          <w:sz w:val="22"/>
          <w:szCs w:val="22"/>
          <w:lang w:val="sr-Cyrl-CS"/>
        </w:rPr>
        <w:br/>
      </w:r>
      <w:hyperlink r:id="rId1313" w:tgtFrame="morph" w:history="1">
        <w:r w:rsidRPr="00F62964">
          <w:rPr>
            <w:rStyle w:val="Hyperlink"/>
            <w:rFonts w:ascii="Palatino Linotype" w:hAnsi="Palatino Linotype"/>
            <w:color w:val="auto"/>
            <w:sz w:val="22"/>
            <w:szCs w:val="22"/>
            <w:u w:val="none"/>
          </w:rPr>
          <w:t>ο</w:t>
        </w:r>
        <w:r w:rsidRPr="00F62964">
          <w:rPr>
            <w:rStyle w:val="Hyperlink"/>
            <w:rFonts w:ascii="Palatino Linotype" w:hAnsi="Palatino Linotype" w:cs="Tahoma"/>
            <w:color w:val="auto"/>
            <w:sz w:val="22"/>
            <w:szCs w:val="22"/>
            <w:u w:val="none"/>
          </w:rPr>
          <w:t>ἰ</w:t>
        </w:r>
        <w:r w:rsidRPr="00F62964">
          <w:rPr>
            <w:rStyle w:val="Hyperlink"/>
            <w:rFonts w:ascii="Palatino Linotype" w:hAnsi="Palatino Linotype"/>
            <w:color w:val="auto"/>
            <w:sz w:val="22"/>
            <w:szCs w:val="22"/>
            <w:u w:val="none"/>
          </w:rPr>
          <w:t>ωνο</w:t>
        </w:r>
        <w:r w:rsidRPr="00F62964">
          <w:rPr>
            <w:rStyle w:val="Hyperlink"/>
            <w:rFonts w:ascii="Palatino Linotype" w:hAnsi="Palatino Linotype" w:cs="Tahoma"/>
            <w:color w:val="auto"/>
            <w:sz w:val="22"/>
            <w:szCs w:val="22"/>
            <w:u w:val="none"/>
          </w:rPr>
          <w:t>ῖ</w:t>
        </w:r>
        <w:r w:rsidRPr="00F62964">
          <w:rPr>
            <w:rStyle w:val="Hyperlink"/>
            <w:rFonts w:ascii="Palatino Linotype" w:hAnsi="Palatino Linotype"/>
            <w:color w:val="auto"/>
            <w:sz w:val="22"/>
            <w:szCs w:val="22"/>
            <w:u w:val="none"/>
          </w:rPr>
          <w:t>σί</w:t>
        </w:r>
      </w:hyperlink>
      <w:r w:rsidRPr="00F62964">
        <w:rPr>
          <w:rFonts w:ascii="Palatino Linotype" w:hAnsi="Palatino Linotype"/>
          <w:sz w:val="22"/>
          <w:szCs w:val="22"/>
        </w:rPr>
        <w:t xml:space="preserve"> </w:t>
      </w:r>
      <w:hyperlink r:id="rId1314" w:tgtFrame="morph" w:history="1">
        <w:r w:rsidRPr="00F62964">
          <w:rPr>
            <w:rStyle w:val="Hyperlink"/>
            <w:rFonts w:ascii="Palatino Linotype" w:hAnsi="Palatino Linotype"/>
            <w:color w:val="auto"/>
            <w:sz w:val="22"/>
            <w:szCs w:val="22"/>
            <w:u w:val="none"/>
          </w:rPr>
          <w:t>τε</w:t>
        </w:r>
      </w:hyperlink>
      <w:r w:rsidRPr="00F62964">
        <w:rPr>
          <w:rFonts w:ascii="Palatino Linotype" w:hAnsi="Palatino Linotype"/>
          <w:sz w:val="22"/>
          <w:szCs w:val="22"/>
        </w:rPr>
        <w:t xml:space="preserve"> </w:t>
      </w:r>
      <w:hyperlink r:id="rId1315" w:tgtFrame="morph" w:history="1">
        <w:r w:rsidRPr="00F62964">
          <w:rPr>
            <w:rStyle w:val="Hyperlink"/>
            <w:rFonts w:ascii="Palatino Linotype" w:hAnsi="Palatino Linotype"/>
            <w:color w:val="auto"/>
            <w:sz w:val="22"/>
            <w:szCs w:val="22"/>
            <w:u w:val="none"/>
          </w:rPr>
          <w:t>π</w:t>
        </w:r>
        <w:r w:rsidRPr="00F62964">
          <w:rPr>
            <w:rStyle w:val="Hyperlink"/>
            <w:rFonts w:ascii="Palatino Linotype" w:hAnsi="Palatino Linotype" w:cs="Tahoma"/>
            <w:color w:val="auto"/>
            <w:sz w:val="22"/>
            <w:szCs w:val="22"/>
            <w:u w:val="none"/>
          </w:rPr>
          <w:t>ᾶ</w:t>
        </w:r>
        <w:r w:rsidRPr="00F62964">
          <w:rPr>
            <w:rStyle w:val="Hyperlink"/>
            <w:rFonts w:ascii="Palatino Linotype" w:hAnsi="Palatino Linotype"/>
            <w:color w:val="auto"/>
            <w:sz w:val="22"/>
            <w:szCs w:val="22"/>
            <w:u w:val="none"/>
          </w:rPr>
          <w:t>σι</w:t>
        </w:r>
      </w:hyperlink>
    </w:p>
  </w:footnote>
  <w:footnote w:id="359">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Сама именица дијафрагма изворно значи </w:t>
      </w:r>
      <w:r w:rsidRPr="00F62964">
        <w:rPr>
          <w:rFonts w:ascii="Palatino Linotype" w:hAnsi="Palatino Linotype"/>
          <w:i/>
          <w:sz w:val="22"/>
          <w:szCs w:val="22"/>
          <w:lang w:val="sr-Cyrl-CS"/>
        </w:rPr>
        <w:t>граница</w:t>
      </w:r>
      <w:r w:rsidRPr="00F62964">
        <w:rPr>
          <w:rFonts w:ascii="Palatino Linotype" w:hAnsi="Palatino Linotype"/>
          <w:sz w:val="22"/>
          <w:szCs w:val="22"/>
          <w:lang w:val="sr-Cyrl-CS"/>
        </w:rPr>
        <w:t xml:space="preserve"> а Платон је први метафорички употребљава да означи </w:t>
      </w:r>
      <w:r w:rsidRPr="00F62964">
        <w:rPr>
          <w:rFonts w:ascii="Palatino Linotype" w:hAnsi="Palatino Linotype"/>
          <w:i/>
          <w:sz w:val="22"/>
          <w:szCs w:val="22"/>
          <w:lang w:val="sr-Cyrl-CS"/>
        </w:rPr>
        <w:t>границу</w:t>
      </w:r>
      <w:r w:rsidRPr="00F62964">
        <w:rPr>
          <w:rFonts w:ascii="Palatino Linotype" w:hAnsi="Palatino Linotype"/>
          <w:sz w:val="22"/>
          <w:szCs w:val="22"/>
          <w:lang w:val="sr-Cyrl-CS"/>
        </w:rPr>
        <w:t xml:space="preserve"> између горњег и доњег дела утробе, односно два облика душе који у тој утроби </w:t>
      </w:r>
      <w:r w:rsidRPr="00F62964">
        <w:rPr>
          <w:rFonts w:ascii="Palatino Linotype" w:hAnsi="Palatino Linotype"/>
          <w:i/>
          <w:sz w:val="22"/>
          <w:szCs w:val="22"/>
          <w:lang w:val="sr-Cyrl-CS"/>
        </w:rPr>
        <w:t>живе – Тимај</w:t>
      </w:r>
      <w:r w:rsidRPr="00F62964">
        <w:rPr>
          <w:rFonts w:ascii="Palatino Linotype" w:hAnsi="Palatino Linotype"/>
          <w:sz w:val="22"/>
          <w:szCs w:val="22"/>
          <w:lang w:val="sr-Cyrl-CS"/>
        </w:rPr>
        <w:t xml:space="preserve"> 70</w:t>
      </w:r>
      <w:r w:rsidRPr="00F62964">
        <w:rPr>
          <w:rFonts w:ascii="Palatino Linotype" w:hAnsi="Palatino Linotype"/>
          <w:sz w:val="22"/>
          <w:szCs w:val="22"/>
        </w:rPr>
        <w:t>a</w:t>
      </w:r>
      <w:r w:rsidRPr="00F62964">
        <w:rPr>
          <w:rFonts w:ascii="Palatino Linotype" w:hAnsi="Palatino Linotype"/>
          <w:i/>
          <w:sz w:val="22"/>
          <w:szCs w:val="22"/>
          <w:lang w:val="sr-Cyrl-CS"/>
        </w:rPr>
        <w:t xml:space="preserve">. </w:t>
      </w:r>
      <w:r w:rsidRPr="00F62964">
        <w:rPr>
          <w:rFonts w:ascii="Palatino Linotype" w:hAnsi="Palatino Linotype"/>
          <w:sz w:val="22"/>
          <w:szCs w:val="22"/>
          <w:lang w:val="sr-Cyrl-CS"/>
        </w:rPr>
        <w:t xml:space="preserve">Та метафора постаће медицински термин, о чему подробно извештава Жаки Пижо -  </w:t>
      </w:r>
      <w:r w:rsidRPr="00F62964">
        <w:rPr>
          <w:rFonts w:ascii="Palatino Linotype" w:hAnsi="Palatino Linotype"/>
          <w:sz w:val="22"/>
          <w:szCs w:val="22"/>
        </w:rPr>
        <w:t>Pigeaud</w:t>
      </w:r>
      <w:r w:rsidRPr="00F62964">
        <w:rPr>
          <w:rFonts w:ascii="Palatino Linotype" w:hAnsi="Palatino Linotype"/>
          <w:sz w:val="22"/>
          <w:szCs w:val="22"/>
          <w:lang w:val="sr-Cyrl-CS"/>
        </w:rPr>
        <w:t xml:space="preserve"> 2006: 77-101.</w:t>
      </w:r>
    </w:p>
  </w:footnote>
  <w:footnote w:id="360">
    <w:p w:rsidR="00CA5248" w:rsidRPr="00F62964" w:rsidRDefault="00CA5248" w:rsidP="00F16FC6">
      <w:pPr>
        <w:spacing w:line="360" w:lineRule="auto"/>
        <w:ind w:right="-720"/>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Ауторка једне од најутицајнијих студија о Сапфи у двадесетом веку, Пејџ Дибоа, препознаје фрагментацију као једну од најважнијих одлика Сапфине поетике, али и као кључни мотив фр. 31, који с једне стране приказује фрагментацију искуства, кроз пресецање природног тока проживљеног времена: “</w:t>
      </w:r>
      <w:r w:rsidRPr="00F62964">
        <w:rPr>
          <w:rFonts w:ascii="Palatino Linotype" w:hAnsi="Palatino Linotype"/>
          <w:sz w:val="22"/>
          <w:szCs w:val="22"/>
        </w:rPr>
        <w:t>Sappho</w:t>
      </w:r>
      <w:r w:rsidRPr="00F62964">
        <w:rPr>
          <w:rFonts w:ascii="Palatino Linotype" w:hAnsi="Palatino Linotype"/>
          <w:sz w:val="22"/>
          <w:szCs w:val="22"/>
          <w:lang w:val="sr-Cyrl-CS"/>
        </w:rPr>
        <w:t>’</w:t>
      </w:r>
      <w:r w:rsidRPr="00F62964">
        <w:rPr>
          <w:rFonts w:ascii="Palatino Linotype" w:hAnsi="Palatino Linotype"/>
          <w:sz w:val="22"/>
          <w:szCs w:val="22"/>
        </w:rPr>
        <w:t>s</w:t>
      </w:r>
      <w:r w:rsidRPr="00F62964">
        <w:rPr>
          <w:rFonts w:ascii="Palatino Linotype" w:hAnsi="Palatino Linotype"/>
          <w:sz w:val="22"/>
          <w:szCs w:val="22"/>
          <w:lang w:val="sr-Cyrl-CS"/>
        </w:rPr>
        <w:t xml:space="preserve"> </w:t>
      </w:r>
      <w:r w:rsidRPr="00F62964">
        <w:rPr>
          <w:rFonts w:ascii="Palatino Linotype" w:hAnsi="Palatino Linotype"/>
          <w:sz w:val="22"/>
          <w:szCs w:val="22"/>
        </w:rPr>
        <w:t>selection</w:t>
      </w:r>
      <w:r w:rsidRPr="00F62964">
        <w:rPr>
          <w:rFonts w:ascii="Palatino Linotype" w:hAnsi="Palatino Linotype"/>
          <w:sz w:val="22"/>
          <w:szCs w:val="22"/>
          <w:lang w:val="sr-Cyrl-CS"/>
        </w:rPr>
        <w:t xml:space="preserve"> </w:t>
      </w:r>
      <w:r w:rsidRPr="00F62964">
        <w:rPr>
          <w:rFonts w:ascii="Palatino Linotype" w:hAnsi="Palatino Linotype"/>
          <w:sz w:val="22"/>
          <w:szCs w:val="22"/>
        </w:rPr>
        <w:t>of</w:t>
      </w:r>
      <w:r w:rsidRPr="00F62964">
        <w:rPr>
          <w:rFonts w:ascii="Palatino Linotype" w:hAnsi="Palatino Linotype"/>
          <w:sz w:val="22"/>
          <w:szCs w:val="22"/>
          <w:lang w:val="sr-Cyrl-CS"/>
        </w:rPr>
        <w:t xml:space="preserve"> </w:t>
      </w:r>
      <w:r w:rsidRPr="00F62964">
        <w:rPr>
          <w:rFonts w:ascii="Palatino Linotype" w:hAnsi="Palatino Linotype"/>
          <w:i/>
          <w:sz w:val="22"/>
          <w:szCs w:val="22"/>
        </w:rPr>
        <w:t>akra</w:t>
      </w:r>
      <w:r w:rsidRPr="00F62964">
        <w:rPr>
          <w:rFonts w:ascii="Palatino Linotype" w:hAnsi="Palatino Linotype"/>
          <w:i/>
          <w:sz w:val="22"/>
          <w:szCs w:val="22"/>
          <w:lang w:val="sr-Cyrl-CS"/>
        </w:rPr>
        <w:t xml:space="preserve">, </w:t>
      </w:r>
      <w:r w:rsidRPr="00F62964">
        <w:rPr>
          <w:rFonts w:ascii="Palatino Linotype" w:hAnsi="Palatino Linotype"/>
          <w:sz w:val="22"/>
          <w:szCs w:val="22"/>
        </w:rPr>
        <w:t>of</w:t>
      </w:r>
      <w:r w:rsidRPr="00F62964">
        <w:rPr>
          <w:rFonts w:ascii="Palatino Linotype" w:hAnsi="Palatino Linotype"/>
          <w:sz w:val="22"/>
          <w:szCs w:val="22"/>
          <w:lang w:val="sr-Cyrl-CS"/>
        </w:rPr>
        <w:t xml:space="preserve"> </w:t>
      </w:r>
      <w:r w:rsidRPr="00F62964">
        <w:rPr>
          <w:rFonts w:ascii="Palatino Linotype" w:hAnsi="Palatino Linotype"/>
          <w:sz w:val="22"/>
          <w:szCs w:val="22"/>
        </w:rPr>
        <w:t>high</w:t>
      </w:r>
      <w:r w:rsidRPr="00F62964">
        <w:rPr>
          <w:rFonts w:ascii="Palatino Linotype" w:hAnsi="Palatino Linotype"/>
          <w:sz w:val="22"/>
          <w:szCs w:val="22"/>
          <w:lang w:val="sr-Cyrl-CS"/>
        </w:rPr>
        <w:t xml:space="preserve"> </w:t>
      </w:r>
      <w:r w:rsidRPr="00F62964">
        <w:rPr>
          <w:rFonts w:ascii="Palatino Linotype" w:hAnsi="Palatino Linotype"/>
          <w:sz w:val="22"/>
          <w:szCs w:val="22"/>
        </w:rPr>
        <w:t>moments</w:t>
      </w:r>
      <w:r w:rsidRPr="00F62964">
        <w:rPr>
          <w:rFonts w:ascii="Palatino Linotype" w:hAnsi="Palatino Linotype"/>
          <w:sz w:val="22"/>
          <w:szCs w:val="22"/>
          <w:lang w:val="sr-Cyrl-CS"/>
        </w:rPr>
        <w:t xml:space="preserve">, </w:t>
      </w:r>
      <w:r w:rsidRPr="00F62964">
        <w:rPr>
          <w:rFonts w:ascii="Palatino Linotype" w:hAnsi="Palatino Linotype"/>
          <w:sz w:val="22"/>
          <w:szCs w:val="22"/>
        </w:rPr>
        <w:t>is</w:t>
      </w:r>
      <w:r w:rsidRPr="00F62964">
        <w:rPr>
          <w:rFonts w:ascii="Palatino Linotype" w:hAnsi="Palatino Linotype"/>
          <w:sz w:val="22"/>
          <w:szCs w:val="22"/>
          <w:lang w:val="sr-Cyrl-CS"/>
        </w:rPr>
        <w:t xml:space="preserve"> </w:t>
      </w:r>
      <w:r w:rsidRPr="00F62964">
        <w:rPr>
          <w:rFonts w:ascii="Palatino Linotype" w:hAnsi="Palatino Linotype"/>
          <w:sz w:val="22"/>
          <w:szCs w:val="22"/>
        </w:rPr>
        <w:t>a</w:t>
      </w:r>
      <w:r w:rsidRPr="00F62964">
        <w:rPr>
          <w:rFonts w:ascii="Palatino Linotype" w:hAnsi="Palatino Linotype"/>
          <w:sz w:val="22"/>
          <w:szCs w:val="22"/>
          <w:lang w:val="sr-Cyrl-CS"/>
        </w:rPr>
        <w:t xml:space="preserve"> </w:t>
      </w:r>
      <w:r w:rsidRPr="00F62964">
        <w:rPr>
          <w:rFonts w:ascii="Palatino Linotype" w:hAnsi="Palatino Linotype"/>
          <w:sz w:val="22"/>
          <w:szCs w:val="22"/>
        </w:rPr>
        <w:t>fragmentation</w:t>
      </w:r>
      <w:r w:rsidRPr="00F62964">
        <w:rPr>
          <w:rFonts w:ascii="Palatino Linotype" w:hAnsi="Palatino Linotype"/>
          <w:sz w:val="22"/>
          <w:szCs w:val="22"/>
          <w:lang w:val="sr-Cyrl-CS"/>
        </w:rPr>
        <w:t xml:space="preserve"> </w:t>
      </w:r>
      <w:r w:rsidRPr="00F62964">
        <w:rPr>
          <w:rFonts w:ascii="Palatino Linotype" w:hAnsi="Palatino Linotype"/>
          <w:sz w:val="22"/>
          <w:szCs w:val="22"/>
        </w:rPr>
        <w:t>of</w:t>
      </w:r>
      <w:r w:rsidRPr="00F62964">
        <w:rPr>
          <w:rFonts w:ascii="Palatino Linotype" w:hAnsi="Palatino Linotype"/>
          <w:sz w:val="22"/>
          <w:szCs w:val="22"/>
          <w:lang w:val="sr-Cyrl-CS"/>
        </w:rPr>
        <w:t xml:space="preserve"> е</w:t>
      </w:r>
      <w:r w:rsidRPr="00F62964">
        <w:rPr>
          <w:rFonts w:ascii="Palatino Linotype" w:hAnsi="Palatino Linotype"/>
          <w:sz w:val="22"/>
          <w:szCs w:val="22"/>
        </w:rPr>
        <w:t>xperience</w:t>
      </w:r>
      <w:r w:rsidRPr="00F62964">
        <w:rPr>
          <w:rFonts w:ascii="Palatino Linotype" w:hAnsi="Palatino Linotype"/>
          <w:sz w:val="22"/>
          <w:szCs w:val="22"/>
          <w:lang w:val="sr-Cyrl-CS"/>
        </w:rPr>
        <w:t xml:space="preserve">, </w:t>
      </w:r>
      <w:r w:rsidRPr="00F62964">
        <w:rPr>
          <w:rFonts w:ascii="Palatino Linotype" w:hAnsi="Palatino Linotype"/>
          <w:sz w:val="22"/>
          <w:szCs w:val="22"/>
        </w:rPr>
        <w:t>in</w:t>
      </w:r>
      <w:r w:rsidRPr="00F62964">
        <w:rPr>
          <w:rFonts w:ascii="Palatino Linotype" w:hAnsi="Palatino Linotype"/>
          <w:sz w:val="22"/>
          <w:szCs w:val="22"/>
          <w:lang w:val="sr-Cyrl-CS"/>
        </w:rPr>
        <w:t xml:space="preserve"> </w:t>
      </w:r>
      <w:r w:rsidRPr="00F62964">
        <w:rPr>
          <w:rFonts w:ascii="Palatino Linotype" w:hAnsi="Palatino Linotype"/>
          <w:sz w:val="22"/>
          <w:szCs w:val="22"/>
        </w:rPr>
        <w:t>that</w:t>
      </w:r>
      <w:r w:rsidRPr="00F62964">
        <w:rPr>
          <w:rFonts w:ascii="Palatino Linotype" w:hAnsi="Palatino Linotype"/>
          <w:sz w:val="22"/>
          <w:szCs w:val="22"/>
          <w:lang w:val="sr-Cyrl-CS"/>
        </w:rPr>
        <w:t xml:space="preserve"> </w:t>
      </w:r>
      <w:r w:rsidRPr="00F62964">
        <w:rPr>
          <w:rFonts w:ascii="Palatino Linotype" w:hAnsi="Palatino Linotype"/>
          <w:sz w:val="22"/>
          <w:szCs w:val="22"/>
        </w:rPr>
        <w:t>it</w:t>
      </w:r>
      <w:r w:rsidRPr="00F62964">
        <w:rPr>
          <w:rFonts w:ascii="Palatino Linotype" w:hAnsi="Palatino Linotype"/>
          <w:sz w:val="22"/>
          <w:szCs w:val="22"/>
          <w:lang w:val="sr-Cyrl-CS"/>
        </w:rPr>
        <w:t xml:space="preserve"> </w:t>
      </w:r>
      <w:r w:rsidRPr="00F62964">
        <w:rPr>
          <w:rFonts w:ascii="Palatino Linotype" w:hAnsi="Palatino Linotype"/>
          <w:sz w:val="22"/>
          <w:szCs w:val="22"/>
        </w:rPr>
        <w:t>must</w:t>
      </w:r>
      <w:r w:rsidRPr="00F62964">
        <w:rPr>
          <w:rFonts w:ascii="Palatino Linotype" w:hAnsi="Palatino Linotype"/>
          <w:sz w:val="22"/>
          <w:szCs w:val="22"/>
          <w:lang w:val="sr-Cyrl-CS"/>
        </w:rPr>
        <w:t xml:space="preserve"> </w:t>
      </w:r>
      <w:r w:rsidRPr="00F62964">
        <w:rPr>
          <w:rFonts w:ascii="Palatino Linotype" w:hAnsi="Palatino Linotype"/>
          <w:sz w:val="22"/>
          <w:szCs w:val="22"/>
        </w:rPr>
        <w:t>perforce</w:t>
      </w:r>
      <w:r w:rsidRPr="00F62964">
        <w:rPr>
          <w:rFonts w:ascii="Palatino Linotype" w:hAnsi="Palatino Linotype"/>
          <w:sz w:val="22"/>
          <w:szCs w:val="22"/>
          <w:lang w:val="sr-Cyrl-CS"/>
        </w:rPr>
        <w:t xml:space="preserve"> </w:t>
      </w:r>
      <w:r w:rsidRPr="00F62964">
        <w:rPr>
          <w:rFonts w:ascii="Palatino Linotype" w:hAnsi="Palatino Linotype"/>
          <w:sz w:val="22"/>
          <w:szCs w:val="22"/>
        </w:rPr>
        <w:t>break</w:t>
      </w:r>
      <w:r w:rsidRPr="00F62964">
        <w:rPr>
          <w:rFonts w:ascii="Palatino Linotype" w:hAnsi="Palatino Linotype"/>
          <w:sz w:val="22"/>
          <w:szCs w:val="22"/>
          <w:lang w:val="sr-Cyrl-CS"/>
        </w:rPr>
        <w:t xml:space="preserve"> </w:t>
      </w:r>
      <w:r w:rsidRPr="00F62964">
        <w:rPr>
          <w:rFonts w:ascii="Palatino Linotype" w:hAnsi="Palatino Linotype"/>
          <w:sz w:val="22"/>
          <w:szCs w:val="22"/>
        </w:rPr>
        <w:t>up</w:t>
      </w:r>
      <w:r w:rsidRPr="00F62964">
        <w:rPr>
          <w:rFonts w:ascii="Palatino Linotype" w:hAnsi="Palatino Linotype"/>
          <w:sz w:val="22"/>
          <w:szCs w:val="22"/>
          <w:lang w:val="sr-Cyrl-CS"/>
        </w:rPr>
        <w:t xml:space="preserve"> </w:t>
      </w:r>
      <w:r w:rsidRPr="00F62964">
        <w:rPr>
          <w:rFonts w:ascii="Palatino Linotype" w:hAnsi="Palatino Linotype"/>
          <w:sz w:val="22"/>
          <w:szCs w:val="22"/>
        </w:rPr>
        <w:t>the</w:t>
      </w:r>
      <w:r w:rsidRPr="00F62964">
        <w:rPr>
          <w:rFonts w:ascii="Palatino Linotype" w:hAnsi="Palatino Linotype"/>
          <w:sz w:val="22"/>
          <w:szCs w:val="22"/>
          <w:lang w:val="sr-Cyrl-CS"/>
        </w:rPr>
        <w:t xml:space="preserve"> </w:t>
      </w:r>
      <w:r w:rsidRPr="00F62964">
        <w:rPr>
          <w:rFonts w:ascii="Palatino Linotype" w:hAnsi="Palatino Linotype"/>
          <w:sz w:val="22"/>
          <w:szCs w:val="22"/>
        </w:rPr>
        <w:t>flow</w:t>
      </w:r>
      <w:r w:rsidRPr="00F62964">
        <w:rPr>
          <w:rFonts w:ascii="Palatino Linotype" w:hAnsi="Palatino Linotype"/>
          <w:sz w:val="22"/>
          <w:szCs w:val="22"/>
          <w:lang w:val="sr-Cyrl-CS"/>
        </w:rPr>
        <w:t xml:space="preserve"> </w:t>
      </w:r>
      <w:r w:rsidRPr="00F62964">
        <w:rPr>
          <w:rFonts w:ascii="Palatino Linotype" w:hAnsi="Palatino Linotype"/>
          <w:sz w:val="22"/>
          <w:szCs w:val="22"/>
        </w:rPr>
        <w:t>of</w:t>
      </w:r>
      <w:r w:rsidRPr="00F62964">
        <w:rPr>
          <w:rFonts w:ascii="Palatino Linotype" w:hAnsi="Palatino Linotype"/>
          <w:sz w:val="22"/>
          <w:szCs w:val="22"/>
          <w:lang w:val="sr-Cyrl-CS"/>
        </w:rPr>
        <w:t xml:space="preserve"> </w:t>
      </w:r>
      <w:r w:rsidRPr="00F62964">
        <w:rPr>
          <w:rFonts w:ascii="Palatino Linotype" w:hAnsi="Palatino Linotype"/>
          <w:sz w:val="22"/>
          <w:szCs w:val="22"/>
        </w:rPr>
        <w:t>lived</w:t>
      </w:r>
      <w:r w:rsidRPr="00F62964">
        <w:rPr>
          <w:rFonts w:ascii="Palatino Linotype" w:hAnsi="Palatino Linotype"/>
          <w:sz w:val="22"/>
          <w:szCs w:val="22"/>
          <w:lang w:val="sr-Cyrl-CS"/>
        </w:rPr>
        <w:t xml:space="preserve"> </w:t>
      </w:r>
      <w:r w:rsidRPr="00F62964">
        <w:rPr>
          <w:rFonts w:ascii="Palatino Linotype" w:hAnsi="Palatino Linotype"/>
          <w:sz w:val="22"/>
          <w:szCs w:val="22"/>
        </w:rPr>
        <w:t>time</w:t>
      </w:r>
      <w:r w:rsidRPr="00F62964">
        <w:rPr>
          <w:rFonts w:ascii="Palatino Linotype" w:hAnsi="Palatino Linotype"/>
          <w:sz w:val="22"/>
          <w:szCs w:val="22"/>
          <w:lang w:val="sr-Cyrl-CS"/>
        </w:rPr>
        <w:t xml:space="preserve">. </w:t>
      </w:r>
      <w:r w:rsidRPr="00F62964">
        <w:rPr>
          <w:rFonts w:ascii="Palatino Linotype" w:hAnsi="Palatino Linotype"/>
          <w:sz w:val="22"/>
          <w:szCs w:val="22"/>
        </w:rPr>
        <w:t xml:space="preserve">Poetry performs such a splitting up of experience through selection. But piled on top of this sense of fragmentation is another, one peculiar to the thematic of this particular poem, in which the body is represented as falling into fragments, seen as a series of discrete, disjunctive responses.”  </w:t>
      </w:r>
      <w:r w:rsidRPr="00F62964">
        <w:rPr>
          <w:rFonts w:ascii="Palatino Linotype" w:hAnsi="Palatino Linotype"/>
          <w:sz w:val="22"/>
          <w:szCs w:val="22"/>
          <w:lang w:val="sr-Cyrl-CS"/>
        </w:rPr>
        <w:t>(</w:t>
      </w:r>
      <w:r w:rsidRPr="00F62964">
        <w:rPr>
          <w:rFonts w:ascii="Palatino Linotype" w:hAnsi="Palatino Linotype"/>
          <w:sz w:val="22"/>
          <w:szCs w:val="22"/>
        </w:rPr>
        <w:t>DuBois</w:t>
      </w:r>
      <w:r w:rsidRPr="00F62964">
        <w:rPr>
          <w:rFonts w:ascii="Palatino Linotype" w:hAnsi="Palatino Linotype"/>
          <w:sz w:val="22"/>
          <w:szCs w:val="22"/>
          <w:lang w:val="sr-Cyrl-CS"/>
        </w:rPr>
        <w:t xml:space="preserve"> 1995: 66). С друге стране песма приказује фрагментацију тела, које се, међутим, ипак реституише: </w:t>
      </w:r>
      <w:r w:rsidRPr="00F62964">
        <w:rPr>
          <w:rFonts w:ascii="Palatino Linotype" w:hAnsi="Palatino Linotype"/>
          <w:sz w:val="22"/>
          <w:szCs w:val="22"/>
        </w:rPr>
        <w:t>“The ‘I’ as contemporary reader can appreciate Sappho’s recollection of suffering because the poem has constructed coherence from disorder, reconstituted subjectivity out of a body in pieces. … The reader’s pleasure comes from un appreciation of the disintegration the poet describes, the undeniable pain of eros, of a disordering desire that shatters the tongue, that brings the ‘I’ to a place near death, but also from the security of that ‘I’ that speaks the poem, the voice that gazes retrospectively at the experience of fragmentation, and from it creates a crossroads, a poem, and a self. “</w:t>
      </w:r>
      <w:r w:rsidRPr="00F62964">
        <w:rPr>
          <w:rFonts w:ascii="Palatino Linotype" w:hAnsi="Palatino Linotype"/>
          <w:sz w:val="22"/>
          <w:szCs w:val="22"/>
          <w:lang w:val="sr-Cyrl-CS"/>
        </w:rPr>
        <w:t xml:space="preserve"> </w:t>
      </w:r>
      <w:r w:rsidRPr="00F62964">
        <w:rPr>
          <w:rFonts w:ascii="Palatino Linotype" w:hAnsi="Palatino Linotype"/>
          <w:sz w:val="22"/>
          <w:szCs w:val="22"/>
        </w:rPr>
        <w:t>DuBois</w:t>
      </w:r>
      <w:r w:rsidRPr="00F62964">
        <w:rPr>
          <w:rFonts w:ascii="Palatino Linotype" w:hAnsi="Palatino Linotype"/>
          <w:sz w:val="22"/>
          <w:szCs w:val="22"/>
          <w:lang w:val="sr-Cyrl-CS"/>
        </w:rPr>
        <w:t xml:space="preserve"> 1995: 74.</w:t>
      </w:r>
    </w:p>
    <w:p w:rsidR="00CA5248" w:rsidRPr="00F62964" w:rsidRDefault="00CA5248" w:rsidP="00F16FC6">
      <w:pPr>
        <w:pStyle w:val="ListParagraph"/>
        <w:spacing w:line="360" w:lineRule="auto"/>
        <w:ind w:right="-720"/>
        <w:jc w:val="both"/>
        <w:rPr>
          <w:rFonts w:ascii="Palatino Linotype" w:hAnsi="Palatino Linotype"/>
          <w:sz w:val="22"/>
          <w:szCs w:val="22"/>
          <w:lang w:val="sr-Cyrl-CS"/>
        </w:rPr>
      </w:pPr>
    </w:p>
    <w:p w:rsidR="00CA5248" w:rsidRPr="00F62964" w:rsidRDefault="00CA5248" w:rsidP="00F16FC6">
      <w:pPr>
        <w:pStyle w:val="FootnoteText"/>
        <w:rPr>
          <w:rFonts w:ascii="Palatino Linotype" w:hAnsi="Palatino Linotype"/>
          <w:sz w:val="22"/>
          <w:szCs w:val="22"/>
          <w:lang w:val="sr-Cyrl-CS"/>
        </w:rPr>
      </w:pPr>
    </w:p>
  </w:footnote>
  <w:footnote w:id="361">
    <w:p w:rsidR="00CA5248" w:rsidRPr="00F62964" w:rsidRDefault="00CA5248" w:rsidP="00F16FC6">
      <w:pPr>
        <w:pStyle w:val="FootnoteText"/>
        <w:rPr>
          <w:rFonts w:ascii="Palatino Linotype" w:hAnsi="Palatino Linotype"/>
          <w:i/>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Семантичко поље хеленске лексеме која улази у сложени придев који песникиња употребљава обухвата српске глаголе </w:t>
      </w:r>
      <w:r w:rsidRPr="00F62964">
        <w:rPr>
          <w:rFonts w:ascii="Palatino Linotype" w:hAnsi="Palatino Linotype"/>
          <w:i/>
          <w:sz w:val="22"/>
          <w:szCs w:val="22"/>
          <w:lang w:val="sr-Cyrl-CS"/>
        </w:rPr>
        <w:t xml:space="preserve">развезати, распустити, рашчинити, раздвојити, пустити, ослободити. </w:t>
      </w:r>
    </w:p>
  </w:footnote>
  <w:footnote w:id="362">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Анализу ове песме погл. у </w:t>
      </w:r>
      <w:r w:rsidRPr="00F62964">
        <w:rPr>
          <w:rFonts w:ascii="Palatino Linotype" w:hAnsi="Palatino Linotype"/>
          <w:iCs/>
          <w:sz w:val="22"/>
          <w:szCs w:val="22"/>
          <w:lang w:val="sr-Cyrl-CS"/>
        </w:rPr>
        <w:t xml:space="preserve">Пилиповић 2013: </w:t>
      </w:r>
      <w:r w:rsidRPr="00F62964">
        <w:rPr>
          <w:rFonts w:ascii="Palatino Linotype" w:hAnsi="Palatino Linotype"/>
          <w:bCs/>
          <w:sz w:val="22"/>
          <w:szCs w:val="22"/>
          <w:lang w:val="sr-Cyrl-CS"/>
        </w:rPr>
        <w:t xml:space="preserve">38-49,  </w:t>
      </w:r>
      <w:r w:rsidRPr="00F62964">
        <w:rPr>
          <w:rFonts w:ascii="Palatino Linotype" w:hAnsi="Palatino Linotype"/>
          <w:sz w:val="22"/>
          <w:szCs w:val="22"/>
        </w:rPr>
        <w:t>MacLachlan</w:t>
      </w:r>
      <w:r w:rsidRPr="00F62964">
        <w:rPr>
          <w:rFonts w:ascii="Palatino Linotype" w:hAnsi="Palatino Linotype"/>
          <w:sz w:val="22"/>
          <w:szCs w:val="22"/>
          <w:lang w:val="sr-Cyrl-CS"/>
        </w:rPr>
        <w:t xml:space="preserve"> 1989:  95-99, </w:t>
      </w:r>
      <w:r w:rsidRPr="00F62964">
        <w:rPr>
          <w:rFonts w:ascii="Palatino Linotype" w:hAnsi="Palatino Linotype"/>
          <w:sz w:val="22"/>
          <w:szCs w:val="22"/>
          <w:lang w:val="fr-FR"/>
        </w:rPr>
        <w:t>Svenbro</w:t>
      </w:r>
      <w:r w:rsidRPr="00F62964">
        <w:rPr>
          <w:rFonts w:ascii="Palatino Linotype" w:hAnsi="Palatino Linotype"/>
          <w:sz w:val="22"/>
          <w:szCs w:val="22"/>
          <w:lang w:val="sr-Cyrl-CS"/>
        </w:rPr>
        <w:t xml:space="preserve"> 1984 </w:t>
      </w:r>
      <w:r w:rsidRPr="00F62964">
        <w:rPr>
          <w:rFonts w:ascii="Palatino Linotype" w:hAnsi="Palatino Linotype"/>
          <w:sz w:val="22"/>
          <w:szCs w:val="22"/>
          <w:lang w:val="fr-FR"/>
        </w:rPr>
        <w:t>b</w:t>
      </w:r>
      <w:r w:rsidRPr="00F62964">
        <w:rPr>
          <w:rFonts w:ascii="Palatino Linotype" w:hAnsi="Palatino Linotype"/>
          <w:sz w:val="22"/>
          <w:szCs w:val="22"/>
          <w:lang w:val="sr-Cyrl-CS"/>
        </w:rPr>
        <w:t>: 215-233.</w:t>
      </w:r>
    </w:p>
  </w:footnote>
  <w:footnote w:id="363">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Тимај</w:t>
      </w:r>
      <w:r w:rsidRPr="00F62964">
        <w:rPr>
          <w:rFonts w:ascii="Palatino Linotype" w:hAnsi="Palatino Linotype"/>
          <w:sz w:val="22"/>
          <w:szCs w:val="22"/>
          <w:lang w:val="sr-Cyrl-CS"/>
        </w:rPr>
        <w:t xml:space="preserve"> 37д-е.</w:t>
      </w:r>
    </w:p>
  </w:footnote>
  <w:footnote w:id="364">
    <w:p w:rsidR="00CA5248" w:rsidRPr="00F62964" w:rsidRDefault="00CA5248" w:rsidP="00F16FC6">
      <w:pPr>
        <w:autoSpaceDE w:val="0"/>
        <w:autoSpaceDN w:val="0"/>
        <w:adjustRightInd w:val="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Долорес О’Хигинс сматра да </w:t>
      </w:r>
      <w:r w:rsidRPr="00F62964">
        <w:rPr>
          <w:rFonts w:ascii="Palatino Linotype" w:hAnsi="Palatino Linotype"/>
          <w:i/>
          <w:sz w:val="22"/>
          <w:szCs w:val="22"/>
          <w:lang w:val="sr-Cyrl-CS"/>
        </w:rPr>
        <w:t xml:space="preserve">дрхтај </w:t>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Ја</w:t>
      </w:r>
      <w:r w:rsidRPr="00F62964">
        <w:rPr>
          <w:rFonts w:ascii="Palatino Linotype" w:hAnsi="Palatino Linotype"/>
          <w:sz w:val="22"/>
          <w:szCs w:val="22"/>
          <w:lang w:val="sr-Cyrl-CS"/>
        </w:rPr>
        <w:t>-лика не представља израз сексуалног узбуђења, већ самртног страха, упоредивог са страхом на бојном пољу: „</w:t>
      </w:r>
      <w:r w:rsidRPr="00F62964">
        <w:rPr>
          <w:rFonts w:ascii="Palatino Linotype" w:hAnsi="Palatino Linotype"/>
          <w:sz w:val="22"/>
          <w:szCs w:val="22"/>
        </w:rPr>
        <w:t>The</w:t>
      </w:r>
      <w:r w:rsidRPr="00F62964">
        <w:rPr>
          <w:rFonts w:ascii="Palatino Linotype" w:hAnsi="Palatino Linotype"/>
          <w:sz w:val="22"/>
          <w:szCs w:val="22"/>
          <w:lang w:val="sr-Cyrl-CS"/>
        </w:rPr>
        <w:t xml:space="preserve"> </w:t>
      </w:r>
      <w:r w:rsidRPr="00F62964">
        <w:rPr>
          <w:rFonts w:ascii="Palatino Linotype" w:hAnsi="Palatino Linotype"/>
          <w:sz w:val="22"/>
          <w:szCs w:val="22"/>
        </w:rPr>
        <w:t>verb</w:t>
      </w:r>
      <w:r w:rsidRPr="00F62964">
        <w:rPr>
          <w:rFonts w:ascii="Palatino Linotype" w:hAnsi="Palatino Linotype"/>
          <w:sz w:val="22"/>
          <w:szCs w:val="22"/>
          <w:lang w:val="sr-Cyrl-CS"/>
        </w:rPr>
        <w:t xml:space="preserve"> </w:t>
      </w:r>
      <w:r w:rsidRPr="00F62964">
        <w:rPr>
          <w:rFonts w:ascii="Palatino Linotype" w:hAnsi="Palatino Linotype"/>
          <w:i/>
          <w:sz w:val="22"/>
          <w:szCs w:val="22"/>
        </w:rPr>
        <w:t>eptoaisen</w:t>
      </w:r>
      <w:r w:rsidRPr="00F62964">
        <w:rPr>
          <w:rFonts w:ascii="Palatino Linotype" w:hAnsi="Palatino Linotype"/>
          <w:sz w:val="22"/>
          <w:szCs w:val="22"/>
          <w:lang w:val="sr-Cyrl-CS"/>
        </w:rPr>
        <w:t xml:space="preserve"> ("</w:t>
      </w:r>
      <w:r w:rsidRPr="00F62964">
        <w:rPr>
          <w:rFonts w:ascii="Palatino Linotype" w:hAnsi="Palatino Linotype"/>
          <w:sz w:val="22"/>
          <w:szCs w:val="22"/>
        </w:rPr>
        <w:t>causes</w:t>
      </w:r>
      <w:r w:rsidRPr="00F62964">
        <w:rPr>
          <w:rFonts w:ascii="Palatino Linotype" w:hAnsi="Palatino Linotype"/>
          <w:sz w:val="22"/>
          <w:szCs w:val="22"/>
          <w:lang w:val="sr-Cyrl-CS"/>
        </w:rPr>
        <w:t xml:space="preserve"> </w:t>
      </w:r>
      <w:r w:rsidRPr="00F62964">
        <w:rPr>
          <w:rFonts w:ascii="Palatino Linotype" w:hAnsi="Palatino Linotype"/>
          <w:sz w:val="22"/>
          <w:szCs w:val="22"/>
        </w:rPr>
        <w:t>to</w:t>
      </w:r>
      <w:r w:rsidRPr="00F62964">
        <w:rPr>
          <w:rFonts w:ascii="Palatino Linotype" w:hAnsi="Palatino Linotype"/>
          <w:sz w:val="22"/>
          <w:szCs w:val="22"/>
          <w:lang w:val="sr-Cyrl-CS"/>
        </w:rPr>
        <w:t xml:space="preserve"> </w:t>
      </w:r>
      <w:r w:rsidRPr="00F62964">
        <w:rPr>
          <w:rFonts w:ascii="Palatino Linotype" w:hAnsi="Palatino Linotype"/>
          <w:sz w:val="22"/>
          <w:szCs w:val="22"/>
        </w:rPr>
        <w:t>tremble</w:t>
      </w:r>
      <w:r w:rsidRPr="00F62964">
        <w:rPr>
          <w:rFonts w:ascii="Palatino Linotype" w:hAnsi="Palatino Linotype"/>
          <w:sz w:val="22"/>
          <w:szCs w:val="22"/>
          <w:lang w:val="sr-Cyrl-CS"/>
        </w:rPr>
        <w:t xml:space="preserve">"), </w:t>
      </w:r>
      <w:r w:rsidRPr="00F62964">
        <w:rPr>
          <w:rFonts w:ascii="Palatino Linotype" w:hAnsi="Palatino Linotype"/>
          <w:sz w:val="22"/>
          <w:szCs w:val="22"/>
        </w:rPr>
        <w:t>describing</w:t>
      </w:r>
      <w:r w:rsidRPr="00F62964">
        <w:rPr>
          <w:rFonts w:ascii="Palatino Linotype" w:hAnsi="Palatino Linotype"/>
          <w:sz w:val="22"/>
          <w:szCs w:val="22"/>
          <w:lang w:val="sr-Cyrl-CS"/>
        </w:rPr>
        <w:t xml:space="preserve"> </w:t>
      </w:r>
      <w:r w:rsidRPr="00F62964">
        <w:rPr>
          <w:rFonts w:ascii="Palatino Linotype" w:hAnsi="Palatino Linotype"/>
          <w:sz w:val="22"/>
          <w:szCs w:val="22"/>
        </w:rPr>
        <w:t>the</w:t>
      </w:r>
      <w:r w:rsidRPr="00F62964">
        <w:rPr>
          <w:rFonts w:ascii="Palatino Linotype" w:hAnsi="Palatino Linotype"/>
          <w:sz w:val="22"/>
          <w:szCs w:val="22"/>
          <w:lang w:val="sr-Cyrl-CS"/>
        </w:rPr>
        <w:t xml:space="preserve"> </w:t>
      </w:r>
      <w:r w:rsidRPr="00F62964">
        <w:rPr>
          <w:rFonts w:ascii="Palatino Linotype" w:hAnsi="Palatino Linotype"/>
          <w:sz w:val="22"/>
          <w:szCs w:val="22"/>
        </w:rPr>
        <w:t>scene</w:t>
      </w:r>
      <w:r w:rsidRPr="00F62964">
        <w:rPr>
          <w:rFonts w:ascii="Palatino Linotype" w:hAnsi="Palatino Linotype"/>
          <w:sz w:val="22"/>
          <w:szCs w:val="22"/>
          <w:lang w:val="sr-Cyrl-CS"/>
        </w:rPr>
        <w:t>'</w:t>
      </w:r>
      <w:r w:rsidRPr="00F62964">
        <w:rPr>
          <w:rFonts w:ascii="Palatino Linotype" w:hAnsi="Palatino Linotype"/>
          <w:sz w:val="22"/>
          <w:szCs w:val="22"/>
        </w:rPr>
        <w:t>s</w:t>
      </w:r>
      <w:r w:rsidRPr="00F62964">
        <w:rPr>
          <w:rFonts w:ascii="Palatino Linotype" w:hAnsi="Palatino Linotype"/>
          <w:sz w:val="22"/>
          <w:szCs w:val="22"/>
          <w:lang w:val="sr-Cyrl-CS"/>
        </w:rPr>
        <w:t xml:space="preserve"> </w:t>
      </w:r>
      <w:r w:rsidRPr="00F62964">
        <w:rPr>
          <w:rFonts w:ascii="Palatino Linotype" w:hAnsi="Palatino Linotype"/>
          <w:sz w:val="22"/>
          <w:szCs w:val="22"/>
        </w:rPr>
        <w:t>shattering</w:t>
      </w:r>
      <w:r w:rsidRPr="00F62964">
        <w:rPr>
          <w:rFonts w:ascii="Palatino Linotype" w:hAnsi="Palatino Linotype"/>
          <w:sz w:val="22"/>
          <w:szCs w:val="22"/>
          <w:lang w:val="sr-Cyrl-CS"/>
        </w:rPr>
        <w:t xml:space="preserve"> </w:t>
      </w:r>
      <w:r w:rsidRPr="00F62964">
        <w:rPr>
          <w:rFonts w:ascii="Palatino Linotype" w:hAnsi="Palatino Linotype"/>
          <w:sz w:val="22"/>
          <w:szCs w:val="22"/>
        </w:rPr>
        <w:t>effect</w:t>
      </w:r>
      <w:r w:rsidRPr="00F62964">
        <w:rPr>
          <w:rFonts w:ascii="Palatino Linotype" w:hAnsi="Palatino Linotype"/>
          <w:sz w:val="22"/>
          <w:szCs w:val="22"/>
          <w:lang w:val="sr-Cyrl-CS"/>
        </w:rPr>
        <w:t xml:space="preserve"> </w:t>
      </w:r>
      <w:r w:rsidRPr="00F62964">
        <w:rPr>
          <w:rFonts w:ascii="Palatino Linotype" w:hAnsi="Palatino Linotype"/>
          <w:sz w:val="22"/>
          <w:szCs w:val="22"/>
        </w:rPr>
        <w:t>on</w:t>
      </w:r>
      <w:r w:rsidRPr="00F62964">
        <w:rPr>
          <w:rFonts w:ascii="Palatino Linotype" w:hAnsi="Palatino Linotype"/>
          <w:sz w:val="22"/>
          <w:szCs w:val="22"/>
          <w:lang w:val="sr-Cyrl-CS"/>
        </w:rPr>
        <w:t xml:space="preserve"> </w:t>
      </w:r>
      <w:r w:rsidRPr="00F62964">
        <w:rPr>
          <w:rFonts w:ascii="Palatino Linotype" w:hAnsi="Palatino Linotype"/>
          <w:sz w:val="22"/>
          <w:szCs w:val="22"/>
        </w:rPr>
        <w:t>Sappho</w:t>
      </w:r>
      <w:r w:rsidRPr="00F62964">
        <w:rPr>
          <w:rFonts w:ascii="Palatino Linotype" w:hAnsi="Palatino Linotype"/>
          <w:sz w:val="22"/>
          <w:szCs w:val="22"/>
          <w:lang w:val="sr-Cyrl-CS"/>
        </w:rPr>
        <w:t xml:space="preserve">, </w:t>
      </w:r>
      <w:r w:rsidRPr="00F62964">
        <w:rPr>
          <w:rFonts w:ascii="Palatino Linotype" w:hAnsi="Palatino Linotype"/>
          <w:sz w:val="22"/>
          <w:szCs w:val="22"/>
        </w:rPr>
        <w:t>connotes</w:t>
      </w:r>
      <w:r w:rsidRPr="00F62964">
        <w:rPr>
          <w:rFonts w:ascii="Palatino Linotype" w:hAnsi="Palatino Linotype"/>
          <w:sz w:val="22"/>
          <w:szCs w:val="22"/>
          <w:lang w:val="sr-Cyrl-CS"/>
        </w:rPr>
        <w:t xml:space="preserve"> </w:t>
      </w:r>
      <w:r w:rsidRPr="00F62964">
        <w:rPr>
          <w:rFonts w:ascii="Palatino Linotype" w:hAnsi="Palatino Linotype"/>
          <w:sz w:val="22"/>
          <w:szCs w:val="22"/>
        </w:rPr>
        <w:t>more</w:t>
      </w:r>
      <w:r w:rsidRPr="00F62964">
        <w:rPr>
          <w:rFonts w:ascii="Palatino Linotype" w:hAnsi="Palatino Linotype"/>
          <w:sz w:val="22"/>
          <w:szCs w:val="22"/>
          <w:lang w:val="sr-Cyrl-CS"/>
        </w:rPr>
        <w:t xml:space="preserve"> </w:t>
      </w:r>
      <w:r w:rsidRPr="00F62964">
        <w:rPr>
          <w:rFonts w:ascii="Palatino Linotype" w:hAnsi="Palatino Linotype"/>
          <w:sz w:val="22"/>
          <w:szCs w:val="22"/>
        </w:rPr>
        <w:t>than</w:t>
      </w:r>
      <w:r w:rsidRPr="00F62964">
        <w:rPr>
          <w:rFonts w:ascii="Palatino Linotype" w:hAnsi="Palatino Linotype"/>
          <w:sz w:val="22"/>
          <w:szCs w:val="22"/>
          <w:lang w:val="sr-Cyrl-CS"/>
        </w:rPr>
        <w:t xml:space="preserve"> </w:t>
      </w:r>
      <w:r w:rsidRPr="00F62964">
        <w:rPr>
          <w:rFonts w:ascii="Palatino Linotype" w:hAnsi="Palatino Linotype"/>
          <w:sz w:val="22"/>
          <w:szCs w:val="22"/>
        </w:rPr>
        <w:t>a</w:t>
      </w:r>
      <w:r w:rsidRPr="00F62964">
        <w:rPr>
          <w:rFonts w:ascii="Palatino Linotype" w:hAnsi="Palatino Linotype"/>
          <w:sz w:val="22"/>
          <w:szCs w:val="22"/>
          <w:lang w:val="sr-Cyrl-CS"/>
        </w:rPr>
        <w:t xml:space="preserve"> </w:t>
      </w:r>
      <w:r w:rsidRPr="00F62964">
        <w:rPr>
          <w:rFonts w:ascii="Palatino Linotype" w:hAnsi="Palatino Linotype"/>
          <w:sz w:val="22"/>
          <w:szCs w:val="22"/>
        </w:rPr>
        <w:t>frisson</w:t>
      </w:r>
      <w:r w:rsidRPr="00F62964">
        <w:rPr>
          <w:rFonts w:ascii="Palatino Linotype" w:hAnsi="Palatino Linotype"/>
          <w:sz w:val="22"/>
          <w:szCs w:val="22"/>
          <w:lang w:val="sr-Cyrl-CS"/>
        </w:rPr>
        <w:t xml:space="preserve"> </w:t>
      </w:r>
      <w:r w:rsidRPr="00F62964">
        <w:rPr>
          <w:rFonts w:ascii="Palatino Linotype" w:hAnsi="Palatino Linotype"/>
          <w:sz w:val="22"/>
          <w:szCs w:val="22"/>
        </w:rPr>
        <w:t>of</w:t>
      </w:r>
      <w:r w:rsidRPr="00F62964">
        <w:rPr>
          <w:rFonts w:ascii="Palatino Linotype" w:hAnsi="Palatino Linotype"/>
          <w:sz w:val="22"/>
          <w:szCs w:val="22"/>
          <w:lang w:val="sr-Cyrl-CS"/>
        </w:rPr>
        <w:t xml:space="preserve"> </w:t>
      </w:r>
      <w:r w:rsidRPr="00F62964">
        <w:rPr>
          <w:rFonts w:ascii="Palatino Linotype" w:hAnsi="Palatino Linotype"/>
          <w:bCs/>
          <w:sz w:val="22"/>
          <w:szCs w:val="22"/>
        </w:rPr>
        <w:t>sexual</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excitement</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she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feels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debilitating</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fear</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that</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precedes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lethal</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encounters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on</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battlefield</w:t>
      </w:r>
      <w:r w:rsidRPr="00F62964">
        <w:rPr>
          <w:rFonts w:ascii="Palatino Linotype" w:hAnsi="Palatino Linotype"/>
          <w:bCs/>
          <w:sz w:val="22"/>
          <w:szCs w:val="22"/>
          <w:lang w:val="sr-Cyrl-CS"/>
        </w:rPr>
        <w:t xml:space="preserve">.“ </w:t>
      </w:r>
      <w:r w:rsidRPr="00F62964">
        <w:rPr>
          <w:rFonts w:ascii="Palatino Linotype" w:hAnsi="Palatino Linotype"/>
          <w:sz w:val="22"/>
          <w:szCs w:val="22"/>
        </w:rPr>
        <w:t>O</w:t>
      </w:r>
      <w:r w:rsidRPr="00F62964">
        <w:rPr>
          <w:rFonts w:ascii="Palatino Linotype" w:hAnsi="Palatino Linotype"/>
          <w:sz w:val="22"/>
          <w:szCs w:val="22"/>
          <w:lang w:val="sr-Cyrl-CS"/>
        </w:rPr>
        <w:t>'</w:t>
      </w:r>
      <w:r w:rsidRPr="00F62964">
        <w:rPr>
          <w:rFonts w:ascii="Palatino Linotype" w:hAnsi="Palatino Linotype"/>
          <w:sz w:val="22"/>
          <w:szCs w:val="22"/>
        </w:rPr>
        <w:t>Higgins</w:t>
      </w:r>
      <w:r w:rsidRPr="00F62964">
        <w:rPr>
          <w:rFonts w:ascii="Palatino Linotype" w:hAnsi="Palatino Linotype"/>
          <w:sz w:val="22"/>
          <w:szCs w:val="22"/>
          <w:lang w:val="sr-Cyrl-CS"/>
        </w:rPr>
        <w:t xml:space="preserve"> 1990: 161.</w:t>
      </w:r>
    </w:p>
  </w:footnote>
  <w:footnote w:id="365">
    <w:p w:rsidR="00CA5248" w:rsidRPr="00F62964" w:rsidRDefault="00CA5248" w:rsidP="00F16FC6">
      <w:pPr>
        <w:spacing w:line="360" w:lineRule="auto"/>
        <w:ind w:right="-720"/>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Јеспер Свенбро, у  тумачењу фр. 31, гради концепт „метафоричке ране“: налик хомерским ратницима, са којима је низ текстуалних паралелизама повезује, и „Сапфо“ је смртно </w:t>
      </w:r>
      <w:r w:rsidRPr="00F62964">
        <w:rPr>
          <w:rFonts w:ascii="Palatino Linotype" w:hAnsi="Palatino Linotype"/>
          <w:i/>
          <w:sz w:val="22"/>
          <w:szCs w:val="22"/>
          <w:lang w:val="sr-Cyrl-CS"/>
        </w:rPr>
        <w:t>рањена,</w:t>
      </w:r>
      <w:r w:rsidRPr="00F62964">
        <w:rPr>
          <w:rFonts w:ascii="Palatino Linotype" w:hAnsi="Palatino Linotype"/>
          <w:sz w:val="22"/>
          <w:szCs w:val="22"/>
          <w:lang w:val="sr-Cyrl-CS"/>
        </w:rPr>
        <w:t xml:space="preserve"> каже Свенбро, али та рана је метафоричка и имплицитна: „</w:t>
      </w:r>
      <w:r w:rsidRPr="00F62964">
        <w:rPr>
          <w:rFonts w:ascii="Palatino Linotype" w:hAnsi="Palatino Linotype"/>
          <w:sz w:val="22"/>
          <w:szCs w:val="22"/>
        </w:rPr>
        <w:t>Sappho</w:t>
      </w:r>
      <w:r w:rsidRPr="00F62964">
        <w:rPr>
          <w:rFonts w:ascii="Palatino Linotype" w:hAnsi="Palatino Linotype"/>
          <w:sz w:val="22"/>
          <w:szCs w:val="22"/>
          <w:lang w:val="sr-Cyrl-CS"/>
        </w:rPr>
        <w:t xml:space="preserve"> … </w:t>
      </w:r>
      <w:r w:rsidRPr="00F62964">
        <w:rPr>
          <w:rFonts w:ascii="Palatino Linotype" w:hAnsi="Palatino Linotype"/>
          <w:sz w:val="22"/>
          <w:szCs w:val="22"/>
        </w:rPr>
        <w:t>est</w:t>
      </w:r>
      <w:r w:rsidRPr="00F62964">
        <w:rPr>
          <w:rFonts w:ascii="Palatino Linotype" w:hAnsi="Palatino Linotype"/>
          <w:sz w:val="22"/>
          <w:szCs w:val="22"/>
          <w:lang w:val="sr-Cyrl-CS"/>
        </w:rPr>
        <w:t xml:space="preserve">, </w:t>
      </w:r>
      <w:r w:rsidRPr="00F62964">
        <w:rPr>
          <w:rFonts w:ascii="Palatino Linotype" w:hAnsi="Palatino Linotype"/>
          <w:sz w:val="22"/>
          <w:szCs w:val="22"/>
        </w:rPr>
        <w:t>dans</w:t>
      </w:r>
      <w:r w:rsidRPr="00F62964">
        <w:rPr>
          <w:rFonts w:ascii="Palatino Linotype" w:hAnsi="Palatino Linotype"/>
          <w:sz w:val="22"/>
          <w:szCs w:val="22"/>
          <w:lang w:val="sr-Cyrl-CS"/>
        </w:rPr>
        <w:t xml:space="preserve"> </w:t>
      </w:r>
      <w:r w:rsidRPr="00F62964">
        <w:rPr>
          <w:rFonts w:ascii="Palatino Linotype" w:hAnsi="Palatino Linotype"/>
          <w:sz w:val="22"/>
          <w:szCs w:val="22"/>
        </w:rPr>
        <w:t>le</w:t>
      </w:r>
      <w:r w:rsidRPr="00F62964">
        <w:rPr>
          <w:rFonts w:ascii="Palatino Linotype" w:hAnsi="Palatino Linotype"/>
          <w:sz w:val="22"/>
          <w:szCs w:val="22"/>
          <w:lang w:val="sr-Cyrl-CS"/>
        </w:rPr>
        <w:t xml:space="preserve"> </w:t>
      </w:r>
      <w:r w:rsidRPr="00F62964">
        <w:rPr>
          <w:rFonts w:ascii="Palatino Linotype" w:hAnsi="Palatino Linotype"/>
          <w:sz w:val="22"/>
          <w:szCs w:val="22"/>
        </w:rPr>
        <w:t>fragment</w:t>
      </w:r>
      <w:r w:rsidRPr="00F62964">
        <w:rPr>
          <w:rFonts w:ascii="Palatino Linotype" w:hAnsi="Palatino Linotype"/>
          <w:sz w:val="22"/>
          <w:szCs w:val="22"/>
          <w:lang w:val="sr-Cyrl-CS"/>
        </w:rPr>
        <w:t xml:space="preserve"> 31, </w:t>
      </w:r>
      <w:r w:rsidRPr="00F62964">
        <w:rPr>
          <w:rFonts w:ascii="Palatino Linotype" w:hAnsi="Palatino Linotype"/>
          <w:sz w:val="22"/>
          <w:szCs w:val="22"/>
        </w:rPr>
        <w:t>elle</w:t>
      </w:r>
      <w:r w:rsidRPr="00F62964">
        <w:rPr>
          <w:rFonts w:ascii="Palatino Linotype" w:hAnsi="Palatino Linotype"/>
          <w:sz w:val="22"/>
          <w:szCs w:val="22"/>
          <w:lang w:val="sr-Cyrl-CS"/>
        </w:rPr>
        <w:t>-</w:t>
      </w:r>
      <w:r w:rsidRPr="00F62964">
        <w:rPr>
          <w:rFonts w:ascii="Palatino Linotype" w:hAnsi="Palatino Linotype"/>
          <w:sz w:val="22"/>
          <w:szCs w:val="22"/>
        </w:rPr>
        <w:t>m</w:t>
      </w:r>
      <w:r w:rsidRPr="00F62964">
        <w:rPr>
          <w:rFonts w:ascii="Palatino Linotype" w:hAnsi="Palatino Linotype"/>
          <w:sz w:val="22"/>
          <w:szCs w:val="22"/>
          <w:lang w:val="sr-Cyrl-CS"/>
        </w:rPr>
        <w:t>ê</w:t>
      </w:r>
      <w:r w:rsidRPr="00F62964">
        <w:rPr>
          <w:rFonts w:ascii="Palatino Linotype" w:hAnsi="Palatino Linotype"/>
          <w:sz w:val="22"/>
          <w:szCs w:val="22"/>
        </w:rPr>
        <w:t>me</w:t>
      </w:r>
      <w:r w:rsidRPr="00F62964">
        <w:rPr>
          <w:rFonts w:ascii="Palatino Linotype" w:hAnsi="Palatino Linotype"/>
          <w:sz w:val="22"/>
          <w:szCs w:val="22"/>
          <w:lang w:val="sr-Cyrl-CS"/>
        </w:rPr>
        <w:t xml:space="preserve"> </w:t>
      </w:r>
      <w:r w:rsidRPr="00F62964">
        <w:rPr>
          <w:rFonts w:ascii="Palatino Linotype" w:hAnsi="Palatino Linotype"/>
          <w:sz w:val="22"/>
          <w:szCs w:val="22"/>
        </w:rPr>
        <w:t>mortellement</w:t>
      </w:r>
      <w:r w:rsidRPr="00F62964">
        <w:rPr>
          <w:rFonts w:ascii="Palatino Linotype" w:hAnsi="Palatino Linotype"/>
          <w:sz w:val="22"/>
          <w:szCs w:val="22"/>
          <w:lang w:val="sr-Cyrl-CS"/>
        </w:rPr>
        <w:t xml:space="preserve"> </w:t>
      </w:r>
      <w:r w:rsidRPr="00F62964">
        <w:rPr>
          <w:rFonts w:ascii="Palatino Linotype" w:hAnsi="Palatino Linotype"/>
          <w:i/>
          <w:sz w:val="22"/>
          <w:szCs w:val="22"/>
        </w:rPr>
        <w:t>bless</w:t>
      </w:r>
      <w:r w:rsidRPr="00F62964">
        <w:rPr>
          <w:rFonts w:ascii="Palatino Linotype" w:hAnsi="Palatino Linotype"/>
          <w:i/>
          <w:sz w:val="22"/>
          <w:szCs w:val="22"/>
          <w:lang w:val="sr-Cyrl-CS"/>
        </w:rPr>
        <w:t>é</w:t>
      </w:r>
      <w:r w:rsidRPr="00F62964">
        <w:rPr>
          <w:rFonts w:ascii="Palatino Linotype" w:hAnsi="Palatino Linotype"/>
          <w:i/>
          <w:sz w:val="22"/>
          <w:szCs w:val="22"/>
        </w:rPr>
        <w:t>e </w:t>
      </w:r>
      <w:r w:rsidRPr="00F62964">
        <w:rPr>
          <w:rFonts w:ascii="Palatino Linotype" w:hAnsi="Palatino Linotype"/>
          <w:sz w:val="22"/>
          <w:szCs w:val="22"/>
          <w:lang w:val="sr-Cyrl-CS"/>
        </w:rPr>
        <w:t xml:space="preserve">; </w:t>
      </w:r>
      <w:r w:rsidRPr="00F62964">
        <w:rPr>
          <w:rFonts w:ascii="Palatino Linotype" w:hAnsi="Palatino Linotype"/>
          <w:sz w:val="22"/>
          <w:szCs w:val="22"/>
        </w:rPr>
        <w:t>mais</w:t>
      </w:r>
      <w:r w:rsidRPr="00F62964">
        <w:rPr>
          <w:rFonts w:ascii="Palatino Linotype" w:hAnsi="Palatino Linotype"/>
          <w:sz w:val="22"/>
          <w:szCs w:val="22"/>
          <w:lang w:val="sr-Cyrl-CS"/>
        </w:rPr>
        <w:t xml:space="preserve"> à </w:t>
      </w:r>
      <w:r w:rsidRPr="00F62964">
        <w:rPr>
          <w:rFonts w:ascii="Palatino Linotype" w:hAnsi="Palatino Linotype"/>
          <w:sz w:val="22"/>
          <w:szCs w:val="22"/>
        </w:rPr>
        <w:t>la</w:t>
      </w:r>
      <w:r w:rsidRPr="00F62964">
        <w:rPr>
          <w:rFonts w:ascii="Palatino Linotype" w:hAnsi="Palatino Linotype"/>
          <w:sz w:val="22"/>
          <w:szCs w:val="22"/>
          <w:lang w:val="sr-Cyrl-CS"/>
        </w:rPr>
        <w:t xml:space="preserve"> </w:t>
      </w:r>
      <w:r w:rsidRPr="00F62964">
        <w:rPr>
          <w:rFonts w:ascii="Palatino Linotype" w:hAnsi="Palatino Linotype"/>
          <w:sz w:val="22"/>
          <w:szCs w:val="22"/>
        </w:rPr>
        <w:t>diff</w:t>
      </w:r>
      <w:r w:rsidRPr="00F62964">
        <w:rPr>
          <w:rFonts w:ascii="Palatino Linotype" w:hAnsi="Palatino Linotype"/>
          <w:sz w:val="22"/>
          <w:szCs w:val="22"/>
          <w:lang w:val="sr-Cyrl-CS"/>
        </w:rPr>
        <w:t>é</w:t>
      </w:r>
      <w:r w:rsidRPr="00F62964">
        <w:rPr>
          <w:rFonts w:ascii="Palatino Linotype" w:hAnsi="Palatino Linotype"/>
          <w:sz w:val="22"/>
          <w:szCs w:val="22"/>
        </w:rPr>
        <w:t>rence</w:t>
      </w:r>
      <w:r w:rsidRPr="00F62964">
        <w:rPr>
          <w:rFonts w:ascii="Palatino Linotype" w:hAnsi="Palatino Linotype"/>
          <w:sz w:val="22"/>
          <w:szCs w:val="22"/>
          <w:lang w:val="sr-Cyrl-CS"/>
        </w:rPr>
        <w:t xml:space="preserve"> </w:t>
      </w:r>
      <w:r w:rsidRPr="00F62964">
        <w:rPr>
          <w:rFonts w:ascii="Palatino Linotype" w:hAnsi="Palatino Linotype"/>
          <w:sz w:val="22"/>
          <w:szCs w:val="22"/>
        </w:rPr>
        <w:t>de</w:t>
      </w:r>
      <w:r w:rsidRPr="00F62964">
        <w:rPr>
          <w:rFonts w:ascii="Palatino Linotype" w:hAnsi="Palatino Linotype"/>
          <w:sz w:val="22"/>
          <w:szCs w:val="22"/>
          <w:lang w:val="sr-Cyrl-CS"/>
        </w:rPr>
        <w:t xml:space="preserve"> </w:t>
      </w:r>
      <w:r w:rsidRPr="00F62964">
        <w:rPr>
          <w:rFonts w:ascii="Palatino Linotype" w:hAnsi="Palatino Linotype"/>
          <w:sz w:val="22"/>
          <w:szCs w:val="22"/>
        </w:rPr>
        <w:t>la</w:t>
      </w:r>
      <w:r w:rsidRPr="00F62964">
        <w:rPr>
          <w:rFonts w:ascii="Palatino Linotype" w:hAnsi="Palatino Linotype"/>
          <w:sz w:val="22"/>
          <w:szCs w:val="22"/>
          <w:lang w:val="sr-Cyrl-CS"/>
        </w:rPr>
        <w:t xml:space="preserve"> </w:t>
      </w:r>
      <w:r w:rsidRPr="00F62964">
        <w:rPr>
          <w:rFonts w:ascii="Palatino Linotype" w:hAnsi="Palatino Linotype"/>
          <w:sz w:val="22"/>
          <w:szCs w:val="22"/>
        </w:rPr>
        <w:t>blessure</w:t>
      </w:r>
      <w:r w:rsidRPr="00F62964">
        <w:rPr>
          <w:rFonts w:ascii="Palatino Linotype" w:hAnsi="Palatino Linotype"/>
          <w:sz w:val="22"/>
          <w:szCs w:val="22"/>
          <w:lang w:val="sr-Cyrl-CS"/>
        </w:rPr>
        <w:t xml:space="preserve"> </w:t>
      </w:r>
      <w:r w:rsidRPr="00F62964">
        <w:rPr>
          <w:rFonts w:ascii="Palatino Linotype" w:hAnsi="Palatino Linotype"/>
          <w:sz w:val="22"/>
          <w:szCs w:val="22"/>
        </w:rPr>
        <w:t>que</w:t>
      </w:r>
      <w:r w:rsidRPr="00F62964">
        <w:rPr>
          <w:rFonts w:ascii="Palatino Linotype" w:hAnsi="Palatino Linotype"/>
          <w:sz w:val="22"/>
          <w:szCs w:val="22"/>
          <w:lang w:val="sr-Cyrl-CS"/>
        </w:rPr>
        <w:t xml:space="preserve"> </w:t>
      </w:r>
      <w:r w:rsidRPr="00F62964">
        <w:rPr>
          <w:rFonts w:ascii="Palatino Linotype" w:hAnsi="Palatino Linotype"/>
          <w:sz w:val="22"/>
          <w:szCs w:val="22"/>
        </w:rPr>
        <w:t>Diom</w:t>
      </w:r>
      <w:r w:rsidRPr="00F62964">
        <w:rPr>
          <w:rFonts w:ascii="Palatino Linotype" w:hAnsi="Palatino Linotype"/>
          <w:sz w:val="22"/>
          <w:szCs w:val="22"/>
          <w:lang w:val="sr-Cyrl-CS"/>
        </w:rPr>
        <w:t>è</w:t>
      </w:r>
      <w:r w:rsidRPr="00F62964">
        <w:rPr>
          <w:rFonts w:ascii="Palatino Linotype" w:hAnsi="Palatino Linotype"/>
          <w:sz w:val="22"/>
          <w:szCs w:val="22"/>
        </w:rPr>
        <w:t>de</w:t>
      </w:r>
      <w:r w:rsidRPr="00F62964">
        <w:rPr>
          <w:rFonts w:ascii="Palatino Linotype" w:hAnsi="Palatino Linotype"/>
          <w:sz w:val="22"/>
          <w:szCs w:val="22"/>
          <w:lang w:val="sr-Cyrl-CS"/>
        </w:rPr>
        <w:t xml:space="preserve"> </w:t>
      </w:r>
      <w:r w:rsidRPr="00F62964">
        <w:rPr>
          <w:rFonts w:ascii="Palatino Linotype" w:hAnsi="Palatino Linotype"/>
          <w:sz w:val="22"/>
          <w:szCs w:val="22"/>
        </w:rPr>
        <w:t>esp</w:t>
      </w:r>
      <w:r w:rsidRPr="00F62964">
        <w:rPr>
          <w:rFonts w:ascii="Palatino Linotype" w:hAnsi="Palatino Linotype"/>
          <w:sz w:val="22"/>
          <w:szCs w:val="22"/>
          <w:lang w:val="sr-Cyrl-CS"/>
        </w:rPr>
        <w:t>è</w:t>
      </w:r>
      <w:r w:rsidRPr="00F62964">
        <w:rPr>
          <w:rFonts w:ascii="Palatino Linotype" w:hAnsi="Palatino Linotype"/>
          <w:sz w:val="22"/>
          <w:szCs w:val="22"/>
        </w:rPr>
        <w:t>re</w:t>
      </w:r>
      <w:r w:rsidRPr="00F62964">
        <w:rPr>
          <w:rFonts w:ascii="Palatino Linotype" w:hAnsi="Palatino Linotype"/>
          <w:sz w:val="22"/>
          <w:szCs w:val="22"/>
          <w:lang w:val="sr-Cyrl-CS"/>
        </w:rPr>
        <w:t xml:space="preserve"> </w:t>
      </w:r>
      <w:r w:rsidRPr="00F62964">
        <w:rPr>
          <w:rFonts w:ascii="Palatino Linotype" w:hAnsi="Palatino Linotype"/>
          <w:sz w:val="22"/>
          <w:szCs w:val="22"/>
        </w:rPr>
        <w:t>infliger</w:t>
      </w:r>
      <w:r w:rsidRPr="00F62964">
        <w:rPr>
          <w:rFonts w:ascii="Palatino Linotype" w:hAnsi="Palatino Linotype"/>
          <w:sz w:val="22"/>
          <w:szCs w:val="22"/>
          <w:lang w:val="sr-Cyrl-CS"/>
        </w:rPr>
        <w:t xml:space="preserve"> à </w:t>
      </w:r>
      <w:r w:rsidRPr="00F62964">
        <w:rPr>
          <w:rFonts w:ascii="Palatino Linotype" w:hAnsi="Palatino Linotype"/>
          <w:sz w:val="22"/>
          <w:szCs w:val="22"/>
        </w:rPr>
        <w:t>Pandaros</w:t>
      </w:r>
      <w:r w:rsidRPr="00F62964">
        <w:rPr>
          <w:rFonts w:ascii="Palatino Linotype" w:hAnsi="Palatino Linotype"/>
          <w:sz w:val="22"/>
          <w:szCs w:val="22"/>
          <w:lang w:val="sr-Cyrl-CS"/>
        </w:rPr>
        <w:t xml:space="preserve">..., </w:t>
      </w:r>
      <w:r w:rsidRPr="00F62964">
        <w:rPr>
          <w:rFonts w:ascii="Palatino Linotype" w:hAnsi="Palatino Linotype"/>
          <w:sz w:val="22"/>
          <w:szCs w:val="22"/>
        </w:rPr>
        <w:t>la</w:t>
      </w:r>
      <w:r w:rsidRPr="00F62964">
        <w:rPr>
          <w:rFonts w:ascii="Palatino Linotype" w:hAnsi="Palatino Linotype"/>
          <w:sz w:val="22"/>
          <w:szCs w:val="22"/>
          <w:lang w:val="sr-Cyrl-CS"/>
        </w:rPr>
        <w:t xml:space="preserve"> </w:t>
      </w:r>
      <w:r w:rsidRPr="00F62964">
        <w:rPr>
          <w:rFonts w:ascii="Palatino Linotype" w:hAnsi="Palatino Linotype"/>
          <w:sz w:val="22"/>
          <w:szCs w:val="22"/>
        </w:rPr>
        <w:t>blessure</w:t>
      </w:r>
      <w:r w:rsidRPr="00F62964">
        <w:rPr>
          <w:rFonts w:ascii="Palatino Linotype" w:hAnsi="Palatino Linotype"/>
          <w:sz w:val="22"/>
          <w:szCs w:val="22"/>
          <w:lang w:val="sr-Cyrl-CS"/>
        </w:rPr>
        <w:t xml:space="preserve"> </w:t>
      </w:r>
      <w:r w:rsidRPr="00F62964">
        <w:rPr>
          <w:rFonts w:ascii="Palatino Linotype" w:hAnsi="Palatino Linotype"/>
          <w:sz w:val="22"/>
          <w:szCs w:val="22"/>
        </w:rPr>
        <w:t>de</w:t>
      </w:r>
      <w:r w:rsidRPr="00F62964">
        <w:rPr>
          <w:rFonts w:ascii="Palatino Linotype" w:hAnsi="Palatino Linotype"/>
          <w:sz w:val="22"/>
          <w:szCs w:val="22"/>
          <w:lang w:val="sr-Cyrl-CS"/>
        </w:rPr>
        <w:t xml:space="preserve"> </w:t>
      </w:r>
      <w:r w:rsidRPr="00F62964">
        <w:rPr>
          <w:rFonts w:ascii="Palatino Linotype" w:hAnsi="Palatino Linotype"/>
          <w:sz w:val="22"/>
          <w:szCs w:val="22"/>
        </w:rPr>
        <w:t>Sappho</w:t>
      </w:r>
      <w:r w:rsidRPr="00F62964">
        <w:rPr>
          <w:rFonts w:ascii="Palatino Linotype" w:hAnsi="Palatino Linotype"/>
          <w:sz w:val="22"/>
          <w:szCs w:val="22"/>
          <w:lang w:val="sr-Cyrl-CS"/>
        </w:rPr>
        <w:t xml:space="preserve"> </w:t>
      </w:r>
      <w:r w:rsidRPr="00F62964">
        <w:rPr>
          <w:rFonts w:ascii="Palatino Linotype" w:hAnsi="Palatino Linotype"/>
          <w:sz w:val="22"/>
          <w:szCs w:val="22"/>
        </w:rPr>
        <w:t>est</w:t>
      </w:r>
      <w:r w:rsidRPr="00F62964">
        <w:rPr>
          <w:rFonts w:ascii="Palatino Linotype" w:hAnsi="Palatino Linotype"/>
          <w:sz w:val="22"/>
          <w:szCs w:val="22"/>
          <w:lang w:val="sr-Cyrl-CS"/>
        </w:rPr>
        <w:t xml:space="preserve"> </w:t>
      </w:r>
      <w:r w:rsidRPr="00F62964">
        <w:rPr>
          <w:rFonts w:ascii="Palatino Linotype" w:hAnsi="Palatino Linotype"/>
          <w:sz w:val="22"/>
          <w:szCs w:val="22"/>
        </w:rPr>
        <w:t>m</w:t>
      </w:r>
      <w:r w:rsidRPr="00F62964">
        <w:rPr>
          <w:rFonts w:ascii="Palatino Linotype" w:hAnsi="Palatino Linotype"/>
          <w:sz w:val="22"/>
          <w:szCs w:val="22"/>
          <w:lang w:val="sr-Cyrl-CS"/>
        </w:rPr>
        <w:t>é</w:t>
      </w:r>
      <w:r w:rsidRPr="00F62964">
        <w:rPr>
          <w:rFonts w:ascii="Palatino Linotype" w:hAnsi="Palatino Linotype"/>
          <w:sz w:val="22"/>
          <w:szCs w:val="22"/>
        </w:rPr>
        <w:t>taphorique</w:t>
      </w:r>
      <w:r w:rsidRPr="00F62964">
        <w:rPr>
          <w:rFonts w:ascii="Palatino Linotype" w:hAnsi="Palatino Linotype"/>
          <w:sz w:val="22"/>
          <w:szCs w:val="22"/>
          <w:lang w:val="sr-Cyrl-CS"/>
        </w:rPr>
        <w:t xml:space="preserve"> </w:t>
      </w:r>
      <w:r w:rsidRPr="00F62964">
        <w:rPr>
          <w:rFonts w:ascii="Palatino Linotype" w:hAnsi="Palatino Linotype"/>
          <w:sz w:val="22"/>
          <w:szCs w:val="22"/>
        </w:rPr>
        <w:t>et</w:t>
      </w:r>
      <w:r w:rsidRPr="00F62964">
        <w:rPr>
          <w:rFonts w:ascii="Palatino Linotype" w:hAnsi="Palatino Linotype"/>
          <w:sz w:val="22"/>
          <w:szCs w:val="22"/>
          <w:lang w:val="sr-Cyrl-CS"/>
        </w:rPr>
        <w:t xml:space="preserve"> – </w:t>
      </w:r>
      <w:r w:rsidRPr="00F62964">
        <w:rPr>
          <w:rFonts w:ascii="Palatino Linotype" w:hAnsi="Palatino Linotype"/>
          <w:sz w:val="22"/>
          <w:szCs w:val="22"/>
        </w:rPr>
        <w:t>bien</w:t>
      </w:r>
      <w:r w:rsidRPr="00F62964">
        <w:rPr>
          <w:rFonts w:ascii="Palatino Linotype" w:hAnsi="Palatino Linotype"/>
          <w:sz w:val="22"/>
          <w:szCs w:val="22"/>
          <w:lang w:val="sr-Cyrl-CS"/>
        </w:rPr>
        <w:t xml:space="preserve"> </w:t>
      </w:r>
      <w:r w:rsidRPr="00F62964">
        <w:rPr>
          <w:rFonts w:ascii="Palatino Linotype" w:hAnsi="Palatino Linotype"/>
          <w:sz w:val="22"/>
          <w:szCs w:val="22"/>
        </w:rPr>
        <w:t>entendu</w:t>
      </w:r>
      <w:r w:rsidRPr="00F62964">
        <w:rPr>
          <w:rFonts w:ascii="Palatino Linotype" w:hAnsi="Palatino Linotype"/>
          <w:sz w:val="22"/>
          <w:szCs w:val="22"/>
          <w:lang w:val="sr-Cyrl-CS"/>
        </w:rPr>
        <w:t xml:space="preserve"> – </w:t>
      </w:r>
      <w:r w:rsidRPr="00F62964">
        <w:rPr>
          <w:rFonts w:ascii="Palatino Linotype" w:hAnsi="Palatino Linotype"/>
          <w:sz w:val="22"/>
          <w:szCs w:val="22"/>
        </w:rPr>
        <w:t>implicite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Pourtant, la série de symptômes ne manque pas d’évoquer l’idée de cette blessure métaphorique, et de nouveau, nous pouvons donc constater qu’il y a, derrière l’amour sapphique, un modèle précis: la guerre. </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w:t>
      </w:r>
      <w:r w:rsidRPr="00F62964">
        <w:rPr>
          <w:rFonts w:ascii="Palatino Linotype" w:hAnsi="Palatino Linotype"/>
          <w:sz w:val="22"/>
          <w:szCs w:val="22"/>
          <w:lang w:val="sr-Cyrl-CS"/>
        </w:rPr>
        <w:t>)</w:t>
      </w:r>
      <w:r w:rsidRPr="00F62964">
        <w:rPr>
          <w:rFonts w:ascii="Palatino Linotype" w:hAnsi="Palatino Linotype"/>
          <w:sz w:val="22"/>
          <w:szCs w:val="22"/>
          <w:lang w:val="fr-FR"/>
        </w:rPr>
        <w:t xml:space="preserve"> Dans cette optique, la femme mortelle, Sappho, blessée par son aimée comme un guerrier est blessé par son ennemi, s’oppose de façon précise à l’homme qui est « l’égal des dieux » et qui, par conséquent, ne peut recevoir aucune blessure mortelle. Bien entendu, « l’égal des dieux » peut signifier les choses les plus diverses, mais ici la signification est déterminée par le contexte: </w:t>
      </w:r>
      <w:r w:rsidRPr="00F62964">
        <w:rPr>
          <w:rFonts w:ascii="Palatino Linotype" w:hAnsi="Palatino Linotype"/>
          <w:i/>
          <w:sz w:val="22"/>
          <w:szCs w:val="22"/>
          <w:lang w:val="fr-FR"/>
        </w:rPr>
        <w:t>elle</w:t>
      </w:r>
      <w:r w:rsidRPr="00F62964">
        <w:rPr>
          <w:rFonts w:ascii="Palatino Linotype" w:hAnsi="Palatino Linotype"/>
          <w:sz w:val="22"/>
          <w:szCs w:val="22"/>
          <w:lang w:val="fr-FR"/>
        </w:rPr>
        <w:t xml:space="preserve"> a été mortellement blessée, pas lui.</w:t>
      </w:r>
      <w:r w:rsidRPr="00F62964">
        <w:rPr>
          <w:rFonts w:ascii="Palatino Linotype" w:hAnsi="Palatino Linotype"/>
          <w:sz w:val="22"/>
          <w:szCs w:val="22"/>
          <w:lang w:val="sr-Cyrl-CS"/>
        </w:rPr>
        <w:t>“</w:t>
      </w:r>
      <w:r w:rsidRPr="00F62964">
        <w:rPr>
          <w:rFonts w:ascii="Palatino Linotype" w:hAnsi="Palatino Linotype"/>
          <w:sz w:val="22"/>
          <w:szCs w:val="22"/>
          <w:lang w:val="fr-FR"/>
        </w:rPr>
        <w:t xml:space="preserve"> Svenbro</w:t>
      </w:r>
      <w:r w:rsidRPr="00F62964">
        <w:rPr>
          <w:rFonts w:ascii="Palatino Linotype" w:hAnsi="Palatino Linotype"/>
          <w:sz w:val="22"/>
          <w:szCs w:val="22"/>
          <w:lang w:val="sr-Cyrl-CS"/>
        </w:rPr>
        <w:t xml:space="preserve"> 1984: 69-70.</w:t>
      </w:r>
    </w:p>
  </w:footnote>
  <w:footnote w:id="366">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Сапфо свог читаоца </w:t>
      </w:r>
      <w:r w:rsidRPr="00F62964">
        <w:rPr>
          <w:rFonts w:ascii="Palatino Linotype" w:hAnsi="Palatino Linotype"/>
          <w:i/>
          <w:sz w:val="22"/>
          <w:szCs w:val="22"/>
          <w:lang w:val="sr-Cyrl-CS"/>
        </w:rPr>
        <w:t>позива</w:t>
      </w:r>
      <w:r w:rsidRPr="00F62964">
        <w:rPr>
          <w:rFonts w:ascii="Palatino Linotype" w:hAnsi="Palatino Linotype"/>
          <w:sz w:val="22"/>
          <w:szCs w:val="22"/>
          <w:lang w:val="sr-Cyrl-CS"/>
        </w:rPr>
        <w:t xml:space="preserve"> да пређе исти логички пут о коме сведочи Лудвиг Витгенштајн у својим </w:t>
      </w:r>
      <w:r w:rsidRPr="00F62964">
        <w:rPr>
          <w:rFonts w:ascii="Palatino Linotype" w:hAnsi="Palatino Linotype"/>
          <w:i/>
          <w:sz w:val="22"/>
          <w:szCs w:val="22"/>
          <w:lang w:val="sr-Cyrl-CS"/>
        </w:rPr>
        <w:t xml:space="preserve">Опаскама о бојама, </w:t>
      </w:r>
      <w:r w:rsidRPr="00F62964">
        <w:rPr>
          <w:rFonts w:ascii="Palatino Linotype" w:hAnsi="Palatino Linotype"/>
          <w:sz w:val="22"/>
          <w:szCs w:val="22"/>
          <w:lang w:val="fr-FR"/>
        </w:rPr>
        <w:t>III</w:t>
      </w:r>
      <w:r w:rsidRPr="00F62964">
        <w:rPr>
          <w:rFonts w:ascii="Palatino Linotype" w:hAnsi="Palatino Linotype"/>
          <w:sz w:val="22"/>
          <w:szCs w:val="22"/>
          <w:lang w:val="sr-Cyrl-CS"/>
        </w:rPr>
        <w:t xml:space="preserve"> 96, 98-99: пошавши од традиционалног става „96. Да се мени – или свима – тако чини, из тога не следи да тако и јесте“ он долази до много другачијег закључка „98. Да људима изгледа тако, то је њихово мерило за то да тако и јесте. 99. Бити и изгледати могу, наравно, да у изузетним случајевима буду независни једно од другог, али то их не чини логички независним; језичка игра не лежи у изузетку.“ (Витгенштајн</w:t>
      </w:r>
      <w:r w:rsidRPr="00F62964">
        <w:rPr>
          <w:rFonts w:ascii="Palatino Linotype" w:hAnsi="Palatino Linotype"/>
          <w:sz w:val="22"/>
          <w:szCs w:val="22"/>
        </w:rPr>
        <w:t xml:space="preserve"> </w:t>
      </w:r>
      <w:r w:rsidRPr="00F62964">
        <w:rPr>
          <w:rFonts w:ascii="Palatino Linotype" w:hAnsi="Palatino Linotype"/>
          <w:sz w:val="22"/>
          <w:szCs w:val="22"/>
          <w:lang w:val="sr-Latn-CS"/>
        </w:rPr>
        <w:t xml:space="preserve"> 2008: 42.)</w:t>
      </w:r>
      <w:r w:rsidRPr="00F62964">
        <w:rPr>
          <w:rFonts w:ascii="Palatino Linotype" w:hAnsi="Palatino Linotype"/>
          <w:sz w:val="22"/>
          <w:szCs w:val="22"/>
          <w:lang w:val="sr-Cyrl-CS"/>
        </w:rPr>
        <w:t xml:space="preserve"> </w:t>
      </w:r>
    </w:p>
  </w:footnote>
  <w:footnote w:id="367">
    <w:p w:rsidR="00CA5248" w:rsidRPr="00F62964" w:rsidRDefault="00CA5248" w:rsidP="00F16FC6">
      <w:pPr>
        <w:spacing w:line="360" w:lineRule="auto"/>
        <w:ind w:right="-720"/>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На шта је указао још Сесил Морис Баура: “</w:t>
      </w:r>
      <w:r w:rsidRPr="00F62964">
        <w:rPr>
          <w:rFonts w:ascii="Palatino Linotype" w:hAnsi="Palatino Linotype"/>
          <w:sz w:val="22"/>
          <w:szCs w:val="22"/>
        </w:rPr>
        <w:t>Against</w:t>
      </w:r>
      <w:r w:rsidRPr="00F62964">
        <w:rPr>
          <w:rFonts w:ascii="Palatino Linotype" w:hAnsi="Palatino Linotype"/>
          <w:sz w:val="22"/>
          <w:szCs w:val="22"/>
          <w:lang w:val="sr-Cyrl-CS"/>
        </w:rPr>
        <w:t xml:space="preserve"> </w:t>
      </w:r>
      <w:r w:rsidRPr="00F62964">
        <w:rPr>
          <w:rFonts w:ascii="Palatino Linotype" w:hAnsi="Palatino Linotype"/>
          <w:sz w:val="22"/>
          <w:szCs w:val="22"/>
        </w:rPr>
        <w:t>this</w:t>
      </w:r>
      <w:r w:rsidRPr="00F62964">
        <w:rPr>
          <w:rFonts w:ascii="Palatino Linotype" w:hAnsi="Palatino Linotype"/>
          <w:sz w:val="22"/>
          <w:szCs w:val="22"/>
          <w:lang w:val="sr-Cyrl-CS"/>
        </w:rPr>
        <w:t xml:space="preserve"> </w:t>
      </w:r>
      <w:r w:rsidRPr="00F62964">
        <w:rPr>
          <w:rFonts w:ascii="Palatino Linotype" w:hAnsi="Palatino Linotype"/>
          <w:sz w:val="22"/>
          <w:szCs w:val="22"/>
        </w:rPr>
        <w:t>celestial</w:t>
      </w:r>
      <w:r w:rsidRPr="00F62964">
        <w:rPr>
          <w:rFonts w:ascii="Palatino Linotype" w:hAnsi="Palatino Linotype"/>
          <w:sz w:val="22"/>
          <w:szCs w:val="22"/>
          <w:lang w:val="sr-Cyrl-CS"/>
        </w:rPr>
        <w:t xml:space="preserve"> </w:t>
      </w:r>
      <w:r w:rsidRPr="00F62964">
        <w:rPr>
          <w:rFonts w:ascii="Palatino Linotype" w:hAnsi="Palatino Linotype"/>
          <w:sz w:val="22"/>
          <w:szCs w:val="22"/>
        </w:rPr>
        <w:t>moment</w:t>
      </w:r>
      <w:r w:rsidRPr="00F62964">
        <w:rPr>
          <w:rFonts w:ascii="Palatino Linotype" w:hAnsi="Palatino Linotype"/>
          <w:sz w:val="22"/>
          <w:szCs w:val="22"/>
          <w:lang w:val="sr-Cyrl-CS"/>
        </w:rPr>
        <w:t xml:space="preserve">, </w:t>
      </w:r>
      <w:r w:rsidRPr="00F62964">
        <w:rPr>
          <w:rFonts w:ascii="Palatino Linotype" w:hAnsi="Palatino Linotype"/>
          <w:sz w:val="22"/>
          <w:szCs w:val="22"/>
        </w:rPr>
        <w:t>of</w:t>
      </w:r>
      <w:r w:rsidRPr="00F62964">
        <w:rPr>
          <w:rFonts w:ascii="Palatino Linotype" w:hAnsi="Palatino Linotype"/>
          <w:sz w:val="22"/>
          <w:szCs w:val="22"/>
          <w:lang w:val="sr-Cyrl-CS"/>
        </w:rPr>
        <w:t xml:space="preserve"> </w:t>
      </w:r>
      <w:r w:rsidRPr="00F62964">
        <w:rPr>
          <w:rFonts w:ascii="Palatino Linotype" w:hAnsi="Palatino Linotype"/>
          <w:sz w:val="22"/>
          <w:szCs w:val="22"/>
        </w:rPr>
        <w:t>which</w:t>
      </w:r>
      <w:r w:rsidRPr="00F62964">
        <w:rPr>
          <w:rFonts w:ascii="Palatino Linotype" w:hAnsi="Palatino Linotype"/>
          <w:sz w:val="22"/>
          <w:szCs w:val="22"/>
          <w:lang w:val="sr-Cyrl-CS"/>
        </w:rPr>
        <w:t xml:space="preserve"> </w:t>
      </w:r>
      <w:r w:rsidRPr="00F62964">
        <w:rPr>
          <w:rFonts w:ascii="Palatino Linotype" w:hAnsi="Palatino Linotype"/>
          <w:sz w:val="22"/>
          <w:szCs w:val="22"/>
        </w:rPr>
        <w:t>she</w:t>
      </w:r>
      <w:r w:rsidRPr="00F62964">
        <w:rPr>
          <w:rFonts w:ascii="Palatino Linotype" w:hAnsi="Palatino Linotype"/>
          <w:sz w:val="22"/>
          <w:szCs w:val="22"/>
          <w:lang w:val="sr-Cyrl-CS"/>
        </w:rPr>
        <w:t xml:space="preserve"> </w:t>
      </w:r>
      <w:r w:rsidRPr="00F62964">
        <w:rPr>
          <w:rFonts w:ascii="Palatino Linotype" w:hAnsi="Palatino Linotype"/>
          <w:sz w:val="22"/>
          <w:szCs w:val="22"/>
        </w:rPr>
        <w:t>is</w:t>
      </w:r>
      <w:r w:rsidRPr="00F62964">
        <w:rPr>
          <w:rFonts w:ascii="Palatino Linotype" w:hAnsi="Palatino Linotype"/>
          <w:sz w:val="22"/>
          <w:szCs w:val="22"/>
          <w:lang w:val="sr-Cyrl-CS"/>
        </w:rPr>
        <w:t xml:space="preserve"> </w:t>
      </w:r>
      <w:r w:rsidRPr="00F62964">
        <w:rPr>
          <w:rFonts w:ascii="Palatino Linotype" w:hAnsi="Palatino Linotype"/>
          <w:sz w:val="22"/>
          <w:szCs w:val="22"/>
        </w:rPr>
        <w:t>the</w:t>
      </w:r>
      <w:r w:rsidRPr="00F62964">
        <w:rPr>
          <w:rFonts w:ascii="Palatino Linotype" w:hAnsi="Palatino Linotype"/>
          <w:sz w:val="22"/>
          <w:szCs w:val="22"/>
          <w:lang w:val="sr-Cyrl-CS"/>
        </w:rPr>
        <w:t xml:space="preserve"> </w:t>
      </w:r>
      <w:r w:rsidRPr="00F62964">
        <w:rPr>
          <w:rFonts w:ascii="Palatino Linotype" w:hAnsi="Palatino Linotype"/>
          <w:sz w:val="22"/>
          <w:szCs w:val="22"/>
        </w:rPr>
        <w:t>witness</w:t>
      </w:r>
      <w:r w:rsidRPr="00F62964">
        <w:rPr>
          <w:rFonts w:ascii="Palatino Linotype" w:hAnsi="Palatino Linotype"/>
          <w:sz w:val="22"/>
          <w:szCs w:val="22"/>
          <w:lang w:val="sr-Cyrl-CS"/>
        </w:rPr>
        <w:t xml:space="preserve">, </w:t>
      </w:r>
      <w:r w:rsidRPr="00F62964">
        <w:rPr>
          <w:rFonts w:ascii="Palatino Linotype" w:hAnsi="Palatino Linotype"/>
          <w:sz w:val="22"/>
          <w:szCs w:val="22"/>
        </w:rPr>
        <w:t>Sappho</w:t>
      </w:r>
      <w:r w:rsidRPr="00F62964">
        <w:rPr>
          <w:rFonts w:ascii="Palatino Linotype" w:hAnsi="Palatino Linotype"/>
          <w:sz w:val="22"/>
          <w:szCs w:val="22"/>
          <w:lang w:val="sr-Cyrl-CS"/>
        </w:rPr>
        <w:t xml:space="preserve"> </w:t>
      </w:r>
      <w:r w:rsidRPr="00F62964">
        <w:rPr>
          <w:rFonts w:ascii="Palatino Linotype" w:hAnsi="Palatino Linotype"/>
          <w:sz w:val="22"/>
          <w:szCs w:val="22"/>
        </w:rPr>
        <w:t>sets</w:t>
      </w:r>
      <w:r w:rsidRPr="00F62964">
        <w:rPr>
          <w:rFonts w:ascii="Palatino Linotype" w:hAnsi="Palatino Linotype"/>
          <w:sz w:val="22"/>
          <w:szCs w:val="22"/>
          <w:lang w:val="sr-Cyrl-CS"/>
        </w:rPr>
        <w:t xml:space="preserve"> </w:t>
      </w:r>
      <w:r w:rsidRPr="00F62964">
        <w:rPr>
          <w:rFonts w:ascii="Palatino Linotype" w:hAnsi="Palatino Linotype"/>
          <w:sz w:val="22"/>
          <w:szCs w:val="22"/>
        </w:rPr>
        <w:t>her</w:t>
      </w:r>
      <w:r w:rsidRPr="00F62964">
        <w:rPr>
          <w:rFonts w:ascii="Palatino Linotype" w:hAnsi="Palatino Linotype"/>
          <w:sz w:val="22"/>
          <w:szCs w:val="22"/>
          <w:lang w:val="sr-Cyrl-CS"/>
        </w:rPr>
        <w:t xml:space="preserve"> </w:t>
      </w:r>
      <w:r w:rsidRPr="00F62964">
        <w:rPr>
          <w:rFonts w:ascii="Palatino Linotype" w:hAnsi="Palatino Linotype"/>
          <w:sz w:val="22"/>
          <w:szCs w:val="22"/>
        </w:rPr>
        <w:t>own</w:t>
      </w:r>
      <w:r w:rsidRPr="00F62964">
        <w:rPr>
          <w:rFonts w:ascii="Palatino Linotype" w:hAnsi="Palatino Linotype"/>
          <w:sz w:val="22"/>
          <w:szCs w:val="22"/>
          <w:lang w:val="sr-Cyrl-CS"/>
        </w:rPr>
        <w:t xml:space="preserve"> </w:t>
      </w:r>
      <w:r w:rsidRPr="00F62964">
        <w:rPr>
          <w:rFonts w:ascii="Palatino Linotype" w:hAnsi="Palatino Linotype"/>
          <w:sz w:val="22"/>
          <w:szCs w:val="22"/>
        </w:rPr>
        <w:t>all</w:t>
      </w:r>
      <w:r w:rsidRPr="00F62964">
        <w:rPr>
          <w:rFonts w:ascii="Palatino Linotype" w:hAnsi="Palatino Linotype"/>
          <w:sz w:val="22"/>
          <w:szCs w:val="22"/>
          <w:lang w:val="sr-Cyrl-CS"/>
        </w:rPr>
        <w:t xml:space="preserve"> </w:t>
      </w:r>
      <w:r w:rsidRPr="00F62964">
        <w:rPr>
          <w:rFonts w:ascii="Palatino Linotype" w:hAnsi="Palatino Linotype"/>
          <w:sz w:val="22"/>
          <w:szCs w:val="22"/>
        </w:rPr>
        <w:t>too</w:t>
      </w:r>
      <w:r w:rsidRPr="00F62964">
        <w:rPr>
          <w:rFonts w:ascii="Palatino Linotype" w:hAnsi="Palatino Linotype"/>
          <w:sz w:val="22"/>
          <w:szCs w:val="22"/>
          <w:lang w:val="sr-Cyrl-CS"/>
        </w:rPr>
        <w:t xml:space="preserve"> </w:t>
      </w:r>
      <w:r w:rsidRPr="00F62964">
        <w:rPr>
          <w:rFonts w:ascii="Palatino Linotype" w:hAnsi="Palatino Linotype"/>
          <w:sz w:val="22"/>
          <w:szCs w:val="22"/>
        </w:rPr>
        <w:t>human</w:t>
      </w:r>
      <w:r w:rsidRPr="00F62964">
        <w:rPr>
          <w:rFonts w:ascii="Palatino Linotype" w:hAnsi="Palatino Linotype"/>
          <w:sz w:val="22"/>
          <w:szCs w:val="22"/>
          <w:lang w:val="sr-Cyrl-CS"/>
        </w:rPr>
        <w:t xml:space="preserve"> </w:t>
      </w:r>
      <w:r w:rsidRPr="00F62964">
        <w:rPr>
          <w:rFonts w:ascii="Palatino Linotype" w:hAnsi="Palatino Linotype"/>
          <w:sz w:val="22"/>
          <w:szCs w:val="22"/>
        </w:rPr>
        <w:t>state</w:t>
      </w:r>
      <w:r w:rsidRPr="00F62964">
        <w:rPr>
          <w:rFonts w:ascii="Palatino Linotype" w:hAnsi="Palatino Linotype"/>
          <w:sz w:val="22"/>
          <w:szCs w:val="22"/>
          <w:lang w:val="sr-Cyrl-CS"/>
        </w:rPr>
        <w:t xml:space="preserve"> … </w:t>
      </w:r>
      <w:r w:rsidRPr="00F62964">
        <w:rPr>
          <w:rFonts w:ascii="Palatino Linotype" w:hAnsi="Palatino Linotype"/>
          <w:sz w:val="22"/>
          <w:szCs w:val="22"/>
        </w:rPr>
        <w:t xml:space="preserve">Her </w:t>
      </w:r>
      <w:r w:rsidRPr="00F62964">
        <w:rPr>
          <w:rFonts w:ascii="Palatino Linotype" w:hAnsi="Palatino Linotype"/>
          <w:i/>
          <w:sz w:val="22"/>
          <w:szCs w:val="22"/>
        </w:rPr>
        <w:t xml:space="preserve">phainom’ </w:t>
      </w:r>
      <w:r w:rsidRPr="00F62964">
        <w:rPr>
          <w:rFonts w:ascii="Palatino Linotype" w:hAnsi="Palatino Linotype"/>
          <w:sz w:val="22"/>
          <w:szCs w:val="22"/>
        </w:rPr>
        <w:t xml:space="preserve">at 12 answers </w:t>
      </w:r>
      <w:r w:rsidRPr="00F62964">
        <w:rPr>
          <w:rFonts w:ascii="Palatino Linotype" w:hAnsi="Palatino Linotype"/>
          <w:i/>
          <w:sz w:val="22"/>
          <w:szCs w:val="22"/>
        </w:rPr>
        <w:t xml:space="preserve">phainetai </w:t>
      </w:r>
      <w:r w:rsidRPr="00F62964">
        <w:rPr>
          <w:rFonts w:ascii="Palatino Linotype" w:hAnsi="Palatino Linotype"/>
          <w:sz w:val="22"/>
          <w:szCs w:val="22"/>
        </w:rPr>
        <w:t>in 1 and suggests the contrast between the man and herself. Both are at the same level of appearance, even, in a sense, of unreality, and both get their special importance from Sappho’s emotional state.</w:t>
      </w:r>
      <w:r w:rsidRPr="00F62964">
        <w:rPr>
          <w:rFonts w:ascii="Palatino Linotype" w:hAnsi="Palatino Linotype"/>
          <w:sz w:val="22"/>
          <w:szCs w:val="22"/>
          <w:lang w:val="sr-Cyrl-CS"/>
        </w:rPr>
        <w:t xml:space="preserve">“ </w:t>
      </w:r>
      <w:r w:rsidRPr="00F62964">
        <w:rPr>
          <w:rFonts w:ascii="Palatino Linotype" w:hAnsi="Palatino Linotype"/>
          <w:sz w:val="22"/>
          <w:szCs w:val="22"/>
        </w:rPr>
        <w:t>Bowra</w:t>
      </w:r>
      <w:r w:rsidRPr="00F62964">
        <w:rPr>
          <w:rFonts w:ascii="Palatino Linotype" w:hAnsi="Palatino Linotype"/>
          <w:sz w:val="22"/>
          <w:szCs w:val="22"/>
          <w:lang w:val="sr-Cyrl-CS"/>
        </w:rPr>
        <w:t xml:space="preserve"> 1935: 188.</w:t>
      </w:r>
    </w:p>
  </w:footnote>
  <w:footnote w:id="368">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По терминологији Жерара Женета.</w:t>
      </w:r>
    </w:p>
  </w:footnote>
  <w:footnote w:id="369">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 ауторефлексивној вредности овог сегмента епа, а особито о вези Хефестове мреже као симбола са главним наративом погл. </w:t>
      </w:r>
      <w:r w:rsidRPr="00F62964">
        <w:rPr>
          <w:rFonts w:ascii="Palatino Linotype" w:hAnsi="Palatino Linotype" w:cs="Code2000"/>
          <w:sz w:val="22"/>
          <w:szCs w:val="22"/>
        </w:rPr>
        <w:t>Holmberg</w:t>
      </w:r>
      <w:r w:rsidRPr="00F62964">
        <w:rPr>
          <w:rFonts w:ascii="Palatino Linotype" w:hAnsi="Palatino Linotype" w:cs="Code2000"/>
          <w:sz w:val="22"/>
          <w:szCs w:val="22"/>
          <w:lang w:val="sr-Cyrl-CS"/>
        </w:rPr>
        <w:t xml:space="preserve">  2003: 1-17. </w:t>
      </w:r>
      <w:r w:rsidRPr="00F62964">
        <w:rPr>
          <w:rFonts w:ascii="Palatino Linotype" w:hAnsi="Palatino Linotype"/>
          <w:sz w:val="22"/>
          <w:szCs w:val="22"/>
          <w:lang w:val="sr-Cyrl-CS"/>
        </w:rPr>
        <w:t xml:space="preserve">Ауторка своју тезу поткрепљује још једним поменом мреже, </w:t>
      </w:r>
      <w:r w:rsidRPr="00F62964">
        <w:rPr>
          <w:rFonts w:ascii="Palatino Linotype" w:hAnsi="Palatino Linotype"/>
          <w:i/>
          <w:sz w:val="22"/>
          <w:szCs w:val="22"/>
          <w:lang w:val="sr-Cyrl-CS"/>
        </w:rPr>
        <w:t xml:space="preserve">Одисеја </w:t>
      </w:r>
      <w:r w:rsidRPr="00F62964">
        <w:rPr>
          <w:rFonts w:ascii="Palatino Linotype" w:eastAsiaTheme="minorHAnsi" w:hAnsi="Palatino Linotype" w:cs="Code2000"/>
          <w:sz w:val="22"/>
          <w:szCs w:val="22"/>
          <w:lang w:val="sr-Cyrl-CS"/>
        </w:rPr>
        <w:t xml:space="preserve">16.34-35, што дозвољава интратекстуална повезивања. </w:t>
      </w:r>
    </w:p>
  </w:footnote>
  <w:footnote w:id="370">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Уп. особито </w:t>
      </w:r>
      <w:r w:rsidRPr="00F62964">
        <w:rPr>
          <w:rFonts w:ascii="Palatino Linotype" w:hAnsi="Palatino Linotype"/>
          <w:i/>
          <w:sz w:val="22"/>
          <w:szCs w:val="22"/>
          <w:lang w:val="sr-Cyrl-CS"/>
        </w:rPr>
        <w:t xml:space="preserve">Илијада, </w:t>
      </w:r>
      <w:r w:rsidRPr="00F62964">
        <w:rPr>
          <w:rFonts w:ascii="Palatino Linotype" w:hAnsi="Palatino Linotype"/>
          <w:sz w:val="22"/>
          <w:szCs w:val="22"/>
          <w:lang w:val="sr-Cyrl-CS"/>
        </w:rPr>
        <w:t>2.484-93.</w:t>
      </w:r>
    </w:p>
  </w:footnote>
  <w:footnote w:id="371">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По вољи приповедача: сама ситуација би дозволила и сасвим другачију перспективу, што постаје јасно ако се уочи типолошка сличност са много познијим комедиографским мотивом превареног мужа, </w:t>
      </w:r>
      <w:r w:rsidRPr="00F62964">
        <w:rPr>
          <w:rFonts w:ascii="Palatino Linotype" w:hAnsi="Palatino Linotype"/>
          <w:i/>
          <w:sz w:val="22"/>
          <w:szCs w:val="22"/>
          <w:lang w:val="sr-Cyrl-CS"/>
        </w:rPr>
        <w:t>рогоње</w:t>
      </w:r>
      <w:r w:rsidRPr="00F62964">
        <w:rPr>
          <w:rFonts w:ascii="Palatino Linotype" w:hAnsi="Palatino Linotype"/>
          <w:sz w:val="22"/>
          <w:szCs w:val="22"/>
          <w:lang w:val="sr-Cyrl-CS"/>
        </w:rPr>
        <w:t>.</w:t>
      </w:r>
    </w:p>
  </w:footnote>
  <w:footnote w:id="372">
    <w:p w:rsidR="00CA5248" w:rsidRPr="00F62964" w:rsidRDefault="00CA5248" w:rsidP="00F16FC6">
      <w:pPr>
        <w:spacing w:line="360" w:lineRule="auto"/>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 обузме језа Антилоха кад је то чуо.</w:t>
      </w:r>
    </w:p>
    <w:p w:rsidR="00CA5248" w:rsidRPr="00F62964" w:rsidRDefault="00CA5248" w:rsidP="00F16FC6">
      <w:pPr>
        <w:spacing w:line="360" w:lineRule="auto"/>
        <w:rPr>
          <w:rFonts w:ascii="Palatino Linotype" w:hAnsi="Palatino Linotype"/>
          <w:sz w:val="22"/>
          <w:szCs w:val="22"/>
          <w:lang w:val="sr-Cyrl-CS"/>
        </w:rPr>
      </w:pPr>
      <w:r w:rsidRPr="00F62964">
        <w:rPr>
          <w:rFonts w:ascii="Palatino Linotype" w:hAnsi="Palatino Linotype"/>
          <w:sz w:val="22"/>
          <w:szCs w:val="22"/>
          <w:lang w:val="sr-Cyrl-CS"/>
        </w:rPr>
        <w:t>Задуго оста без речи, а обе очи јунаку</w:t>
      </w:r>
    </w:p>
    <w:p w:rsidR="00CA5248" w:rsidRPr="00F62964" w:rsidRDefault="00CA5248" w:rsidP="00F16FC6">
      <w:pPr>
        <w:spacing w:line="360" w:lineRule="auto"/>
        <w:rPr>
          <w:rFonts w:ascii="Palatino Linotype" w:hAnsi="Palatino Linotype"/>
          <w:sz w:val="22"/>
          <w:szCs w:val="22"/>
          <w:lang w:val="sr-Cyrl-CS"/>
        </w:rPr>
      </w:pPr>
      <w:r w:rsidRPr="00F62964">
        <w:rPr>
          <w:rFonts w:ascii="Palatino Linotype" w:hAnsi="Palatino Linotype"/>
          <w:sz w:val="22"/>
          <w:szCs w:val="22"/>
          <w:lang w:val="sr-Cyrl-CS"/>
        </w:rPr>
        <w:t>грозне залију сузе, и глас му високи запне.“</w:t>
      </w:r>
      <w:r w:rsidRPr="00F62964">
        <w:rPr>
          <w:rFonts w:ascii="Palatino Linotype" w:hAnsi="Palatino Linotype"/>
          <w:i/>
          <w:sz w:val="22"/>
          <w:szCs w:val="22"/>
          <w:lang w:val="sr-Cyrl-CS"/>
        </w:rPr>
        <w:t xml:space="preserve"> Илијада, </w:t>
      </w:r>
      <w:r w:rsidRPr="00F62964">
        <w:rPr>
          <w:rFonts w:ascii="Palatino Linotype" w:hAnsi="Palatino Linotype"/>
          <w:sz w:val="22"/>
          <w:szCs w:val="22"/>
          <w:lang w:val="sr-Cyrl-CS"/>
        </w:rPr>
        <w:t>17. 694-96.</w:t>
      </w:r>
    </w:p>
  </w:footnote>
  <w:footnote w:id="373">
    <w:p w:rsidR="00CA5248" w:rsidRPr="00F62964" w:rsidRDefault="00CA5248" w:rsidP="00F16FC6">
      <w:pPr>
        <w:spacing w:line="360" w:lineRule="auto"/>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„Колико поред божанског Сарпедона беше другова,</w:t>
      </w:r>
    </w:p>
    <w:p w:rsidR="00CA5248" w:rsidRPr="00F62964" w:rsidRDefault="00CA5248" w:rsidP="00F16FC6">
      <w:pPr>
        <w:spacing w:line="360" w:lineRule="auto"/>
        <w:rPr>
          <w:rFonts w:ascii="Palatino Linotype" w:hAnsi="Palatino Linotype"/>
          <w:sz w:val="22"/>
          <w:szCs w:val="22"/>
          <w:lang w:val="sr-Cyrl-CS"/>
        </w:rPr>
      </w:pPr>
      <w:r w:rsidRPr="00F62964">
        <w:rPr>
          <w:rFonts w:ascii="Palatino Linotype" w:hAnsi="Palatino Linotype"/>
          <w:sz w:val="22"/>
          <w:szCs w:val="22"/>
          <w:lang w:val="sr-Cyrl-CS"/>
        </w:rPr>
        <w:t>метну га под лепу букву тад егидоноше Дива,</w:t>
      </w:r>
    </w:p>
    <w:p w:rsidR="00CA5248" w:rsidRPr="00F62964" w:rsidRDefault="00CA5248" w:rsidP="00F16FC6">
      <w:pPr>
        <w:spacing w:line="360" w:lineRule="auto"/>
        <w:rPr>
          <w:rFonts w:ascii="Palatino Linotype" w:hAnsi="Palatino Linotype"/>
          <w:sz w:val="22"/>
          <w:szCs w:val="22"/>
          <w:lang w:val="sr-Cyrl-CS"/>
        </w:rPr>
      </w:pPr>
      <w:r w:rsidRPr="00F62964">
        <w:rPr>
          <w:rFonts w:ascii="Palatino Linotype" w:hAnsi="Palatino Linotype"/>
          <w:sz w:val="22"/>
          <w:szCs w:val="22"/>
          <w:lang w:val="sr-Cyrl-CS"/>
        </w:rPr>
        <w:t>онда му јасеново извуче копље из бедра</w:t>
      </w:r>
    </w:p>
    <w:p w:rsidR="00CA5248" w:rsidRPr="00F62964" w:rsidRDefault="00CA5248" w:rsidP="00F16FC6">
      <w:pPr>
        <w:spacing w:line="360" w:lineRule="auto"/>
        <w:rPr>
          <w:rFonts w:ascii="Palatino Linotype" w:hAnsi="Palatino Linotype"/>
          <w:sz w:val="22"/>
          <w:szCs w:val="22"/>
          <w:lang w:val="sr-Cyrl-CS"/>
        </w:rPr>
      </w:pPr>
      <w:r w:rsidRPr="00F62964">
        <w:rPr>
          <w:rFonts w:ascii="Palatino Linotype" w:hAnsi="Palatino Linotype"/>
          <w:sz w:val="22"/>
          <w:szCs w:val="22"/>
          <w:lang w:val="sr-Cyrl-CS"/>
        </w:rPr>
        <w:t>јаки Пелагон, један од његових драгих другара.</w:t>
      </w:r>
    </w:p>
    <w:p w:rsidR="00CA5248" w:rsidRPr="00F62964" w:rsidRDefault="00CA5248" w:rsidP="00F16FC6">
      <w:pPr>
        <w:spacing w:line="360" w:lineRule="auto"/>
        <w:rPr>
          <w:rFonts w:ascii="Palatino Linotype" w:hAnsi="Palatino Linotype"/>
          <w:sz w:val="22"/>
          <w:szCs w:val="22"/>
          <w:lang w:val="sr-Cyrl-CS"/>
        </w:rPr>
      </w:pPr>
      <w:r w:rsidRPr="00F62964">
        <w:rPr>
          <w:rFonts w:ascii="Palatino Linotype" w:hAnsi="Palatino Linotype"/>
          <w:sz w:val="22"/>
          <w:szCs w:val="22"/>
          <w:lang w:val="sr-Cyrl-CS"/>
        </w:rPr>
        <w:t>Ту га остави душа, и тама му покрије очи;</w:t>
      </w:r>
    </w:p>
    <w:p w:rsidR="00CA5248" w:rsidRPr="00F62964" w:rsidRDefault="00CA5248" w:rsidP="00F16FC6">
      <w:pPr>
        <w:spacing w:line="360" w:lineRule="auto"/>
        <w:rPr>
          <w:rFonts w:ascii="Palatino Linotype" w:hAnsi="Palatino Linotype"/>
          <w:sz w:val="22"/>
          <w:szCs w:val="22"/>
          <w:lang w:val="sr-Cyrl-CS"/>
        </w:rPr>
      </w:pPr>
      <w:r w:rsidRPr="00F62964">
        <w:rPr>
          <w:rFonts w:ascii="Palatino Linotype" w:hAnsi="Palatino Linotype"/>
          <w:sz w:val="22"/>
          <w:szCs w:val="22"/>
          <w:lang w:val="sr-Cyrl-CS"/>
        </w:rPr>
        <w:t>ал' му се поврати свест, и пиркањем борејски ветрић</w:t>
      </w:r>
    </w:p>
    <w:p w:rsidR="00CA5248" w:rsidRPr="00F62964" w:rsidRDefault="00CA5248" w:rsidP="00F16FC6">
      <w:pPr>
        <w:spacing w:line="360" w:lineRule="auto"/>
        <w:rPr>
          <w:rFonts w:ascii="Palatino Linotype" w:hAnsi="Palatino Linotype"/>
          <w:sz w:val="22"/>
          <w:szCs w:val="22"/>
          <w:lang w:val="sr-Cyrl-CS"/>
        </w:rPr>
      </w:pPr>
      <w:r w:rsidRPr="00F62964">
        <w:rPr>
          <w:rFonts w:ascii="Palatino Linotype" w:hAnsi="Palatino Linotype"/>
          <w:sz w:val="22"/>
          <w:szCs w:val="22"/>
          <w:lang w:val="sr-Cyrl-CS"/>
        </w:rPr>
        <w:t>стане га оживљават'...“ 5. 692-98.</w:t>
      </w:r>
    </w:p>
    <w:p w:rsidR="00CA5248" w:rsidRPr="00F62964" w:rsidRDefault="00CA5248" w:rsidP="00F16FC6">
      <w:pPr>
        <w:pStyle w:val="FootnoteText"/>
        <w:rPr>
          <w:rFonts w:ascii="Palatino Linotype" w:hAnsi="Palatino Linotype"/>
          <w:sz w:val="22"/>
          <w:szCs w:val="22"/>
          <w:lang w:val="sr-Cyrl-CS"/>
        </w:rPr>
      </w:pPr>
    </w:p>
  </w:footnote>
  <w:footnote w:id="374">
    <w:p w:rsidR="00CA5248" w:rsidRPr="00F62964" w:rsidRDefault="00CA5248" w:rsidP="00F16FC6">
      <w:pPr>
        <w:spacing w:line="360" w:lineRule="auto"/>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„Радости бејаху пуни Аргејци видећи њега,</w:t>
      </w:r>
    </w:p>
    <w:p w:rsidR="00CA5248" w:rsidRPr="00F62964" w:rsidRDefault="00CA5248" w:rsidP="00F16FC6">
      <w:pPr>
        <w:spacing w:line="360" w:lineRule="auto"/>
        <w:rPr>
          <w:rFonts w:ascii="Palatino Linotype" w:hAnsi="Palatino Linotype"/>
          <w:sz w:val="22"/>
          <w:szCs w:val="22"/>
          <w:lang w:val="sr-Cyrl-CS"/>
        </w:rPr>
      </w:pPr>
      <w:r w:rsidRPr="00F62964">
        <w:rPr>
          <w:rFonts w:ascii="Palatino Linotype" w:hAnsi="Palatino Linotype"/>
          <w:sz w:val="22"/>
          <w:szCs w:val="22"/>
          <w:lang w:val="sr-Cyrl-CS"/>
        </w:rPr>
        <w:t>а страшно колена свима Тројанцима дрхтати стану.</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sz w:val="22"/>
          <w:szCs w:val="22"/>
          <w:lang w:val="sr-Cyrl-CS"/>
        </w:rPr>
        <w:t>Хектору самом почне у грудима ударат' срце...“</w:t>
      </w:r>
      <w:r w:rsidRPr="00F62964">
        <w:rPr>
          <w:rFonts w:ascii="Palatino Linotype" w:hAnsi="Palatino Linotype"/>
          <w:sz w:val="22"/>
          <w:szCs w:val="22"/>
          <w:vertAlign w:val="superscript"/>
          <w:lang w:val="sr-Cyrl-CS"/>
        </w:rPr>
        <w:t xml:space="preserve">  </w:t>
      </w:r>
      <w:r w:rsidRPr="00F62964">
        <w:rPr>
          <w:rFonts w:ascii="Palatino Linotype" w:hAnsi="Palatino Linotype"/>
          <w:i/>
          <w:sz w:val="22"/>
          <w:szCs w:val="22"/>
          <w:lang w:val="sr-Cyrl-CS"/>
        </w:rPr>
        <w:t>Илијада</w:t>
      </w:r>
      <w:r w:rsidRPr="00F62964">
        <w:rPr>
          <w:rFonts w:ascii="Palatino Linotype" w:hAnsi="Palatino Linotype"/>
          <w:sz w:val="22"/>
          <w:szCs w:val="22"/>
          <w:lang w:val="sr-Cyrl-CS"/>
        </w:rPr>
        <w:t xml:space="preserve"> 7. 214-216</w:t>
      </w:r>
    </w:p>
  </w:footnote>
  <w:footnote w:id="375">
    <w:p w:rsidR="00CA5248" w:rsidRPr="00F62964" w:rsidRDefault="00CA5248" w:rsidP="00F16FC6">
      <w:pPr>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Ова ода је део низа (</w:t>
      </w:r>
      <w:r w:rsidRPr="00F62964">
        <w:rPr>
          <w:rFonts w:ascii="Palatino Linotype" w:hAnsi="Palatino Linotype"/>
          <w:i/>
          <w:sz w:val="22"/>
          <w:szCs w:val="22"/>
          <w:lang w:val="sr-Cyrl-CS"/>
        </w:rPr>
        <w:t xml:space="preserve">Оде </w:t>
      </w:r>
      <w:r w:rsidRPr="00F62964">
        <w:rPr>
          <w:rFonts w:ascii="Palatino Linotype" w:hAnsi="Palatino Linotype"/>
          <w:sz w:val="22"/>
          <w:szCs w:val="22"/>
          <w:lang w:val="sr-Cyrl-CS"/>
        </w:rPr>
        <w:t xml:space="preserve">1. 12 – 1. 18) којим Хорације свесно призива низ ранохеленских лирских песника: Пиндара у оди 1. 12, Сапфу </w:t>
      </w:r>
      <w:r w:rsidRPr="00F62964">
        <w:rPr>
          <w:rFonts w:ascii="Palatino Linotype" w:hAnsi="Palatino Linotype"/>
          <w:bCs/>
          <w:sz w:val="22"/>
          <w:szCs w:val="22"/>
          <w:lang w:val="sr-Cyrl-CS"/>
        </w:rPr>
        <w:t>1. 13, Алкеја у 1. 14, Бакхилида у 1. 15, Стесихора и Архилоха у 1. 16, Анакреонта у 1. 17, и изнова Алкеја у 1. 18. Својеврсни</w:t>
      </w:r>
      <w:r w:rsidRPr="00F62964">
        <w:rPr>
          <w:rFonts w:ascii="Palatino Linotype" w:hAnsi="Palatino Linotype"/>
          <w:sz w:val="22"/>
          <w:szCs w:val="22"/>
          <w:lang w:val="sr-Cyrl-CS"/>
        </w:rPr>
        <w:t xml:space="preserve"> интертекстуални експеримент можда је само омаж традицији којом се надахњује, али коју и преосмишљава, а можда је и дубљи поетички </w:t>
      </w:r>
      <w:r w:rsidRPr="00F62964">
        <w:rPr>
          <w:rFonts w:ascii="Palatino Linotype" w:hAnsi="Palatino Linotype"/>
          <w:i/>
          <w:sz w:val="22"/>
          <w:szCs w:val="22"/>
          <w:lang w:val="sr-Cyrl-CS"/>
        </w:rPr>
        <w:t>знак</w:t>
      </w:r>
      <w:r w:rsidRPr="00F62964">
        <w:rPr>
          <w:rFonts w:ascii="Palatino Linotype" w:hAnsi="Palatino Linotype"/>
          <w:sz w:val="22"/>
          <w:szCs w:val="22"/>
          <w:lang w:val="sr-Cyrl-CS"/>
        </w:rPr>
        <w:t xml:space="preserve">. О томе погл. </w:t>
      </w:r>
      <w:r w:rsidRPr="00F62964">
        <w:rPr>
          <w:rFonts w:ascii="Palatino Linotype" w:hAnsi="Palatino Linotype"/>
          <w:sz w:val="22"/>
          <w:szCs w:val="22"/>
        </w:rPr>
        <w:t>Lowrie</w:t>
      </w:r>
      <w:r w:rsidRPr="00F62964">
        <w:rPr>
          <w:rFonts w:ascii="Palatino Linotype" w:hAnsi="Palatino Linotype"/>
          <w:sz w:val="22"/>
          <w:szCs w:val="22"/>
          <w:lang w:val="sr-Cyrl-CS"/>
        </w:rPr>
        <w:t xml:space="preserve"> 1995: 33-48.</w:t>
      </w:r>
    </w:p>
  </w:footnote>
  <w:footnote w:id="376">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Дијалог је врло вероватно интенционалан (што за овај оглед нема много важности). Ако би се тај проблем испитивао, морало би се поставити питање да ли Хорације алудира на саму Сапфину песму или на Катулов опус 51,  чије прве три строфе остају у тако блиској вези са еолским текстом, да би одговор вероватно било немогуће дати. Хорације помиње еолску песникињу више од иједног римског песника, осим Овидија: </w:t>
      </w:r>
      <w:r w:rsidRPr="00F62964">
        <w:rPr>
          <w:rFonts w:ascii="Palatino Linotype" w:hAnsi="Palatino Linotype"/>
          <w:i/>
          <w:sz w:val="22"/>
          <w:szCs w:val="22"/>
          <w:lang w:val="sr-Cyrl-CS"/>
        </w:rPr>
        <w:t>Оде</w:t>
      </w:r>
      <w:r w:rsidRPr="00F62964">
        <w:rPr>
          <w:rFonts w:ascii="Palatino Linotype" w:hAnsi="Palatino Linotype"/>
          <w:sz w:val="22"/>
          <w:szCs w:val="22"/>
          <w:lang w:val="sr-Cyrl-CS"/>
        </w:rPr>
        <w:t xml:space="preserve"> књ. 2, 13. 24-25 и књ. 4, 9. 9-12, </w:t>
      </w:r>
      <w:r w:rsidRPr="00F62964">
        <w:rPr>
          <w:rFonts w:ascii="Palatino Linotype" w:hAnsi="Palatino Linotype"/>
          <w:i/>
          <w:sz w:val="22"/>
          <w:szCs w:val="22"/>
          <w:lang w:val="sr-Cyrl-CS"/>
        </w:rPr>
        <w:t>Посланице</w:t>
      </w:r>
      <w:r w:rsidRPr="00F62964">
        <w:rPr>
          <w:rFonts w:ascii="Palatino Linotype" w:hAnsi="Palatino Linotype"/>
          <w:sz w:val="22"/>
          <w:szCs w:val="22"/>
          <w:lang w:val="sr-Cyrl-CS"/>
        </w:rPr>
        <w:t xml:space="preserve"> књ. 1, 19. 28.</w:t>
      </w:r>
      <w:r w:rsidRPr="00F62964">
        <w:rPr>
          <w:rFonts w:ascii="Palatino Linotype" w:hAnsi="Palatino Linotype"/>
          <w:i/>
          <w:sz w:val="22"/>
          <w:szCs w:val="22"/>
          <w:lang w:val="sr-Cyrl-CS"/>
        </w:rPr>
        <w:t xml:space="preserve"> </w:t>
      </w:r>
      <w:r w:rsidRPr="00F62964">
        <w:rPr>
          <w:rFonts w:ascii="Palatino Linotype" w:hAnsi="Palatino Linotype"/>
          <w:sz w:val="22"/>
          <w:szCs w:val="22"/>
          <w:lang w:val="sr-Cyrl-CS"/>
        </w:rPr>
        <w:t xml:space="preserve"> </w:t>
      </w:r>
    </w:p>
  </w:footnote>
  <w:footnote w:id="377">
    <w:p w:rsidR="00CA5248" w:rsidRPr="00F62964" w:rsidRDefault="00CA5248" w:rsidP="00F16FC6">
      <w:pPr>
        <w:autoSpaceDE w:val="0"/>
        <w:autoSpaceDN w:val="0"/>
        <w:adjustRightInd w:val="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Хорацијева песма, међутим, део је другачије релационе </w:t>
      </w:r>
      <w:r w:rsidRPr="00F62964">
        <w:rPr>
          <w:rFonts w:ascii="Palatino Linotype" w:hAnsi="Palatino Linotype"/>
          <w:i/>
          <w:sz w:val="22"/>
          <w:szCs w:val="22"/>
          <w:lang w:val="sr-Cyrl-CS"/>
        </w:rPr>
        <w:t>мреже</w:t>
      </w:r>
      <w:r w:rsidRPr="00F62964">
        <w:rPr>
          <w:rFonts w:ascii="Palatino Linotype" w:hAnsi="Palatino Linotype"/>
          <w:sz w:val="22"/>
          <w:szCs w:val="22"/>
          <w:lang w:val="sr-Cyrl-CS"/>
        </w:rPr>
        <w:t xml:space="preserve">. Сегмент прве књиге </w:t>
      </w:r>
      <w:r w:rsidRPr="00F62964">
        <w:rPr>
          <w:rFonts w:ascii="Palatino Linotype" w:hAnsi="Palatino Linotype"/>
          <w:i/>
          <w:sz w:val="22"/>
          <w:szCs w:val="22"/>
          <w:lang w:val="sr-Cyrl-CS"/>
        </w:rPr>
        <w:t xml:space="preserve">Ода </w:t>
      </w:r>
      <w:r w:rsidRPr="00F62964">
        <w:rPr>
          <w:rFonts w:ascii="Palatino Linotype" w:hAnsi="Palatino Linotype"/>
          <w:sz w:val="22"/>
          <w:szCs w:val="22"/>
          <w:lang w:val="sr-Cyrl-CS"/>
        </w:rPr>
        <w:t xml:space="preserve">у коме се налази представља својеврсно испитивање тријадаских веза – оде </w:t>
      </w:r>
      <w:r w:rsidRPr="00F62964">
        <w:rPr>
          <w:rFonts w:ascii="Palatino Linotype" w:eastAsiaTheme="minorHAnsi" w:hAnsi="Palatino Linotype" w:cs="Minion-Regular"/>
          <w:sz w:val="22"/>
          <w:szCs w:val="22"/>
          <w:lang w:val="sr-Cyrl-CS"/>
        </w:rPr>
        <w:t>5, 13, 14, 15, 16 и 17 предочавају разне облике љубавног троугла, а</w:t>
      </w:r>
      <w:r w:rsidRPr="00F62964">
        <w:rPr>
          <w:rFonts w:ascii="Palatino Linotype" w:hAnsi="Palatino Linotype"/>
          <w:sz w:val="22"/>
          <w:szCs w:val="22"/>
          <w:lang w:val="sr-Cyrl-CS"/>
        </w:rPr>
        <w:t xml:space="preserve"> занимљиво је да је међу њима и једна од најславнијих Хорацијевих песама, тзв. </w:t>
      </w:r>
      <w:r w:rsidRPr="00F62964">
        <w:rPr>
          <w:rFonts w:ascii="Palatino Linotype" w:hAnsi="Palatino Linotype"/>
          <w:i/>
          <w:sz w:val="22"/>
          <w:szCs w:val="22"/>
          <w:lang w:val="sr-Cyrl-CS"/>
        </w:rPr>
        <w:t>Ода броду,</w:t>
      </w:r>
      <w:r w:rsidRPr="00F62964">
        <w:rPr>
          <w:rFonts w:ascii="Palatino Linotype" w:hAnsi="Palatino Linotype"/>
          <w:sz w:val="22"/>
          <w:szCs w:val="22"/>
          <w:lang w:val="sr-Cyrl-CS"/>
        </w:rPr>
        <w:t xml:space="preserve"> у којој </w:t>
      </w:r>
      <w:r w:rsidRPr="00F62964">
        <w:rPr>
          <w:rFonts w:ascii="Palatino Linotype" w:hAnsi="Palatino Linotype"/>
          <w:i/>
          <w:sz w:val="22"/>
          <w:szCs w:val="22"/>
          <w:lang w:val="sr-Cyrl-CS"/>
        </w:rPr>
        <w:t xml:space="preserve">троугао, </w:t>
      </w:r>
      <w:r w:rsidRPr="00F62964">
        <w:rPr>
          <w:rFonts w:ascii="Palatino Linotype" w:hAnsi="Palatino Linotype"/>
          <w:sz w:val="22"/>
          <w:szCs w:val="22"/>
          <w:lang w:val="sr-Cyrl-CS"/>
        </w:rPr>
        <w:t xml:space="preserve">уз поетско Ја, чине крајње алегоризовани ликови </w:t>
      </w:r>
      <w:r w:rsidRPr="00F62964">
        <w:rPr>
          <w:rFonts w:ascii="Palatino Linotype" w:hAnsi="Palatino Linotype"/>
          <w:i/>
          <w:sz w:val="22"/>
          <w:szCs w:val="22"/>
          <w:lang w:val="sr-Cyrl-CS"/>
        </w:rPr>
        <w:t xml:space="preserve">лађа </w:t>
      </w:r>
      <w:r w:rsidRPr="00F62964">
        <w:rPr>
          <w:rFonts w:ascii="Palatino Linotype" w:hAnsi="Palatino Linotype"/>
          <w:sz w:val="22"/>
          <w:szCs w:val="22"/>
          <w:lang w:val="sr-Cyrl-CS"/>
        </w:rPr>
        <w:t xml:space="preserve">и </w:t>
      </w:r>
      <w:r w:rsidRPr="00F62964">
        <w:rPr>
          <w:rFonts w:ascii="Palatino Linotype" w:hAnsi="Palatino Linotype"/>
          <w:i/>
          <w:sz w:val="22"/>
          <w:szCs w:val="22"/>
          <w:lang w:val="sr-Cyrl-CS"/>
        </w:rPr>
        <w:t>море,</w:t>
      </w:r>
      <w:r w:rsidRPr="00F62964">
        <w:rPr>
          <w:rFonts w:ascii="Palatino Linotype" w:hAnsi="Palatino Linotype"/>
          <w:sz w:val="22"/>
          <w:szCs w:val="22"/>
          <w:lang w:val="sr-Cyrl-CS"/>
        </w:rPr>
        <w:t xml:space="preserve"> и која се обично не тумачи у еротском кључу, иако</w:t>
      </w:r>
      <w:r w:rsidRPr="00F62964">
        <w:rPr>
          <w:rFonts w:ascii="Palatino Linotype" w:hAnsi="Palatino Linotype"/>
          <w:i/>
          <w:sz w:val="22"/>
          <w:szCs w:val="22"/>
          <w:lang w:val="sr-Cyrl-CS"/>
        </w:rPr>
        <w:t xml:space="preserve"> </w:t>
      </w:r>
      <w:r w:rsidRPr="00F62964">
        <w:rPr>
          <w:rFonts w:ascii="Palatino Linotype" w:hAnsi="Palatino Linotype"/>
          <w:sz w:val="22"/>
          <w:szCs w:val="22"/>
          <w:lang w:val="sr-Cyrl-CS"/>
        </w:rPr>
        <w:t>контекст на то позива.</w:t>
      </w:r>
      <w:r w:rsidRPr="00F62964">
        <w:rPr>
          <w:rFonts w:ascii="Palatino Linotype" w:hAnsi="Palatino Linotype"/>
          <w:i/>
          <w:sz w:val="22"/>
          <w:szCs w:val="22"/>
          <w:lang w:val="sr-Cyrl-CS"/>
        </w:rPr>
        <w:t xml:space="preserve"> </w:t>
      </w:r>
      <w:r w:rsidRPr="00F62964">
        <w:rPr>
          <w:rFonts w:ascii="Palatino Linotype" w:hAnsi="Palatino Linotype"/>
          <w:sz w:val="22"/>
          <w:szCs w:val="22"/>
          <w:lang w:val="sr-Cyrl-CS"/>
        </w:rPr>
        <w:t xml:space="preserve">Уп. </w:t>
      </w:r>
      <w:r w:rsidRPr="00F62964">
        <w:rPr>
          <w:rFonts w:ascii="Palatino Linotype" w:hAnsi="Palatino Linotype"/>
          <w:sz w:val="22"/>
          <w:szCs w:val="22"/>
        </w:rPr>
        <w:t>Knorr</w:t>
      </w:r>
      <w:r w:rsidRPr="00F62964">
        <w:rPr>
          <w:rFonts w:ascii="Palatino Linotype" w:hAnsi="Palatino Linotype"/>
          <w:sz w:val="22"/>
          <w:szCs w:val="22"/>
          <w:lang w:val="sr-Cyrl-CS"/>
        </w:rPr>
        <w:t xml:space="preserve"> 2006: 149-169.</w:t>
      </w:r>
      <w:r w:rsidRPr="00F62964">
        <w:rPr>
          <w:rFonts w:ascii="Palatino Linotype" w:hAnsi="Palatino Linotype"/>
          <w:bCs/>
          <w:i/>
          <w:sz w:val="22"/>
          <w:szCs w:val="22"/>
          <w:lang w:val="sr-Cyrl-CS"/>
        </w:rPr>
        <w:t xml:space="preserve"> </w:t>
      </w:r>
    </w:p>
  </w:footnote>
  <w:footnote w:id="378">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Не може се знати да ли су у питању трагови љубавне страсти или љубавне свађе: „...</w:t>
      </w:r>
      <w:r w:rsidRPr="00F62964">
        <w:rPr>
          <w:rFonts w:ascii="Palatino Linotype" w:hAnsi="Palatino Linotype"/>
          <w:sz w:val="22"/>
          <w:szCs w:val="22"/>
        </w:rPr>
        <w:t>he</w:t>
      </w:r>
      <w:r w:rsidRPr="00F62964">
        <w:rPr>
          <w:rFonts w:ascii="Palatino Linotype" w:hAnsi="Palatino Linotype"/>
          <w:sz w:val="22"/>
          <w:szCs w:val="22"/>
          <w:lang w:val="sr-Cyrl-CS"/>
        </w:rPr>
        <w:t xml:space="preserve"> </w:t>
      </w:r>
      <w:r w:rsidRPr="00F62964">
        <w:rPr>
          <w:rFonts w:ascii="Palatino Linotype" w:hAnsi="Palatino Linotype"/>
          <w:sz w:val="22"/>
          <w:szCs w:val="22"/>
        </w:rPr>
        <w:t>feels</w:t>
      </w:r>
      <w:r w:rsidRPr="00F62964">
        <w:rPr>
          <w:rFonts w:ascii="Palatino Linotype" w:hAnsi="Palatino Linotype"/>
          <w:sz w:val="22"/>
          <w:szCs w:val="22"/>
          <w:lang w:val="sr-Cyrl-CS"/>
        </w:rPr>
        <w:t xml:space="preserve"> </w:t>
      </w:r>
      <w:r w:rsidRPr="00F62964">
        <w:rPr>
          <w:rFonts w:ascii="Palatino Linotype" w:hAnsi="Palatino Linotype"/>
          <w:sz w:val="22"/>
          <w:szCs w:val="22"/>
        </w:rPr>
        <w:t>the</w:t>
      </w:r>
      <w:r w:rsidRPr="00F62964">
        <w:rPr>
          <w:rFonts w:ascii="Palatino Linotype" w:hAnsi="Palatino Linotype"/>
          <w:sz w:val="22"/>
          <w:szCs w:val="22"/>
          <w:lang w:val="sr-Cyrl-CS"/>
        </w:rPr>
        <w:t xml:space="preserve"> </w:t>
      </w:r>
      <w:r w:rsidRPr="00F62964">
        <w:rPr>
          <w:rFonts w:ascii="Palatino Linotype" w:hAnsi="Palatino Linotype"/>
          <w:sz w:val="22"/>
          <w:szCs w:val="22"/>
        </w:rPr>
        <w:t>same</w:t>
      </w:r>
      <w:r w:rsidRPr="00F62964">
        <w:rPr>
          <w:rFonts w:ascii="Palatino Linotype" w:hAnsi="Palatino Linotype"/>
          <w:sz w:val="22"/>
          <w:szCs w:val="22"/>
          <w:lang w:val="sr-Cyrl-CS"/>
        </w:rPr>
        <w:t xml:space="preserve"> </w:t>
      </w:r>
      <w:r w:rsidRPr="00F62964">
        <w:rPr>
          <w:rFonts w:ascii="Palatino Linotype" w:hAnsi="Palatino Linotype"/>
          <w:sz w:val="22"/>
          <w:szCs w:val="22"/>
        </w:rPr>
        <w:t>emotion</w:t>
      </w:r>
      <w:r w:rsidRPr="00F62964">
        <w:rPr>
          <w:rFonts w:ascii="Palatino Linotype" w:hAnsi="Palatino Linotype"/>
          <w:sz w:val="22"/>
          <w:szCs w:val="22"/>
          <w:lang w:val="sr-Cyrl-CS"/>
        </w:rPr>
        <w:t xml:space="preserve"> </w:t>
      </w:r>
      <w:r w:rsidRPr="00F62964">
        <w:rPr>
          <w:rFonts w:ascii="Palatino Linotype" w:hAnsi="Palatino Linotype"/>
          <w:sz w:val="22"/>
          <w:szCs w:val="22"/>
        </w:rPr>
        <w:t>whether</w:t>
      </w:r>
      <w:r w:rsidRPr="00F62964">
        <w:rPr>
          <w:rFonts w:ascii="Palatino Linotype" w:hAnsi="Palatino Linotype"/>
          <w:sz w:val="22"/>
          <w:szCs w:val="22"/>
          <w:lang w:val="sr-Cyrl-CS"/>
        </w:rPr>
        <w:t xml:space="preserve"> </w:t>
      </w:r>
      <w:r w:rsidRPr="00F62964">
        <w:rPr>
          <w:rFonts w:ascii="Palatino Linotype" w:hAnsi="Palatino Linotype"/>
          <w:sz w:val="22"/>
          <w:szCs w:val="22"/>
        </w:rPr>
        <w:t>the</w:t>
      </w:r>
      <w:r w:rsidRPr="00F62964">
        <w:rPr>
          <w:rFonts w:ascii="Palatino Linotype" w:hAnsi="Palatino Linotype"/>
          <w:sz w:val="22"/>
          <w:szCs w:val="22"/>
          <w:lang w:val="sr-Cyrl-CS"/>
        </w:rPr>
        <w:t xml:space="preserve"> </w:t>
      </w:r>
      <w:r w:rsidRPr="00F62964">
        <w:rPr>
          <w:rFonts w:ascii="Palatino Linotype" w:hAnsi="Palatino Linotype"/>
          <w:sz w:val="22"/>
          <w:szCs w:val="22"/>
        </w:rPr>
        <w:t>violence of his rival manifests itself in quarrels with Lydia or in love-making with her</w:t>
      </w:r>
      <w:r w:rsidRPr="00F62964">
        <w:rPr>
          <w:rFonts w:ascii="Palatino Linotype" w:hAnsi="Palatino Linotype"/>
          <w:sz w:val="22"/>
          <w:szCs w:val="22"/>
          <w:lang w:val="sr-Cyrl-CS"/>
        </w:rPr>
        <w:t>.“  (</w:t>
      </w:r>
      <w:r w:rsidRPr="00F62964">
        <w:rPr>
          <w:rFonts w:ascii="Palatino Linotype" w:hAnsi="Palatino Linotype"/>
          <w:sz w:val="22"/>
          <w:szCs w:val="22"/>
        </w:rPr>
        <w:t>Yardley</w:t>
      </w:r>
      <w:r w:rsidRPr="00F62964">
        <w:rPr>
          <w:rFonts w:ascii="Palatino Linotype" w:hAnsi="Palatino Linotype"/>
          <w:sz w:val="22"/>
          <w:szCs w:val="22"/>
          <w:lang w:val="sr-Cyrl-CS"/>
        </w:rPr>
        <w:t xml:space="preserve">  1976: 124.) У складу је,  како Јардли даље примећује, са традицијом римске љубавне елегије да се то двоје сагледава као истоврсни знак дубоке емотивне интеракције – уп. Проперције 4. 5. 40. </w:t>
      </w:r>
    </w:p>
  </w:footnote>
  <w:footnote w:id="379">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Квинт Хорације Флак, </w:t>
      </w:r>
      <w:r w:rsidRPr="00F62964">
        <w:rPr>
          <w:rFonts w:ascii="Palatino Linotype" w:hAnsi="Palatino Linotype"/>
          <w:i/>
          <w:sz w:val="22"/>
          <w:szCs w:val="22"/>
          <w:lang w:val="sr-Cyrl-CS"/>
        </w:rPr>
        <w:t xml:space="preserve">Оде, </w:t>
      </w:r>
      <w:r w:rsidRPr="00F62964">
        <w:rPr>
          <w:rFonts w:ascii="Palatino Linotype" w:hAnsi="Palatino Linotype"/>
          <w:sz w:val="22"/>
          <w:szCs w:val="22"/>
          <w:lang w:val="sr-Cyrl-CS"/>
        </w:rPr>
        <w:t>1. 13, ст. 1-12. Мој превод.</w:t>
      </w:r>
    </w:p>
  </w:footnote>
  <w:footnote w:id="380">
    <w:p w:rsidR="00CA5248" w:rsidRPr="00F62964" w:rsidRDefault="00CA5248" w:rsidP="00F16FC6">
      <w:pPr>
        <w:pStyle w:val="FootnoteText"/>
        <w:rPr>
          <w:rFonts w:ascii="Palatino Linotype" w:hAnsi="Palatino Linotype"/>
          <w:bCs/>
          <w:sz w:val="22"/>
          <w:szCs w:val="22"/>
          <w:lang w:val="fr-FR"/>
        </w:rPr>
      </w:pPr>
      <w:r w:rsidRPr="00F62964">
        <w:rPr>
          <w:rStyle w:val="FootnoteReference"/>
          <w:rFonts w:ascii="Palatino Linotype" w:hAnsi="Palatino Linotype"/>
          <w:sz w:val="22"/>
          <w:szCs w:val="22"/>
        </w:rPr>
        <w:footnoteRef/>
      </w:r>
      <w:r w:rsidRPr="00F62964">
        <w:rPr>
          <w:rFonts w:ascii="Palatino Linotype" w:hAnsi="Palatino Linotype"/>
          <w:bCs/>
          <w:sz w:val="22"/>
          <w:szCs w:val="22"/>
          <w:lang w:val="sr-Cyrl-CS"/>
        </w:rPr>
        <w:t xml:space="preserve"> </w:t>
      </w:r>
      <w:r w:rsidRPr="00F62964">
        <w:rPr>
          <w:rFonts w:ascii="Palatino Linotype" w:hAnsi="Palatino Linotype"/>
          <w:bCs/>
          <w:i/>
          <w:sz w:val="22"/>
          <w:szCs w:val="22"/>
        </w:rPr>
        <w:t>Ars</w:t>
      </w:r>
      <w:r w:rsidRPr="00F62964">
        <w:rPr>
          <w:rFonts w:ascii="Palatino Linotype" w:hAnsi="Palatino Linotype"/>
          <w:bCs/>
          <w:i/>
          <w:sz w:val="22"/>
          <w:szCs w:val="22"/>
          <w:lang w:val="sr-Cyrl-CS"/>
        </w:rPr>
        <w:t xml:space="preserve"> </w:t>
      </w:r>
      <w:r w:rsidRPr="00F62964">
        <w:rPr>
          <w:rFonts w:ascii="Palatino Linotype" w:hAnsi="Palatino Linotype"/>
          <w:bCs/>
          <w:i/>
          <w:sz w:val="22"/>
          <w:szCs w:val="22"/>
        </w:rPr>
        <w:t>amatoria</w:t>
      </w:r>
      <w:r w:rsidRPr="00F62964">
        <w:rPr>
          <w:rFonts w:ascii="Palatino Linotype" w:hAnsi="Palatino Linotype"/>
          <w:bCs/>
          <w:i/>
          <w:sz w:val="22"/>
          <w:szCs w:val="22"/>
          <w:lang w:val="sr-Cyrl-CS"/>
        </w:rPr>
        <w:t xml:space="preserve"> </w:t>
      </w:r>
      <w:r w:rsidRPr="00F62964">
        <w:rPr>
          <w:rFonts w:ascii="Palatino Linotype" w:hAnsi="Palatino Linotype"/>
          <w:bCs/>
          <w:i/>
          <w:sz w:val="22"/>
          <w:szCs w:val="22"/>
        </w:rPr>
        <w:t>III</w:t>
      </w:r>
      <w:r w:rsidRPr="00F62964">
        <w:rPr>
          <w:rFonts w:ascii="Palatino Linotype" w:hAnsi="Palatino Linotype"/>
          <w:bCs/>
          <w:sz w:val="22"/>
          <w:szCs w:val="22"/>
          <w:lang w:val="sr-Cyrl-CS"/>
        </w:rPr>
        <w:t>, 591-600</w:t>
      </w:r>
      <w:r w:rsidRPr="00F62964">
        <w:rPr>
          <w:rFonts w:ascii="Palatino Linotype" w:hAnsi="Palatino Linotype"/>
          <w:bCs/>
          <w:i/>
          <w:sz w:val="22"/>
          <w:szCs w:val="22"/>
          <w:lang w:val="sr-Cyrl-CS"/>
        </w:rPr>
        <w:t>:</w:t>
      </w:r>
      <w:r w:rsidRPr="00F62964">
        <w:rPr>
          <w:rFonts w:ascii="Palatino Linotype" w:hAnsi="Palatino Linotype"/>
          <w:sz w:val="22"/>
          <w:szCs w:val="22"/>
          <w:lang w:val="sr-Cyrl-CS"/>
        </w:rPr>
        <w:br/>
      </w:r>
      <w:hyperlink r:id="rId1316" w:tgtFrame="morph" w:history="1">
        <w:r w:rsidRPr="00F62964">
          <w:rPr>
            <w:rStyle w:val="Hyperlink"/>
            <w:rFonts w:ascii="Palatino Linotype" w:hAnsi="Palatino Linotype"/>
            <w:color w:val="auto"/>
            <w:sz w:val="22"/>
            <w:szCs w:val="22"/>
            <w:u w:val="none"/>
          </w:rPr>
          <w:t>Dum</w:t>
        </w:r>
      </w:hyperlink>
      <w:r w:rsidRPr="00F62964">
        <w:rPr>
          <w:rFonts w:ascii="Palatino Linotype" w:hAnsi="Palatino Linotype"/>
          <w:sz w:val="22"/>
          <w:szCs w:val="22"/>
        </w:rPr>
        <w:t> </w:t>
      </w:r>
      <w:hyperlink r:id="rId1317" w:tgtFrame="morph" w:history="1">
        <w:r w:rsidRPr="00F62964">
          <w:rPr>
            <w:rStyle w:val="Hyperlink"/>
            <w:rFonts w:ascii="Palatino Linotype" w:hAnsi="Palatino Linotype"/>
            <w:color w:val="auto"/>
            <w:sz w:val="22"/>
            <w:szCs w:val="22"/>
            <w:u w:val="none"/>
          </w:rPr>
          <w:t>cadit</w:t>
        </w:r>
      </w:hyperlink>
      <w:r w:rsidRPr="00F62964">
        <w:rPr>
          <w:rFonts w:ascii="Palatino Linotype" w:hAnsi="Palatino Linotype"/>
          <w:sz w:val="22"/>
          <w:szCs w:val="22"/>
        </w:rPr>
        <w:t> </w:t>
      </w:r>
      <w:hyperlink r:id="rId1318" w:tgtFrame="morph" w:history="1">
        <w:r w:rsidRPr="00F62964">
          <w:rPr>
            <w:rStyle w:val="Hyperlink"/>
            <w:rFonts w:ascii="Palatino Linotype" w:hAnsi="Palatino Linotype"/>
            <w:color w:val="auto"/>
            <w:sz w:val="22"/>
            <w:szCs w:val="22"/>
            <w:u w:val="none"/>
          </w:rPr>
          <w:t>in</w:t>
        </w:r>
      </w:hyperlink>
      <w:r w:rsidRPr="00F62964">
        <w:rPr>
          <w:rFonts w:ascii="Palatino Linotype" w:hAnsi="Palatino Linotype"/>
          <w:sz w:val="22"/>
          <w:szCs w:val="22"/>
        </w:rPr>
        <w:t> </w:t>
      </w:r>
      <w:hyperlink r:id="rId1319" w:tgtFrame="morph" w:history="1">
        <w:r w:rsidRPr="00F62964">
          <w:rPr>
            <w:rStyle w:val="Hyperlink"/>
            <w:rFonts w:ascii="Palatino Linotype" w:hAnsi="Palatino Linotype"/>
            <w:color w:val="auto"/>
            <w:sz w:val="22"/>
            <w:szCs w:val="22"/>
            <w:u w:val="none"/>
          </w:rPr>
          <w:t>laqueos</w:t>
        </w:r>
      </w:hyperlink>
      <w:r w:rsidRPr="00F62964">
        <w:rPr>
          <w:rFonts w:ascii="Palatino Linotype" w:hAnsi="Palatino Linotype"/>
          <w:sz w:val="22"/>
          <w:szCs w:val="22"/>
        </w:rPr>
        <w:t> </w:t>
      </w:r>
      <w:hyperlink r:id="rId1320" w:tgtFrame="morph" w:history="1">
        <w:r w:rsidRPr="00F62964">
          <w:rPr>
            <w:rStyle w:val="Hyperlink"/>
            <w:rFonts w:ascii="Palatino Linotype" w:hAnsi="Palatino Linotype"/>
            <w:color w:val="auto"/>
            <w:sz w:val="22"/>
            <w:szCs w:val="22"/>
            <w:u w:val="none"/>
          </w:rPr>
          <w:t>captus</w:t>
        </w:r>
      </w:hyperlink>
      <w:r w:rsidRPr="00F62964">
        <w:rPr>
          <w:rFonts w:ascii="Palatino Linotype" w:hAnsi="Palatino Linotype"/>
          <w:sz w:val="22"/>
          <w:szCs w:val="22"/>
        </w:rPr>
        <w:t> </w:t>
      </w:r>
      <w:hyperlink r:id="rId1321" w:tgtFrame="morph" w:history="1">
        <w:r w:rsidRPr="00F62964">
          <w:rPr>
            <w:rStyle w:val="Hyperlink"/>
            <w:rFonts w:ascii="Palatino Linotype" w:hAnsi="Palatino Linotype"/>
            <w:color w:val="auto"/>
            <w:sz w:val="22"/>
            <w:szCs w:val="22"/>
            <w:u w:val="none"/>
          </w:rPr>
          <w:t>quoque</w:t>
        </w:r>
      </w:hyperlink>
      <w:r w:rsidRPr="00F62964">
        <w:rPr>
          <w:rFonts w:ascii="Palatino Linotype" w:hAnsi="Palatino Linotype"/>
          <w:sz w:val="22"/>
          <w:szCs w:val="22"/>
        </w:rPr>
        <w:t> </w:t>
      </w:r>
      <w:hyperlink r:id="rId1322" w:tgtFrame="morph" w:history="1">
        <w:r w:rsidRPr="00F62964">
          <w:rPr>
            <w:rStyle w:val="Hyperlink"/>
            <w:rFonts w:ascii="Palatino Linotype" w:hAnsi="Palatino Linotype"/>
            <w:color w:val="auto"/>
            <w:sz w:val="22"/>
            <w:szCs w:val="22"/>
            <w:u w:val="none"/>
          </w:rPr>
          <w:t>nuper</w:t>
        </w:r>
      </w:hyperlink>
      <w:r w:rsidRPr="00F62964">
        <w:rPr>
          <w:rFonts w:ascii="Palatino Linotype" w:hAnsi="Palatino Linotype"/>
          <w:sz w:val="22"/>
          <w:szCs w:val="22"/>
        </w:rPr>
        <w:t> </w:t>
      </w:r>
      <w:hyperlink r:id="rId1323" w:tgtFrame="morph" w:history="1">
        <w:r w:rsidRPr="00F62964">
          <w:rPr>
            <w:rStyle w:val="Hyperlink"/>
            <w:rFonts w:ascii="Palatino Linotype" w:hAnsi="Palatino Linotype"/>
            <w:color w:val="auto"/>
            <w:sz w:val="22"/>
            <w:szCs w:val="22"/>
            <w:u w:val="none"/>
          </w:rPr>
          <w:t>amator</w:t>
        </w:r>
      </w:hyperlink>
      <w:r w:rsidRPr="00F62964">
        <w:rPr>
          <w:rFonts w:ascii="Palatino Linotype" w:hAnsi="Palatino Linotype"/>
          <w:sz w:val="22"/>
          <w:szCs w:val="22"/>
          <w:lang w:val="sr-Cyrl-CS"/>
        </w:rPr>
        <w:t>,</w:t>
      </w:r>
      <w:r w:rsidRPr="00F62964">
        <w:rPr>
          <w:rFonts w:ascii="Palatino Linotype" w:hAnsi="Palatino Linotype"/>
          <w:sz w:val="22"/>
          <w:szCs w:val="22"/>
          <w:lang w:val="sr-Cyrl-CS"/>
        </w:rPr>
        <w:br/>
      </w:r>
      <w:r w:rsidRPr="00F62964">
        <w:rPr>
          <w:rFonts w:ascii="Palatino Linotype" w:hAnsi="Palatino Linotype"/>
          <w:sz w:val="22"/>
          <w:szCs w:val="22"/>
        </w:rPr>
        <w:t>     </w:t>
      </w:r>
      <w:hyperlink r:id="rId1324" w:tgtFrame="morph" w:history="1">
        <w:r w:rsidRPr="00F62964">
          <w:rPr>
            <w:rStyle w:val="Hyperlink"/>
            <w:rFonts w:ascii="Palatino Linotype" w:hAnsi="Palatino Linotype"/>
            <w:color w:val="auto"/>
            <w:sz w:val="22"/>
            <w:szCs w:val="22"/>
            <w:u w:val="none"/>
          </w:rPr>
          <w:t>Solum</w:t>
        </w:r>
      </w:hyperlink>
      <w:r w:rsidRPr="00F62964">
        <w:rPr>
          <w:rFonts w:ascii="Palatino Linotype" w:hAnsi="Palatino Linotype"/>
          <w:sz w:val="22"/>
          <w:szCs w:val="22"/>
        </w:rPr>
        <w:t> </w:t>
      </w:r>
      <w:hyperlink r:id="rId1325" w:tgtFrame="morph" w:history="1">
        <w:r w:rsidRPr="00F62964">
          <w:rPr>
            <w:rStyle w:val="Hyperlink"/>
            <w:rFonts w:ascii="Palatino Linotype" w:hAnsi="Palatino Linotype"/>
            <w:color w:val="auto"/>
            <w:sz w:val="22"/>
            <w:szCs w:val="22"/>
            <w:u w:val="none"/>
          </w:rPr>
          <w:t>se</w:t>
        </w:r>
      </w:hyperlink>
      <w:r w:rsidRPr="00F62964">
        <w:rPr>
          <w:rFonts w:ascii="Palatino Linotype" w:hAnsi="Palatino Linotype"/>
          <w:sz w:val="22"/>
          <w:szCs w:val="22"/>
        </w:rPr>
        <w:t> </w:t>
      </w:r>
      <w:hyperlink r:id="rId1326" w:tgtFrame="morph" w:history="1">
        <w:r w:rsidRPr="00F62964">
          <w:rPr>
            <w:rStyle w:val="Hyperlink"/>
            <w:rFonts w:ascii="Palatino Linotype" w:hAnsi="Palatino Linotype"/>
            <w:color w:val="auto"/>
            <w:sz w:val="22"/>
            <w:szCs w:val="22"/>
            <w:u w:val="none"/>
          </w:rPr>
          <w:t>thalamos</w:t>
        </w:r>
      </w:hyperlink>
      <w:r w:rsidRPr="00F62964">
        <w:rPr>
          <w:rFonts w:ascii="Palatino Linotype" w:hAnsi="Palatino Linotype"/>
          <w:sz w:val="22"/>
          <w:szCs w:val="22"/>
        </w:rPr>
        <w:t> </w:t>
      </w:r>
      <w:hyperlink r:id="rId1327" w:tgtFrame="morph" w:history="1">
        <w:r w:rsidRPr="00F62964">
          <w:rPr>
            <w:rStyle w:val="Hyperlink"/>
            <w:rFonts w:ascii="Palatino Linotype" w:hAnsi="Palatino Linotype"/>
            <w:color w:val="auto"/>
            <w:sz w:val="22"/>
            <w:szCs w:val="22"/>
            <w:u w:val="none"/>
          </w:rPr>
          <w:t>speret</w:t>
        </w:r>
      </w:hyperlink>
      <w:r w:rsidRPr="00F62964">
        <w:rPr>
          <w:rFonts w:ascii="Palatino Linotype" w:hAnsi="Palatino Linotype"/>
          <w:sz w:val="22"/>
          <w:szCs w:val="22"/>
        </w:rPr>
        <w:t> </w:t>
      </w:r>
      <w:hyperlink r:id="rId1328" w:tgtFrame="morph" w:history="1">
        <w:r w:rsidRPr="00F62964">
          <w:rPr>
            <w:rStyle w:val="Hyperlink"/>
            <w:rFonts w:ascii="Palatino Linotype" w:hAnsi="Palatino Linotype"/>
            <w:color w:val="auto"/>
            <w:sz w:val="22"/>
            <w:szCs w:val="22"/>
            <w:u w:val="none"/>
          </w:rPr>
          <w:t>habere</w:t>
        </w:r>
      </w:hyperlink>
      <w:r w:rsidRPr="00F62964">
        <w:rPr>
          <w:rFonts w:ascii="Palatino Linotype" w:hAnsi="Palatino Linotype"/>
          <w:sz w:val="22"/>
          <w:szCs w:val="22"/>
        </w:rPr>
        <w:t> </w:t>
      </w:r>
      <w:hyperlink r:id="rId1329" w:tgtFrame="morph" w:history="1">
        <w:r w:rsidRPr="00F62964">
          <w:rPr>
            <w:rStyle w:val="Hyperlink"/>
            <w:rFonts w:ascii="Palatino Linotype" w:hAnsi="Palatino Linotype"/>
            <w:color w:val="auto"/>
            <w:sz w:val="22"/>
            <w:szCs w:val="22"/>
            <w:u w:val="none"/>
          </w:rPr>
          <w:t>tuos</w:t>
        </w:r>
      </w:hyperlink>
      <w:r w:rsidRPr="00F62964">
        <w:rPr>
          <w:rFonts w:ascii="Palatino Linotype" w:hAnsi="Palatino Linotype"/>
          <w:sz w:val="22"/>
          <w:szCs w:val="22"/>
          <w:lang w:val="sr-Cyrl-CS"/>
        </w:rPr>
        <w:t>.</w:t>
      </w:r>
      <w:r w:rsidRPr="00F62964">
        <w:rPr>
          <w:rFonts w:ascii="Palatino Linotype" w:hAnsi="Palatino Linotype"/>
          <w:sz w:val="22"/>
          <w:szCs w:val="22"/>
          <w:lang w:val="sr-Cyrl-CS"/>
        </w:rPr>
        <w:br/>
      </w:r>
      <w:hyperlink r:id="rId1330" w:tgtFrame="morph" w:history="1">
        <w:r w:rsidRPr="00F62964">
          <w:rPr>
            <w:rStyle w:val="Hyperlink"/>
            <w:rFonts w:ascii="Palatino Linotype" w:hAnsi="Palatino Linotype"/>
            <w:color w:val="auto"/>
            <w:sz w:val="22"/>
            <w:szCs w:val="22"/>
            <w:u w:val="none"/>
          </w:rPr>
          <w:t>Postmodo</w:t>
        </w:r>
      </w:hyperlink>
      <w:r w:rsidRPr="00F62964">
        <w:rPr>
          <w:rFonts w:ascii="Palatino Linotype" w:hAnsi="Palatino Linotype"/>
          <w:sz w:val="22"/>
          <w:szCs w:val="22"/>
        </w:rPr>
        <w:t> </w:t>
      </w:r>
      <w:hyperlink r:id="rId1331" w:tgtFrame="morph" w:history="1">
        <w:r w:rsidRPr="00F62964">
          <w:rPr>
            <w:rStyle w:val="Hyperlink"/>
            <w:rFonts w:ascii="Palatino Linotype" w:hAnsi="Palatino Linotype"/>
            <w:color w:val="auto"/>
            <w:sz w:val="22"/>
            <w:szCs w:val="22"/>
            <w:u w:val="none"/>
          </w:rPr>
          <w:t>rivalem</w:t>
        </w:r>
      </w:hyperlink>
      <w:r w:rsidRPr="00F62964">
        <w:rPr>
          <w:rFonts w:ascii="Palatino Linotype" w:hAnsi="Palatino Linotype"/>
          <w:sz w:val="22"/>
          <w:szCs w:val="22"/>
        </w:rPr>
        <w:t> </w:t>
      </w:r>
      <w:hyperlink r:id="rId1332" w:tgtFrame="morph" w:history="1">
        <w:r w:rsidRPr="00F62964">
          <w:rPr>
            <w:rStyle w:val="Hyperlink"/>
            <w:rFonts w:ascii="Palatino Linotype" w:hAnsi="Palatino Linotype"/>
            <w:color w:val="auto"/>
            <w:sz w:val="22"/>
            <w:szCs w:val="22"/>
            <w:u w:val="none"/>
          </w:rPr>
          <w:t>partitaque</w:t>
        </w:r>
      </w:hyperlink>
      <w:r w:rsidRPr="00F62964">
        <w:rPr>
          <w:rFonts w:ascii="Palatino Linotype" w:hAnsi="Palatino Linotype"/>
          <w:sz w:val="22"/>
          <w:szCs w:val="22"/>
        </w:rPr>
        <w:t> </w:t>
      </w:r>
      <w:hyperlink r:id="rId1333" w:tgtFrame="morph" w:history="1">
        <w:r w:rsidRPr="00F62964">
          <w:rPr>
            <w:rStyle w:val="Hyperlink"/>
            <w:rFonts w:ascii="Palatino Linotype" w:hAnsi="Palatino Linotype"/>
            <w:color w:val="auto"/>
            <w:sz w:val="22"/>
            <w:szCs w:val="22"/>
            <w:u w:val="none"/>
          </w:rPr>
          <w:t>foedera</w:t>
        </w:r>
      </w:hyperlink>
      <w:r w:rsidRPr="00F62964">
        <w:rPr>
          <w:rFonts w:ascii="Palatino Linotype" w:hAnsi="Palatino Linotype"/>
          <w:sz w:val="22"/>
          <w:szCs w:val="22"/>
        </w:rPr>
        <w:t> </w:t>
      </w:r>
      <w:hyperlink r:id="rId1334" w:tgtFrame="morph" w:history="1">
        <w:r w:rsidRPr="00F62964">
          <w:rPr>
            <w:rStyle w:val="Hyperlink"/>
            <w:rFonts w:ascii="Palatino Linotype" w:hAnsi="Palatino Linotype"/>
            <w:color w:val="auto"/>
            <w:sz w:val="22"/>
            <w:szCs w:val="22"/>
            <w:u w:val="none"/>
          </w:rPr>
          <w:t>lecti</w:t>
        </w:r>
      </w:hyperlink>
      <w:r w:rsidRPr="00F62964">
        <w:rPr>
          <w:rFonts w:ascii="Palatino Linotype" w:hAnsi="Palatino Linotype"/>
          <w:sz w:val="22"/>
          <w:szCs w:val="22"/>
          <w:lang w:val="sr-Cyrl-CS"/>
        </w:rPr>
        <w:br/>
      </w:r>
      <w:r w:rsidRPr="00F62964">
        <w:rPr>
          <w:rFonts w:ascii="Palatino Linotype" w:hAnsi="Palatino Linotype"/>
          <w:sz w:val="22"/>
          <w:szCs w:val="22"/>
        </w:rPr>
        <w:t>     </w:t>
      </w:r>
      <w:hyperlink r:id="rId1335" w:tgtFrame="morph" w:history="1">
        <w:r w:rsidRPr="00F62964">
          <w:rPr>
            <w:rStyle w:val="Hyperlink"/>
            <w:rFonts w:ascii="Palatino Linotype" w:hAnsi="Palatino Linotype"/>
            <w:color w:val="auto"/>
            <w:sz w:val="22"/>
            <w:szCs w:val="22"/>
            <w:u w:val="none"/>
          </w:rPr>
          <w:t>Sentiat</w:t>
        </w:r>
      </w:hyperlink>
      <w:r w:rsidRPr="00F62964">
        <w:rPr>
          <w:rFonts w:ascii="Palatino Linotype" w:hAnsi="Palatino Linotype"/>
          <w:sz w:val="22"/>
          <w:szCs w:val="22"/>
          <w:lang w:val="sr-Cyrl-CS"/>
        </w:rPr>
        <w:t>:</w:t>
      </w:r>
      <w:r w:rsidRPr="00F62964">
        <w:rPr>
          <w:rFonts w:ascii="Palatino Linotype" w:hAnsi="Palatino Linotype"/>
          <w:sz w:val="22"/>
          <w:szCs w:val="22"/>
        </w:rPr>
        <w:t> </w:t>
      </w:r>
      <w:hyperlink r:id="rId1336" w:tgtFrame="morph" w:history="1">
        <w:r w:rsidRPr="00F62964">
          <w:rPr>
            <w:rStyle w:val="Hyperlink"/>
            <w:rFonts w:ascii="Palatino Linotype" w:hAnsi="Palatino Linotype"/>
            <w:color w:val="auto"/>
            <w:sz w:val="22"/>
            <w:szCs w:val="22"/>
            <w:u w:val="none"/>
          </w:rPr>
          <w:t>has</w:t>
        </w:r>
      </w:hyperlink>
      <w:r w:rsidRPr="00F62964">
        <w:rPr>
          <w:rFonts w:ascii="Palatino Linotype" w:hAnsi="Palatino Linotype"/>
          <w:sz w:val="22"/>
          <w:szCs w:val="22"/>
        </w:rPr>
        <w:t> </w:t>
      </w:r>
      <w:hyperlink r:id="rId1337" w:tgtFrame="morph" w:history="1">
        <w:r w:rsidRPr="00F62964">
          <w:rPr>
            <w:rStyle w:val="Hyperlink"/>
            <w:rFonts w:ascii="Palatino Linotype" w:hAnsi="Palatino Linotype"/>
            <w:color w:val="auto"/>
            <w:sz w:val="22"/>
            <w:szCs w:val="22"/>
            <w:u w:val="none"/>
          </w:rPr>
          <w:t>artes</w:t>
        </w:r>
      </w:hyperlink>
      <w:r w:rsidRPr="00F62964">
        <w:rPr>
          <w:rFonts w:ascii="Palatino Linotype" w:hAnsi="Palatino Linotype"/>
          <w:sz w:val="22"/>
          <w:szCs w:val="22"/>
        </w:rPr>
        <w:t> </w:t>
      </w:r>
      <w:hyperlink r:id="rId1338" w:tgtFrame="morph" w:history="1">
        <w:r w:rsidRPr="00F62964">
          <w:rPr>
            <w:rStyle w:val="Hyperlink"/>
            <w:rFonts w:ascii="Palatino Linotype" w:hAnsi="Palatino Linotype"/>
            <w:color w:val="auto"/>
            <w:sz w:val="22"/>
            <w:szCs w:val="22"/>
            <w:u w:val="none"/>
          </w:rPr>
          <w:t>tolle</w:t>
        </w:r>
      </w:hyperlink>
      <w:r w:rsidRPr="00F62964">
        <w:rPr>
          <w:rFonts w:ascii="Palatino Linotype" w:hAnsi="Palatino Linotype"/>
          <w:sz w:val="22"/>
          <w:szCs w:val="22"/>
          <w:lang w:val="sr-Cyrl-CS"/>
        </w:rPr>
        <w:t>,</w:t>
      </w:r>
      <w:r w:rsidRPr="00F62964">
        <w:rPr>
          <w:rFonts w:ascii="Palatino Linotype" w:hAnsi="Palatino Linotype"/>
          <w:sz w:val="22"/>
          <w:szCs w:val="22"/>
        </w:rPr>
        <w:t> </w:t>
      </w:r>
      <w:hyperlink r:id="rId1339" w:tgtFrame="morph" w:history="1">
        <w:r w:rsidRPr="00F62964">
          <w:rPr>
            <w:rStyle w:val="Hyperlink"/>
            <w:rFonts w:ascii="Palatino Linotype" w:hAnsi="Palatino Linotype"/>
            <w:color w:val="auto"/>
            <w:sz w:val="22"/>
            <w:szCs w:val="22"/>
            <w:u w:val="none"/>
          </w:rPr>
          <w:t>senescet</w:t>
        </w:r>
      </w:hyperlink>
      <w:r w:rsidRPr="00F62964">
        <w:rPr>
          <w:rFonts w:ascii="Palatino Linotype" w:hAnsi="Palatino Linotype"/>
          <w:sz w:val="22"/>
          <w:szCs w:val="22"/>
        </w:rPr>
        <w:t> </w:t>
      </w:r>
      <w:hyperlink r:id="rId1340" w:tgtFrame="morph" w:history="1">
        <w:r w:rsidRPr="00F62964">
          <w:rPr>
            <w:rStyle w:val="Hyperlink"/>
            <w:rFonts w:ascii="Palatino Linotype" w:hAnsi="Palatino Linotype"/>
            <w:color w:val="auto"/>
            <w:sz w:val="22"/>
            <w:szCs w:val="22"/>
            <w:u w:val="none"/>
          </w:rPr>
          <w:t>amor</w:t>
        </w:r>
      </w:hyperlink>
      <w:r w:rsidRPr="00F62964">
        <w:rPr>
          <w:rFonts w:ascii="Palatino Linotype" w:hAnsi="Palatino Linotype"/>
          <w:sz w:val="22"/>
          <w:szCs w:val="22"/>
          <w:lang w:val="sr-Cyrl-CS"/>
        </w:rPr>
        <w:t>.</w:t>
      </w:r>
      <w:r w:rsidRPr="00F62964">
        <w:rPr>
          <w:rFonts w:ascii="Palatino Linotype" w:hAnsi="Palatino Linotype"/>
          <w:sz w:val="22"/>
          <w:szCs w:val="22"/>
          <w:lang w:val="sr-Cyrl-CS"/>
        </w:rPr>
        <w:br/>
      </w:r>
      <w:hyperlink r:id="rId1341" w:tgtFrame="morph" w:history="1">
        <w:r w:rsidRPr="00F62964">
          <w:rPr>
            <w:rStyle w:val="Hyperlink"/>
            <w:rFonts w:ascii="Palatino Linotype" w:hAnsi="Palatino Linotype"/>
            <w:color w:val="auto"/>
            <w:sz w:val="22"/>
            <w:szCs w:val="22"/>
            <w:u w:val="none"/>
          </w:rPr>
          <w:t>Tum</w:t>
        </w:r>
      </w:hyperlink>
      <w:r w:rsidRPr="00F62964">
        <w:rPr>
          <w:rFonts w:ascii="Palatino Linotype" w:hAnsi="Palatino Linotype"/>
          <w:sz w:val="22"/>
          <w:szCs w:val="22"/>
        </w:rPr>
        <w:t> </w:t>
      </w:r>
      <w:hyperlink r:id="rId1342" w:tgtFrame="morph" w:history="1">
        <w:r w:rsidRPr="00F62964">
          <w:rPr>
            <w:rStyle w:val="Hyperlink"/>
            <w:rFonts w:ascii="Palatino Linotype" w:hAnsi="Palatino Linotype"/>
            <w:color w:val="auto"/>
            <w:sz w:val="22"/>
            <w:szCs w:val="22"/>
            <w:u w:val="none"/>
          </w:rPr>
          <w:t>bene</w:t>
        </w:r>
      </w:hyperlink>
      <w:r w:rsidRPr="00F62964">
        <w:rPr>
          <w:rFonts w:ascii="Palatino Linotype" w:hAnsi="Palatino Linotype"/>
          <w:sz w:val="22"/>
          <w:szCs w:val="22"/>
        </w:rPr>
        <w:t> </w:t>
      </w:r>
      <w:hyperlink r:id="rId1343" w:tgtFrame="morph" w:history="1">
        <w:r w:rsidRPr="00F62964">
          <w:rPr>
            <w:rStyle w:val="Hyperlink"/>
            <w:rFonts w:ascii="Palatino Linotype" w:hAnsi="Palatino Linotype"/>
            <w:color w:val="auto"/>
            <w:sz w:val="22"/>
            <w:szCs w:val="22"/>
            <w:u w:val="none"/>
          </w:rPr>
          <w:t>fortis</w:t>
        </w:r>
      </w:hyperlink>
      <w:r w:rsidRPr="00F62964">
        <w:rPr>
          <w:rFonts w:ascii="Palatino Linotype" w:hAnsi="Palatino Linotype"/>
          <w:sz w:val="22"/>
          <w:szCs w:val="22"/>
        </w:rPr>
        <w:t> </w:t>
      </w:r>
      <w:hyperlink r:id="rId1344" w:tgtFrame="morph" w:history="1">
        <w:r w:rsidRPr="00F62964">
          <w:rPr>
            <w:rStyle w:val="Hyperlink"/>
            <w:rFonts w:ascii="Palatino Linotype" w:hAnsi="Palatino Linotype"/>
            <w:color w:val="auto"/>
            <w:sz w:val="22"/>
            <w:szCs w:val="22"/>
            <w:u w:val="none"/>
          </w:rPr>
          <w:t>equus</w:t>
        </w:r>
      </w:hyperlink>
      <w:r w:rsidRPr="00F62964">
        <w:rPr>
          <w:rFonts w:ascii="Palatino Linotype" w:hAnsi="Palatino Linotype"/>
          <w:sz w:val="22"/>
          <w:szCs w:val="22"/>
        </w:rPr>
        <w:t> </w:t>
      </w:r>
      <w:hyperlink r:id="rId1345" w:tgtFrame="morph" w:history="1">
        <w:r w:rsidRPr="00F62964">
          <w:rPr>
            <w:rStyle w:val="Hyperlink"/>
            <w:rFonts w:ascii="Palatino Linotype" w:hAnsi="Palatino Linotype"/>
            <w:color w:val="auto"/>
            <w:sz w:val="22"/>
            <w:szCs w:val="22"/>
            <w:u w:val="none"/>
          </w:rPr>
          <w:t>reserato</w:t>
        </w:r>
      </w:hyperlink>
      <w:r w:rsidRPr="00F62964">
        <w:rPr>
          <w:rFonts w:ascii="Palatino Linotype" w:hAnsi="Palatino Linotype"/>
          <w:sz w:val="22"/>
          <w:szCs w:val="22"/>
        </w:rPr>
        <w:t> </w:t>
      </w:r>
      <w:hyperlink r:id="rId1346" w:tgtFrame="morph" w:history="1">
        <w:r w:rsidRPr="00F62964">
          <w:rPr>
            <w:rStyle w:val="Hyperlink"/>
            <w:rFonts w:ascii="Palatino Linotype" w:hAnsi="Palatino Linotype"/>
            <w:color w:val="auto"/>
            <w:sz w:val="22"/>
            <w:szCs w:val="22"/>
            <w:u w:val="none"/>
          </w:rPr>
          <w:t>carcere</w:t>
        </w:r>
      </w:hyperlink>
      <w:r w:rsidRPr="00F62964">
        <w:rPr>
          <w:rFonts w:ascii="Palatino Linotype" w:hAnsi="Palatino Linotype"/>
          <w:sz w:val="22"/>
          <w:szCs w:val="22"/>
        </w:rPr>
        <w:t> </w:t>
      </w:r>
      <w:hyperlink r:id="rId1347" w:tgtFrame="morph" w:history="1">
        <w:r w:rsidRPr="00F62964">
          <w:rPr>
            <w:rStyle w:val="Hyperlink"/>
            <w:rFonts w:ascii="Palatino Linotype" w:hAnsi="Palatino Linotype"/>
            <w:color w:val="auto"/>
            <w:sz w:val="22"/>
            <w:szCs w:val="22"/>
            <w:u w:val="none"/>
          </w:rPr>
          <w:t>currit</w:t>
        </w:r>
      </w:hyperlink>
      <w:r w:rsidRPr="00F62964">
        <w:rPr>
          <w:rFonts w:ascii="Palatino Linotype" w:hAnsi="Palatino Linotype"/>
          <w:sz w:val="22"/>
          <w:szCs w:val="22"/>
        </w:rPr>
        <w:t>,</w:t>
      </w:r>
      <w:r w:rsidRPr="00F62964">
        <w:rPr>
          <w:rFonts w:ascii="Palatino Linotype" w:hAnsi="Palatino Linotype"/>
          <w:sz w:val="22"/>
          <w:szCs w:val="22"/>
        </w:rPr>
        <w:br/>
        <w:t>     </w:t>
      </w:r>
      <w:hyperlink r:id="rId1348" w:tgtFrame="morph" w:history="1">
        <w:r w:rsidRPr="00F62964">
          <w:rPr>
            <w:rStyle w:val="Hyperlink"/>
            <w:rFonts w:ascii="Palatino Linotype" w:hAnsi="Palatino Linotype"/>
            <w:color w:val="auto"/>
            <w:sz w:val="22"/>
            <w:szCs w:val="22"/>
            <w:u w:val="none"/>
          </w:rPr>
          <w:t>Cum</w:t>
        </w:r>
      </w:hyperlink>
      <w:r w:rsidRPr="00F62964">
        <w:rPr>
          <w:rFonts w:ascii="Palatino Linotype" w:hAnsi="Palatino Linotype"/>
          <w:sz w:val="22"/>
          <w:szCs w:val="22"/>
        </w:rPr>
        <w:t> </w:t>
      </w:r>
      <w:hyperlink r:id="rId1349" w:tgtFrame="morph" w:history="1">
        <w:r w:rsidRPr="00F62964">
          <w:rPr>
            <w:rStyle w:val="Hyperlink"/>
            <w:rFonts w:ascii="Palatino Linotype" w:hAnsi="Palatino Linotype"/>
            <w:color w:val="auto"/>
            <w:sz w:val="22"/>
            <w:szCs w:val="22"/>
            <w:u w:val="none"/>
          </w:rPr>
          <w:t>quos</w:t>
        </w:r>
      </w:hyperlink>
      <w:r w:rsidRPr="00F62964">
        <w:rPr>
          <w:rFonts w:ascii="Palatino Linotype" w:hAnsi="Palatino Linotype"/>
          <w:sz w:val="22"/>
          <w:szCs w:val="22"/>
        </w:rPr>
        <w:t> </w:t>
      </w:r>
      <w:hyperlink r:id="rId1350" w:tgtFrame="morph" w:history="1">
        <w:r w:rsidRPr="00F62964">
          <w:rPr>
            <w:rStyle w:val="Hyperlink"/>
            <w:rFonts w:ascii="Palatino Linotype" w:hAnsi="Palatino Linotype"/>
            <w:color w:val="auto"/>
            <w:sz w:val="22"/>
            <w:szCs w:val="22"/>
            <w:u w:val="none"/>
          </w:rPr>
          <w:t>praetereat</w:t>
        </w:r>
      </w:hyperlink>
      <w:r w:rsidRPr="00F62964">
        <w:rPr>
          <w:rFonts w:ascii="Palatino Linotype" w:hAnsi="Palatino Linotype"/>
          <w:sz w:val="22"/>
          <w:szCs w:val="22"/>
        </w:rPr>
        <w:t> </w:t>
      </w:r>
      <w:hyperlink r:id="rId1351" w:tgtFrame="morph" w:history="1">
        <w:r w:rsidRPr="00F62964">
          <w:rPr>
            <w:rStyle w:val="Hyperlink"/>
            <w:rFonts w:ascii="Palatino Linotype" w:hAnsi="Palatino Linotype"/>
            <w:color w:val="auto"/>
            <w:sz w:val="22"/>
            <w:szCs w:val="22"/>
            <w:u w:val="none"/>
          </w:rPr>
          <w:t>quosque</w:t>
        </w:r>
      </w:hyperlink>
      <w:r w:rsidRPr="00F62964">
        <w:rPr>
          <w:rFonts w:ascii="Palatino Linotype" w:hAnsi="Palatino Linotype"/>
          <w:sz w:val="22"/>
          <w:szCs w:val="22"/>
        </w:rPr>
        <w:t> </w:t>
      </w:r>
      <w:hyperlink r:id="rId1352" w:tgtFrame="morph" w:history="1">
        <w:r w:rsidRPr="00F62964">
          <w:rPr>
            <w:rStyle w:val="Hyperlink"/>
            <w:rFonts w:ascii="Palatino Linotype" w:hAnsi="Palatino Linotype"/>
            <w:color w:val="auto"/>
            <w:sz w:val="22"/>
            <w:szCs w:val="22"/>
            <w:u w:val="none"/>
          </w:rPr>
          <w:t>sequatur</w:t>
        </w:r>
      </w:hyperlink>
      <w:r w:rsidRPr="00F62964">
        <w:rPr>
          <w:rFonts w:ascii="Palatino Linotype" w:hAnsi="Palatino Linotype"/>
          <w:sz w:val="22"/>
          <w:szCs w:val="22"/>
        </w:rPr>
        <w:t> </w:t>
      </w:r>
      <w:hyperlink r:id="rId1353" w:tgtFrame="morph" w:history="1">
        <w:r w:rsidRPr="00F62964">
          <w:rPr>
            <w:rStyle w:val="Hyperlink"/>
            <w:rFonts w:ascii="Palatino Linotype" w:hAnsi="Palatino Linotype"/>
            <w:color w:val="auto"/>
            <w:sz w:val="22"/>
            <w:szCs w:val="22"/>
            <w:u w:val="none"/>
          </w:rPr>
          <w:t>habet</w:t>
        </w:r>
      </w:hyperlink>
      <w:r w:rsidRPr="00F62964">
        <w:rPr>
          <w:rFonts w:ascii="Palatino Linotype" w:hAnsi="Palatino Linotype"/>
          <w:sz w:val="22"/>
          <w:szCs w:val="22"/>
        </w:rPr>
        <w:t>.</w:t>
      </w:r>
      <w:r w:rsidRPr="00F62964">
        <w:rPr>
          <w:rFonts w:ascii="Palatino Linotype" w:hAnsi="Palatino Linotype"/>
          <w:sz w:val="22"/>
          <w:szCs w:val="22"/>
        </w:rPr>
        <w:br/>
      </w:r>
      <w:hyperlink r:id="rId1354" w:tgtFrame="morph" w:history="1">
        <w:r w:rsidRPr="00F62964">
          <w:rPr>
            <w:rStyle w:val="Hyperlink"/>
            <w:rFonts w:ascii="Palatino Linotype" w:hAnsi="Palatino Linotype"/>
            <w:color w:val="auto"/>
            <w:sz w:val="22"/>
            <w:szCs w:val="22"/>
            <w:u w:val="none"/>
            <w:lang w:val="fr-FR"/>
          </w:rPr>
          <w:t>Quamlibet</w:t>
        </w:r>
      </w:hyperlink>
      <w:r w:rsidRPr="00F62964">
        <w:rPr>
          <w:rFonts w:ascii="Palatino Linotype" w:hAnsi="Palatino Linotype"/>
          <w:sz w:val="22"/>
          <w:szCs w:val="22"/>
          <w:lang w:val="fr-FR"/>
        </w:rPr>
        <w:t> </w:t>
      </w:r>
      <w:hyperlink r:id="rId1355" w:tgtFrame="morph" w:history="1">
        <w:r w:rsidRPr="00F62964">
          <w:rPr>
            <w:rStyle w:val="Hyperlink"/>
            <w:rFonts w:ascii="Palatino Linotype" w:hAnsi="Palatino Linotype"/>
            <w:color w:val="auto"/>
            <w:sz w:val="22"/>
            <w:szCs w:val="22"/>
            <w:u w:val="none"/>
            <w:lang w:val="fr-FR"/>
          </w:rPr>
          <w:t>extinctos</w:t>
        </w:r>
      </w:hyperlink>
      <w:r w:rsidRPr="00F62964">
        <w:rPr>
          <w:rFonts w:ascii="Palatino Linotype" w:hAnsi="Palatino Linotype"/>
          <w:sz w:val="22"/>
          <w:szCs w:val="22"/>
          <w:lang w:val="fr-FR"/>
        </w:rPr>
        <w:t> </w:t>
      </w:r>
      <w:hyperlink r:id="rId1356" w:tgtFrame="morph" w:history="1">
        <w:r w:rsidRPr="00F62964">
          <w:rPr>
            <w:rStyle w:val="Hyperlink"/>
            <w:rFonts w:ascii="Palatino Linotype" w:hAnsi="Palatino Linotype"/>
            <w:color w:val="auto"/>
            <w:sz w:val="22"/>
            <w:szCs w:val="22"/>
            <w:u w:val="none"/>
            <w:lang w:val="fr-FR"/>
          </w:rPr>
          <w:t>iniuria</w:t>
        </w:r>
      </w:hyperlink>
      <w:r w:rsidRPr="00F62964">
        <w:rPr>
          <w:rFonts w:ascii="Palatino Linotype" w:hAnsi="Palatino Linotype"/>
          <w:sz w:val="22"/>
          <w:szCs w:val="22"/>
          <w:lang w:val="fr-FR"/>
        </w:rPr>
        <w:t> </w:t>
      </w:r>
      <w:hyperlink r:id="rId1357" w:tgtFrame="morph" w:history="1">
        <w:r w:rsidRPr="00F62964">
          <w:rPr>
            <w:rStyle w:val="Hyperlink"/>
            <w:rFonts w:ascii="Palatino Linotype" w:hAnsi="Palatino Linotype"/>
            <w:color w:val="auto"/>
            <w:sz w:val="22"/>
            <w:szCs w:val="22"/>
            <w:u w:val="none"/>
            <w:lang w:val="fr-FR"/>
          </w:rPr>
          <w:t>suscitat</w:t>
        </w:r>
      </w:hyperlink>
      <w:r w:rsidRPr="00F62964">
        <w:rPr>
          <w:rFonts w:ascii="Palatino Linotype" w:hAnsi="Palatino Linotype"/>
          <w:sz w:val="22"/>
          <w:szCs w:val="22"/>
          <w:lang w:val="fr-FR"/>
        </w:rPr>
        <w:t> </w:t>
      </w:r>
      <w:hyperlink r:id="rId1358" w:tgtFrame="morph" w:history="1">
        <w:r w:rsidRPr="00F62964">
          <w:rPr>
            <w:rStyle w:val="Hyperlink"/>
            <w:rFonts w:ascii="Palatino Linotype" w:hAnsi="Palatino Linotype"/>
            <w:color w:val="auto"/>
            <w:sz w:val="22"/>
            <w:szCs w:val="22"/>
            <w:u w:val="none"/>
            <w:lang w:val="fr-FR"/>
          </w:rPr>
          <w:t>ignes</w:t>
        </w:r>
      </w:hyperlink>
      <w:r w:rsidRPr="00F62964">
        <w:rPr>
          <w:rFonts w:ascii="Palatino Linotype" w:hAnsi="Palatino Linotype"/>
          <w:sz w:val="22"/>
          <w:szCs w:val="22"/>
          <w:lang w:val="fr-FR"/>
        </w:rPr>
        <w:t>:</w:t>
      </w:r>
      <w:r w:rsidRPr="00F62964">
        <w:rPr>
          <w:rFonts w:ascii="Palatino Linotype" w:hAnsi="Palatino Linotype"/>
          <w:sz w:val="22"/>
          <w:szCs w:val="22"/>
          <w:lang w:val="fr-FR"/>
        </w:rPr>
        <w:br/>
        <w:t>     </w:t>
      </w:r>
      <w:hyperlink r:id="rId1359" w:tgtFrame="morph" w:history="1">
        <w:r w:rsidRPr="00F62964">
          <w:rPr>
            <w:rStyle w:val="Hyperlink"/>
            <w:rFonts w:ascii="Palatino Linotype" w:hAnsi="Palatino Linotype"/>
            <w:color w:val="auto"/>
            <w:sz w:val="22"/>
            <w:szCs w:val="22"/>
            <w:u w:val="none"/>
            <w:lang w:val="fr-FR"/>
          </w:rPr>
          <w:t>En</w:t>
        </w:r>
      </w:hyperlink>
      <w:r w:rsidRPr="00F62964">
        <w:rPr>
          <w:rFonts w:ascii="Palatino Linotype" w:hAnsi="Palatino Linotype"/>
          <w:sz w:val="22"/>
          <w:szCs w:val="22"/>
          <w:lang w:val="fr-FR"/>
        </w:rPr>
        <w:t>, </w:t>
      </w:r>
      <w:hyperlink r:id="rId1360" w:tgtFrame="morph" w:history="1">
        <w:r w:rsidRPr="00F62964">
          <w:rPr>
            <w:rStyle w:val="Hyperlink"/>
            <w:rFonts w:ascii="Palatino Linotype" w:hAnsi="Palatino Linotype"/>
            <w:color w:val="auto"/>
            <w:sz w:val="22"/>
            <w:szCs w:val="22"/>
            <w:u w:val="none"/>
            <w:lang w:val="fr-FR"/>
          </w:rPr>
          <w:t>ego</w:t>
        </w:r>
      </w:hyperlink>
      <w:r w:rsidRPr="00F62964">
        <w:rPr>
          <w:rFonts w:ascii="Palatino Linotype" w:hAnsi="Palatino Linotype"/>
          <w:sz w:val="22"/>
          <w:szCs w:val="22"/>
          <w:lang w:val="fr-FR"/>
        </w:rPr>
        <w:t> (</w:t>
      </w:r>
      <w:hyperlink r:id="rId1361" w:tgtFrame="morph" w:history="1">
        <w:r w:rsidRPr="00F62964">
          <w:rPr>
            <w:rStyle w:val="Hyperlink"/>
            <w:rFonts w:ascii="Palatino Linotype" w:hAnsi="Palatino Linotype"/>
            <w:color w:val="auto"/>
            <w:sz w:val="22"/>
            <w:szCs w:val="22"/>
            <w:u w:val="none"/>
            <w:lang w:val="fr-FR"/>
          </w:rPr>
          <w:t>confiteor</w:t>
        </w:r>
      </w:hyperlink>
      <w:r w:rsidRPr="00F62964">
        <w:rPr>
          <w:rFonts w:ascii="Palatino Linotype" w:hAnsi="Palatino Linotype"/>
          <w:sz w:val="22"/>
          <w:szCs w:val="22"/>
          <w:lang w:val="fr-FR"/>
        </w:rPr>
        <w:t>!) </w:t>
      </w:r>
      <w:hyperlink r:id="rId1362" w:tgtFrame="morph" w:history="1">
        <w:r w:rsidRPr="00F62964">
          <w:rPr>
            <w:rStyle w:val="Hyperlink"/>
            <w:rFonts w:ascii="Palatino Linotype" w:hAnsi="Palatino Linotype"/>
            <w:color w:val="auto"/>
            <w:sz w:val="22"/>
            <w:szCs w:val="22"/>
            <w:u w:val="none"/>
            <w:lang w:val="fr-FR"/>
          </w:rPr>
          <w:t>non</w:t>
        </w:r>
      </w:hyperlink>
      <w:r w:rsidRPr="00F62964">
        <w:rPr>
          <w:rFonts w:ascii="Palatino Linotype" w:hAnsi="Palatino Linotype"/>
          <w:sz w:val="22"/>
          <w:szCs w:val="22"/>
          <w:lang w:val="fr-FR"/>
        </w:rPr>
        <w:t> </w:t>
      </w:r>
      <w:hyperlink r:id="rId1363" w:tgtFrame="morph" w:history="1">
        <w:r w:rsidRPr="00F62964">
          <w:rPr>
            <w:rStyle w:val="Hyperlink"/>
            <w:rFonts w:ascii="Palatino Linotype" w:hAnsi="Palatino Linotype"/>
            <w:color w:val="auto"/>
            <w:sz w:val="22"/>
            <w:szCs w:val="22"/>
            <w:u w:val="none"/>
            <w:lang w:val="fr-FR"/>
          </w:rPr>
          <w:t>nisi</w:t>
        </w:r>
      </w:hyperlink>
      <w:r w:rsidRPr="00F62964">
        <w:rPr>
          <w:rFonts w:ascii="Palatino Linotype" w:hAnsi="Palatino Linotype"/>
          <w:sz w:val="22"/>
          <w:szCs w:val="22"/>
          <w:lang w:val="fr-FR"/>
        </w:rPr>
        <w:t> </w:t>
      </w:r>
      <w:hyperlink r:id="rId1364" w:tgtFrame="morph" w:history="1">
        <w:r w:rsidRPr="00F62964">
          <w:rPr>
            <w:rStyle w:val="Hyperlink"/>
            <w:rFonts w:ascii="Palatino Linotype" w:hAnsi="Palatino Linotype"/>
            <w:color w:val="auto"/>
            <w:sz w:val="22"/>
            <w:szCs w:val="22"/>
            <w:u w:val="none"/>
            <w:lang w:val="fr-FR"/>
          </w:rPr>
          <w:t>laesus</w:t>
        </w:r>
      </w:hyperlink>
      <w:r w:rsidRPr="00F62964">
        <w:rPr>
          <w:rFonts w:ascii="Palatino Linotype" w:hAnsi="Palatino Linotype"/>
          <w:sz w:val="22"/>
          <w:szCs w:val="22"/>
          <w:lang w:val="fr-FR"/>
        </w:rPr>
        <w:t> </w:t>
      </w:r>
      <w:hyperlink r:id="rId1365" w:tgtFrame="morph" w:history="1">
        <w:r w:rsidRPr="00F62964">
          <w:rPr>
            <w:rStyle w:val="Hyperlink"/>
            <w:rFonts w:ascii="Palatino Linotype" w:hAnsi="Palatino Linotype"/>
            <w:color w:val="auto"/>
            <w:sz w:val="22"/>
            <w:szCs w:val="22"/>
            <w:u w:val="none"/>
            <w:lang w:val="fr-FR"/>
          </w:rPr>
          <w:t>amo</w:t>
        </w:r>
      </w:hyperlink>
      <w:r w:rsidRPr="00F62964">
        <w:rPr>
          <w:rFonts w:ascii="Palatino Linotype" w:hAnsi="Palatino Linotype"/>
          <w:sz w:val="22"/>
          <w:szCs w:val="22"/>
          <w:lang w:val="fr-FR"/>
        </w:rPr>
        <w:t>.</w:t>
      </w:r>
      <w:r w:rsidRPr="00F62964">
        <w:rPr>
          <w:rFonts w:ascii="Palatino Linotype" w:hAnsi="Palatino Linotype"/>
          <w:sz w:val="22"/>
          <w:szCs w:val="22"/>
          <w:lang w:val="fr-FR"/>
        </w:rPr>
        <w:br/>
      </w:r>
      <w:hyperlink r:id="rId1366" w:tgtFrame="morph" w:history="1">
        <w:r w:rsidRPr="00F62964">
          <w:rPr>
            <w:rStyle w:val="Hyperlink"/>
            <w:rFonts w:ascii="Palatino Linotype" w:hAnsi="Palatino Linotype"/>
            <w:color w:val="auto"/>
            <w:sz w:val="22"/>
            <w:szCs w:val="22"/>
            <w:u w:val="none"/>
            <w:lang w:val="fr-FR"/>
          </w:rPr>
          <w:t>Causa</w:t>
        </w:r>
      </w:hyperlink>
      <w:r w:rsidRPr="00F62964">
        <w:rPr>
          <w:rFonts w:ascii="Palatino Linotype" w:hAnsi="Palatino Linotype"/>
          <w:sz w:val="22"/>
          <w:szCs w:val="22"/>
          <w:lang w:val="fr-FR"/>
        </w:rPr>
        <w:t> </w:t>
      </w:r>
      <w:hyperlink r:id="rId1367" w:tgtFrame="morph" w:history="1">
        <w:r w:rsidRPr="00F62964">
          <w:rPr>
            <w:rStyle w:val="Hyperlink"/>
            <w:rFonts w:ascii="Palatino Linotype" w:hAnsi="Palatino Linotype"/>
            <w:color w:val="auto"/>
            <w:sz w:val="22"/>
            <w:szCs w:val="22"/>
            <w:u w:val="none"/>
            <w:lang w:val="fr-FR"/>
          </w:rPr>
          <w:t>tamen</w:t>
        </w:r>
      </w:hyperlink>
      <w:r w:rsidRPr="00F62964">
        <w:rPr>
          <w:rFonts w:ascii="Palatino Linotype" w:hAnsi="Palatino Linotype"/>
          <w:sz w:val="22"/>
          <w:szCs w:val="22"/>
          <w:lang w:val="fr-FR"/>
        </w:rPr>
        <w:t> </w:t>
      </w:r>
      <w:hyperlink r:id="rId1368" w:tgtFrame="morph" w:history="1">
        <w:r w:rsidRPr="00F62964">
          <w:rPr>
            <w:rStyle w:val="Hyperlink"/>
            <w:rFonts w:ascii="Palatino Linotype" w:hAnsi="Palatino Linotype"/>
            <w:color w:val="auto"/>
            <w:sz w:val="22"/>
            <w:szCs w:val="22"/>
            <w:u w:val="none"/>
            <w:lang w:val="fr-FR"/>
          </w:rPr>
          <w:t>nimium</w:t>
        </w:r>
      </w:hyperlink>
      <w:r w:rsidRPr="00F62964">
        <w:rPr>
          <w:rFonts w:ascii="Palatino Linotype" w:hAnsi="Palatino Linotype"/>
          <w:sz w:val="22"/>
          <w:szCs w:val="22"/>
          <w:lang w:val="fr-FR"/>
        </w:rPr>
        <w:t> </w:t>
      </w:r>
      <w:hyperlink r:id="rId1369" w:tgtFrame="morph" w:history="1">
        <w:r w:rsidRPr="00F62964">
          <w:rPr>
            <w:rStyle w:val="Hyperlink"/>
            <w:rFonts w:ascii="Palatino Linotype" w:hAnsi="Palatino Linotype"/>
            <w:color w:val="auto"/>
            <w:sz w:val="22"/>
            <w:szCs w:val="22"/>
            <w:u w:val="none"/>
            <w:lang w:val="fr-FR"/>
          </w:rPr>
          <w:t>non</w:t>
        </w:r>
      </w:hyperlink>
      <w:r w:rsidRPr="00F62964">
        <w:rPr>
          <w:rFonts w:ascii="Palatino Linotype" w:hAnsi="Palatino Linotype"/>
          <w:sz w:val="22"/>
          <w:szCs w:val="22"/>
          <w:lang w:val="fr-FR"/>
        </w:rPr>
        <w:t> </w:t>
      </w:r>
      <w:hyperlink r:id="rId1370" w:tgtFrame="morph" w:history="1">
        <w:r w:rsidRPr="00F62964">
          <w:rPr>
            <w:rStyle w:val="Hyperlink"/>
            <w:rFonts w:ascii="Palatino Linotype" w:hAnsi="Palatino Linotype"/>
            <w:color w:val="auto"/>
            <w:sz w:val="22"/>
            <w:szCs w:val="22"/>
            <w:u w:val="none"/>
            <w:lang w:val="fr-FR"/>
          </w:rPr>
          <w:t>sit</w:t>
        </w:r>
      </w:hyperlink>
      <w:r w:rsidRPr="00F62964">
        <w:rPr>
          <w:rFonts w:ascii="Palatino Linotype" w:hAnsi="Palatino Linotype"/>
          <w:sz w:val="22"/>
          <w:szCs w:val="22"/>
          <w:lang w:val="fr-FR"/>
        </w:rPr>
        <w:t> </w:t>
      </w:r>
      <w:hyperlink r:id="rId1371" w:tgtFrame="morph" w:history="1">
        <w:r w:rsidRPr="00F62964">
          <w:rPr>
            <w:rStyle w:val="Hyperlink"/>
            <w:rFonts w:ascii="Palatino Linotype" w:hAnsi="Palatino Linotype"/>
            <w:color w:val="auto"/>
            <w:sz w:val="22"/>
            <w:szCs w:val="22"/>
            <w:u w:val="none"/>
            <w:lang w:val="fr-FR"/>
          </w:rPr>
          <w:t>manifesta</w:t>
        </w:r>
      </w:hyperlink>
      <w:r w:rsidRPr="00F62964">
        <w:rPr>
          <w:rFonts w:ascii="Palatino Linotype" w:hAnsi="Palatino Linotype"/>
          <w:sz w:val="22"/>
          <w:szCs w:val="22"/>
          <w:lang w:val="fr-FR"/>
        </w:rPr>
        <w:t> </w:t>
      </w:r>
      <w:hyperlink r:id="rId1372" w:tgtFrame="morph" w:history="1">
        <w:r w:rsidRPr="00F62964">
          <w:rPr>
            <w:rStyle w:val="Hyperlink"/>
            <w:rFonts w:ascii="Palatino Linotype" w:hAnsi="Palatino Linotype"/>
            <w:color w:val="auto"/>
            <w:sz w:val="22"/>
            <w:szCs w:val="22"/>
            <w:u w:val="none"/>
            <w:lang w:val="fr-FR"/>
          </w:rPr>
          <w:t>doloris</w:t>
        </w:r>
      </w:hyperlink>
      <w:r w:rsidRPr="00F62964">
        <w:rPr>
          <w:rFonts w:ascii="Palatino Linotype" w:hAnsi="Palatino Linotype"/>
          <w:sz w:val="22"/>
          <w:szCs w:val="22"/>
          <w:lang w:val="fr-FR"/>
        </w:rPr>
        <w:t>,</w:t>
      </w:r>
      <w:r w:rsidRPr="00F62964">
        <w:rPr>
          <w:rFonts w:ascii="Palatino Linotype" w:hAnsi="Palatino Linotype"/>
          <w:sz w:val="22"/>
          <w:szCs w:val="22"/>
          <w:lang w:val="fr-FR"/>
        </w:rPr>
        <w:br/>
        <w:t>     </w:t>
      </w:r>
      <w:hyperlink r:id="rId1373" w:tgtFrame="morph" w:history="1">
        <w:r w:rsidRPr="00F62964">
          <w:rPr>
            <w:rStyle w:val="Hyperlink"/>
            <w:rFonts w:ascii="Palatino Linotype" w:hAnsi="Palatino Linotype"/>
            <w:color w:val="auto"/>
            <w:sz w:val="22"/>
            <w:szCs w:val="22"/>
            <w:u w:val="none"/>
            <w:lang w:val="fr-FR"/>
          </w:rPr>
          <w:t>Pluraque</w:t>
        </w:r>
      </w:hyperlink>
      <w:r w:rsidRPr="00F62964">
        <w:rPr>
          <w:rFonts w:ascii="Palatino Linotype" w:hAnsi="Palatino Linotype"/>
          <w:sz w:val="22"/>
          <w:szCs w:val="22"/>
          <w:lang w:val="fr-FR"/>
        </w:rPr>
        <w:t> </w:t>
      </w:r>
      <w:hyperlink r:id="rId1374" w:tgtFrame="morph" w:history="1">
        <w:r w:rsidRPr="00F62964">
          <w:rPr>
            <w:rStyle w:val="Hyperlink"/>
            <w:rFonts w:ascii="Palatino Linotype" w:hAnsi="Palatino Linotype"/>
            <w:color w:val="auto"/>
            <w:sz w:val="22"/>
            <w:szCs w:val="22"/>
            <w:u w:val="none"/>
            <w:lang w:val="fr-FR"/>
          </w:rPr>
          <w:t>sollicitus</w:t>
        </w:r>
      </w:hyperlink>
      <w:r w:rsidRPr="00F62964">
        <w:rPr>
          <w:rFonts w:ascii="Palatino Linotype" w:hAnsi="Palatino Linotype"/>
          <w:sz w:val="22"/>
          <w:szCs w:val="22"/>
          <w:lang w:val="fr-FR"/>
        </w:rPr>
        <w:t>, </w:t>
      </w:r>
      <w:hyperlink r:id="rId1375" w:tgtFrame="morph" w:history="1">
        <w:r w:rsidRPr="00F62964">
          <w:rPr>
            <w:rStyle w:val="Hyperlink"/>
            <w:rFonts w:ascii="Palatino Linotype" w:hAnsi="Palatino Linotype"/>
            <w:color w:val="auto"/>
            <w:sz w:val="22"/>
            <w:szCs w:val="22"/>
            <w:u w:val="none"/>
            <w:lang w:val="fr-FR"/>
          </w:rPr>
          <w:t>quam</w:t>
        </w:r>
      </w:hyperlink>
      <w:r w:rsidRPr="00F62964">
        <w:rPr>
          <w:rFonts w:ascii="Palatino Linotype" w:hAnsi="Palatino Linotype"/>
          <w:sz w:val="22"/>
          <w:szCs w:val="22"/>
          <w:lang w:val="fr-FR"/>
        </w:rPr>
        <w:t> </w:t>
      </w:r>
      <w:hyperlink r:id="rId1376" w:tgtFrame="morph" w:history="1">
        <w:r w:rsidRPr="00F62964">
          <w:rPr>
            <w:rStyle w:val="Hyperlink"/>
            <w:rFonts w:ascii="Palatino Linotype" w:hAnsi="Palatino Linotype"/>
            <w:color w:val="auto"/>
            <w:sz w:val="22"/>
            <w:szCs w:val="22"/>
            <w:u w:val="none"/>
            <w:lang w:val="fr-FR"/>
          </w:rPr>
          <w:t>sciet</w:t>
        </w:r>
      </w:hyperlink>
      <w:r w:rsidRPr="00F62964">
        <w:rPr>
          <w:rFonts w:ascii="Palatino Linotype" w:hAnsi="Palatino Linotype"/>
          <w:sz w:val="22"/>
          <w:szCs w:val="22"/>
          <w:lang w:val="fr-FR"/>
        </w:rPr>
        <w:t>, </w:t>
      </w:r>
      <w:hyperlink r:id="rId1377" w:tgtFrame="morph" w:history="1">
        <w:r w:rsidRPr="00F62964">
          <w:rPr>
            <w:rStyle w:val="Hyperlink"/>
            <w:rFonts w:ascii="Palatino Linotype" w:hAnsi="Palatino Linotype"/>
            <w:color w:val="auto"/>
            <w:sz w:val="22"/>
            <w:szCs w:val="22"/>
            <w:u w:val="none"/>
            <w:lang w:val="fr-FR"/>
          </w:rPr>
          <w:t>esse</w:t>
        </w:r>
      </w:hyperlink>
      <w:r w:rsidRPr="00F62964">
        <w:rPr>
          <w:rFonts w:ascii="Palatino Linotype" w:hAnsi="Palatino Linotype"/>
          <w:sz w:val="22"/>
          <w:szCs w:val="22"/>
          <w:lang w:val="fr-FR"/>
        </w:rPr>
        <w:t> </w:t>
      </w:r>
      <w:hyperlink r:id="rId1378" w:tgtFrame="morph" w:history="1">
        <w:r w:rsidRPr="00F62964">
          <w:rPr>
            <w:rStyle w:val="Hyperlink"/>
            <w:rFonts w:ascii="Palatino Linotype" w:hAnsi="Palatino Linotype"/>
            <w:color w:val="auto"/>
            <w:sz w:val="22"/>
            <w:szCs w:val="22"/>
            <w:u w:val="none"/>
            <w:lang w:val="fr-FR"/>
          </w:rPr>
          <w:t>putet</w:t>
        </w:r>
      </w:hyperlink>
      <w:r w:rsidRPr="00F62964">
        <w:rPr>
          <w:rFonts w:ascii="Palatino Linotype" w:hAnsi="Palatino Linotype"/>
          <w:sz w:val="22"/>
          <w:szCs w:val="22"/>
          <w:lang w:val="fr-FR"/>
        </w:rPr>
        <w:t>.</w:t>
      </w:r>
    </w:p>
    <w:p w:rsidR="00CA5248" w:rsidRPr="00F62964" w:rsidRDefault="00CA5248" w:rsidP="00F16FC6">
      <w:pPr>
        <w:pStyle w:val="FootnoteText"/>
        <w:rPr>
          <w:rFonts w:ascii="Palatino Linotype" w:hAnsi="Palatino Linotype"/>
          <w:bCs/>
          <w:sz w:val="22"/>
          <w:szCs w:val="22"/>
          <w:lang w:val="sr-Cyrl-CS"/>
        </w:rPr>
      </w:pPr>
      <w:r w:rsidRPr="00F62964">
        <w:rPr>
          <w:rFonts w:ascii="Palatino Linotype" w:hAnsi="Palatino Linotype"/>
          <w:bCs/>
          <w:sz w:val="22"/>
          <w:szCs w:val="22"/>
          <w:lang w:val="fr-FR"/>
        </w:rPr>
        <w:t>„</w:t>
      </w:r>
      <w:r w:rsidRPr="00F62964">
        <w:rPr>
          <w:rFonts w:ascii="Palatino Linotype" w:hAnsi="Palatino Linotype"/>
          <w:bCs/>
          <w:sz w:val="22"/>
          <w:szCs w:val="22"/>
        </w:rPr>
        <w:t>Док</w:t>
      </w:r>
      <w:r w:rsidRPr="00F62964">
        <w:rPr>
          <w:rFonts w:ascii="Palatino Linotype" w:hAnsi="Palatino Linotype"/>
          <w:bCs/>
          <w:sz w:val="22"/>
          <w:szCs w:val="22"/>
          <w:lang w:val="fr-FR"/>
        </w:rPr>
        <w:t xml:space="preserve"> </w:t>
      </w:r>
      <w:r w:rsidRPr="00F62964">
        <w:rPr>
          <w:rFonts w:ascii="Palatino Linotype" w:hAnsi="Palatino Linotype"/>
          <w:bCs/>
          <w:sz w:val="22"/>
          <w:szCs w:val="22"/>
        </w:rPr>
        <w:t>љубавник</w:t>
      </w:r>
      <w:r w:rsidRPr="00F62964">
        <w:rPr>
          <w:rFonts w:ascii="Palatino Linotype" w:hAnsi="Palatino Linotype"/>
          <w:bCs/>
          <w:sz w:val="22"/>
          <w:szCs w:val="22"/>
          <w:lang w:val="fr-FR"/>
        </w:rPr>
        <w:t xml:space="preserve"> </w:t>
      </w:r>
      <w:r w:rsidRPr="00F62964">
        <w:rPr>
          <w:rFonts w:ascii="Palatino Linotype" w:hAnsi="Palatino Linotype"/>
          <w:bCs/>
          <w:sz w:val="22"/>
          <w:szCs w:val="22"/>
        </w:rPr>
        <w:t>што</w:t>
      </w:r>
      <w:r w:rsidRPr="00F62964">
        <w:rPr>
          <w:rFonts w:ascii="Palatino Linotype" w:hAnsi="Palatino Linotype"/>
          <w:bCs/>
          <w:sz w:val="22"/>
          <w:szCs w:val="22"/>
          <w:lang w:val="fr-FR"/>
        </w:rPr>
        <w:t xml:space="preserve"> </w:t>
      </w:r>
      <w:r w:rsidRPr="00F62964">
        <w:rPr>
          <w:rFonts w:ascii="Palatino Linotype" w:hAnsi="Palatino Linotype"/>
          <w:bCs/>
          <w:sz w:val="22"/>
          <w:szCs w:val="22"/>
        </w:rPr>
        <w:t>је</w:t>
      </w:r>
      <w:r w:rsidRPr="00F62964">
        <w:rPr>
          <w:rFonts w:ascii="Palatino Linotype" w:hAnsi="Palatino Linotype"/>
          <w:bCs/>
          <w:sz w:val="22"/>
          <w:szCs w:val="22"/>
          <w:lang w:val="fr-FR"/>
        </w:rPr>
        <w:t xml:space="preserve"> </w:t>
      </w:r>
      <w:r w:rsidRPr="00F62964">
        <w:rPr>
          <w:rFonts w:ascii="Palatino Linotype" w:hAnsi="Palatino Linotype"/>
          <w:bCs/>
          <w:sz w:val="22"/>
          <w:szCs w:val="22"/>
        </w:rPr>
        <w:t>тек</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недавно</w:t>
      </w:r>
      <w:r w:rsidRPr="00F62964">
        <w:rPr>
          <w:rFonts w:ascii="Palatino Linotype" w:hAnsi="Palatino Linotype"/>
          <w:bCs/>
          <w:sz w:val="22"/>
          <w:szCs w:val="22"/>
          <w:lang w:val="fr-FR"/>
        </w:rPr>
        <w:t xml:space="preserve"> </w:t>
      </w:r>
      <w:r w:rsidRPr="00F62964">
        <w:rPr>
          <w:rFonts w:ascii="Palatino Linotype" w:hAnsi="Palatino Linotype"/>
          <w:bCs/>
          <w:sz w:val="22"/>
          <w:szCs w:val="22"/>
        </w:rPr>
        <w:t>ухваћен</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пада</w:t>
      </w:r>
      <w:r w:rsidRPr="00F62964">
        <w:rPr>
          <w:rFonts w:ascii="Palatino Linotype" w:hAnsi="Palatino Linotype"/>
          <w:bCs/>
          <w:sz w:val="22"/>
          <w:szCs w:val="22"/>
          <w:lang w:val="fr-FR"/>
        </w:rPr>
        <w:t xml:space="preserve"> </w:t>
      </w:r>
      <w:r w:rsidRPr="00F62964">
        <w:rPr>
          <w:rFonts w:ascii="Palatino Linotype" w:hAnsi="Palatino Linotype"/>
          <w:bCs/>
          <w:sz w:val="22"/>
          <w:szCs w:val="22"/>
        </w:rPr>
        <w:t>у</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замку</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нека</w:t>
      </w:r>
      <w:r w:rsidRPr="00F62964">
        <w:rPr>
          <w:rFonts w:ascii="Palatino Linotype" w:hAnsi="Palatino Linotype"/>
          <w:bCs/>
          <w:sz w:val="22"/>
          <w:szCs w:val="22"/>
          <w:lang w:val="fr-FR"/>
        </w:rPr>
        <w:t xml:space="preserve"> </w:t>
      </w:r>
      <w:r w:rsidRPr="00F62964">
        <w:rPr>
          <w:rFonts w:ascii="Palatino Linotype" w:hAnsi="Palatino Linotype"/>
          <w:bCs/>
          <w:sz w:val="22"/>
          <w:szCs w:val="22"/>
        </w:rPr>
        <w:t>се</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нада</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како</w:t>
      </w:r>
      <w:r w:rsidRPr="00F62964">
        <w:rPr>
          <w:rFonts w:ascii="Palatino Linotype" w:hAnsi="Palatino Linotype"/>
          <w:bCs/>
          <w:sz w:val="22"/>
          <w:szCs w:val="22"/>
          <w:lang w:val="fr-FR"/>
        </w:rPr>
        <w:t xml:space="preserve"> </w:t>
      </w:r>
      <w:r w:rsidRPr="00F62964">
        <w:rPr>
          <w:rFonts w:ascii="Palatino Linotype" w:hAnsi="Palatino Linotype"/>
          <w:bCs/>
          <w:sz w:val="22"/>
          <w:szCs w:val="22"/>
        </w:rPr>
        <w:t>је</w:t>
      </w:r>
      <w:r w:rsidRPr="00F62964">
        <w:rPr>
          <w:rFonts w:ascii="Palatino Linotype" w:hAnsi="Palatino Linotype"/>
          <w:bCs/>
          <w:sz w:val="22"/>
          <w:szCs w:val="22"/>
          <w:lang w:val="fr-FR"/>
        </w:rPr>
        <w:t xml:space="preserve"> </w:t>
      </w:r>
      <w:r w:rsidRPr="00F62964">
        <w:rPr>
          <w:rFonts w:ascii="Palatino Linotype" w:hAnsi="Palatino Linotype"/>
          <w:bCs/>
          <w:sz w:val="22"/>
          <w:szCs w:val="22"/>
        </w:rPr>
        <w:t>једини</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који</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влада</w:t>
      </w:r>
      <w:r w:rsidRPr="00F62964">
        <w:rPr>
          <w:rFonts w:ascii="Palatino Linotype" w:hAnsi="Palatino Linotype"/>
          <w:bCs/>
          <w:sz w:val="22"/>
          <w:szCs w:val="22"/>
          <w:lang w:val="fr-FR"/>
        </w:rPr>
        <w:t xml:space="preserve"> </w:t>
      </w:r>
      <w:r w:rsidRPr="00F62964">
        <w:rPr>
          <w:rFonts w:ascii="Palatino Linotype" w:hAnsi="Palatino Linotype"/>
          <w:bCs/>
          <w:sz w:val="22"/>
          <w:szCs w:val="22"/>
        </w:rPr>
        <w:t>твојом</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ложницом</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касније</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нека</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осјети</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да</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има</w:t>
      </w:r>
      <w:r w:rsidRPr="00F62964">
        <w:rPr>
          <w:rFonts w:ascii="Palatino Linotype" w:hAnsi="Palatino Linotype"/>
          <w:bCs/>
          <w:sz w:val="22"/>
          <w:szCs w:val="22"/>
          <w:lang w:val="fr-FR"/>
        </w:rPr>
        <w:t xml:space="preserve"> </w:t>
      </w:r>
      <w:r w:rsidRPr="00F62964">
        <w:rPr>
          <w:rFonts w:ascii="Palatino Linotype" w:hAnsi="Palatino Linotype"/>
          <w:bCs/>
          <w:sz w:val="22"/>
          <w:szCs w:val="22"/>
        </w:rPr>
        <w:t>супарника</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и</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да</w:t>
      </w:r>
      <w:r w:rsidRPr="00F62964">
        <w:rPr>
          <w:rFonts w:ascii="Palatino Linotype" w:hAnsi="Palatino Linotype"/>
          <w:bCs/>
          <w:sz w:val="22"/>
          <w:szCs w:val="22"/>
          <w:lang w:val="fr-FR"/>
        </w:rPr>
        <w:t xml:space="preserve"> </w:t>
      </w:r>
      <w:r w:rsidRPr="00F62964">
        <w:rPr>
          <w:rFonts w:ascii="Palatino Linotype" w:hAnsi="Palatino Linotype"/>
          <w:bCs/>
          <w:sz w:val="22"/>
          <w:szCs w:val="22"/>
        </w:rPr>
        <w:t>с</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другим</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дели</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постељу</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одузми</w:t>
      </w:r>
      <w:r w:rsidRPr="00F62964">
        <w:rPr>
          <w:rFonts w:ascii="Palatino Linotype" w:hAnsi="Palatino Linotype"/>
          <w:bCs/>
          <w:sz w:val="22"/>
          <w:szCs w:val="22"/>
          <w:lang w:val="fr-FR"/>
        </w:rPr>
        <w:t xml:space="preserve"> </w:t>
      </w:r>
      <w:r w:rsidRPr="00F62964">
        <w:rPr>
          <w:rFonts w:ascii="Palatino Linotype" w:hAnsi="Palatino Linotype"/>
          <w:bCs/>
          <w:sz w:val="22"/>
          <w:szCs w:val="22"/>
        </w:rPr>
        <w:t>то</w:t>
      </w:r>
      <w:r w:rsidRPr="00F62964">
        <w:rPr>
          <w:rFonts w:ascii="Palatino Linotype" w:hAnsi="Palatino Linotype"/>
          <w:bCs/>
          <w:sz w:val="22"/>
          <w:szCs w:val="22"/>
          <w:lang w:val="fr-FR"/>
        </w:rPr>
        <w:t xml:space="preserve"> </w:t>
      </w:r>
      <w:r w:rsidRPr="00F62964">
        <w:rPr>
          <w:rFonts w:ascii="Palatino Linotype" w:hAnsi="Palatino Linotype"/>
          <w:bCs/>
          <w:sz w:val="22"/>
          <w:szCs w:val="22"/>
        </w:rPr>
        <w:t>умијеће</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и</w:t>
      </w:r>
      <w:r w:rsidRPr="00F62964">
        <w:rPr>
          <w:rFonts w:ascii="Palatino Linotype" w:hAnsi="Palatino Linotype"/>
          <w:bCs/>
          <w:sz w:val="22"/>
          <w:szCs w:val="22"/>
          <w:lang w:val="fr-FR"/>
        </w:rPr>
        <w:t xml:space="preserve"> </w:t>
      </w:r>
      <w:r w:rsidRPr="00F62964">
        <w:rPr>
          <w:rFonts w:ascii="Palatino Linotype" w:hAnsi="Palatino Linotype"/>
          <w:bCs/>
          <w:sz w:val="22"/>
          <w:szCs w:val="22"/>
        </w:rPr>
        <w:t>љубав</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застари</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Кад</w:t>
      </w:r>
      <w:r w:rsidRPr="00F62964">
        <w:rPr>
          <w:rFonts w:ascii="Palatino Linotype" w:hAnsi="Palatino Linotype"/>
          <w:bCs/>
          <w:sz w:val="22"/>
          <w:szCs w:val="22"/>
          <w:lang w:val="fr-FR"/>
        </w:rPr>
        <w:t xml:space="preserve"> </w:t>
      </w:r>
      <w:r w:rsidRPr="00F62964">
        <w:rPr>
          <w:rFonts w:ascii="Palatino Linotype" w:hAnsi="Palatino Linotype"/>
          <w:bCs/>
          <w:sz w:val="22"/>
          <w:szCs w:val="22"/>
        </w:rPr>
        <w:t>се</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отвори</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преграда</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одважни</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коњ</w:t>
      </w:r>
      <w:r w:rsidRPr="00F62964">
        <w:rPr>
          <w:rFonts w:ascii="Palatino Linotype" w:hAnsi="Palatino Linotype"/>
          <w:bCs/>
          <w:sz w:val="22"/>
          <w:szCs w:val="22"/>
          <w:lang w:val="fr-FR"/>
        </w:rPr>
        <w:t xml:space="preserve"> </w:t>
      </w:r>
      <w:r w:rsidRPr="00F62964">
        <w:rPr>
          <w:rFonts w:ascii="Palatino Linotype" w:hAnsi="Palatino Linotype"/>
          <w:bCs/>
          <w:sz w:val="22"/>
          <w:szCs w:val="22"/>
        </w:rPr>
        <w:t>тек</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онда</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добро</w:t>
      </w:r>
      <w:r w:rsidRPr="00F62964">
        <w:rPr>
          <w:rFonts w:ascii="Palatino Linotype" w:hAnsi="Palatino Linotype"/>
          <w:bCs/>
          <w:sz w:val="22"/>
          <w:szCs w:val="22"/>
          <w:lang w:val="fr-FR"/>
        </w:rPr>
        <w:t xml:space="preserve"> </w:t>
      </w:r>
      <w:r w:rsidRPr="00F62964">
        <w:rPr>
          <w:rFonts w:ascii="Palatino Linotype" w:hAnsi="Palatino Linotype"/>
          <w:bCs/>
          <w:sz w:val="22"/>
          <w:szCs w:val="22"/>
        </w:rPr>
        <w:t>трчи</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ако</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има</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друге</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коње</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испред</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и</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иза</w:t>
      </w:r>
      <w:r w:rsidRPr="00F62964">
        <w:rPr>
          <w:rFonts w:ascii="Palatino Linotype" w:hAnsi="Palatino Linotype"/>
          <w:bCs/>
          <w:sz w:val="22"/>
          <w:szCs w:val="22"/>
          <w:lang w:val="fr-FR"/>
        </w:rPr>
        <w:t xml:space="preserve"> </w:t>
      </w:r>
      <w:r w:rsidRPr="00F62964">
        <w:rPr>
          <w:rFonts w:ascii="Palatino Linotype" w:hAnsi="Palatino Linotype"/>
          <w:bCs/>
          <w:sz w:val="22"/>
          <w:szCs w:val="22"/>
        </w:rPr>
        <w:t>себе</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Ма</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колико</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биле</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замрле</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ватре</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позљеда</w:t>
      </w:r>
      <w:r w:rsidRPr="00F62964">
        <w:rPr>
          <w:rFonts w:ascii="Palatino Linotype" w:hAnsi="Palatino Linotype"/>
          <w:bCs/>
          <w:sz w:val="22"/>
          <w:szCs w:val="22"/>
          <w:lang w:val="fr-FR"/>
        </w:rPr>
        <w:t xml:space="preserve"> </w:t>
      </w:r>
      <w:r w:rsidRPr="00F62964">
        <w:rPr>
          <w:rFonts w:ascii="Palatino Linotype" w:hAnsi="Palatino Linotype"/>
          <w:bCs/>
          <w:sz w:val="22"/>
          <w:szCs w:val="22"/>
        </w:rPr>
        <w:t>ће</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да</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их</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потакне</w:t>
      </w:r>
      <w:r w:rsidRPr="00F62964">
        <w:rPr>
          <w:rFonts w:ascii="Palatino Linotype" w:hAnsi="Palatino Linotype"/>
          <w:bCs/>
          <w:sz w:val="22"/>
          <w:szCs w:val="22"/>
          <w:lang w:val="fr-FR"/>
        </w:rPr>
        <w:t xml:space="preserve">: </w:t>
      </w:r>
      <w:r w:rsidRPr="00F62964">
        <w:rPr>
          <w:rFonts w:ascii="Palatino Linotype" w:hAnsi="Palatino Linotype"/>
          <w:bCs/>
          <w:sz w:val="22"/>
          <w:szCs w:val="22"/>
        </w:rPr>
        <w:t>ја</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ево</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признајем</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не</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могу</w:t>
      </w:r>
      <w:r w:rsidRPr="00F62964">
        <w:rPr>
          <w:rFonts w:ascii="Palatino Linotype" w:hAnsi="Palatino Linotype"/>
          <w:bCs/>
          <w:sz w:val="22"/>
          <w:szCs w:val="22"/>
          <w:lang w:val="fr-FR"/>
        </w:rPr>
        <w:t xml:space="preserve"> </w:t>
      </w:r>
      <w:r w:rsidRPr="00F62964">
        <w:rPr>
          <w:rFonts w:ascii="Palatino Linotype" w:hAnsi="Palatino Linotype"/>
          <w:bCs/>
          <w:sz w:val="22"/>
          <w:szCs w:val="22"/>
        </w:rPr>
        <w:t>љубити</w:t>
      </w:r>
      <w:r w:rsidRPr="00F62964">
        <w:rPr>
          <w:rFonts w:ascii="Palatino Linotype" w:hAnsi="Palatino Linotype"/>
          <w:bCs/>
          <w:sz w:val="22"/>
          <w:szCs w:val="22"/>
          <w:lang w:val="fr-FR"/>
        </w:rPr>
        <w:t xml:space="preserve"> </w:t>
      </w:r>
      <w:r w:rsidRPr="00F62964">
        <w:rPr>
          <w:rFonts w:ascii="Palatino Linotype" w:hAnsi="Palatino Linotype"/>
          <w:bCs/>
          <w:sz w:val="22"/>
          <w:szCs w:val="22"/>
        </w:rPr>
        <w:t>уколико</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нисам</w:t>
      </w:r>
      <w:r w:rsidRPr="00F62964">
        <w:rPr>
          <w:rFonts w:ascii="Palatino Linotype" w:hAnsi="Palatino Linotype"/>
          <w:bCs/>
          <w:sz w:val="22"/>
          <w:szCs w:val="22"/>
          <w:lang w:val="fr-FR"/>
        </w:rPr>
        <w:t xml:space="preserve"> </w:t>
      </w:r>
      <w:r w:rsidRPr="00F62964">
        <w:rPr>
          <w:rFonts w:ascii="Palatino Linotype" w:hAnsi="Palatino Linotype"/>
          <w:bCs/>
          <w:sz w:val="22"/>
          <w:szCs w:val="22"/>
        </w:rPr>
        <w:t>повријеђен</w:t>
      </w:r>
      <w:r w:rsidRPr="00F62964">
        <w:rPr>
          <w:rFonts w:ascii="Palatino Linotype" w:hAnsi="Palatino Linotype"/>
          <w:bCs/>
          <w:sz w:val="22"/>
          <w:szCs w:val="22"/>
          <w:lang w:val="fr-FR"/>
        </w:rPr>
        <w:t xml:space="preserve">.“ </w:t>
      </w:r>
      <w:r w:rsidRPr="00F62964">
        <w:rPr>
          <w:rFonts w:ascii="Palatino Linotype" w:hAnsi="Palatino Linotype"/>
          <w:bCs/>
          <w:sz w:val="22"/>
          <w:szCs w:val="22"/>
          <w:lang w:val="sr-Cyrl-CS"/>
        </w:rPr>
        <w:t>Прев. Томислав Ладан (Загреб, 1973).</w:t>
      </w:r>
    </w:p>
    <w:p w:rsidR="00CA5248" w:rsidRPr="00F62964" w:rsidRDefault="00CA5248" w:rsidP="00F16FC6">
      <w:pPr>
        <w:pStyle w:val="FootnoteText"/>
        <w:rPr>
          <w:rFonts w:ascii="Palatino Linotype" w:hAnsi="Palatino Linotype"/>
          <w:sz w:val="22"/>
          <w:szCs w:val="22"/>
          <w:lang w:val="sr-Cyrl-CS"/>
        </w:rPr>
      </w:pPr>
    </w:p>
  </w:footnote>
  <w:footnote w:id="381">
    <w:p w:rsidR="00CA5248" w:rsidRPr="00F62964" w:rsidRDefault="00CA5248" w:rsidP="00F16FC6">
      <w:pPr>
        <w:autoSpaceDE w:val="0"/>
        <w:autoSpaceDN w:val="0"/>
        <w:adjustRightInd w:val="0"/>
        <w:rPr>
          <w:rFonts w:ascii="Palatino Linotype" w:hAnsi="Palatino Linotype"/>
          <w:bCs/>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bCs/>
          <w:sz w:val="22"/>
          <w:szCs w:val="22"/>
          <w:lang w:val="sr-Cyrl-CS"/>
        </w:rPr>
        <w:t>Непосредна поређења са боговима, каква се находе у Сапфином делу (фрагменти 23.5, 31.1, 44.21, 44.34, 68</w:t>
      </w:r>
      <w:r w:rsidRPr="00F62964">
        <w:rPr>
          <w:rFonts w:ascii="Palatino Linotype" w:hAnsi="Palatino Linotype"/>
          <w:bCs/>
          <w:sz w:val="22"/>
          <w:szCs w:val="22"/>
          <w:lang w:val="fr-FR"/>
        </w:rPr>
        <w:t>a</w:t>
      </w:r>
      <w:r w:rsidRPr="00F62964">
        <w:rPr>
          <w:rFonts w:ascii="Palatino Linotype" w:hAnsi="Palatino Linotype"/>
          <w:bCs/>
          <w:sz w:val="22"/>
          <w:szCs w:val="22"/>
          <w:lang w:val="sr-Cyrl-CS"/>
        </w:rPr>
        <w:t>3, 96.4-5, 105</w:t>
      </w:r>
      <w:r w:rsidRPr="00F62964">
        <w:rPr>
          <w:rFonts w:ascii="Palatino Linotype" w:hAnsi="Palatino Linotype"/>
          <w:bCs/>
          <w:sz w:val="22"/>
          <w:szCs w:val="22"/>
          <w:lang w:val="fr-FR"/>
        </w:rPr>
        <w:t>b</w:t>
      </w:r>
      <w:r w:rsidRPr="00F62964">
        <w:rPr>
          <w:rFonts w:ascii="Palatino Linotype" w:hAnsi="Palatino Linotype"/>
          <w:bCs/>
          <w:sz w:val="22"/>
          <w:szCs w:val="22"/>
          <w:lang w:val="sr-Cyrl-CS"/>
        </w:rPr>
        <w:t xml:space="preserve"> и 111.5), како примећује Томас Мекивли, уобичајена су у раној хеленској епици, али не и у лирици: „</w:t>
      </w:r>
      <w:r w:rsidRPr="00F62964">
        <w:rPr>
          <w:rFonts w:ascii="Palatino Linotype" w:hAnsi="Palatino Linotype"/>
          <w:bCs/>
          <w:sz w:val="22"/>
          <w:szCs w:val="22"/>
          <w:lang w:val="fr-FR"/>
        </w:rPr>
        <w:t>Words</w:t>
      </w:r>
      <w:r w:rsidRPr="00F62964">
        <w:rPr>
          <w:rFonts w:ascii="Palatino Linotype" w:hAnsi="Palatino Linotype"/>
          <w:bCs/>
          <w:sz w:val="22"/>
          <w:szCs w:val="22"/>
          <w:lang w:val="sr-Cyrl-CS"/>
        </w:rPr>
        <w:t xml:space="preserve"> </w:t>
      </w:r>
      <w:r w:rsidRPr="00F62964">
        <w:rPr>
          <w:rFonts w:ascii="Palatino Linotype" w:hAnsi="Palatino Linotype"/>
          <w:bCs/>
          <w:sz w:val="22"/>
          <w:szCs w:val="22"/>
          <w:lang w:val="fr-FR"/>
        </w:rPr>
        <w:t>expressing</w:t>
      </w:r>
      <w:r w:rsidRPr="00F62964">
        <w:rPr>
          <w:rFonts w:ascii="Palatino Linotype" w:hAnsi="Palatino Linotype"/>
          <w:bCs/>
          <w:sz w:val="22"/>
          <w:szCs w:val="22"/>
          <w:lang w:val="sr-Cyrl-CS"/>
        </w:rPr>
        <w:t xml:space="preserve"> </w:t>
      </w:r>
      <w:r w:rsidRPr="00F62964">
        <w:rPr>
          <w:rFonts w:ascii="Palatino Linotype" w:hAnsi="Palatino Linotype"/>
          <w:bCs/>
          <w:sz w:val="22"/>
          <w:szCs w:val="22"/>
          <w:lang w:val="fr-FR"/>
        </w:rPr>
        <w:t>direct</w:t>
      </w:r>
      <w:r w:rsidRPr="00F62964">
        <w:rPr>
          <w:rFonts w:ascii="Palatino Linotype" w:hAnsi="Palatino Linotype"/>
          <w:bCs/>
          <w:sz w:val="22"/>
          <w:szCs w:val="22"/>
          <w:lang w:val="sr-Cyrl-CS"/>
        </w:rPr>
        <w:t xml:space="preserve"> </w:t>
      </w:r>
      <w:r w:rsidRPr="00F62964">
        <w:rPr>
          <w:rFonts w:ascii="Palatino Linotype" w:hAnsi="Palatino Linotype"/>
          <w:bCs/>
          <w:sz w:val="22"/>
          <w:szCs w:val="22"/>
          <w:lang w:val="fr-FR"/>
        </w:rPr>
        <w:t>comparison</w:t>
      </w:r>
      <w:r w:rsidRPr="00F62964">
        <w:rPr>
          <w:rFonts w:ascii="Palatino Linotype" w:hAnsi="Palatino Linotype"/>
          <w:bCs/>
          <w:sz w:val="22"/>
          <w:szCs w:val="22"/>
          <w:lang w:val="sr-Cyrl-CS"/>
        </w:rPr>
        <w:t xml:space="preserve"> </w:t>
      </w:r>
      <w:r w:rsidRPr="00F62964">
        <w:rPr>
          <w:rFonts w:ascii="Palatino Linotype" w:hAnsi="Palatino Linotype"/>
          <w:bCs/>
          <w:sz w:val="22"/>
          <w:szCs w:val="22"/>
          <w:lang w:val="fr-FR"/>
        </w:rPr>
        <w:t>with</w:t>
      </w:r>
      <w:r w:rsidRPr="00F62964">
        <w:rPr>
          <w:rFonts w:ascii="Palatino Linotype" w:hAnsi="Palatino Linotype"/>
          <w:bCs/>
          <w:sz w:val="22"/>
          <w:szCs w:val="22"/>
          <w:lang w:val="sr-Cyrl-CS"/>
        </w:rPr>
        <w:t xml:space="preserve"> </w:t>
      </w:r>
      <w:r w:rsidRPr="00F62964">
        <w:rPr>
          <w:rFonts w:ascii="Palatino Linotype" w:hAnsi="Palatino Linotype"/>
          <w:bCs/>
          <w:sz w:val="22"/>
          <w:szCs w:val="22"/>
          <w:lang w:val="fr-FR"/>
        </w:rPr>
        <w:t>gods</w:t>
      </w:r>
      <w:r w:rsidRPr="00F62964">
        <w:rPr>
          <w:rFonts w:ascii="Palatino Linotype" w:hAnsi="Palatino Linotype"/>
          <w:bCs/>
          <w:sz w:val="22"/>
          <w:szCs w:val="22"/>
          <w:lang w:val="sr-Cyrl-CS"/>
        </w:rPr>
        <w:t xml:space="preserve"> </w:t>
      </w:r>
      <w:r w:rsidRPr="00F62964">
        <w:rPr>
          <w:rFonts w:ascii="Palatino Linotype" w:hAnsi="Palatino Linotype"/>
          <w:bCs/>
          <w:sz w:val="22"/>
          <w:szCs w:val="22"/>
          <w:lang w:val="fr-FR"/>
        </w:rPr>
        <w:t>are</w:t>
      </w:r>
      <w:r w:rsidRPr="00F62964">
        <w:rPr>
          <w:rFonts w:ascii="Palatino Linotype" w:hAnsi="Palatino Linotype"/>
          <w:bCs/>
          <w:sz w:val="22"/>
          <w:szCs w:val="22"/>
          <w:lang w:val="sr-Cyrl-CS"/>
        </w:rPr>
        <w:t xml:space="preserve"> </w:t>
      </w:r>
      <w:r w:rsidRPr="00F62964">
        <w:rPr>
          <w:rFonts w:ascii="Palatino Linotype" w:hAnsi="Palatino Linotype"/>
          <w:bCs/>
          <w:sz w:val="22"/>
          <w:szCs w:val="22"/>
          <w:lang w:val="fr-FR"/>
        </w:rPr>
        <w:t>found</w:t>
      </w:r>
      <w:r w:rsidRPr="00F62964">
        <w:rPr>
          <w:rFonts w:ascii="Palatino Linotype" w:hAnsi="Palatino Linotype"/>
          <w:bCs/>
          <w:sz w:val="22"/>
          <w:szCs w:val="22"/>
          <w:lang w:val="sr-Cyrl-CS"/>
        </w:rPr>
        <w:t xml:space="preserve"> </w:t>
      </w:r>
      <w:r w:rsidRPr="00F62964">
        <w:rPr>
          <w:rFonts w:ascii="Palatino Linotype" w:hAnsi="Palatino Linotype"/>
          <w:bCs/>
          <w:sz w:val="22"/>
          <w:szCs w:val="22"/>
          <w:lang w:val="fr-FR"/>
        </w:rPr>
        <w:t>principally</w:t>
      </w:r>
      <w:r w:rsidRPr="00F62964">
        <w:rPr>
          <w:rFonts w:ascii="Palatino Linotype" w:hAnsi="Palatino Linotype"/>
          <w:bCs/>
          <w:sz w:val="22"/>
          <w:szCs w:val="22"/>
          <w:lang w:val="sr-Cyrl-CS"/>
        </w:rPr>
        <w:t xml:space="preserve"> </w:t>
      </w:r>
      <w:r w:rsidRPr="00F62964">
        <w:rPr>
          <w:rFonts w:ascii="Palatino Linotype" w:hAnsi="Palatino Linotype"/>
          <w:bCs/>
          <w:sz w:val="22"/>
          <w:szCs w:val="22"/>
          <w:lang w:val="fr-FR"/>
        </w:rPr>
        <w:t>in</w:t>
      </w:r>
      <w:r w:rsidRPr="00F62964">
        <w:rPr>
          <w:rFonts w:ascii="Palatino Linotype" w:hAnsi="Palatino Linotype"/>
          <w:bCs/>
          <w:sz w:val="22"/>
          <w:szCs w:val="22"/>
          <w:lang w:val="sr-Cyrl-CS"/>
        </w:rPr>
        <w:t xml:space="preserve"> </w:t>
      </w:r>
      <w:r w:rsidRPr="00F62964">
        <w:rPr>
          <w:rFonts w:ascii="Palatino Linotype" w:hAnsi="Palatino Linotype"/>
          <w:bCs/>
          <w:sz w:val="22"/>
          <w:szCs w:val="22"/>
          <w:lang w:val="fr-FR"/>
        </w:rPr>
        <w:t>early</w:t>
      </w:r>
      <w:r w:rsidRPr="00F62964">
        <w:rPr>
          <w:rFonts w:ascii="Palatino Linotype" w:hAnsi="Palatino Linotype"/>
          <w:bCs/>
          <w:sz w:val="22"/>
          <w:szCs w:val="22"/>
          <w:lang w:val="sr-Cyrl-CS"/>
        </w:rPr>
        <w:t xml:space="preserve"> </w:t>
      </w:r>
      <w:r w:rsidRPr="00F62964">
        <w:rPr>
          <w:rFonts w:ascii="Palatino Linotype" w:hAnsi="Palatino Linotype"/>
          <w:bCs/>
          <w:sz w:val="22"/>
          <w:szCs w:val="22"/>
          <w:lang w:val="fr-FR"/>
        </w:rPr>
        <w:t>epic</w:t>
      </w:r>
      <w:r w:rsidRPr="00F62964">
        <w:rPr>
          <w:rFonts w:ascii="Palatino Linotype" w:hAnsi="Palatino Linotype"/>
          <w:bCs/>
          <w:sz w:val="22"/>
          <w:szCs w:val="22"/>
          <w:lang w:val="sr-Cyrl-CS"/>
        </w:rPr>
        <w:t xml:space="preserve">, </w:t>
      </w:r>
      <w:r w:rsidRPr="00F62964">
        <w:rPr>
          <w:rFonts w:ascii="Palatino Linotype" w:hAnsi="Palatino Linotype"/>
          <w:bCs/>
          <w:sz w:val="22"/>
          <w:szCs w:val="22"/>
          <w:lang w:val="fr-FR"/>
        </w:rPr>
        <w:t>in</w:t>
      </w:r>
      <w:r w:rsidRPr="00F62964">
        <w:rPr>
          <w:rFonts w:ascii="Palatino Linotype" w:hAnsi="Palatino Linotype"/>
          <w:bCs/>
          <w:sz w:val="22"/>
          <w:szCs w:val="22"/>
          <w:lang w:val="sr-Cyrl-CS"/>
        </w:rPr>
        <w:t xml:space="preserve"> </w:t>
      </w:r>
      <w:r w:rsidRPr="00F62964">
        <w:rPr>
          <w:rFonts w:ascii="Palatino Linotype" w:hAnsi="Palatino Linotype"/>
          <w:bCs/>
          <w:sz w:val="22"/>
          <w:szCs w:val="22"/>
          <w:lang w:val="fr-FR"/>
        </w:rPr>
        <w:t>a</w:t>
      </w:r>
      <w:r w:rsidRPr="00F62964">
        <w:rPr>
          <w:rFonts w:ascii="Palatino Linotype" w:hAnsi="Palatino Linotype"/>
          <w:bCs/>
          <w:sz w:val="22"/>
          <w:szCs w:val="22"/>
          <w:lang w:val="sr-Cyrl-CS"/>
        </w:rPr>
        <w:t xml:space="preserve">, </w:t>
      </w:r>
      <w:r w:rsidRPr="00F62964">
        <w:rPr>
          <w:rFonts w:ascii="Palatino Linotype" w:hAnsi="Palatino Linotype"/>
          <w:bCs/>
          <w:sz w:val="22"/>
          <w:szCs w:val="22"/>
          <w:lang w:val="fr-FR"/>
        </w:rPr>
        <w:t>few</w:t>
      </w:r>
      <w:r w:rsidRPr="00F62964">
        <w:rPr>
          <w:rFonts w:ascii="Palatino Linotype" w:hAnsi="Palatino Linotype"/>
          <w:bCs/>
          <w:sz w:val="22"/>
          <w:szCs w:val="22"/>
          <w:lang w:val="sr-Cyrl-CS"/>
        </w:rPr>
        <w:t xml:space="preserve"> </w:t>
      </w:r>
      <w:r w:rsidRPr="00F62964">
        <w:rPr>
          <w:rFonts w:ascii="Palatino Linotype" w:hAnsi="Palatino Linotype"/>
          <w:bCs/>
          <w:sz w:val="22"/>
          <w:szCs w:val="22"/>
          <w:lang w:val="fr-FR"/>
        </w:rPr>
        <w:t>places</w:t>
      </w:r>
      <w:r w:rsidRPr="00F62964">
        <w:rPr>
          <w:rFonts w:ascii="Palatino Linotype" w:hAnsi="Palatino Linotype"/>
          <w:bCs/>
          <w:sz w:val="22"/>
          <w:szCs w:val="22"/>
          <w:lang w:val="sr-Cyrl-CS"/>
        </w:rPr>
        <w:t xml:space="preserve"> </w:t>
      </w:r>
      <w:r w:rsidRPr="00F62964">
        <w:rPr>
          <w:rFonts w:ascii="Palatino Linotype" w:hAnsi="Palatino Linotype"/>
          <w:bCs/>
          <w:sz w:val="22"/>
          <w:szCs w:val="22"/>
          <w:lang w:val="fr-FR"/>
        </w:rPr>
        <w:t>in</w:t>
      </w:r>
      <w:r w:rsidRPr="00F62964">
        <w:rPr>
          <w:rFonts w:ascii="Palatino Linotype" w:hAnsi="Palatino Linotype"/>
          <w:bCs/>
          <w:sz w:val="22"/>
          <w:szCs w:val="22"/>
          <w:lang w:val="sr-Cyrl-CS"/>
        </w:rPr>
        <w:t xml:space="preserve"> </w:t>
      </w:r>
      <w:r w:rsidRPr="00F62964">
        <w:rPr>
          <w:rFonts w:ascii="Palatino Linotype" w:hAnsi="Palatino Linotype"/>
          <w:bCs/>
          <w:sz w:val="22"/>
          <w:szCs w:val="22"/>
          <w:lang w:val="fr-FR"/>
        </w:rPr>
        <w:t>Sappho</w:t>
      </w:r>
      <w:r w:rsidRPr="00F62964">
        <w:rPr>
          <w:rFonts w:ascii="Palatino Linotype" w:hAnsi="Palatino Linotype"/>
          <w:bCs/>
          <w:sz w:val="22"/>
          <w:szCs w:val="22"/>
          <w:lang w:val="sr-Cyrl-CS"/>
        </w:rPr>
        <w:t xml:space="preserve">, </w:t>
      </w:r>
      <w:r w:rsidRPr="00F62964">
        <w:rPr>
          <w:rFonts w:ascii="Palatino Linotype" w:hAnsi="Palatino Linotype"/>
          <w:bCs/>
          <w:sz w:val="22"/>
          <w:szCs w:val="22"/>
          <w:lang w:val="fr-FR"/>
        </w:rPr>
        <w:t>and</w:t>
      </w:r>
      <w:r w:rsidRPr="00F62964">
        <w:rPr>
          <w:rFonts w:ascii="Palatino Linotype" w:hAnsi="Palatino Linotype"/>
          <w:bCs/>
          <w:sz w:val="22"/>
          <w:szCs w:val="22"/>
          <w:lang w:val="sr-Cyrl-CS"/>
        </w:rPr>
        <w:t xml:space="preserve"> </w:t>
      </w:r>
      <w:r w:rsidRPr="00F62964">
        <w:rPr>
          <w:rFonts w:ascii="Palatino Linotype" w:hAnsi="Palatino Linotype"/>
          <w:bCs/>
          <w:sz w:val="22"/>
          <w:szCs w:val="22"/>
          <w:lang w:val="fr-FR"/>
        </w:rPr>
        <w:t>in</w:t>
      </w:r>
      <w:r w:rsidRPr="00F62964">
        <w:rPr>
          <w:rFonts w:ascii="Palatino Linotype" w:hAnsi="Palatino Linotype"/>
          <w:bCs/>
          <w:sz w:val="22"/>
          <w:szCs w:val="22"/>
          <w:lang w:val="sr-Cyrl-CS"/>
        </w:rPr>
        <w:t xml:space="preserve"> </w:t>
      </w:r>
      <w:r w:rsidRPr="00F62964">
        <w:rPr>
          <w:rFonts w:ascii="Palatino Linotype" w:hAnsi="Palatino Linotype"/>
          <w:bCs/>
          <w:sz w:val="22"/>
          <w:szCs w:val="22"/>
          <w:lang w:val="fr-FR"/>
        </w:rPr>
        <w:t>Plato</w:t>
      </w:r>
      <w:r w:rsidRPr="00F62964">
        <w:rPr>
          <w:rFonts w:ascii="Palatino Linotype" w:hAnsi="Palatino Linotype"/>
          <w:bCs/>
          <w:sz w:val="22"/>
          <w:szCs w:val="22"/>
          <w:lang w:val="sr-Cyrl-CS"/>
        </w:rPr>
        <w:t xml:space="preserve">, </w:t>
      </w:r>
      <w:r w:rsidRPr="00F62964">
        <w:rPr>
          <w:rFonts w:ascii="Palatino Linotype" w:hAnsi="Palatino Linotype"/>
          <w:bCs/>
          <w:sz w:val="22"/>
          <w:szCs w:val="22"/>
          <w:lang w:val="fr-FR"/>
        </w:rPr>
        <w:t>where</w:t>
      </w:r>
      <w:r w:rsidRPr="00F62964">
        <w:rPr>
          <w:rFonts w:ascii="Palatino Linotype" w:hAnsi="Palatino Linotype"/>
          <w:bCs/>
          <w:sz w:val="22"/>
          <w:szCs w:val="22"/>
          <w:lang w:val="sr-Cyrl-CS"/>
        </w:rPr>
        <w:t xml:space="preserve"> </w:t>
      </w:r>
      <w:r w:rsidRPr="00F62964">
        <w:rPr>
          <w:rFonts w:ascii="Palatino Linotype" w:hAnsi="Palatino Linotype"/>
          <w:bCs/>
          <w:sz w:val="22"/>
          <w:szCs w:val="22"/>
          <w:lang w:val="fr-FR"/>
        </w:rPr>
        <w:t>they</w:t>
      </w:r>
      <w:r w:rsidRPr="00F62964">
        <w:rPr>
          <w:rFonts w:ascii="Palatino Linotype" w:hAnsi="Palatino Linotype"/>
          <w:bCs/>
          <w:sz w:val="22"/>
          <w:szCs w:val="22"/>
          <w:lang w:val="sr-Cyrl-CS"/>
        </w:rPr>
        <w:t xml:space="preserve"> </w:t>
      </w:r>
      <w:r w:rsidRPr="00F62964">
        <w:rPr>
          <w:rFonts w:ascii="Palatino Linotype" w:hAnsi="Palatino Linotype"/>
          <w:bCs/>
          <w:sz w:val="22"/>
          <w:szCs w:val="22"/>
          <w:lang w:val="fr-FR"/>
        </w:rPr>
        <w:t>are</w:t>
      </w:r>
      <w:r w:rsidRPr="00F62964">
        <w:rPr>
          <w:rFonts w:ascii="Palatino Linotype" w:hAnsi="Palatino Linotype"/>
          <w:bCs/>
          <w:sz w:val="22"/>
          <w:szCs w:val="22"/>
          <w:lang w:val="sr-Cyrl-CS"/>
        </w:rPr>
        <w:t xml:space="preserve"> </w:t>
      </w:r>
      <w:r w:rsidRPr="00F62964">
        <w:rPr>
          <w:rFonts w:ascii="Palatino Linotype" w:hAnsi="Palatino Linotype"/>
          <w:bCs/>
          <w:sz w:val="22"/>
          <w:szCs w:val="22"/>
          <w:lang w:val="fr-FR"/>
        </w:rPr>
        <w:t>clearly</w:t>
      </w:r>
      <w:r w:rsidRPr="00F62964">
        <w:rPr>
          <w:rFonts w:ascii="Palatino Linotype" w:hAnsi="Palatino Linotype"/>
          <w:bCs/>
          <w:sz w:val="22"/>
          <w:szCs w:val="22"/>
          <w:lang w:val="sr-Cyrl-CS"/>
        </w:rPr>
        <w:t xml:space="preserve"> </w:t>
      </w:r>
      <w:r w:rsidRPr="00F62964">
        <w:rPr>
          <w:rFonts w:ascii="Palatino Linotype" w:hAnsi="Palatino Linotype"/>
          <w:bCs/>
          <w:sz w:val="22"/>
          <w:szCs w:val="22"/>
          <w:lang w:val="fr-FR"/>
        </w:rPr>
        <w:t>somewhat</w:t>
      </w:r>
      <w:r w:rsidRPr="00F62964">
        <w:rPr>
          <w:rFonts w:ascii="Palatino Linotype" w:hAnsi="Palatino Linotype"/>
          <w:bCs/>
          <w:sz w:val="22"/>
          <w:szCs w:val="22"/>
          <w:lang w:val="sr-Cyrl-CS"/>
        </w:rPr>
        <w:t xml:space="preserve"> </w:t>
      </w:r>
      <w:r w:rsidRPr="00F62964">
        <w:rPr>
          <w:rFonts w:ascii="Palatino Linotype" w:hAnsi="Palatino Linotype"/>
          <w:bCs/>
          <w:sz w:val="22"/>
          <w:szCs w:val="22"/>
          <w:lang w:val="fr-FR"/>
        </w:rPr>
        <w:t>ironic</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The early lyrists, elegists, and iambists not only do not</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use them, but are, in some cases, at pains to say so. Alcman, for example,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says of Hagesichora at a moment when a makarismos is clearly in order,</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"She is not a better singer than the Sirens, for they are gods" (Parth.</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 xml:space="preserve">96-98.) </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In brief, comparisons of humans to gods do not exist in</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Alcman, Alcaeus, Stesichorus, Archilochus, Tyrtaeus, Mimnermus,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Theognis, Solon, Ibycus,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Anacreon, Simonides, or indeed in any Greek</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poet of the 7th and 6th centuries except Sappho.</w:t>
      </w:r>
      <w:r w:rsidRPr="00F62964">
        <w:rPr>
          <w:rFonts w:ascii="Palatino Linotype" w:hAnsi="Palatino Linotype"/>
          <w:bCs/>
          <w:sz w:val="22"/>
          <w:szCs w:val="22"/>
          <w:lang w:val="sr-Cyrl-CS"/>
        </w:rPr>
        <w:t>“</w:t>
      </w:r>
      <w:r w:rsidRPr="00F62964">
        <w:rPr>
          <w:rFonts w:ascii="Palatino Linotype" w:hAnsi="Palatino Linotype"/>
          <w:sz w:val="22"/>
          <w:szCs w:val="22"/>
        </w:rPr>
        <w:t xml:space="preserve"> McEvilley</w:t>
      </w:r>
      <w:r w:rsidRPr="00F62964">
        <w:rPr>
          <w:rFonts w:ascii="Palatino Linotype" w:hAnsi="Palatino Linotype"/>
          <w:sz w:val="22"/>
          <w:szCs w:val="22"/>
          <w:lang w:val="sr-Cyrl-CS"/>
        </w:rPr>
        <w:t xml:space="preserve"> 1978: 6.</w:t>
      </w:r>
    </w:p>
    <w:p w:rsidR="00CA5248" w:rsidRPr="00F62964" w:rsidRDefault="00CA5248" w:rsidP="00F16FC6">
      <w:pPr>
        <w:pStyle w:val="FootnoteText"/>
        <w:rPr>
          <w:rFonts w:ascii="Palatino Linotype" w:hAnsi="Palatino Linotype"/>
          <w:sz w:val="22"/>
          <w:szCs w:val="22"/>
          <w:lang w:val="sr-Cyrl-CS"/>
        </w:rPr>
      </w:pPr>
    </w:p>
  </w:footnote>
  <w:footnote w:id="382">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Много је мастило-тонера проливено да би се решило питање колико је близак сусрет мушкарца и жене на Лезбу архајског периода обична/необична ствар. Пошто је питање без одговора, одговори се интензивно појављују од почетака модерног проучавања антике до, буквално, садашњег тренутка. Обично се ломе копља око питања ритуалног окружења: да ли је то свадба на којој су се могли срести, да ли су то сами младенци итд.  </w:t>
      </w:r>
    </w:p>
  </w:footnote>
  <w:footnote w:id="383">
    <w:p w:rsidR="00CA5248" w:rsidRPr="00F62964" w:rsidRDefault="00CA5248" w:rsidP="00F16FC6">
      <w:pPr>
        <w:pStyle w:val="FootnoteText"/>
        <w:rPr>
          <w:rFonts w:ascii="Palatino Linotype" w:hAnsi="Palatino Linotype"/>
          <w:bCs/>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Посланице</w:t>
      </w:r>
      <w:r w:rsidRPr="00F62964">
        <w:rPr>
          <w:rFonts w:ascii="Palatino Linotype" w:hAnsi="Palatino Linotype"/>
          <w:sz w:val="22"/>
          <w:szCs w:val="22"/>
          <w:lang w:val="sr-Cyrl-CS"/>
        </w:rPr>
        <w:t xml:space="preserve">  1. 19. 28.</w:t>
      </w:r>
    </w:p>
    <w:p w:rsidR="00CA5248" w:rsidRPr="00F62964" w:rsidRDefault="00CA5248" w:rsidP="00F16FC6">
      <w:pPr>
        <w:pStyle w:val="FootnoteText"/>
        <w:rPr>
          <w:rFonts w:ascii="Palatino Linotype" w:hAnsi="Palatino Linotype"/>
          <w:sz w:val="22"/>
          <w:szCs w:val="22"/>
          <w:lang w:val="sr-Cyrl-CS"/>
        </w:rPr>
      </w:pPr>
    </w:p>
  </w:footnote>
  <w:footnote w:id="384">
    <w:p w:rsidR="00CA5248" w:rsidRPr="00F62964" w:rsidRDefault="00CA5248" w:rsidP="00F16FC6">
      <w:pPr>
        <w:autoSpaceDE w:val="0"/>
        <w:autoSpaceDN w:val="0"/>
        <w:adjustRightInd w:val="0"/>
        <w:rPr>
          <w:rFonts w:ascii="Palatino Linotype" w:hAnsi="Palatino Linotype"/>
          <w:bCs/>
          <w:sz w:val="22"/>
          <w:szCs w:val="22"/>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bCs/>
          <w:sz w:val="22"/>
          <w:szCs w:val="22"/>
          <w:lang w:val="sr-Cyrl-CS"/>
        </w:rPr>
        <w:t>Томас Мекивли износи занимљиву, премда дискутабилну тезу да се само у фр. 31 у Сапфином опусу могу срести непријатни осети: „</w:t>
      </w:r>
      <w:r w:rsidRPr="00F62964">
        <w:rPr>
          <w:rFonts w:ascii="Palatino Linotype" w:hAnsi="Palatino Linotype"/>
          <w:bCs/>
          <w:sz w:val="22"/>
          <w:szCs w:val="22"/>
        </w:rPr>
        <w:t>Only</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in</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fr</w:t>
      </w:r>
      <w:r w:rsidRPr="00F62964">
        <w:rPr>
          <w:rFonts w:ascii="Palatino Linotype" w:hAnsi="Palatino Linotype"/>
          <w:bCs/>
          <w:sz w:val="22"/>
          <w:szCs w:val="22"/>
          <w:lang w:val="sr-Cyrl-CS"/>
        </w:rPr>
        <w:t xml:space="preserve">. 31 </w:t>
      </w:r>
      <w:r w:rsidRPr="00F62964">
        <w:rPr>
          <w:rFonts w:ascii="Palatino Linotype" w:hAnsi="Palatino Linotype"/>
          <w:bCs/>
          <w:sz w:val="22"/>
          <w:szCs w:val="22"/>
        </w:rPr>
        <w:t>are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unpleasant</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physical</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sensations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of</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heat</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and</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cold</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a</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part</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of</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Sappho</w:t>
      </w:r>
      <w:r w:rsidRPr="00F62964">
        <w:rPr>
          <w:rFonts w:ascii="Palatino Linotype" w:hAnsi="Palatino Linotype"/>
          <w:bCs/>
          <w:sz w:val="22"/>
          <w:szCs w:val="22"/>
          <w:lang w:val="sr-Cyrl-CS"/>
        </w:rPr>
        <w:t>'</w:t>
      </w:r>
      <w:r w:rsidRPr="00F62964">
        <w:rPr>
          <w:rFonts w:ascii="Palatino Linotype" w:hAnsi="Palatino Linotype"/>
          <w:bCs/>
          <w:sz w:val="22"/>
          <w:szCs w:val="22"/>
        </w:rPr>
        <w:t>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poetic</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world</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They are, again, intrusions from the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uncontrollable realm of physical circumstance from which Sappho's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poetry usually provides escape.</w:t>
      </w:r>
      <w:r w:rsidRPr="00F62964">
        <w:rPr>
          <w:rFonts w:ascii="Palatino Linotype" w:hAnsi="Palatino Linotype"/>
          <w:bCs/>
          <w:sz w:val="22"/>
          <w:szCs w:val="22"/>
          <w:lang w:val="sr-Cyrl-CS"/>
        </w:rPr>
        <w:t xml:space="preserve"> (...) </w:t>
      </w:r>
      <w:r w:rsidRPr="00F62964">
        <w:rPr>
          <w:rFonts w:ascii="Palatino Linotype" w:hAnsi="Palatino Linotype"/>
          <w:bCs/>
          <w:sz w:val="22"/>
          <w:szCs w:val="22"/>
        </w:rPr>
        <w:t xml:space="preserve">But in fr. 31 </w:t>
      </w:r>
      <w:r w:rsidRPr="00F62964">
        <w:rPr>
          <w:rFonts w:ascii="Palatino Linotype" w:hAnsi="Palatino Linotype"/>
          <w:bCs/>
          <w:sz w:val="22"/>
          <w:szCs w:val="22"/>
          <w:lang w:val="sr-Cyrl-CS"/>
        </w:rPr>
        <w:t xml:space="preserve"> (...) </w:t>
      </w:r>
      <w:r w:rsidRPr="00F62964">
        <w:rPr>
          <w:rFonts w:ascii="Palatino Linotype" w:hAnsi="Palatino Linotype"/>
          <w:bCs/>
          <w:sz w:val="22"/>
          <w:szCs w:val="22"/>
        </w:rPr>
        <w:t>describing for the first and only time the actual body, its</w:t>
      </w:r>
    </w:p>
    <w:p w:rsidR="00CA5248" w:rsidRPr="00F62964" w:rsidRDefault="00CA5248" w:rsidP="00F16FC6">
      <w:pPr>
        <w:autoSpaceDE w:val="0"/>
        <w:autoSpaceDN w:val="0"/>
        <w:adjustRightInd w:val="0"/>
        <w:rPr>
          <w:rFonts w:ascii="Palatino Linotype" w:hAnsi="Palatino Linotype"/>
          <w:bCs/>
          <w:sz w:val="22"/>
          <w:szCs w:val="22"/>
          <w:lang w:val="sr-Cyrl-CS"/>
        </w:rPr>
      </w:pPr>
      <w:r w:rsidRPr="00F62964">
        <w:rPr>
          <w:rFonts w:ascii="Palatino Linotype" w:hAnsi="Palatino Linotype"/>
          <w:bCs/>
          <w:sz w:val="22"/>
          <w:szCs w:val="22"/>
        </w:rPr>
        <w:t>unpleasant lack of control, its inability to fulfil the mind's idealized</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desires, its ugly pain and crude helplessness, she makes explicit the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difference between the real and the poetic worlds.</w:t>
      </w:r>
      <w:r w:rsidRPr="00F62964">
        <w:rPr>
          <w:rFonts w:ascii="Palatino Linotype" w:hAnsi="Palatino Linotype"/>
          <w:bCs/>
          <w:sz w:val="22"/>
          <w:szCs w:val="22"/>
          <w:lang w:val="sr-Cyrl-CS"/>
        </w:rPr>
        <w:t xml:space="preserve">“ </w:t>
      </w:r>
      <w:r w:rsidRPr="00F62964">
        <w:rPr>
          <w:rFonts w:ascii="Palatino Linotype" w:hAnsi="Palatino Linotype"/>
          <w:sz w:val="22"/>
          <w:szCs w:val="22"/>
        </w:rPr>
        <w:t>McEvilley</w:t>
      </w:r>
      <w:r w:rsidRPr="00F62964">
        <w:rPr>
          <w:rFonts w:ascii="Palatino Linotype" w:hAnsi="Palatino Linotype"/>
          <w:sz w:val="22"/>
          <w:szCs w:val="22"/>
          <w:lang w:val="sr-Cyrl-CS"/>
        </w:rPr>
        <w:t xml:space="preserve"> 1978: 12-13.</w:t>
      </w:r>
    </w:p>
    <w:p w:rsidR="00CA5248" w:rsidRPr="00F62964" w:rsidRDefault="00CA5248" w:rsidP="00F16FC6">
      <w:pPr>
        <w:pStyle w:val="FootnoteText"/>
        <w:rPr>
          <w:rFonts w:ascii="Palatino Linotype" w:hAnsi="Palatino Linotype"/>
          <w:sz w:val="22"/>
          <w:szCs w:val="22"/>
          <w:lang w:val="sr-Cyrl-CS"/>
        </w:rPr>
      </w:pPr>
    </w:p>
  </w:footnote>
  <w:footnote w:id="385">
    <w:p w:rsidR="00CA5248" w:rsidRPr="00F62964" w:rsidRDefault="00CA5248" w:rsidP="00F16FC6">
      <w:pPr>
        <w:pStyle w:val="FootnoteText"/>
        <w:rPr>
          <w:rFonts w:ascii="Palatino Linotype" w:hAnsi="Palatino Linotype"/>
          <w:sz w:val="22"/>
          <w:szCs w:val="22"/>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Коментаришући сродност фрагмента 31 с једне стране са низом хомерских израза и микро-призора, а с друге стране са Архилоховим еротопатским песмама, Баура ће установити да основна одлика новог, самосвојно Сапфиног начина представљања лежи у томе што се све упажа не из спољашњости, већ из унутрашњости – нешто другачијим речима, тачка гледања налази се у унутрашњости, а не у спољашњости бића. („</w:t>
      </w:r>
      <w:r w:rsidRPr="00F62964">
        <w:rPr>
          <w:rFonts w:ascii="Palatino Linotype" w:hAnsi="Palatino Linotype"/>
          <w:sz w:val="22"/>
          <w:szCs w:val="22"/>
        </w:rPr>
        <w:t>She has forged her own manner, and made it the immediate vehicle of her emotions. If Archilochus used some Homeric themes dealing with events as seen from without and applied them to his own sensations, Sappho fashioned a more selective technique in which everything is seen firmly from within.</w:t>
      </w:r>
      <w:r w:rsidRPr="00F62964">
        <w:rPr>
          <w:rFonts w:ascii="Palatino Linotype" w:hAnsi="Palatino Linotype"/>
          <w:sz w:val="22"/>
          <w:szCs w:val="22"/>
          <w:lang w:val="sr-Cyrl-CS"/>
        </w:rPr>
        <w:t xml:space="preserve">“ </w:t>
      </w:r>
      <w:r w:rsidRPr="00F62964">
        <w:rPr>
          <w:rFonts w:ascii="Palatino Linotype" w:hAnsi="Palatino Linotype"/>
          <w:sz w:val="22"/>
          <w:szCs w:val="22"/>
        </w:rPr>
        <w:t xml:space="preserve"> Bowra</w:t>
      </w:r>
      <w:r w:rsidRPr="00F62964">
        <w:rPr>
          <w:rFonts w:ascii="Palatino Linotype" w:hAnsi="Palatino Linotype"/>
          <w:sz w:val="22"/>
          <w:szCs w:val="22"/>
          <w:lang w:val="sr-Cyrl-CS"/>
        </w:rPr>
        <w:t xml:space="preserve"> 1935: 189.)</w:t>
      </w:r>
    </w:p>
    <w:p w:rsidR="00CA5248" w:rsidRPr="00F62964" w:rsidRDefault="00CA5248" w:rsidP="00F16FC6">
      <w:pPr>
        <w:pStyle w:val="FootnoteText"/>
        <w:rPr>
          <w:rFonts w:ascii="Palatino Linotype" w:hAnsi="Palatino Linotype"/>
          <w:sz w:val="22"/>
          <w:szCs w:val="22"/>
          <w:lang w:val="sr-Cyrl-CS"/>
        </w:rPr>
      </w:pPr>
    </w:p>
  </w:footnote>
  <w:footnote w:id="386">
    <w:p w:rsidR="00CA5248" w:rsidRPr="00F62964" w:rsidRDefault="00CA5248" w:rsidP="00F16FC6">
      <w:pPr>
        <w:pStyle w:val="FootnoteText"/>
        <w:rPr>
          <w:rFonts w:ascii="Palatino Linotype" w:hAnsi="Palatino Linotype"/>
          <w:bCs/>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Овакву визију песникиње на имплицитан начин може поткрепити и значајан текстуални паралелизам са екстремно андроцентричним и патријархалним текстом, </w:t>
      </w:r>
      <w:r w:rsidRPr="00F62964">
        <w:rPr>
          <w:rFonts w:ascii="Palatino Linotype" w:hAnsi="Palatino Linotype"/>
          <w:i/>
          <w:sz w:val="22"/>
          <w:szCs w:val="22"/>
          <w:lang w:val="sr-Cyrl-CS"/>
        </w:rPr>
        <w:t xml:space="preserve">Псалмима Давидовим </w:t>
      </w:r>
      <w:r w:rsidRPr="00F62964">
        <w:rPr>
          <w:rFonts w:ascii="Palatino Linotype" w:hAnsi="Palatino Linotype"/>
          <w:sz w:val="22"/>
          <w:szCs w:val="22"/>
          <w:lang w:val="sr-Cyrl-CS"/>
        </w:rPr>
        <w:t xml:space="preserve">Старог завета. </w:t>
      </w:r>
    </w:p>
    <w:p w:rsidR="00CA5248" w:rsidRPr="00F62964" w:rsidRDefault="00CA5248" w:rsidP="00F16FC6">
      <w:pPr>
        <w:pStyle w:val="FootnoteText"/>
        <w:rPr>
          <w:rFonts w:ascii="Palatino Linotype" w:hAnsi="Palatino Linotype"/>
          <w:bCs/>
          <w:sz w:val="22"/>
          <w:szCs w:val="22"/>
          <w:lang w:val="sr-Cyrl-CS"/>
        </w:rPr>
      </w:pPr>
      <w:r w:rsidRPr="00F62964">
        <w:rPr>
          <w:rFonts w:ascii="Palatino Linotype" w:hAnsi="Palatino Linotype"/>
          <w:bCs/>
          <w:sz w:val="22"/>
          <w:szCs w:val="22"/>
          <w:lang w:val="sr-Cyrl-CS"/>
        </w:rPr>
        <w:t>Мартин Вест (</w:t>
      </w:r>
      <w:r w:rsidRPr="00F62964">
        <w:rPr>
          <w:rFonts w:ascii="Palatino Linotype" w:hAnsi="Palatino Linotype"/>
          <w:bCs/>
          <w:sz w:val="22"/>
          <w:szCs w:val="22"/>
        </w:rPr>
        <w:t>West</w:t>
      </w:r>
      <w:r w:rsidRPr="00F62964">
        <w:rPr>
          <w:rFonts w:ascii="Palatino Linotype" w:hAnsi="Palatino Linotype"/>
          <w:bCs/>
          <w:sz w:val="22"/>
          <w:szCs w:val="22"/>
          <w:lang w:val="sr-Cyrl-CS"/>
        </w:rPr>
        <w:t xml:space="preserve"> 1997: 527), проширујући изворно запажање Ане Пипин Барнет (</w:t>
      </w:r>
      <w:r w:rsidRPr="00F62964">
        <w:rPr>
          <w:rFonts w:ascii="Palatino Linotype" w:hAnsi="Palatino Linotype"/>
          <w:sz w:val="22"/>
          <w:szCs w:val="22"/>
        </w:rPr>
        <w:t>Burnett</w:t>
      </w:r>
      <w:r w:rsidRPr="00F62964">
        <w:rPr>
          <w:rFonts w:ascii="Palatino Linotype" w:hAnsi="Palatino Linotype"/>
          <w:sz w:val="22"/>
          <w:szCs w:val="22"/>
          <w:lang w:val="sr-Cyrl-CS"/>
        </w:rPr>
        <w:t xml:space="preserve"> 1983: 238) које се односило само на псалм 38, примећује да и у псалму 22 постоји аналогија са симптомима телесне агоније у фр. 31:</w:t>
      </w:r>
      <w:r w:rsidRPr="00F62964">
        <w:rPr>
          <w:rFonts w:ascii="Palatino Linotype" w:hAnsi="Palatino Linotype"/>
          <w:bCs/>
          <w:sz w:val="22"/>
          <w:szCs w:val="22"/>
          <w:lang w:val="sr-Cyrl-CS"/>
        </w:rPr>
        <w:t xml:space="preserve"> „Сасуши се као цријеп крјепост моја, и језик мој приону за грло, и у прах смртни мећеш ме.“ (22. 15); „Изнемогох и веома ослабих, ричем од трзања срца својега! Господе! Пред тобом су све жеље моје, и уздисање моје није од тебе сакривено. Срце моје јако куца, остави ме снага моја, и вид очију мојих, ни њега ми нема. Другови моји и пријатељи моји видећи ране моје одступише, далеко стоје ближњи моји. Који траже душу моју намјештају замку, и који су ми злу ради, говоре о погибли и по вас дан мисле о пријевари. А ја као глух не чујем и као нијем који не отвара уста својијех. Ја сам као човјек који не чује или нема у устима својим правдања.“ (38. 8-14) Овом Вестовом цитату додајем и следећи стих, 38. 15: „Јер тебе, Господе, чекам, ти одговарај за мене, Господе, Боже мој!“, који показује колико је различит контекст два текста. И </w:t>
      </w:r>
      <w:r w:rsidRPr="00F62964">
        <w:rPr>
          <w:rFonts w:ascii="Palatino Linotype" w:hAnsi="Palatino Linotype"/>
          <w:bCs/>
          <w:i/>
          <w:sz w:val="22"/>
          <w:szCs w:val="22"/>
          <w:lang w:val="sr-Cyrl-CS"/>
        </w:rPr>
        <w:t xml:space="preserve">Псалми Давидови </w:t>
      </w:r>
      <w:r w:rsidRPr="00F62964">
        <w:rPr>
          <w:rFonts w:ascii="Palatino Linotype" w:hAnsi="Palatino Linotype"/>
          <w:bCs/>
          <w:sz w:val="22"/>
          <w:szCs w:val="22"/>
          <w:lang w:val="sr-Cyrl-CS"/>
        </w:rPr>
        <w:t xml:space="preserve">као и Сапфина песма говоре о физичкој агонији, али псалмопевац ишчекује метафизички спас, док узрок његове патње није јасан, иако је сигурно да Божје одсуство има у томе важну улогу. </w:t>
      </w:r>
    </w:p>
    <w:p w:rsidR="00CA5248" w:rsidRPr="00F62964" w:rsidRDefault="00CA5248" w:rsidP="00F16FC6">
      <w:pPr>
        <w:pStyle w:val="FootnoteText"/>
        <w:rPr>
          <w:rFonts w:ascii="Palatino Linotype" w:hAnsi="Palatino Linotype"/>
          <w:sz w:val="22"/>
          <w:szCs w:val="22"/>
          <w:lang w:val="sr-Cyrl-CS"/>
        </w:rPr>
      </w:pPr>
    </w:p>
  </w:footnote>
  <w:footnote w:id="387">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 блискости Лукреција и александријске ерудитивне поетике, која позива на стваралачки поступак врло близак модерном појму интертекстуалности, вид. </w:t>
      </w:r>
      <w:r w:rsidRPr="00F62964">
        <w:rPr>
          <w:rFonts w:ascii="Palatino Linotype" w:hAnsi="Palatino Linotype"/>
          <w:sz w:val="22"/>
          <w:szCs w:val="22"/>
          <w:lang w:val="fr-FR"/>
        </w:rPr>
        <w:t>Kenney</w:t>
      </w:r>
      <w:r w:rsidRPr="00F62964">
        <w:rPr>
          <w:rFonts w:ascii="Palatino Linotype" w:hAnsi="Palatino Linotype"/>
          <w:sz w:val="22"/>
          <w:szCs w:val="22"/>
          <w:lang w:val="sr-Cyrl-CS"/>
        </w:rPr>
        <w:t xml:space="preserve"> 1970: 366-392.</w:t>
      </w:r>
    </w:p>
  </w:footnote>
  <w:footnote w:id="388">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О природи ствари,</w:t>
      </w:r>
      <w:r w:rsidRPr="00F62964">
        <w:rPr>
          <w:rFonts w:ascii="Palatino Linotype" w:hAnsi="Palatino Linotype"/>
          <w:sz w:val="22"/>
          <w:szCs w:val="22"/>
          <w:lang w:val="sr-Cyrl-CS"/>
        </w:rPr>
        <w:t xml:space="preserve"> 3.145-154:</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verum ubi vementi magis est commota metu mens,</w:t>
      </w:r>
      <w:r w:rsidRPr="00F62964">
        <w:rPr>
          <w:rFonts w:ascii="Palatino Linotype" w:hAnsi="Palatino Linotype"/>
          <w:sz w:val="22"/>
          <w:szCs w:val="22"/>
          <w:lang w:val="fr-FR"/>
        </w:rPr>
        <w:br/>
        <w:t>consentire animam totam per membra videmus</w:t>
      </w:r>
      <w:r w:rsidRPr="00F62964">
        <w:rPr>
          <w:rFonts w:ascii="Palatino Linotype" w:hAnsi="Palatino Linotype"/>
          <w:sz w:val="22"/>
          <w:szCs w:val="22"/>
          <w:lang w:val="fr-FR"/>
        </w:rPr>
        <w:br/>
        <w:t>sudoresque ita palloremque existere toto</w:t>
      </w:r>
      <w:r w:rsidRPr="00F62964">
        <w:rPr>
          <w:rFonts w:ascii="Palatino Linotype" w:hAnsi="Palatino Linotype"/>
          <w:sz w:val="22"/>
          <w:szCs w:val="22"/>
          <w:lang w:val="fr-FR"/>
        </w:rPr>
        <w:br/>
        <w:t>corpore et infringi linguam vocemque aboriri,</w:t>
      </w:r>
      <w:r w:rsidRPr="00F62964">
        <w:rPr>
          <w:rFonts w:ascii="Palatino Linotype" w:hAnsi="Palatino Linotype"/>
          <w:sz w:val="22"/>
          <w:szCs w:val="22"/>
          <w:lang w:val="fr-FR"/>
        </w:rPr>
        <w:br/>
        <w:t>caligare oculos, sonere auris, succidere artus,</w:t>
      </w:r>
      <w:r w:rsidRPr="00F62964">
        <w:rPr>
          <w:rFonts w:ascii="Palatino Linotype" w:hAnsi="Palatino Linotype"/>
          <w:sz w:val="22"/>
          <w:szCs w:val="22"/>
          <w:lang w:val="fr-FR"/>
        </w:rPr>
        <w:br/>
        <w:t>denique concidere ex animi terrore videmus</w:t>
      </w:r>
      <w:r w:rsidRPr="00F62964">
        <w:rPr>
          <w:rFonts w:ascii="Palatino Linotype" w:hAnsi="Palatino Linotype"/>
          <w:sz w:val="22"/>
          <w:szCs w:val="22"/>
          <w:lang w:val="fr-FR"/>
        </w:rPr>
        <w:br/>
        <w:t>saepe homines; facile ut quivis hinc noscere possit</w:t>
      </w:r>
      <w:r w:rsidRPr="00F62964">
        <w:rPr>
          <w:rFonts w:ascii="Palatino Linotype" w:hAnsi="Palatino Linotype"/>
          <w:sz w:val="22"/>
          <w:szCs w:val="22"/>
          <w:lang w:val="fr-FR"/>
        </w:rPr>
        <w:br/>
        <w:t xml:space="preserve">esse animam cum animo coniunctam, quae cum animi </w:t>
      </w:r>
      <w:r w:rsidRPr="00F62964">
        <w:rPr>
          <w:rFonts w:ascii="Palatino Linotype" w:hAnsi="Palatino Linotype"/>
          <w:sz w:val="22"/>
          <w:szCs w:val="22"/>
          <w:lang w:val="fr-FR"/>
        </w:rPr>
        <w:br/>
        <w:t>percussa est, exim corpus propellit et icit.</w:t>
      </w:r>
      <w:r w:rsidRPr="00F62964">
        <w:rPr>
          <w:rFonts w:ascii="Palatino Linotype" w:hAnsi="Palatino Linotype"/>
          <w:sz w:val="22"/>
          <w:szCs w:val="22"/>
          <w:lang w:val="sr-Cyrl-CS"/>
        </w:rPr>
        <w:t>“ Превод А. Савић-Ребац.</w:t>
      </w:r>
    </w:p>
  </w:footnote>
  <w:footnote w:id="389">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Иако и латински, као и старогрчки и српски, разликује човека уопште, у антрополошком смислу, </w:t>
      </w:r>
      <w:r w:rsidRPr="00F62964">
        <w:rPr>
          <w:rFonts w:ascii="Palatino Linotype" w:hAnsi="Palatino Linotype"/>
          <w:i/>
          <w:sz w:val="22"/>
          <w:szCs w:val="22"/>
        </w:rPr>
        <w:t>homo</w:t>
      </w:r>
      <w:r w:rsidRPr="00F62964">
        <w:rPr>
          <w:rFonts w:ascii="Palatino Linotype" w:hAnsi="Palatino Linotype"/>
          <w:i/>
          <w:sz w:val="22"/>
          <w:szCs w:val="22"/>
          <w:lang w:val="sr-Cyrl-CS"/>
        </w:rPr>
        <w:t>,</w:t>
      </w:r>
      <w:r w:rsidRPr="00F62964">
        <w:rPr>
          <w:rFonts w:ascii="Palatino Linotype" w:hAnsi="Palatino Linotype"/>
          <w:sz w:val="22"/>
          <w:szCs w:val="22"/>
          <w:lang w:val="sr-Cyrl-CS"/>
        </w:rPr>
        <w:t xml:space="preserve"> и човека као припадника мушког рода</w:t>
      </w:r>
      <w:r w:rsidRPr="00F62964">
        <w:rPr>
          <w:rFonts w:ascii="Palatino Linotype" w:hAnsi="Palatino Linotype"/>
          <w:i/>
          <w:sz w:val="22"/>
          <w:szCs w:val="22"/>
          <w:lang w:val="sr-Cyrl-CS"/>
        </w:rPr>
        <w:t xml:space="preserve">, </w:t>
      </w:r>
      <w:r w:rsidRPr="00F62964">
        <w:rPr>
          <w:rFonts w:ascii="Palatino Linotype" w:hAnsi="Palatino Linotype"/>
          <w:i/>
          <w:sz w:val="22"/>
          <w:szCs w:val="22"/>
        </w:rPr>
        <w:t>vir</w:t>
      </w:r>
      <w:r w:rsidRPr="00F62964">
        <w:rPr>
          <w:rFonts w:ascii="Palatino Linotype" w:hAnsi="Palatino Linotype"/>
          <w:i/>
          <w:sz w:val="22"/>
          <w:szCs w:val="22"/>
          <w:lang w:val="sr-Cyrl-CS"/>
        </w:rPr>
        <w:t xml:space="preserve">, </w:t>
      </w:r>
      <w:r w:rsidRPr="00F62964">
        <w:rPr>
          <w:rFonts w:ascii="Palatino Linotype" w:hAnsi="Palatino Linotype"/>
          <w:sz w:val="22"/>
          <w:szCs w:val="22"/>
          <w:lang w:val="sr-Cyrl-CS"/>
        </w:rPr>
        <w:t xml:space="preserve">ипак та значења интерферирају, та неутрално </w:t>
      </w:r>
      <w:r w:rsidRPr="00F62964">
        <w:rPr>
          <w:rFonts w:ascii="Palatino Linotype" w:hAnsi="Palatino Linotype"/>
          <w:i/>
          <w:sz w:val="22"/>
          <w:szCs w:val="22"/>
        </w:rPr>
        <w:t>homines</w:t>
      </w:r>
      <w:r w:rsidRPr="00F62964">
        <w:rPr>
          <w:rFonts w:ascii="Palatino Linotype" w:hAnsi="Palatino Linotype"/>
          <w:sz w:val="22"/>
          <w:szCs w:val="22"/>
          <w:lang w:val="sr-Cyrl-CS"/>
        </w:rPr>
        <w:t xml:space="preserve"> може да значи и, много мање неутрално,  </w:t>
      </w:r>
      <w:r w:rsidRPr="00F62964">
        <w:rPr>
          <w:rFonts w:ascii="Palatino Linotype" w:hAnsi="Palatino Linotype"/>
          <w:i/>
          <w:sz w:val="22"/>
          <w:szCs w:val="22"/>
          <w:lang w:val="sr-Cyrl-CS"/>
        </w:rPr>
        <w:t>мушкарци</w:t>
      </w:r>
      <w:r w:rsidRPr="00F62964">
        <w:rPr>
          <w:rFonts w:ascii="Palatino Linotype" w:hAnsi="Palatino Linotype"/>
          <w:sz w:val="22"/>
          <w:szCs w:val="22"/>
          <w:lang w:val="sr-Cyrl-CS"/>
        </w:rPr>
        <w:t xml:space="preserve">.  </w:t>
      </w:r>
    </w:p>
  </w:footnote>
  <w:footnote w:id="390">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Поетски облик придева </w:t>
      </w:r>
      <w:r w:rsidRPr="00F62964">
        <w:rPr>
          <w:rFonts w:ascii="Palatino Linotype" w:hAnsi="Palatino Linotype"/>
          <w:i/>
          <w:sz w:val="22"/>
          <w:szCs w:val="22"/>
        </w:rPr>
        <w:t>vehemens</w:t>
      </w:r>
      <w:r w:rsidRPr="00F62964">
        <w:rPr>
          <w:rFonts w:ascii="Palatino Linotype" w:hAnsi="Palatino Linotype"/>
          <w:i/>
          <w:sz w:val="22"/>
          <w:szCs w:val="22"/>
          <w:lang w:val="sr-Cyrl-CS"/>
        </w:rPr>
        <w:t>.</w:t>
      </w:r>
    </w:p>
  </w:footnote>
  <w:footnote w:id="391">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 аутономији </w:t>
      </w:r>
      <w:r w:rsidRPr="00F62964">
        <w:rPr>
          <w:rFonts w:ascii="Palatino Linotype" w:hAnsi="Palatino Linotype"/>
          <w:i/>
          <w:sz w:val="22"/>
          <w:szCs w:val="22"/>
        </w:rPr>
        <w:t>animus</w:t>
      </w:r>
      <w:r w:rsidRPr="00F62964">
        <w:rPr>
          <w:rFonts w:ascii="Palatino Linotype" w:hAnsi="Palatino Linotype"/>
          <w:i/>
          <w:sz w:val="22"/>
          <w:szCs w:val="22"/>
          <w:lang w:val="sr-Cyrl-CS"/>
        </w:rPr>
        <w:t>-</w:t>
      </w:r>
      <w:r w:rsidRPr="00F62964">
        <w:rPr>
          <w:rFonts w:ascii="Palatino Linotype" w:hAnsi="Palatino Linotype"/>
          <w:sz w:val="22"/>
          <w:szCs w:val="22"/>
          <w:lang w:val="sr-Cyrl-CS"/>
        </w:rPr>
        <w:t xml:space="preserve">а, односно о његовом сложеном односу са душом, </w:t>
      </w:r>
      <w:r w:rsidRPr="00F62964">
        <w:rPr>
          <w:rFonts w:ascii="Palatino Linotype" w:hAnsi="Palatino Linotype"/>
          <w:i/>
          <w:sz w:val="22"/>
          <w:szCs w:val="22"/>
        </w:rPr>
        <w:t>anim</w:t>
      </w:r>
      <w:r w:rsidRPr="00F62964">
        <w:rPr>
          <w:rFonts w:ascii="Palatino Linotype" w:hAnsi="Palatino Linotype"/>
          <w:i/>
          <w:sz w:val="22"/>
          <w:szCs w:val="22"/>
          <w:lang w:val="sr-Cyrl-CS"/>
        </w:rPr>
        <w:t xml:space="preserve">а, </w:t>
      </w:r>
      <w:r w:rsidRPr="00F62964">
        <w:rPr>
          <w:rFonts w:ascii="Palatino Linotype" w:hAnsi="Palatino Linotype"/>
          <w:sz w:val="22"/>
          <w:szCs w:val="22"/>
          <w:lang w:val="sr-Cyrl-CS"/>
        </w:rPr>
        <w:t xml:space="preserve">и телом погл. </w:t>
      </w:r>
      <w:r w:rsidRPr="00F62964">
        <w:rPr>
          <w:rFonts w:ascii="Palatino Linotype" w:hAnsi="Palatino Linotype"/>
          <w:sz w:val="22"/>
          <w:szCs w:val="22"/>
          <w:lang w:val="fr-FR"/>
        </w:rPr>
        <w:t>Gigandet</w:t>
      </w:r>
      <w:r w:rsidRPr="00F62964">
        <w:rPr>
          <w:rFonts w:ascii="Palatino Linotype" w:hAnsi="Palatino Linotype"/>
          <w:sz w:val="22"/>
          <w:szCs w:val="22"/>
          <w:lang w:val="sr-Cyrl-CS"/>
        </w:rPr>
        <w:t xml:space="preserve"> 1998: 241-53.</w:t>
      </w:r>
    </w:p>
  </w:footnote>
  <w:footnote w:id="392">
    <w:p w:rsidR="00CA5248" w:rsidRPr="00F62964" w:rsidRDefault="00CA5248" w:rsidP="00F16FC6">
      <w:pPr>
        <w:autoSpaceDE w:val="0"/>
        <w:autoSpaceDN w:val="0"/>
        <w:adjustRightInd w:val="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sz w:val="22"/>
          <w:szCs w:val="22"/>
        </w:rPr>
        <w:t>Marcovich</w:t>
      </w:r>
      <w:r w:rsidRPr="00F62964">
        <w:rPr>
          <w:rFonts w:ascii="Palatino Linotype" w:hAnsi="Palatino Linotype"/>
          <w:sz w:val="22"/>
          <w:szCs w:val="22"/>
          <w:lang w:val="sr-Cyrl-CS"/>
        </w:rPr>
        <w:t xml:space="preserve"> 1972: 23.</w:t>
      </w:r>
    </w:p>
  </w:footnote>
  <w:footnote w:id="393">
    <w:p w:rsidR="00CA5248" w:rsidRPr="00F62964" w:rsidRDefault="00CA5248" w:rsidP="00F16FC6">
      <w:pPr>
        <w:spacing w:line="360" w:lineRule="auto"/>
        <w:ind w:right="-720"/>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sz w:val="22"/>
          <w:szCs w:val="22"/>
        </w:rPr>
        <w:t>Svenbro</w:t>
      </w:r>
      <w:r w:rsidRPr="00F62964">
        <w:rPr>
          <w:rFonts w:ascii="Palatino Linotype" w:hAnsi="Palatino Linotype"/>
          <w:sz w:val="22"/>
          <w:szCs w:val="22"/>
          <w:lang w:val="sr-Cyrl-CS"/>
        </w:rPr>
        <w:t xml:space="preserve"> 1984: 68.</w:t>
      </w:r>
    </w:p>
  </w:footnote>
  <w:footnote w:id="394">
    <w:p w:rsidR="00CA5248" w:rsidRPr="00F62964" w:rsidRDefault="00CA5248" w:rsidP="00F16FC6">
      <w:pPr>
        <w:autoSpaceDE w:val="0"/>
        <w:autoSpaceDN w:val="0"/>
        <w:adjustRightInd w:val="0"/>
        <w:rPr>
          <w:rFonts w:ascii="Palatino Linotype" w:hAnsi="Palatino Linotype"/>
          <w:bCs/>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bCs/>
          <w:sz w:val="22"/>
          <w:szCs w:val="22"/>
          <w:lang w:val="sr-Cyrl-CS"/>
        </w:rPr>
        <w:t xml:space="preserve">Маркович примећује да ће већ Архилох, у фрагменту </w:t>
      </w:r>
      <w:r w:rsidRPr="00F62964">
        <w:rPr>
          <w:rFonts w:ascii="Palatino Linotype" w:hAnsi="Palatino Linotype"/>
          <w:bCs/>
          <w:sz w:val="22"/>
          <w:szCs w:val="22"/>
        </w:rPr>
        <w:t>I</w:t>
      </w:r>
      <w:r w:rsidRPr="00F62964">
        <w:rPr>
          <w:rFonts w:ascii="Palatino Linotype" w:hAnsi="Palatino Linotype"/>
          <w:bCs/>
          <w:sz w:val="22"/>
          <w:szCs w:val="22"/>
          <w:lang w:val="sr-Cyrl-CS"/>
        </w:rPr>
        <w:t xml:space="preserve"> 12 </w:t>
      </w:r>
      <w:r w:rsidRPr="00F62964">
        <w:rPr>
          <w:rFonts w:ascii="Palatino Linotype" w:hAnsi="Palatino Linotype"/>
          <w:bCs/>
          <w:sz w:val="22"/>
          <w:szCs w:val="22"/>
        </w:rPr>
        <w:t>D</w:t>
      </w:r>
      <w:r w:rsidRPr="00F62964">
        <w:rPr>
          <w:rFonts w:ascii="Palatino Linotype" w:hAnsi="Palatino Linotype"/>
          <w:bCs/>
          <w:sz w:val="22"/>
          <w:szCs w:val="22"/>
          <w:lang w:val="sr-Cyrl-CS"/>
        </w:rPr>
        <w:t>, та два симптома повезати са љубавном страшћу (</w:t>
      </w:r>
      <w:r w:rsidRPr="00F62964">
        <w:rPr>
          <w:rFonts w:ascii="Palatino Linotype" w:hAnsi="Palatino Linotype"/>
          <w:sz w:val="22"/>
          <w:szCs w:val="22"/>
        </w:rPr>
        <w:t>Marcovich</w:t>
      </w:r>
      <w:r w:rsidRPr="00F62964">
        <w:rPr>
          <w:rFonts w:ascii="Palatino Linotype" w:hAnsi="Palatino Linotype"/>
          <w:sz w:val="22"/>
          <w:szCs w:val="22"/>
          <w:lang w:val="sr-Cyrl-CS"/>
        </w:rPr>
        <w:t xml:space="preserve"> 1972: 24).</w:t>
      </w:r>
    </w:p>
    <w:p w:rsidR="00CA5248" w:rsidRPr="00F62964" w:rsidRDefault="00CA5248" w:rsidP="00F16FC6">
      <w:pPr>
        <w:pStyle w:val="FootnoteText"/>
        <w:rPr>
          <w:rFonts w:ascii="Palatino Linotype" w:hAnsi="Palatino Linotype"/>
          <w:sz w:val="22"/>
          <w:szCs w:val="22"/>
          <w:lang w:val="sr-Cyrl-CS"/>
        </w:rPr>
      </w:pPr>
    </w:p>
  </w:footnote>
  <w:footnote w:id="395">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bCs/>
          <w:i/>
          <w:sz w:val="22"/>
          <w:szCs w:val="22"/>
          <w:lang w:val="sr-Cyrl-CS"/>
        </w:rPr>
        <w:t xml:space="preserve">Илијада, </w:t>
      </w:r>
      <w:r w:rsidRPr="00F62964">
        <w:rPr>
          <w:rFonts w:ascii="Palatino Linotype" w:hAnsi="Palatino Linotype"/>
          <w:bCs/>
          <w:sz w:val="22"/>
          <w:szCs w:val="22"/>
          <w:lang w:val="sr-Cyrl-CS"/>
        </w:rPr>
        <w:t>пев. 3, ст. 30-37.</w:t>
      </w:r>
    </w:p>
  </w:footnote>
  <w:footnote w:id="396">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Уп. </w:t>
      </w:r>
      <w:r w:rsidRPr="00F62964">
        <w:rPr>
          <w:rFonts w:ascii="Palatino Linotype" w:hAnsi="Palatino Linotype"/>
          <w:sz w:val="22"/>
          <w:szCs w:val="22"/>
        </w:rPr>
        <w:t>Svenbro</w:t>
      </w:r>
      <w:r w:rsidRPr="00F62964">
        <w:rPr>
          <w:rFonts w:ascii="Palatino Linotype" w:hAnsi="Palatino Linotype"/>
          <w:sz w:val="22"/>
          <w:szCs w:val="22"/>
          <w:lang w:val="sr-Cyrl-CS"/>
        </w:rPr>
        <w:t xml:space="preserve"> 1984: 70.</w:t>
      </w:r>
    </w:p>
  </w:footnote>
  <w:footnote w:id="397">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О природи ствари,</w:t>
      </w:r>
      <w:r w:rsidRPr="00F62964">
        <w:rPr>
          <w:rFonts w:ascii="Palatino Linotype" w:hAnsi="Palatino Linotype"/>
          <w:sz w:val="22"/>
          <w:szCs w:val="22"/>
          <w:lang w:val="sr-Cyrl-CS"/>
        </w:rPr>
        <w:t xml:space="preserve"> 4. 1101-1111: </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sz w:val="22"/>
          <w:szCs w:val="22"/>
          <w:lang w:val="sr-Cyrl-CS"/>
        </w:rPr>
        <w:t>“</w:t>
      </w:r>
      <w:hyperlink r:id="rId1379" w:tgtFrame="morph" w:history="1">
        <w:r w:rsidRPr="00F62964">
          <w:rPr>
            <w:rStyle w:val="Hyperlink"/>
            <w:rFonts w:ascii="Palatino Linotype" w:hAnsi="Palatino Linotype"/>
            <w:color w:val="auto"/>
            <w:sz w:val="22"/>
            <w:szCs w:val="22"/>
            <w:u w:val="none"/>
          </w:rPr>
          <w:t>sic</w:t>
        </w:r>
      </w:hyperlink>
      <w:r w:rsidRPr="00F62964">
        <w:rPr>
          <w:rFonts w:ascii="Palatino Linotype" w:hAnsi="Palatino Linotype"/>
          <w:sz w:val="22"/>
          <w:szCs w:val="22"/>
        </w:rPr>
        <w:t> </w:t>
      </w:r>
      <w:hyperlink r:id="rId1380" w:tgtFrame="morph" w:history="1">
        <w:r w:rsidRPr="00F62964">
          <w:rPr>
            <w:rStyle w:val="Hyperlink"/>
            <w:rFonts w:ascii="Palatino Linotype" w:hAnsi="Palatino Linotype"/>
            <w:color w:val="auto"/>
            <w:sz w:val="22"/>
            <w:szCs w:val="22"/>
            <w:u w:val="none"/>
          </w:rPr>
          <w:t>in</w:t>
        </w:r>
      </w:hyperlink>
      <w:r w:rsidRPr="00F62964">
        <w:rPr>
          <w:rFonts w:ascii="Palatino Linotype" w:hAnsi="Palatino Linotype"/>
          <w:sz w:val="22"/>
          <w:szCs w:val="22"/>
        </w:rPr>
        <w:t> </w:t>
      </w:r>
      <w:hyperlink r:id="rId1381" w:tgtFrame="morph" w:history="1">
        <w:r w:rsidRPr="00F62964">
          <w:rPr>
            <w:rStyle w:val="Hyperlink"/>
            <w:rFonts w:ascii="Palatino Linotype" w:hAnsi="Palatino Linotype"/>
            <w:color w:val="auto"/>
            <w:sz w:val="22"/>
            <w:szCs w:val="22"/>
            <w:u w:val="none"/>
          </w:rPr>
          <w:t>amore</w:t>
        </w:r>
      </w:hyperlink>
      <w:r w:rsidRPr="00F62964">
        <w:rPr>
          <w:rFonts w:ascii="Palatino Linotype" w:hAnsi="Palatino Linotype"/>
          <w:sz w:val="22"/>
          <w:szCs w:val="22"/>
        </w:rPr>
        <w:t> </w:t>
      </w:r>
      <w:hyperlink r:id="rId1382" w:tgtFrame="morph" w:history="1">
        <w:r w:rsidRPr="00F62964">
          <w:rPr>
            <w:rStyle w:val="Hyperlink"/>
            <w:rFonts w:ascii="Palatino Linotype" w:hAnsi="Palatino Linotype"/>
            <w:color w:val="auto"/>
            <w:sz w:val="22"/>
            <w:szCs w:val="22"/>
            <w:u w:val="none"/>
          </w:rPr>
          <w:t>Venus</w:t>
        </w:r>
      </w:hyperlink>
      <w:r w:rsidRPr="00F62964">
        <w:rPr>
          <w:rFonts w:ascii="Palatino Linotype" w:hAnsi="Palatino Linotype"/>
          <w:sz w:val="22"/>
          <w:szCs w:val="22"/>
        </w:rPr>
        <w:t> </w:t>
      </w:r>
      <w:hyperlink r:id="rId1383" w:tgtFrame="morph" w:history="1">
        <w:r w:rsidRPr="00F62964">
          <w:rPr>
            <w:rStyle w:val="Hyperlink"/>
            <w:rFonts w:ascii="Palatino Linotype" w:hAnsi="Palatino Linotype"/>
            <w:color w:val="auto"/>
            <w:sz w:val="22"/>
            <w:szCs w:val="22"/>
            <w:u w:val="none"/>
          </w:rPr>
          <w:t>simulacris</w:t>
        </w:r>
      </w:hyperlink>
      <w:r w:rsidRPr="00F62964">
        <w:rPr>
          <w:rFonts w:ascii="Palatino Linotype" w:hAnsi="Palatino Linotype"/>
          <w:sz w:val="22"/>
          <w:szCs w:val="22"/>
        </w:rPr>
        <w:t> </w:t>
      </w:r>
      <w:hyperlink r:id="rId1384" w:tgtFrame="morph" w:history="1">
        <w:r w:rsidRPr="00F62964">
          <w:rPr>
            <w:rStyle w:val="Hyperlink"/>
            <w:rFonts w:ascii="Palatino Linotype" w:hAnsi="Palatino Linotype"/>
            <w:color w:val="auto"/>
            <w:sz w:val="22"/>
            <w:szCs w:val="22"/>
            <w:u w:val="none"/>
          </w:rPr>
          <w:t>ludit</w:t>
        </w:r>
      </w:hyperlink>
      <w:r w:rsidRPr="00F62964">
        <w:rPr>
          <w:rFonts w:ascii="Palatino Linotype" w:hAnsi="Palatino Linotype"/>
          <w:sz w:val="22"/>
          <w:szCs w:val="22"/>
        </w:rPr>
        <w:t> </w:t>
      </w:r>
      <w:hyperlink r:id="rId1385" w:tgtFrame="morph" w:history="1">
        <w:r w:rsidRPr="00F62964">
          <w:rPr>
            <w:rStyle w:val="Hyperlink"/>
            <w:rFonts w:ascii="Palatino Linotype" w:hAnsi="Palatino Linotype"/>
            <w:color w:val="auto"/>
            <w:sz w:val="22"/>
            <w:szCs w:val="22"/>
            <w:u w:val="none"/>
          </w:rPr>
          <w:t>amantis</w:t>
        </w:r>
      </w:hyperlink>
      <w:r w:rsidRPr="00F62964">
        <w:rPr>
          <w:rFonts w:ascii="Palatino Linotype" w:hAnsi="Palatino Linotype"/>
          <w:sz w:val="22"/>
          <w:szCs w:val="22"/>
          <w:lang w:val="sr-Cyrl-CS"/>
        </w:rPr>
        <w:t>,</w:t>
      </w:r>
      <w:r w:rsidRPr="00F62964">
        <w:rPr>
          <w:rFonts w:ascii="Palatino Linotype" w:hAnsi="Palatino Linotype"/>
          <w:sz w:val="22"/>
          <w:szCs w:val="22"/>
        </w:rPr>
        <w:t> </w:t>
      </w:r>
      <w:r w:rsidRPr="00F62964">
        <w:rPr>
          <w:rFonts w:ascii="Palatino Linotype" w:hAnsi="Palatino Linotype"/>
          <w:sz w:val="22"/>
          <w:szCs w:val="22"/>
          <w:lang w:val="sr-Cyrl-CS"/>
        </w:rPr>
        <w:br/>
      </w:r>
      <w:hyperlink r:id="rId1386" w:tgtFrame="morph" w:history="1">
        <w:r w:rsidRPr="00F62964">
          <w:rPr>
            <w:rStyle w:val="Hyperlink"/>
            <w:rFonts w:ascii="Palatino Linotype" w:hAnsi="Palatino Linotype"/>
            <w:color w:val="auto"/>
            <w:sz w:val="22"/>
            <w:szCs w:val="22"/>
            <w:u w:val="none"/>
          </w:rPr>
          <w:t>nec</w:t>
        </w:r>
      </w:hyperlink>
      <w:r w:rsidRPr="00F62964">
        <w:rPr>
          <w:rFonts w:ascii="Palatino Linotype" w:hAnsi="Palatino Linotype"/>
          <w:sz w:val="22"/>
          <w:szCs w:val="22"/>
        </w:rPr>
        <w:t> </w:t>
      </w:r>
      <w:hyperlink r:id="rId1387" w:tgtFrame="morph" w:history="1">
        <w:r w:rsidRPr="00F62964">
          <w:rPr>
            <w:rStyle w:val="Hyperlink"/>
            <w:rFonts w:ascii="Palatino Linotype" w:hAnsi="Palatino Linotype"/>
            <w:color w:val="auto"/>
            <w:sz w:val="22"/>
            <w:szCs w:val="22"/>
            <w:u w:val="none"/>
          </w:rPr>
          <w:t>satiare</w:t>
        </w:r>
      </w:hyperlink>
      <w:r w:rsidRPr="00F62964">
        <w:rPr>
          <w:rFonts w:ascii="Palatino Linotype" w:hAnsi="Palatino Linotype"/>
          <w:sz w:val="22"/>
          <w:szCs w:val="22"/>
        </w:rPr>
        <w:t> </w:t>
      </w:r>
      <w:hyperlink r:id="rId1388" w:tgtFrame="morph" w:history="1">
        <w:r w:rsidRPr="00F62964">
          <w:rPr>
            <w:rStyle w:val="Hyperlink"/>
            <w:rFonts w:ascii="Palatino Linotype" w:hAnsi="Palatino Linotype"/>
            <w:color w:val="auto"/>
            <w:sz w:val="22"/>
            <w:szCs w:val="22"/>
            <w:u w:val="none"/>
          </w:rPr>
          <w:t>queunt</w:t>
        </w:r>
      </w:hyperlink>
      <w:r w:rsidRPr="00F62964">
        <w:rPr>
          <w:rFonts w:ascii="Palatino Linotype" w:hAnsi="Palatino Linotype"/>
          <w:sz w:val="22"/>
          <w:szCs w:val="22"/>
        </w:rPr>
        <w:t> </w:t>
      </w:r>
      <w:hyperlink r:id="rId1389" w:tgtFrame="morph" w:history="1">
        <w:r w:rsidRPr="00F62964">
          <w:rPr>
            <w:rStyle w:val="Hyperlink"/>
            <w:rFonts w:ascii="Palatino Linotype" w:hAnsi="Palatino Linotype"/>
            <w:color w:val="auto"/>
            <w:sz w:val="22"/>
            <w:szCs w:val="22"/>
            <w:u w:val="none"/>
          </w:rPr>
          <w:t>spectando</w:t>
        </w:r>
      </w:hyperlink>
      <w:r w:rsidRPr="00F62964">
        <w:rPr>
          <w:rFonts w:ascii="Palatino Linotype" w:hAnsi="Palatino Linotype"/>
          <w:sz w:val="22"/>
          <w:szCs w:val="22"/>
        </w:rPr>
        <w:t> </w:t>
      </w:r>
      <w:hyperlink r:id="rId1390" w:tgtFrame="morph" w:history="1">
        <w:r w:rsidRPr="00F62964">
          <w:rPr>
            <w:rStyle w:val="Hyperlink"/>
            <w:rFonts w:ascii="Palatino Linotype" w:hAnsi="Palatino Linotype"/>
            <w:color w:val="auto"/>
            <w:sz w:val="22"/>
            <w:szCs w:val="22"/>
            <w:u w:val="none"/>
          </w:rPr>
          <w:t>corpora</w:t>
        </w:r>
      </w:hyperlink>
      <w:r w:rsidRPr="00F62964">
        <w:rPr>
          <w:rFonts w:ascii="Palatino Linotype" w:hAnsi="Palatino Linotype"/>
          <w:sz w:val="22"/>
          <w:szCs w:val="22"/>
        </w:rPr>
        <w:t> </w:t>
      </w:r>
      <w:hyperlink r:id="rId1391" w:tgtFrame="morph" w:history="1">
        <w:r w:rsidRPr="00F62964">
          <w:rPr>
            <w:rStyle w:val="Hyperlink"/>
            <w:rFonts w:ascii="Palatino Linotype" w:hAnsi="Palatino Linotype"/>
            <w:color w:val="auto"/>
            <w:sz w:val="22"/>
            <w:szCs w:val="22"/>
            <w:u w:val="none"/>
          </w:rPr>
          <w:t>coram</w:t>
        </w:r>
      </w:hyperlink>
      <w:r w:rsidRPr="00F62964">
        <w:rPr>
          <w:rFonts w:ascii="Palatino Linotype" w:hAnsi="Palatino Linotype"/>
          <w:sz w:val="22"/>
          <w:szCs w:val="22"/>
        </w:rPr>
        <w:t> </w:t>
      </w:r>
      <w:r w:rsidRPr="00F62964">
        <w:rPr>
          <w:rFonts w:ascii="Palatino Linotype" w:hAnsi="Palatino Linotype"/>
          <w:sz w:val="22"/>
          <w:szCs w:val="22"/>
          <w:lang w:val="sr-Cyrl-CS"/>
        </w:rPr>
        <w:br/>
      </w:r>
      <w:hyperlink r:id="rId1392" w:tgtFrame="morph" w:history="1">
        <w:r w:rsidRPr="00F62964">
          <w:rPr>
            <w:rStyle w:val="Hyperlink"/>
            <w:rFonts w:ascii="Palatino Linotype" w:hAnsi="Palatino Linotype"/>
            <w:color w:val="auto"/>
            <w:sz w:val="22"/>
            <w:szCs w:val="22"/>
            <w:u w:val="none"/>
          </w:rPr>
          <w:t>nec</w:t>
        </w:r>
      </w:hyperlink>
      <w:r w:rsidRPr="00F62964">
        <w:rPr>
          <w:rFonts w:ascii="Palatino Linotype" w:hAnsi="Palatino Linotype"/>
          <w:sz w:val="22"/>
          <w:szCs w:val="22"/>
        </w:rPr>
        <w:t> </w:t>
      </w:r>
      <w:hyperlink r:id="rId1393" w:tgtFrame="morph" w:history="1">
        <w:r w:rsidRPr="00F62964">
          <w:rPr>
            <w:rStyle w:val="Hyperlink"/>
            <w:rFonts w:ascii="Palatino Linotype" w:hAnsi="Palatino Linotype"/>
            <w:color w:val="auto"/>
            <w:sz w:val="22"/>
            <w:szCs w:val="22"/>
            <w:u w:val="none"/>
          </w:rPr>
          <w:t>manibus</w:t>
        </w:r>
      </w:hyperlink>
      <w:r w:rsidRPr="00F62964">
        <w:rPr>
          <w:rFonts w:ascii="Palatino Linotype" w:hAnsi="Palatino Linotype"/>
          <w:sz w:val="22"/>
          <w:szCs w:val="22"/>
        </w:rPr>
        <w:t> </w:t>
      </w:r>
      <w:hyperlink r:id="rId1394" w:tgtFrame="morph" w:history="1">
        <w:r w:rsidRPr="00F62964">
          <w:rPr>
            <w:rStyle w:val="Hyperlink"/>
            <w:rFonts w:ascii="Palatino Linotype" w:hAnsi="Palatino Linotype"/>
            <w:color w:val="auto"/>
            <w:sz w:val="22"/>
            <w:szCs w:val="22"/>
            <w:u w:val="none"/>
          </w:rPr>
          <w:t>quicquam</w:t>
        </w:r>
      </w:hyperlink>
      <w:r w:rsidRPr="00F62964">
        <w:rPr>
          <w:rFonts w:ascii="Palatino Linotype" w:hAnsi="Palatino Linotype"/>
          <w:sz w:val="22"/>
          <w:szCs w:val="22"/>
        </w:rPr>
        <w:t> </w:t>
      </w:r>
      <w:hyperlink r:id="rId1395" w:tgtFrame="morph" w:history="1">
        <w:r w:rsidRPr="00F62964">
          <w:rPr>
            <w:rStyle w:val="Hyperlink"/>
            <w:rFonts w:ascii="Palatino Linotype" w:hAnsi="Palatino Linotype"/>
            <w:color w:val="auto"/>
            <w:sz w:val="22"/>
            <w:szCs w:val="22"/>
            <w:u w:val="none"/>
          </w:rPr>
          <w:t>teneris</w:t>
        </w:r>
      </w:hyperlink>
      <w:r w:rsidRPr="00F62964">
        <w:rPr>
          <w:rFonts w:ascii="Palatino Linotype" w:hAnsi="Palatino Linotype"/>
          <w:sz w:val="22"/>
          <w:szCs w:val="22"/>
        </w:rPr>
        <w:t> </w:t>
      </w:r>
      <w:hyperlink r:id="rId1396" w:tgtFrame="morph" w:history="1">
        <w:r w:rsidRPr="00F62964">
          <w:rPr>
            <w:rStyle w:val="Hyperlink"/>
            <w:rFonts w:ascii="Palatino Linotype" w:hAnsi="Palatino Linotype"/>
            <w:color w:val="auto"/>
            <w:sz w:val="22"/>
            <w:szCs w:val="22"/>
            <w:u w:val="none"/>
          </w:rPr>
          <w:t>abradere</w:t>
        </w:r>
      </w:hyperlink>
      <w:r w:rsidRPr="00F62964">
        <w:rPr>
          <w:rFonts w:ascii="Palatino Linotype" w:hAnsi="Palatino Linotype"/>
          <w:sz w:val="22"/>
          <w:szCs w:val="22"/>
        </w:rPr>
        <w:t> </w:t>
      </w:r>
      <w:hyperlink r:id="rId1397" w:tgtFrame="morph" w:history="1">
        <w:r w:rsidRPr="00F62964">
          <w:rPr>
            <w:rStyle w:val="Hyperlink"/>
            <w:rFonts w:ascii="Palatino Linotype" w:hAnsi="Palatino Linotype"/>
            <w:color w:val="auto"/>
            <w:sz w:val="22"/>
            <w:szCs w:val="22"/>
            <w:u w:val="none"/>
          </w:rPr>
          <w:t>membris</w:t>
        </w:r>
      </w:hyperlink>
      <w:r w:rsidRPr="00F62964">
        <w:rPr>
          <w:rFonts w:ascii="Palatino Linotype" w:hAnsi="Palatino Linotype"/>
          <w:sz w:val="22"/>
          <w:szCs w:val="22"/>
        </w:rPr>
        <w:t> </w:t>
      </w:r>
      <w:r w:rsidRPr="00F62964">
        <w:rPr>
          <w:rFonts w:ascii="Palatino Linotype" w:hAnsi="Palatino Linotype"/>
          <w:sz w:val="22"/>
          <w:szCs w:val="22"/>
          <w:lang w:val="sr-Cyrl-CS"/>
        </w:rPr>
        <w:br/>
      </w:r>
      <w:hyperlink r:id="rId1398" w:tgtFrame="morph" w:history="1">
        <w:r w:rsidRPr="00F62964">
          <w:rPr>
            <w:rStyle w:val="Hyperlink"/>
            <w:rFonts w:ascii="Palatino Linotype" w:hAnsi="Palatino Linotype"/>
            <w:color w:val="auto"/>
            <w:sz w:val="22"/>
            <w:szCs w:val="22"/>
            <w:u w:val="none"/>
          </w:rPr>
          <w:t>possunt</w:t>
        </w:r>
      </w:hyperlink>
      <w:r w:rsidRPr="00F62964">
        <w:rPr>
          <w:rFonts w:ascii="Palatino Linotype" w:hAnsi="Palatino Linotype"/>
          <w:sz w:val="22"/>
          <w:szCs w:val="22"/>
        </w:rPr>
        <w:t> </w:t>
      </w:r>
      <w:hyperlink r:id="rId1399" w:tgtFrame="morph" w:history="1">
        <w:r w:rsidRPr="00F62964">
          <w:rPr>
            <w:rStyle w:val="Hyperlink"/>
            <w:rFonts w:ascii="Palatino Linotype" w:hAnsi="Palatino Linotype"/>
            <w:color w:val="auto"/>
            <w:sz w:val="22"/>
            <w:szCs w:val="22"/>
            <w:u w:val="none"/>
          </w:rPr>
          <w:t>errantes</w:t>
        </w:r>
      </w:hyperlink>
      <w:r w:rsidRPr="00F62964">
        <w:rPr>
          <w:rFonts w:ascii="Palatino Linotype" w:hAnsi="Palatino Linotype"/>
          <w:sz w:val="22"/>
          <w:szCs w:val="22"/>
        </w:rPr>
        <w:t> </w:t>
      </w:r>
      <w:hyperlink r:id="rId1400" w:tgtFrame="morph" w:history="1">
        <w:r w:rsidRPr="00F62964">
          <w:rPr>
            <w:rStyle w:val="Hyperlink"/>
            <w:rFonts w:ascii="Palatino Linotype" w:hAnsi="Palatino Linotype"/>
            <w:color w:val="auto"/>
            <w:sz w:val="22"/>
            <w:szCs w:val="22"/>
            <w:u w:val="none"/>
          </w:rPr>
          <w:t>incerti</w:t>
        </w:r>
      </w:hyperlink>
      <w:r w:rsidRPr="00F62964">
        <w:rPr>
          <w:rFonts w:ascii="Palatino Linotype" w:hAnsi="Palatino Linotype"/>
          <w:sz w:val="22"/>
          <w:szCs w:val="22"/>
        </w:rPr>
        <w:t> </w:t>
      </w:r>
      <w:hyperlink r:id="rId1401" w:tgtFrame="morph" w:history="1">
        <w:r w:rsidRPr="00F62964">
          <w:rPr>
            <w:rStyle w:val="Hyperlink"/>
            <w:rFonts w:ascii="Palatino Linotype" w:hAnsi="Palatino Linotype"/>
            <w:color w:val="auto"/>
            <w:sz w:val="22"/>
            <w:szCs w:val="22"/>
            <w:u w:val="none"/>
          </w:rPr>
          <w:t>corpore</w:t>
        </w:r>
      </w:hyperlink>
      <w:r w:rsidRPr="00F62964">
        <w:rPr>
          <w:rFonts w:ascii="Palatino Linotype" w:hAnsi="Palatino Linotype"/>
          <w:sz w:val="22"/>
          <w:szCs w:val="22"/>
        </w:rPr>
        <w:t> </w:t>
      </w:r>
      <w:hyperlink r:id="rId1402" w:tgtFrame="morph" w:history="1">
        <w:r w:rsidRPr="00F62964">
          <w:rPr>
            <w:rStyle w:val="Hyperlink"/>
            <w:rFonts w:ascii="Palatino Linotype" w:hAnsi="Palatino Linotype"/>
            <w:color w:val="auto"/>
            <w:sz w:val="22"/>
            <w:szCs w:val="22"/>
            <w:u w:val="none"/>
          </w:rPr>
          <w:t>toto</w:t>
        </w:r>
      </w:hyperlink>
      <w:r w:rsidRPr="00F62964">
        <w:rPr>
          <w:rFonts w:ascii="Palatino Linotype" w:hAnsi="Palatino Linotype"/>
          <w:sz w:val="22"/>
          <w:szCs w:val="22"/>
          <w:lang w:val="sr-Cyrl-CS"/>
        </w:rPr>
        <w:t>.</w:t>
      </w:r>
      <w:r w:rsidRPr="00F62964">
        <w:rPr>
          <w:rFonts w:ascii="Palatino Linotype" w:hAnsi="Palatino Linotype"/>
          <w:sz w:val="22"/>
          <w:szCs w:val="22"/>
        </w:rPr>
        <w:t> </w:t>
      </w:r>
    </w:p>
    <w:p w:rsidR="00CA5248" w:rsidRPr="00F62964" w:rsidRDefault="00CA5248" w:rsidP="00F16FC6">
      <w:pPr>
        <w:pStyle w:val="FootnoteText"/>
        <w:rPr>
          <w:rFonts w:ascii="Palatino Linotype" w:hAnsi="Palatino Linotype"/>
          <w:sz w:val="22"/>
          <w:szCs w:val="22"/>
          <w:lang w:val="sr-Cyrl-CS"/>
        </w:rPr>
      </w:pPr>
      <w:hyperlink r:id="rId1403" w:tgtFrame="morph" w:history="1">
        <w:r w:rsidRPr="00F62964">
          <w:rPr>
            <w:rStyle w:val="Hyperlink"/>
            <w:rFonts w:ascii="Palatino Linotype" w:hAnsi="Palatino Linotype"/>
            <w:color w:val="auto"/>
            <w:sz w:val="22"/>
            <w:szCs w:val="22"/>
            <w:u w:val="none"/>
            <w:lang w:val="fr-FR"/>
          </w:rPr>
          <w:t>denique</w:t>
        </w:r>
      </w:hyperlink>
      <w:r w:rsidRPr="00F62964">
        <w:rPr>
          <w:rFonts w:ascii="Palatino Linotype" w:hAnsi="Palatino Linotype"/>
          <w:sz w:val="22"/>
          <w:szCs w:val="22"/>
          <w:lang w:val="fr-FR"/>
        </w:rPr>
        <w:t> </w:t>
      </w:r>
      <w:hyperlink r:id="rId1404" w:tgtFrame="morph" w:history="1">
        <w:r w:rsidRPr="00F62964">
          <w:rPr>
            <w:rStyle w:val="Hyperlink"/>
            <w:rFonts w:ascii="Palatino Linotype" w:hAnsi="Palatino Linotype"/>
            <w:color w:val="auto"/>
            <w:sz w:val="22"/>
            <w:szCs w:val="22"/>
            <w:u w:val="none"/>
            <w:lang w:val="fr-FR"/>
          </w:rPr>
          <w:t>cum</w:t>
        </w:r>
      </w:hyperlink>
      <w:r w:rsidRPr="00F62964">
        <w:rPr>
          <w:rFonts w:ascii="Palatino Linotype" w:hAnsi="Palatino Linotype"/>
          <w:sz w:val="22"/>
          <w:szCs w:val="22"/>
          <w:lang w:val="fr-FR"/>
        </w:rPr>
        <w:t> </w:t>
      </w:r>
      <w:hyperlink r:id="rId1405" w:tgtFrame="morph" w:history="1">
        <w:r w:rsidRPr="00F62964">
          <w:rPr>
            <w:rStyle w:val="Hyperlink"/>
            <w:rFonts w:ascii="Palatino Linotype" w:hAnsi="Palatino Linotype"/>
            <w:color w:val="auto"/>
            <w:sz w:val="22"/>
            <w:szCs w:val="22"/>
            <w:u w:val="none"/>
            <w:lang w:val="fr-FR"/>
          </w:rPr>
          <w:t>membris</w:t>
        </w:r>
      </w:hyperlink>
      <w:r w:rsidRPr="00F62964">
        <w:rPr>
          <w:rFonts w:ascii="Palatino Linotype" w:hAnsi="Palatino Linotype"/>
          <w:sz w:val="22"/>
          <w:szCs w:val="22"/>
          <w:lang w:val="fr-FR"/>
        </w:rPr>
        <w:t> </w:t>
      </w:r>
      <w:hyperlink r:id="rId1406" w:tgtFrame="morph" w:history="1">
        <w:r w:rsidRPr="00F62964">
          <w:rPr>
            <w:rStyle w:val="Hyperlink"/>
            <w:rFonts w:ascii="Palatino Linotype" w:hAnsi="Palatino Linotype"/>
            <w:color w:val="auto"/>
            <w:sz w:val="22"/>
            <w:szCs w:val="22"/>
            <w:u w:val="none"/>
            <w:lang w:val="fr-FR"/>
          </w:rPr>
          <w:t>conlatis</w:t>
        </w:r>
      </w:hyperlink>
      <w:r w:rsidRPr="00F62964">
        <w:rPr>
          <w:rFonts w:ascii="Palatino Linotype" w:hAnsi="Palatino Linotype"/>
          <w:sz w:val="22"/>
          <w:szCs w:val="22"/>
          <w:lang w:val="fr-FR"/>
        </w:rPr>
        <w:t> </w:t>
      </w:r>
      <w:hyperlink r:id="rId1407" w:tgtFrame="morph" w:history="1">
        <w:r w:rsidRPr="00F62964">
          <w:rPr>
            <w:rStyle w:val="Hyperlink"/>
            <w:rFonts w:ascii="Palatino Linotype" w:hAnsi="Palatino Linotype"/>
            <w:color w:val="auto"/>
            <w:sz w:val="22"/>
            <w:szCs w:val="22"/>
            <w:u w:val="none"/>
            <w:lang w:val="fr-FR"/>
          </w:rPr>
          <w:t>flore</w:t>
        </w:r>
      </w:hyperlink>
      <w:r w:rsidRPr="00F62964">
        <w:rPr>
          <w:rFonts w:ascii="Palatino Linotype" w:hAnsi="Palatino Linotype"/>
          <w:sz w:val="22"/>
          <w:szCs w:val="22"/>
          <w:lang w:val="fr-FR"/>
        </w:rPr>
        <w:t> </w:t>
      </w:r>
      <w:hyperlink r:id="rId1408" w:tgtFrame="morph" w:history="1">
        <w:r w:rsidRPr="00F62964">
          <w:rPr>
            <w:rStyle w:val="Hyperlink"/>
            <w:rFonts w:ascii="Palatino Linotype" w:hAnsi="Palatino Linotype"/>
            <w:color w:val="auto"/>
            <w:sz w:val="22"/>
            <w:szCs w:val="22"/>
            <w:u w:val="none"/>
            <w:lang w:val="fr-FR"/>
          </w:rPr>
          <w:t>fruuntur</w:t>
        </w:r>
      </w:hyperlink>
      <w:r w:rsidRPr="00F62964">
        <w:rPr>
          <w:rFonts w:ascii="Palatino Linotype" w:hAnsi="Palatino Linotype"/>
          <w:sz w:val="22"/>
          <w:szCs w:val="22"/>
          <w:lang w:val="fr-FR"/>
        </w:rPr>
        <w:t> </w:t>
      </w:r>
      <w:r w:rsidRPr="00F62964">
        <w:rPr>
          <w:rFonts w:ascii="Palatino Linotype" w:hAnsi="Palatino Linotype"/>
          <w:sz w:val="22"/>
          <w:szCs w:val="22"/>
          <w:lang w:val="fr-FR"/>
        </w:rPr>
        <w:br/>
      </w:r>
      <w:hyperlink r:id="rId1409" w:tgtFrame="morph" w:history="1">
        <w:r w:rsidRPr="00F62964">
          <w:rPr>
            <w:rStyle w:val="Hyperlink"/>
            <w:rFonts w:ascii="Palatino Linotype" w:hAnsi="Palatino Linotype"/>
            <w:color w:val="auto"/>
            <w:sz w:val="22"/>
            <w:szCs w:val="22"/>
            <w:u w:val="none"/>
            <w:lang w:val="fr-FR"/>
          </w:rPr>
          <w:t>aetatis</w:t>
        </w:r>
      </w:hyperlink>
      <w:r w:rsidRPr="00F62964">
        <w:rPr>
          <w:rFonts w:ascii="Palatino Linotype" w:hAnsi="Palatino Linotype"/>
          <w:sz w:val="22"/>
          <w:szCs w:val="22"/>
          <w:lang w:val="fr-FR"/>
        </w:rPr>
        <w:t>, </w:t>
      </w:r>
      <w:hyperlink r:id="rId1410" w:tgtFrame="morph" w:history="1">
        <w:r w:rsidRPr="00F62964">
          <w:rPr>
            <w:rStyle w:val="Hyperlink"/>
            <w:rFonts w:ascii="Palatino Linotype" w:hAnsi="Palatino Linotype"/>
            <w:color w:val="auto"/>
            <w:sz w:val="22"/>
            <w:szCs w:val="22"/>
            <w:u w:val="none"/>
            <w:lang w:val="fr-FR"/>
          </w:rPr>
          <w:t>iam</w:t>
        </w:r>
      </w:hyperlink>
      <w:r w:rsidRPr="00F62964">
        <w:rPr>
          <w:rFonts w:ascii="Palatino Linotype" w:hAnsi="Palatino Linotype"/>
          <w:sz w:val="22"/>
          <w:szCs w:val="22"/>
          <w:lang w:val="fr-FR"/>
        </w:rPr>
        <w:t> </w:t>
      </w:r>
      <w:hyperlink r:id="rId1411" w:tgtFrame="morph" w:history="1">
        <w:r w:rsidRPr="00F62964">
          <w:rPr>
            <w:rStyle w:val="Hyperlink"/>
            <w:rFonts w:ascii="Palatino Linotype" w:hAnsi="Palatino Linotype"/>
            <w:color w:val="auto"/>
            <w:sz w:val="22"/>
            <w:szCs w:val="22"/>
            <w:u w:val="none"/>
            <w:lang w:val="fr-FR"/>
          </w:rPr>
          <w:t>cum</w:t>
        </w:r>
      </w:hyperlink>
      <w:r w:rsidRPr="00F62964">
        <w:rPr>
          <w:rFonts w:ascii="Palatino Linotype" w:hAnsi="Palatino Linotype"/>
          <w:sz w:val="22"/>
          <w:szCs w:val="22"/>
          <w:lang w:val="fr-FR"/>
        </w:rPr>
        <w:t> </w:t>
      </w:r>
      <w:hyperlink r:id="rId1412" w:tgtFrame="morph" w:history="1">
        <w:r w:rsidRPr="00F62964">
          <w:rPr>
            <w:rStyle w:val="Hyperlink"/>
            <w:rFonts w:ascii="Palatino Linotype" w:hAnsi="Palatino Linotype"/>
            <w:color w:val="auto"/>
            <w:sz w:val="22"/>
            <w:szCs w:val="22"/>
            <w:u w:val="none"/>
            <w:lang w:val="fr-FR"/>
          </w:rPr>
          <w:t>praesagit</w:t>
        </w:r>
      </w:hyperlink>
      <w:r w:rsidRPr="00F62964">
        <w:rPr>
          <w:rFonts w:ascii="Palatino Linotype" w:hAnsi="Palatino Linotype"/>
          <w:sz w:val="22"/>
          <w:szCs w:val="22"/>
          <w:lang w:val="fr-FR"/>
        </w:rPr>
        <w:t> </w:t>
      </w:r>
      <w:hyperlink r:id="rId1413" w:tgtFrame="morph" w:history="1">
        <w:r w:rsidRPr="00F62964">
          <w:rPr>
            <w:rStyle w:val="Hyperlink"/>
            <w:rFonts w:ascii="Palatino Linotype" w:hAnsi="Palatino Linotype"/>
            <w:color w:val="auto"/>
            <w:sz w:val="22"/>
            <w:szCs w:val="22"/>
            <w:u w:val="none"/>
            <w:lang w:val="fr-FR"/>
          </w:rPr>
          <w:t>gaudia</w:t>
        </w:r>
      </w:hyperlink>
      <w:r w:rsidRPr="00F62964">
        <w:rPr>
          <w:rFonts w:ascii="Palatino Linotype" w:hAnsi="Palatino Linotype"/>
          <w:sz w:val="22"/>
          <w:szCs w:val="22"/>
          <w:lang w:val="fr-FR"/>
        </w:rPr>
        <w:t> </w:t>
      </w:r>
      <w:hyperlink r:id="rId1414" w:tgtFrame="morph" w:history="1">
        <w:r w:rsidRPr="00F62964">
          <w:rPr>
            <w:rStyle w:val="Hyperlink"/>
            <w:rFonts w:ascii="Palatino Linotype" w:hAnsi="Palatino Linotype"/>
            <w:color w:val="auto"/>
            <w:sz w:val="22"/>
            <w:szCs w:val="22"/>
            <w:u w:val="none"/>
            <w:lang w:val="fr-FR"/>
          </w:rPr>
          <w:t>corpus</w:t>
        </w:r>
      </w:hyperlink>
      <w:r w:rsidRPr="00F62964">
        <w:rPr>
          <w:rFonts w:ascii="Palatino Linotype" w:hAnsi="Palatino Linotype"/>
          <w:sz w:val="22"/>
          <w:szCs w:val="22"/>
          <w:lang w:val="fr-FR"/>
        </w:rPr>
        <w:t> </w:t>
      </w:r>
      <w:r w:rsidRPr="00F62964">
        <w:rPr>
          <w:rFonts w:ascii="Palatino Linotype" w:hAnsi="Palatino Linotype"/>
          <w:sz w:val="22"/>
          <w:szCs w:val="22"/>
          <w:lang w:val="fr-FR"/>
        </w:rPr>
        <w:br/>
      </w:r>
      <w:hyperlink r:id="rId1415" w:tgtFrame="morph" w:history="1">
        <w:r w:rsidRPr="00F62964">
          <w:rPr>
            <w:rStyle w:val="Hyperlink"/>
            <w:rFonts w:ascii="Palatino Linotype" w:hAnsi="Palatino Linotype"/>
            <w:color w:val="auto"/>
            <w:sz w:val="22"/>
            <w:szCs w:val="22"/>
            <w:u w:val="none"/>
            <w:lang w:val="fr-FR"/>
          </w:rPr>
          <w:t>atque</w:t>
        </w:r>
      </w:hyperlink>
      <w:r w:rsidRPr="00F62964">
        <w:rPr>
          <w:rFonts w:ascii="Palatino Linotype" w:hAnsi="Palatino Linotype"/>
          <w:sz w:val="22"/>
          <w:szCs w:val="22"/>
          <w:lang w:val="fr-FR"/>
        </w:rPr>
        <w:t> </w:t>
      </w:r>
      <w:hyperlink r:id="rId1416" w:tgtFrame="morph" w:history="1">
        <w:r w:rsidRPr="00F62964">
          <w:rPr>
            <w:rStyle w:val="Hyperlink"/>
            <w:rFonts w:ascii="Palatino Linotype" w:hAnsi="Palatino Linotype"/>
            <w:color w:val="auto"/>
            <w:sz w:val="22"/>
            <w:szCs w:val="22"/>
            <w:u w:val="none"/>
            <w:lang w:val="fr-FR"/>
          </w:rPr>
          <w:t>in</w:t>
        </w:r>
      </w:hyperlink>
      <w:r w:rsidRPr="00F62964">
        <w:rPr>
          <w:rFonts w:ascii="Palatino Linotype" w:hAnsi="Palatino Linotype"/>
          <w:sz w:val="22"/>
          <w:szCs w:val="22"/>
          <w:lang w:val="fr-FR"/>
        </w:rPr>
        <w:t> </w:t>
      </w:r>
      <w:hyperlink r:id="rId1417" w:tgtFrame="morph" w:history="1">
        <w:r w:rsidRPr="00F62964">
          <w:rPr>
            <w:rStyle w:val="Hyperlink"/>
            <w:rFonts w:ascii="Palatino Linotype" w:hAnsi="Palatino Linotype"/>
            <w:color w:val="auto"/>
            <w:sz w:val="22"/>
            <w:szCs w:val="22"/>
            <w:u w:val="none"/>
            <w:lang w:val="fr-FR"/>
          </w:rPr>
          <w:t>eost</w:t>
        </w:r>
      </w:hyperlink>
      <w:r w:rsidRPr="00F62964">
        <w:rPr>
          <w:rFonts w:ascii="Palatino Linotype" w:hAnsi="Palatino Linotype"/>
          <w:sz w:val="22"/>
          <w:szCs w:val="22"/>
          <w:lang w:val="fr-FR"/>
        </w:rPr>
        <w:t> </w:t>
      </w:r>
      <w:hyperlink r:id="rId1418" w:tgtFrame="morph" w:history="1">
        <w:r w:rsidRPr="00F62964">
          <w:rPr>
            <w:rStyle w:val="Hyperlink"/>
            <w:rFonts w:ascii="Palatino Linotype" w:hAnsi="Palatino Linotype"/>
            <w:color w:val="auto"/>
            <w:sz w:val="22"/>
            <w:szCs w:val="22"/>
            <w:u w:val="none"/>
            <w:lang w:val="fr-FR"/>
          </w:rPr>
          <w:t>Venus</w:t>
        </w:r>
      </w:hyperlink>
      <w:r w:rsidRPr="00F62964">
        <w:rPr>
          <w:rFonts w:ascii="Palatino Linotype" w:hAnsi="Palatino Linotype"/>
          <w:sz w:val="22"/>
          <w:szCs w:val="22"/>
          <w:lang w:val="fr-FR"/>
        </w:rPr>
        <w:t> </w:t>
      </w:r>
      <w:hyperlink r:id="rId1419" w:tgtFrame="morph" w:history="1">
        <w:r w:rsidRPr="00F62964">
          <w:rPr>
            <w:rStyle w:val="Hyperlink"/>
            <w:rFonts w:ascii="Palatino Linotype" w:hAnsi="Palatino Linotype"/>
            <w:color w:val="auto"/>
            <w:sz w:val="22"/>
            <w:szCs w:val="22"/>
            <w:u w:val="none"/>
            <w:lang w:val="fr-FR"/>
          </w:rPr>
          <w:t>ut</w:t>
        </w:r>
      </w:hyperlink>
      <w:r w:rsidRPr="00F62964">
        <w:rPr>
          <w:rFonts w:ascii="Palatino Linotype" w:hAnsi="Palatino Linotype"/>
          <w:sz w:val="22"/>
          <w:szCs w:val="22"/>
          <w:lang w:val="fr-FR"/>
        </w:rPr>
        <w:t> </w:t>
      </w:r>
      <w:hyperlink r:id="rId1420" w:tgtFrame="morph" w:history="1">
        <w:r w:rsidRPr="00F62964">
          <w:rPr>
            <w:rStyle w:val="Hyperlink"/>
            <w:rFonts w:ascii="Palatino Linotype" w:hAnsi="Palatino Linotype"/>
            <w:color w:val="auto"/>
            <w:sz w:val="22"/>
            <w:szCs w:val="22"/>
            <w:u w:val="none"/>
            <w:lang w:val="fr-FR"/>
          </w:rPr>
          <w:t>muliebria</w:t>
        </w:r>
      </w:hyperlink>
      <w:r w:rsidRPr="00F62964">
        <w:rPr>
          <w:rFonts w:ascii="Palatino Linotype" w:hAnsi="Palatino Linotype"/>
          <w:sz w:val="22"/>
          <w:szCs w:val="22"/>
          <w:lang w:val="fr-FR"/>
        </w:rPr>
        <w:t> </w:t>
      </w:r>
      <w:hyperlink r:id="rId1421" w:tgtFrame="morph" w:history="1">
        <w:r w:rsidRPr="00F62964">
          <w:rPr>
            <w:rStyle w:val="Hyperlink"/>
            <w:rFonts w:ascii="Palatino Linotype" w:hAnsi="Palatino Linotype"/>
            <w:color w:val="auto"/>
            <w:sz w:val="22"/>
            <w:szCs w:val="22"/>
            <w:u w:val="none"/>
            <w:lang w:val="fr-FR"/>
          </w:rPr>
          <w:t>conserat</w:t>
        </w:r>
      </w:hyperlink>
      <w:r w:rsidRPr="00F62964">
        <w:rPr>
          <w:rFonts w:ascii="Palatino Linotype" w:hAnsi="Palatino Linotype"/>
          <w:sz w:val="22"/>
          <w:szCs w:val="22"/>
          <w:lang w:val="fr-FR"/>
        </w:rPr>
        <w:t> </w:t>
      </w:r>
      <w:hyperlink r:id="rId1422" w:tgtFrame="morph" w:history="1">
        <w:r w:rsidRPr="00F62964">
          <w:rPr>
            <w:rStyle w:val="Hyperlink"/>
            <w:rFonts w:ascii="Palatino Linotype" w:hAnsi="Palatino Linotype"/>
            <w:color w:val="auto"/>
            <w:sz w:val="22"/>
            <w:szCs w:val="22"/>
            <w:u w:val="none"/>
            <w:lang w:val="fr-FR"/>
          </w:rPr>
          <w:t>arva</w:t>
        </w:r>
      </w:hyperlink>
      <w:r w:rsidRPr="00F62964">
        <w:rPr>
          <w:rFonts w:ascii="Palatino Linotype" w:hAnsi="Palatino Linotype"/>
          <w:sz w:val="22"/>
          <w:szCs w:val="22"/>
          <w:lang w:val="fr-FR"/>
        </w:rPr>
        <w:t>, </w:t>
      </w:r>
      <w:r w:rsidRPr="00F62964">
        <w:rPr>
          <w:rFonts w:ascii="Palatino Linotype" w:hAnsi="Palatino Linotype"/>
          <w:sz w:val="22"/>
          <w:szCs w:val="22"/>
          <w:lang w:val="fr-FR"/>
        </w:rPr>
        <w:br/>
      </w:r>
      <w:hyperlink r:id="rId1423" w:tgtFrame="morph" w:history="1">
        <w:r w:rsidRPr="00F62964">
          <w:rPr>
            <w:rStyle w:val="Hyperlink"/>
            <w:rFonts w:ascii="Palatino Linotype" w:hAnsi="Palatino Linotype"/>
            <w:color w:val="auto"/>
            <w:sz w:val="22"/>
            <w:szCs w:val="22"/>
            <w:u w:val="none"/>
            <w:lang w:val="fr-FR"/>
          </w:rPr>
          <w:t>adfigunt</w:t>
        </w:r>
      </w:hyperlink>
      <w:r w:rsidRPr="00F62964">
        <w:rPr>
          <w:rFonts w:ascii="Palatino Linotype" w:hAnsi="Palatino Linotype"/>
          <w:sz w:val="22"/>
          <w:szCs w:val="22"/>
          <w:lang w:val="fr-FR"/>
        </w:rPr>
        <w:t> </w:t>
      </w:r>
      <w:hyperlink r:id="rId1424" w:tgtFrame="morph" w:history="1">
        <w:r w:rsidRPr="00F62964">
          <w:rPr>
            <w:rStyle w:val="Hyperlink"/>
            <w:rFonts w:ascii="Palatino Linotype" w:hAnsi="Palatino Linotype"/>
            <w:color w:val="auto"/>
            <w:sz w:val="22"/>
            <w:szCs w:val="22"/>
            <w:u w:val="none"/>
            <w:lang w:val="fr-FR"/>
          </w:rPr>
          <w:t>avide</w:t>
        </w:r>
      </w:hyperlink>
      <w:r w:rsidRPr="00F62964">
        <w:rPr>
          <w:rFonts w:ascii="Palatino Linotype" w:hAnsi="Palatino Linotype"/>
          <w:sz w:val="22"/>
          <w:szCs w:val="22"/>
          <w:lang w:val="fr-FR"/>
        </w:rPr>
        <w:t> </w:t>
      </w:r>
      <w:hyperlink r:id="rId1425" w:tgtFrame="morph" w:history="1">
        <w:r w:rsidRPr="00F62964">
          <w:rPr>
            <w:rStyle w:val="Hyperlink"/>
            <w:rFonts w:ascii="Palatino Linotype" w:hAnsi="Palatino Linotype"/>
            <w:color w:val="auto"/>
            <w:sz w:val="22"/>
            <w:szCs w:val="22"/>
            <w:u w:val="none"/>
            <w:lang w:val="fr-FR"/>
          </w:rPr>
          <w:t>corpus</w:t>
        </w:r>
      </w:hyperlink>
      <w:r w:rsidRPr="00F62964">
        <w:rPr>
          <w:rFonts w:ascii="Palatino Linotype" w:hAnsi="Palatino Linotype"/>
          <w:sz w:val="22"/>
          <w:szCs w:val="22"/>
          <w:lang w:val="fr-FR"/>
        </w:rPr>
        <w:t> </w:t>
      </w:r>
      <w:hyperlink r:id="rId1426" w:tgtFrame="morph" w:history="1">
        <w:r w:rsidRPr="00F62964">
          <w:rPr>
            <w:rStyle w:val="Hyperlink"/>
            <w:rFonts w:ascii="Palatino Linotype" w:hAnsi="Palatino Linotype"/>
            <w:color w:val="auto"/>
            <w:sz w:val="22"/>
            <w:szCs w:val="22"/>
            <w:u w:val="none"/>
            <w:lang w:val="fr-FR"/>
          </w:rPr>
          <w:t>iunguntque</w:t>
        </w:r>
      </w:hyperlink>
      <w:r w:rsidRPr="00F62964">
        <w:rPr>
          <w:rFonts w:ascii="Palatino Linotype" w:hAnsi="Palatino Linotype"/>
          <w:sz w:val="22"/>
          <w:szCs w:val="22"/>
          <w:lang w:val="fr-FR"/>
        </w:rPr>
        <w:t> </w:t>
      </w:r>
      <w:hyperlink r:id="rId1427" w:tgtFrame="morph" w:history="1">
        <w:r w:rsidRPr="00F62964">
          <w:rPr>
            <w:rStyle w:val="Hyperlink"/>
            <w:rFonts w:ascii="Palatino Linotype" w:hAnsi="Palatino Linotype"/>
            <w:color w:val="auto"/>
            <w:sz w:val="22"/>
            <w:szCs w:val="22"/>
            <w:u w:val="none"/>
            <w:lang w:val="fr-FR"/>
          </w:rPr>
          <w:t>salivas</w:t>
        </w:r>
      </w:hyperlink>
      <w:r w:rsidRPr="00F62964">
        <w:rPr>
          <w:rFonts w:ascii="Palatino Linotype" w:hAnsi="Palatino Linotype"/>
          <w:sz w:val="22"/>
          <w:szCs w:val="22"/>
          <w:lang w:val="fr-FR"/>
        </w:rPr>
        <w:t> </w:t>
      </w:r>
      <w:r w:rsidRPr="00F62964">
        <w:rPr>
          <w:rFonts w:ascii="Palatino Linotype" w:hAnsi="Palatino Linotype"/>
          <w:sz w:val="22"/>
          <w:szCs w:val="22"/>
          <w:lang w:val="fr-FR"/>
        </w:rPr>
        <w:br/>
      </w:r>
      <w:hyperlink r:id="rId1428" w:tgtFrame="morph" w:history="1">
        <w:r w:rsidRPr="00F62964">
          <w:rPr>
            <w:rStyle w:val="Hyperlink"/>
            <w:rFonts w:ascii="Palatino Linotype" w:hAnsi="Palatino Linotype"/>
            <w:color w:val="auto"/>
            <w:sz w:val="22"/>
            <w:szCs w:val="22"/>
            <w:u w:val="none"/>
            <w:lang w:val="fr-FR"/>
          </w:rPr>
          <w:t>oris</w:t>
        </w:r>
      </w:hyperlink>
      <w:r w:rsidRPr="00F62964">
        <w:rPr>
          <w:rFonts w:ascii="Palatino Linotype" w:hAnsi="Palatino Linotype"/>
          <w:sz w:val="22"/>
          <w:szCs w:val="22"/>
          <w:lang w:val="fr-FR"/>
        </w:rPr>
        <w:t> </w:t>
      </w:r>
      <w:hyperlink r:id="rId1429" w:tgtFrame="morph" w:history="1">
        <w:r w:rsidRPr="00F62964">
          <w:rPr>
            <w:rStyle w:val="Hyperlink"/>
            <w:rFonts w:ascii="Palatino Linotype" w:hAnsi="Palatino Linotype"/>
            <w:color w:val="auto"/>
            <w:sz w:val="22"/>
            <w:szCs w:val="22"/>
            <w:u w:val="none"/>
            <w:lang w:val="fr-FR"/>
          </w:rPr>
          <w:t>et</w:t>
        </w:r>
      </w:hyperlink>
      <w:r w:rsidRPr="00F62964">
        <w:rPr>
          <w:rFonts w:ascii="Palatino Linotype" w:hAnsi="Palatino Linotype"/>
          <w:sz w:val="22"/>
          <w:szCs w:val="22"/>
          <w:lang w:val="fr-FR"/>
        </w:rPr>
        <w:t> </w:t>
      </w:r>
      <w:hyperlink r:id="rId1430" w:tgtFrame="morph" w:history="1">
        <w:r w:rsidRPr="00F62964">
          <w:rPr>
            <w:rStyle w:val="Hyperlink"/>
            <w:rFonts w:ascii="Palatino Linotype" w:hAnsi="Palatino Linotype"/>
            <w:color w:val="auto"/>
            <w:sz w:val="22"/>
            <w:szCs w:val="22"/>
            <w:u w:val="none"/>
            <w:lang w:val="fr-FR"/>
          </w:rPr>
          <w:t>inspirant</w:t>
        </w:r>
      </w:hyperlink>
      <w:r w:rsidRPr="00F62964">
        <w:rPr>
          <w:rFonts w:ascii="Palatino Linotype" w:hAnsi="Palatino Linotype"/>
          <w:sz w:val="22"/>
          <w:szCs w:val="22"/>
          <w:lang w:val="fr-FR"/>
        </w:rPr>
        <w:t> </w:t>
      </w:r>
      <w:hyperlink r:id="rId1431" w:tgtFrame="morph" w:history="1">
        <w:r w:rsidRPr="00F62964">
          <w:rPr>
            <w:rStyle w:val="Hyperlink"/>
            <w:rFonts w:ascii="Palatino Linotype" w:hAnsi="Palatino Linotype"/>
            <w:color w:val="auto"/>
            <w:sz w:val="22"/>
            <w:szCs w:val="22"/>
            <w:u w:val="none"/>
            <w:lang w:val="fr-FR"/>
          </w:rPr>
          <w:t>pressantes</w:t>
        </w:r>
      </w:hyperlink>
      <w:r w:rsidRPr="00F62964">
        <w:rPr>
          <w:rFonts w:ascii="Palatino Linotype" w:hAnsi="Palatino Linotype"/>
          <w:sz w:val="22"/>
          <w:szCs w:val="22"/>
          <w:lang w:val="fr-FR"/>
        </w:rPr>
        <w:t> </w:t>
      </w:r>
      <w:hyperlink r:id="rId1432" w:tgtFrame="morph" w:history="1">
        <w:r w:rsidRPr="00F62964">
          <w:rPr>
            <w:rStyle w:val="Hyperlink"/>
            <w:rFonts w:ascii="Palatino Linotype" w:hAnsi="Palatino Linotype"/>
            <w:color w:val="auto"/>
            <w:sz w:val="22"/>
            <w:szCs w:val="22"/>
            <w:u w:val="none"/>
            <w:lang w:val="fr-FR"/>
          </w:rPr>
          <w:t>dentibus</w:t>
        </w:r>
      </w:hyperlink>
      <w:r w:rsidRPr="00F62964">
        <w:rPr>
          <w:rFonts w:ascii="Palatino Linotype" w:hAnsi="Palatino Linotype"/>
          <w:sz w:val="22"/>
          <w:szCs w:val="22"/>
          <w:lang w:val="fr-FR"/>
        </w:rPr>
        <w:t> </w:t>
      </w:r>
      <w:hyperlink r:id="rId1433" w:tgtFrame="morph" w:history="1">
        <w:r w:rsidRPr="00F62964">
          <w:rPr>
            <w:rStyle w:val="Hyperlink"/>
            <w:rFonts w:ascii="Palatino Linotype" w:hAnsi="Palatino Linotype"/>
            <w:color w:val="auto"/>
            <w:sz w:val="22"/>
            <w:szCs w:val="22"/>
            <w:u w:val="none"/>
            <w:lang w:val="fr-FR"/>
          </w:rPr>
          <w:t>ora</w:t>
        </w:r>
      </w:hyperlink>
      <w:r w:rsidRPr="00F62964">
        <w:rPr>
          <w:rFonts w:ascii="Palatino Linotype" w:hAnsi="Palatino Linotype"/>
          <w:sz w:val="22"/>
          <w:szCs w:val="22"/>
          <w:lang w:val="fr-FR"/>
        </w:rPr>
        <w:t>, </w:t>
      </w:r>
      <w:r w:rsidRPr="00F62964">
        <w:rPr>
          <w:rFonts w:ascii="Palatino Linotype" w:hAnsi="Palatino Linotype"/>
          <w:sz w:val="22"/>
          <w:szCs w:val="22"/>
          <w:lang w:val="fr-FR"/>
        </w:rPr>
        <w:br/>
      </w:r>
      <w:hyperlink r:id="rId1434" w:tgtFrame="morph" w:history="1">
        <w:r w:rsidRPr="00F62964">
          <w:rPr>
            <w:rStyle w:val="Hyperlink"/>
            <w:rFonts w:ascii="Palatino Linotype" w:hAnsi="Palatino Linotype"/>
            <w:color w:val="auto"/>
            <w:sz w:val="22"/>
            <w:szCs w:val="22"/>
            <w:u w:val="none"/>
            <w:lang w:val="fr-FR"/>
          </w:rPr>
          <w:t>ne</w:t>
        </w:r>
      </w:hyperlink>
      <w:r w:rsidRPr="00F62964">
        <w:rPr>
          <w:rFonts w:ascii="Palatino Linotype" w:hAnsi="Palatino Linotype"/>
          <w:sz w:val="22"/>
          <w:szCs w:val="22"/>
          <w:lang w:val="fr-FR"/>
        </w:rPr>
        <w:t> </w:t>
      </w:r>
      <w:hyperlink r:id="rId1435" w:tgtFrame="morph" w:history="1">
        <w:r w:rsidRPr="00F62964">
          <w:rPr>
            <w:rStyle w:val="Hyperlink"/>
            <w:rFonts w:ascii="Palatino Linotype" w:hAnsi="Palatino Linotype"/>
            <w:color w:val="auto"/>
            <w:sz w:val="22"/>
            <w:szCs w:val="22"/>
            <w:u w:val="none"/>
            <w:lang w:val="fr-FR"/>
          </w:rPr>
          <w:t>quiquam</w:t>
        </w:r>
      </w:hyperlink>
      <w:r w:rsidRPr="00F62964">
        <w:rPr>
          <w:rFonts w:ascii="Palatino Linotype" w:hAnsi="Palatino Linotype"/>
          <w:sz w:val="22"/>
          <w:szCs w:val="22"/>
          <w:lang w:val="fr-FR"/>
        </w:rPr>
        <w:t>, </w:t>
      </w:r>
      <w:hyperlink r:id="rId1436" w:tgtFrame="morph" w:history="1">
        <w:r w:rsidRPr="00F62964">
          <w:rPr>
            <w:rStyle w:val="Hyperlink"/>
            <w:rFonts w:ascii="Palatino Linotype" w:hAnsi="Palatino Linotype"/>
            <w:color w:val="auto"/>
            <w:sz w:val="22"/>
            <w:szCs w:val="22"/>
            <w:u w:val="none"/>
            <w:lang w:val="fr-FR"/>
          </w:rPr>
          <w:t>quoniam</w:t>
        </w:r>
      </w:hyperlink>
      <w:r w:rsidRPr="00F62964">
        <w:rPr>
          <w:rFonts w:ascii="Palatino Linotype" w:hAnsi="Palatino Linotype"/>
          <w:sz w:val="22"/>
          <w:szCs w:val="22"/>
          <w:lang w:val="fr-FR"/>
        </w:rPr>
        <w:t> </w:t>
      </w:r>
      <w:hyperlink r:id="rId1437" w:tgtFrame="morph" w:history="1">
        <w:r w:rsidRPr="00F62964">
          <w:rPr>
            <w:rStyle w:val="Hyperlink"/>
            <w:rFonts w:ascii="Palatino Linotype" w:hAnsi="Palatino Linotype"/>
            <w:color w:val="auto"/>
            <w:sz w:val="22"/>
            <w:szCs w:val="22"/>
            <w:u w:val="none"/>
            <w:lang w:val="fr-FR"/>
          </w:rPr>
          <w:t>nihil</w:t>
        </w:r>
      </w:hyperlink>
      <w:r w:rsidRPr="00F62964">
        <w:rPr>
          <w:rFonts w:ascii="Palatino Linotype" w:hAnsi="Palatino Linotype"/>
          <w:sz w:val="22"/>
          <w:szCs w:val="22"/>
          <w:lang w:val="fr-FR"/>
        </w:rPr>
        <w:t> </w:t>
      </w:r>
      <w:hyperlink r:id="rId1438" w:tgtFrame="morph" w:history="1">
        <w:r w:rsidRPr="00F62964">
          <w:rPr>
            <w:rStyle w:val="Hyperlink"/>
            <w:rFonts w:ascii="Palatino Linotype" w:hAnsi="Palatino Linotype"/>
            <w:color w:val="auto"/>
            <w:sz w:val="22"/>
            <w:szCs w:val="22"/>
            <w:u w:val="none"/>
            <w:lang w:val="fr-FR"/>
          </w:rPr>
          <w:t>inde</w:t>
        </w:r>
      </w:hyperlink>
      <w:r w:rsidRPr="00F62964">
        <w:rPr>
          <w:rFonts w:ascii="Palatino Linotype" w:hAnsi="Palatino Linotype"/>
          <w:sz w:val="22"/>
          <w:szCs w:val="22"/>
          <w:lang w:val="fr-FR"/>
        </w:rPr>
        <w:t> </w:t>
      </w:r>
      <w:hyperlink r:id="rId1439" w:tgtFrame="morph" w:history="1">
        <w:r w:rsidRPr="00F62964">
          <w:rPr>
            <w:rStyle w:val="Hyperlink"/>
            <w:rFonts w:ascii="Palatino Linotype" w:hAnsi="Palatino Linotype"/>
            <w:color w:val="auto"/>
            <w:sz w:val="22"/>
            <w:szCs w:val="22"/>
            <w:u w:val="none"/>
            <w:lang w:val="fr-FR"/>
          </w:rPr>
          <w:t>abradere</w:t>
        </w:r>
      </w:hyperlink>
      <w:r w:rsidRPr="00F62964">
        <w:rPr>
          <w:rFonts w:ascii="Palatino Linotype" w:hAnsi="Palatino Linotype"/>
          <w:sz w:val="22"/>
          <w:szCs w:val="22"/>
          <w:lang w:val="fr-FR"/>
        </w:rPr>
        <w:t> </w:t>
      </w:r>
      <w:hyperlink r:id="rId1440" w:tgtFrame="morph" w:history="1">
        <w:r w:rsidRPr="00F62964">
          <w:rPr>
            <w:rStyle w:val="Hyperlink"/>
            <w:rFonts w:ascii="Palatino Linotype" w:hAnsi="Palatino Linotype"/>
            <w:color w:val="auto"/>
            <w:sz w:val="22"/>
            <w:szCs w:val="22"/>
            <w:u w:val="none"/>
            <w:lang w:val="fr-FR"/>
          </w:rPr>
          <w:t>possunt</w:t>
        </w:r>
      </w:hyperlink>
      <w:r w:rsidRPr="00F62964">
        <w:rPr>
          <w:rFonts w:ascii="Palatino Linotype" w:hAnsi="Palatino Linotype"/>
          <w:sz w:val="22"/>
          <w:szCs w:val="22"/>
          <w:lang w:val="fr-FR"/>
        </w:rPr>
        <w:t> </w:t>
      </w:r>
      <w:r w:rsidRPr="00F62964">
        <w:rPr>
          <w:rFonts w:ascii="Palatino Linotype" w:hAnsi="Palatino Linotype"/>
          <w:sz w:val="22"/>
          <w:szCs w:val="22"/>
          <w:lang w:val="fr-FR"/>
        </w:rPr>
        <w:br/>
      </w:r>
      <w:hyperlink r:id="rId1441" w:tgtFrame="morph" w:history="1">
        <w:r w:rsidRPr="00F62964">
          <w:rPr>
            <w:rStyle w:val="Hyperlink"/>
            <w:rFonts w:ascii="Palatino Linotype" w:hAnsi="Palatino Linotype"/>
            <w:color w:val="auto"/>
            <w:sz w:val="22"/>
            <w:szCs w:val="22"/>
            <w:u w:val="none"/>
            <w:lang w:val="fr-FR"/>
          </w:rPr>
          <w:t>nec</w:t>
        </w:r>
      </w:hyperlink>
      <w:r w:rsidRPr="00F62964">
        <w:rPr>
          <w:rFonts w:ascii="Palatino Linotype" w:hAnsi="Palatino Linotype"/>
          <w:sz w:val="22"/>
          <w:szCs w:val="22"/>
          <w:lang w:val="fr-FR"/>
        </w:rPr>
        <w:t> </w:t>
      </w:r>
      <w:hyperlink r:id="rId1442" w:tgtFrame="morph" w:history="1">
        <w:r w:rsidRPr="00F62964">
          <w:rPr>
            <w:rStyle w:val="Hyperlink"/>
            <w:rFonts w:ascii="Palatino Linotype" w:hAnsi="Palatino Linotype"/>
            <w:color w:val="auto"/>
            <w:sz w:val="22"/>
            <w:szCs w:val="22"/>
            <w:u w:val="none"/>
            <w:lang w:val="fr-FR"/>
          </w:rPr>
          <w:t>penetrare</w:t>
        </w:r>
      </w:hyperlink>
      <w:r w:rsidRPr="00F62964">
        <w:rPr>
          <w:rFonts w:ascii="Palatino Linotype" w:hAnsi="Palatino Linotype"/>
          <w:sz w:val="22"/>
          <w:szCs w:val="22"/>
          <w:lang w:val="fr-FR"/>
        </w:rPr>
        <w:t> </w:t>
      </w:r>
      <w:hyperlink r:id="rId1443" w:tgtFrame="morph" w:history="1">
        <w:r w:rsidRPr="00F62964">
          <w:rPr>
            <w:rStyle w:val="Hyperlink"/>
            <w:rFonts w:ascii="Palatino Linotype" w:hAnsi="Palatino Linotype"/>
            <w:color w:val="auto"/>
            <w:sz w:val="22"/>
            <w:szCs w:val="22"/>
            <w:u w:val="none"/>
            <w:lang w:val="fr-FR"/>
          </w:rPr>
          <w:t>et</w:t>
        </w:r>
      </w:hyperlink>
      <w:r w:rsidRPr="00F62964">
        <w:rPr>
          <w:rFonts w:ascii="Palatino Linotype" w:hAnsi="Palatino Linotype"/>
          <w:sz w:val="22"/>
          <w:szCs w:val="22"/>
          <w:lang w:val="fr-FR"/>
        </w:rPr>
        <w:t> </w:t>
      </w:r>
      <w:hyperlink r:id="rId1444" w:tgtFrame="morph" w:history="1">
        <w:r w:rsidRPr="00F62964">
          <w:rPr>
            <w:rStyle w:val="Hyperlink"/>
            <w:rFonts w:ascii="Palatino Linotype" w:hAnsi="Palatino Linotype"/>
            <w:color w:val="auto"/>
            <w:sz w:val="22"/>
            <w:szCs w:val="22"/>
            <w:u w:val="none"/>
            <w:lang w:val="fr-FR"/>
          </w:rPr>
          <w:t>abire</w:t>
        </w:r>
      </w:hyperlink>
      <w:r w:rsidRPr="00F62964">
        <w:rPr>
          <w:rFonts w:ascii="Palatino Linotype" w:hAnsi="Palatino Linotype"/>
          <w:sz w:val="22"/>
          <w:szCs w:val="22"/>
          <w:lang w:val="fr-FR"/>
        </w:rPr>
        <w:t> </w:t>
      </w:r>
      <w:hyperlink r:id="rId1445" w:tgtFrame="morph" w:history="1">
        <w:r w:rsidRPr="00F62964">
          <w:rPr>
            <w:rStyle w:val="Hyperlink"/>
            <w:rFonts w:ascii="Palatino Linotype" w:hAnsi="Palatino Linotype"/>
            <w:color w:val="auto"/>
            <w:sz w:val="22"/>
            <w:szCs w:val="22"/>
            <w:u w:val="none"/>
            <w:lang w:val="fr-FR"/>
          </w:rPr>
          <w:t>in</w:t>
        </w:r>
      </w:hyperlink>
      <w:r w:rsidRPr="00F62964">
        <w:rPr>
          <w:rFonts w:ascii="Palatino Linotype" w:hAnsi="Palatino Linotype"/>
          <w:sz w:val="22"/>
          <w:szCs w:val="22"/>
          <w:lang w:val="fr-FR"/>
        </w:rPr>
        <w:t> </w:t>
      </w:r>
      <w:hyperlink r:id="rId1446" w:tgtFrame="morph" w:history="1">
        <w:r w:rsidRPr="00F62964">
          <w:rPr>
            <w:rStyle w:val="Hyperlink"/>
            <w:rFonts w:ascii="Palatino Linotype" w:hAnsi="Palatino Linotype"/>
            <w:color w:val="auto"/>
            <w:sz w:val="22"/>
            <w:szCs w:val="22"/>
            <w:u w:val="none"/>
            <w:lang w:val="fr-FR"/>
          </w:rPr>
          <w:t>corpus</w:t>
        </w:r>
      </w:hyperlink>
      <w:r w:rsidRPr="00F62964">
        <w:rPr>
          <w:rFonts w:ascii="Palatino Linotype" w:hAnsi="Palatino Linotype"/>
          <w:sz w:val="22"/>
          <w:szCs w:val="22"/>
          <w:lang w:val="fr-FR"/>
        </w:rPr>
        <w:t> </w:t>
      </w:r>
      <w:hyperlink r:id="rId1447" w:tgtFrame="morph" w:history="1">
        <w:r w:rsidRPr="00F62964">
          <w:rPr>
            <w:rStyle w:val="Hyperlink"/>
            <w:rFonts w:ascii="Palatino Linotype" w:hAnsi="Palatino Linotype"/>
            <w:color w:val="auto"/>
            <w:sz w:val="22"/>
            <w:szCs w:val="22"/>
            <w:u w:val="none"/>
            <w:lang w:val="fr-FR"/>
          </w:rPr>
          <w:t>corpore</w:t>
        </w:r>
      </w:hyperlink>
      <w:r w:rsidRPr="00F62964">
        <w:rPr>
          <w:rFonts w:ascii="Palatino Linotype" w:hAnsi="Palatino Linotype"/>
          <w:sz w:val="22"/>
          <w:szCs w:val="22"/>
          <w:lang w:val="fr-FR"/>
        </w:rPr>
        <w:t> </w:t>
      </w:r>
      <w:hyperlink r:id="rId1448" w:tgtFrame="morph" w:history="1">
        <w:r w:rsidRPr="00F62964">
          <w:rPr>
            <w:rStyle w:val="Hyperlink"/>
            <w:rFonts w:ascii="Palatino Linotype" w:hAnsi="Palatino Linotype"/>
            <w:color w:val="auto"/>
            <w:sz w:val="22"/>
            <w:szCs w:val="22"/>
            <w:u w:val="none"/>
            <w:lang w:val="fr-FR"/>
          </w:rPr>
          <w:t>toto</w:t>
        </w:r>
      </w:hyperlink>
      <w:r w:rsidRPr="00F62964">
        <w:rPr>
          <w:rFonts w:ascii="Palatino Linotype" w:hAnsi="Palatino Linotype"/>
          <w:sz w:val="22"/>
          <w:szCs w:val="22"/>
          <w:lang w:val="fr-FR"/>
        </w:rPr>
        <w:t xml:space="preserve">. " </w:t>
      </w:r>
      <w:r w:rsidRPr="00F62964">
        <w:rPr>
          <w:rFonts w:ascii="Palatino Linotype" w:hAnsi="Palatino Linotype"/>
          <w:sz w:val="22"/>
          <w:szCs w:val="22"/>
          <w:lang w:val="sr-Cyrl-CS"/>
        </w:rPr>
        <w:t>Превод А.Савић-Ребац.</w:t>
      </w:r>
    </w:p>
    <w:p w:rsidR="00CA5248" w:rsidRPr="00F62964" w:rsidRDefault="00CA5248" w:rsidP="00F16FC6">
      <w:pPr>
        <w:pStyle w:val="FootnoteText"/>
        <w:rPr>
          <w:rFonts w:ascii="Palatino Linotype" w:hAnsi="Palatino Linotype"/>
          <w:sz w:val="22"/>
          <w:szCs w:val="22"/>
          <w:lang w:val="fr-FR"/>
        </w:rPr>
      </w:pPr>
    </w:p>
  </w:footnote>
  <w:footnote w:id="398">
    <w:p w:rsidR="00CA5248" w:rsidRPr="00F62964" w:rsidRDefault="00CA5248" w:rsidP="00F16FC6">
      <w:pPr>
        <w:pStyle w:val="FootnoteText"/>
        <w:rPr>
          <w:rFonts w:ascii="Palatino Linotype" w:hAnsi="Palatino Linotype"/>
          <w:sz w:val="22"/>
          <w:szCs w:val="22"/>
          <w:lang w:val="fr-FR"/>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fr-FR"/>
        </w:rPr>
        <w:t xml:space="preserve"> </w:t>
      </w:r>
      <w:r w:rsidRPr="00F62964">
        <w:rPr>
          <w:rFonts w:ascii="Palatino Linotype" w:hAnsi="Palatino Linotype"/>
          <w:sz w:val="22"/>
          <w:szCs w:val="22"/>
          <w:lang w:val="sr-Cyrl-CS"/>
        </w:rPr>
        <w:t xml:space="preserve">У складу с тим, назив спева који излаже свеопште епикурејско виђење макрокосмоса и микрокосмоса и гласи </w:t>
      </w:r>
      <w:r w:rsidRPr="00F62964">
        <w:rPr>
          <w:rFonts w:ascii="Palatino Linotype" w:hAnsi="Palatino Linotype"/>
          <w:i/>
          <w:sz w:val="22"/>
          <w:szCs w:val="22"/>
          <w:lang w:val="sr-Cyrl-CS"/>
        </w:rPr>
        <w:t>О природи ствари</w:t>
      </w:r>
      <w:r w:rsidRPr="00F62964">
        <w:rPr>
          <w:rFonts w:ascii="Palatino Linotype" w:hAnsi="Palatino Linotype"/>
          <w:sz w:val="22"/>
          <w:szCs w:val="22"/>
          <w:lang w:val="sr-Cyrl-CS"/>
        </w:rPr>
        <w:t>.</w:t>
      </w:r>
    </w:p>
  </w:footnote>
  <w:footnote w:id="399">
    <w:p w:rsidR="00CA5248" w:rsidRPr="00F62964" w:rsidRDefault="00CA5248" w:rsidP="00F16FC6">
      <w:pPr>
        <w:autoSpaceDE w:val="0"/>
        <w:autoSpaceDN w:val="0"/>
        <w:adjustRightInd w:val="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Анализирајући однос ове две песме, Елен Грини опажа да је фр. 31 податан превођењу управо због особене везе између емотивног и поетског: „</w:t>
      </w:r>
      <w:r w:rsidRPr="00F62964">
        <w:rPr>
          <w:rFonts w:ascii="Palatino Linotype" w:hAnsi="Palatino Linotype"/>
          <w:sz w:val="22"/>
          <w:szCs w:val="22"/>
          <w:lang w:val="fr-FR"/>
        </w:rPr>
        <w:t>No</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poem</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of</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Sappho</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demonstrates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more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dramatically</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than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fragment</w:t>
      </w:r>
      <w:r w:rsidRPr="00F62964">
        <w:rPr>
          <w:rFonts w:ascii="Palatino Linotype" w:hAnsi="Palatino Linotype"/>
          <w:sz w:val="22"/>
          <w:szCs w:val="22"/>
          <w:lang w:val="sr-Cyrl-CS"/>
        </w:rPr>
        <w:t xml:space="preserve"> 31 </w:t>
      </w:r>
      <w:r w:rsidRPr="00F62964">
        <w:rPr>
          <w:rFonts w:ascii="Palatino Linotype" w:hAnsi="Palatino Linotype"/>
          <w:sz w:val="22"/>
          <w:szCs w:val="22"/>
          <w:lang w:val="fr-FR"/>
        </w:rPr>
        <w:t>the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paradoxical</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relationship</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between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the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magical</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effects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of</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song</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and</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the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debilitating</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effects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of</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erotic</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experience</w:t>
      </w:r>
      <w:r w:rsidRPr="00F62964">
        <w:rPr>
          <w:rFonts w:ascii="Palatino Linotype" w:hAnsi="Palatino Linotype"/>
          <w:sz w:val="22"/>
          <w:szCs w:val="22"/>
          <w:lang w:val="sr-Cyrl-CS"/>
        </w:rPr>
        <w:t xml:space="preserve">. </w:t>
      </w:r>
      <w:r w:rsidRPr="00F62964">
        <w:rPr>
          <w:rFonts w:ascii="Palatino Linotype" w:hAnsi="Palatino Linotype"/>
          <w:sz w:val="22"/>
          <w:szCs w:val="22"/>
        </w:rPr>
        <w:t>It is this paradox that seems to make Sappho’s poetry, particularly fragment 31, perpetually translatable. Greene 1999: 1.</w:t>
      </w:r>
      <w:r w:rsidRPr="00F62964">
        <w:rPr>
          <w:rFonts w:ascii="Palatino Linotype" w:hAnsi="Palatino Linotype"/>
          <w:sz w:val="22"/>
          <w:szCs w:val="22"/>
          <w:lang w:val="sr-Cyrl-CS"/>
        </w:rPr>
        <w:t xml:space="preserve"> </w:t>
      </w:r>
    </w:p>
  </w:footnote>
  <w:footnote w:id="400">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И о једном и о другом биће говора на потоњим страницама.</w:t>
      </w:r>
    </w:p>
  </w:footnote>
  <w:footnote w:id="401">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eastAsiaTheme="minorEastAsia" w:hAnsi="Palatino Linotype"/>
          <w:sz w:val="22"/>
          <w:szCs w:val="22"/>
          <w:lang w:val="sr-Cyrl-CS"/>
        </w:rPr>
        <w:t xml:space="preserve"> </w:t>
      </w:r>
      <w:r w:rsidRPr="00F62964">
        <w:rPr>
          <w:rFonts w:ascii="Palatino Linotype" w:hAnsi="Palatino Linotype"/>
          <w:sz w:val="22"/>
          <w:szCs w:val="22"/>
          <w:lang w:val="sr-Cyrl-CS"/>
        </w:rPr>
        <w:t>Компаративно читање Сапфе 31 и Катула 51 позива да се испита родна обележеност поетског поступка: Кристина Кларк (</w:t>
      </w:r>
      <w:r w:rsidRPr="00F62964">
        <w:rPr>
          <w:rFonts w:ascii="Palatino Linotype" w:hAnsi="Palatino Linotype"/>
          <w:sz w:val="22"/>
          <w:szCs w:val="22"/>
          <w:lang w:val="fr-FR"/>
        </w:rPr>
        <w:t>Clark</w:t>
      </w:r>
      <w:r w:rsidRPr="00F62964">
        <w:rPr>
          <w:rFonts w:ascii="Palatino Linotype" w:hAnsi="Palatino Linotype"/>
          <w:sz w:val="22"/>
          <w:szCs w:val="22"/>
          <w:lang w:val="sr-Cyrl-CS"/>
        </w:rPr>
        <w:t xml:space="preserve"> 2008) поставља инспиративну тезу да редукција телесних симптома код Катула представља знак „поетике мужевности“. Мушко тело, особито у римској култури, мора бити под чврстом контролом – с тим у складу, песник не описује спољашње, већ само унутрашње знакове агоније, тако да спољашњи изглед поетске персоне „Катула“ остаје непољуљан и у складу са римским хабитусом: „</w:t>
      </w:r>
      <w:r w:rsidRPr="00F62964">
        <w:rPr>
          <w:rFonts w:ascii="Palatino Linotype" w:hAnsi="Palatino Linotype"/>
          <w:sz w:val="22"/>
          <w:szCs w:val="22"/>
          <w:lang w:val="fr-FR"/>
        </w:rPr>
        <w:t>Catullus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character</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in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this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poem</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maintains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rigid</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control</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of</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his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external</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appearance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even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he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is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violently</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affected</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internally</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Clark</w:t>
      </w:r>
      <w:r w:rsidRPr="00F62964">
        <w:rPr>
          <w:rFonts w:ascii="Palatino Linotype" w:hAnsi="Palatino Linotype"/>
          <w:sz w:val="22"/>
          <w:szCs w:val="22"/>
          <w:lang w:val="sr-Cyrl-CS"/>
        </w:rPr>
        <w:t xml:space="preserve"> 2008: 258.</w:t>
      </w:r>
    </w:p>
  </w:footnote>
  <w:footnote w:id="402">
    <w:p w:rsidR="00CA5248" w:rsidRPr="00F62964" w:rsidRDefault="00CA5248" w:rsidP="00F16FC6">
      <w:pPr>
        <w:pStyle w:val="FootnoteText"/>
        <w:rPr>
          <w:rFonts w:ascii="Palatino Linotype" w:hAnsi="Palatino Linotype"/>
          <w:bCs/>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bCs/>
          <w:sz w:val="22"/>
          <w:szCs w:val="22"/>
          <w:lang w:val="sr-Cyrl-CS"/>
        </w:rPr>
        <w:t>Разговор Сапфе и Катула би био још занимљивији ако би био позван и трећи саговорник, Хомер, што оба текста омогућавају. Како каже Алесандро Пардини: „</w:t>
      </w:r>
      <w:r w:rsidRPr="00F62964">
        <w:rPr>
          <w:rFonts w:ascii="Palatino Linotype" w:hAnsi="Palatino Linotype"/>
          <w:bCs/>
          <w:sz w:val="22"/>
          <w:szCs w:val="22"/>
        </w:rPr>
        <w:t>We can now see that a further literary model is echoed here and its interference frees us from this bias. Catullus seems to speak of blindness, like Sappho, and actually uses a euphemism for death, like Homer.</w:t>
      </w:r>
      <w:r w:rsidRPr="00F62964">
        <w:rPr>
          <w:rFonts w:ascii="Palatino Linotype" w:hAnsi="Palatino Linotype"/>
          <w:bCs/>
          <w:sz w:val="22"/>
          <w:szCs w:val="22"/>
          <w:lang w:val="sr-Cyrl-CS"/>
        </w:rPr>
        <w:t xml:space="preserve">“ </w:t>
      </w:r>
      <w:r w:rsidRPr="00F62964">
        <w:rPr>
          <w:rFonts w:ascii="Palatino Linotype" w:hAnsi="Palatino Linotype"/>
          <w:sz w:val="22"/>
          <w:szCs w:val="22"/>
          <w:lang w:val="fr-FR"/>
        </w:rPr>
        <w:t>Pardini</w:t>
      </w:r>
      <w:r w:rsidRPr="00F62964">
        <w:rPr>
          <w:rFonts w:ascii="Palatino Linotype" w:hAnsi="Palatino Linotype"/>
          <w:sz w:val="22"/>
          <w:szCs w:val="22"/>
          <w:lang w:val="sr-Cyrl-CS"/>
        </w:rPr>
        <w:t xml:space="preserve"> 2001: </w:t>
      </w:r>
      <w:r w:rsidRPr="00F62964">
        <w:rPr>
          <w:rFonts w:ascii="Palatino Linotype" w:hAnsi="Palatino Linotype"/>
          <w:bCs/>
          <w:sz w:val="22"/>
          <w:szCs w:val="22"/>
          <w:lang w:val="sr-Cyrl-CS"/>
        </w:rPr>
        <w:t xml:space="preserve"> 114.</w:t>
      </w:r>
    </w:p>
    <w:p w:rsidR="00CA5248" w:rsidRPr="00F62964" w:rsidRDefault="00CA5248" w:rsidP="00F16FC6">
      <w:pPr>
        <w:pStyle w:val="FootnoteText"/>
        <w:rPr>
          <w:rFonts w:ascii="Palatino Linotype" w:hAnsi="Palatino Linotype"/>
          <w:sz w:val="22"/>
          <w:szCs w:val="22"/>
          <w:lang w:val="sr-Cyrl-CS"/>
        </w:rPr>
      </w:pPr>
    </w:p>
  </w:footnote>
  <w:footnote w:id="403">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Гај Валерије Катул, </w:t>
      </w:r>
      <w:r w:rsidRPr="00F62964">
        <w:rPr>
          <w:rFonts w:ascii="Palatino Linotype" w:hAnsi="Palatino Linotype"/>
          <w:i/>
          <w:sz w:val="22"/>
          <w:szCs w:val="22"/>
          <w:lang w:val="fr-FR"/>
        </w:rPr>
        <w:t>carmen</w:t>
      </w:r>
      <w:r w:rsidRPr="00F62964">
        <w:rPr>
          <w:rFonts w:ascii="Palatino Linotype" w:hAnsi="Palatino Linotype"/>
          <w:sz w:val="22"/>
          <w:szCs w:val="22"/>
          <w:lang w:val="sr-Cyrl-CS"/>
        </w:rPr>
        <w:t xml:space="preserve"> </w:t>
      </w:r>
      <w:r w:rsidRPr="00F62964">
        <w:rPr>
          <w:rFonts w:ascii="Palatino Linotype" w:hAnsi="Palatino Linotype"/>
          <w:bCs/>
          <w:sz w:val="22"/>
          <w:szCs w:val="22"/>
          <w:lang w:val="fr-FR"/>
        </w:rPr>
        <w:t>LI</w:t>
      </w:r>
      <w:r w:rsidRPr="00F62964">
        <w:rPr>
          <w:rFonts w:ascii="Palatino Linotype" w:hAnsi="Palatino Linotype"/>
          <w:bCs/>
          <w:sz w:val="22"/>
          <w:szCs w:val="22"/>
          <w:lang w:val="sr-Cyrl-CS"/>
        </w:rPr>
        <w:t>:</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sz w:val="22"/>
          <w:szCs w:val="22"/>
          <w:lang w:val="fr-FR"/>
        </w:rPr>
        <w:t>Ille mi par esse deo videtur,</w:t>
      </w:r>
      <w:r w:rsidRPr="00F62964">
        <w:rPr>
          <w:rFonts w:ascii="Palatino Linotype" w:hAnsi="Palatino Linotype"/>
          <w:sz w:val="22"/>
          <w:szCs w:val="22"/>
          <w:lang w:val="fr-FR"/>
        </w:rPr>
        <w:br/>
        <w:t>ille, si fas est, superare divos,</w:t>
      </w:r>
      <w:r w:rsidRPr="00F62964">
        <w:rPr>
          <w:rFonts w:ascii="Palatino Linotype" w:hAnsi="Palatino Linotype"/>
          <w:sz w:val="22"/>
          <w:szCs w:val="22"/>
          <w:lang w:val="fr-FR"/>
        </w:rPr>
        <w:br/>
        <w:t>qui sedens adversus identidem te</w:t>
      </w:r>
      <w:r w:rsidRPr="00F62964">
        <w:rPr>
          <w:rFonts w:ascii="Palatino Linotype" w:hAnsi="Palatino Linotype"/>
          <w:sz w:val="22"/>
          <w:szCs w:val="22"/>
          <w:lang w:val="fr-FR"/>
        </w:rPr>
        <w:br/>
        <w:t>     spectat et audit</w:t>
      </w:r>
      <w:r w:rsidRPr="00F62964">
        <w:rPr>
          <w:rFonts w:ascii="Palatino Linotype" w:hAnsi="Palatino Linotype"/>
          <w:sz w:val="22"/>
          <w:szCs w:val="22"/>
          <w:lang w:val="fr-FR"/>
        </w:rPr>
        <w:br/>
        <w:t>dulce ridentem, misero quod omnis</w:t>
      </w:r>
      <w:r w:rsidRPr="00F62964">
        <w:rPr>
          <w:rFonts w:ascii="Palatino Linotype" w:hAnsi="Palatino Linotype"/>
          <w:sz w:val="22"/>
          <w:szCs w:val="22"/>
          <w:lang w:val="fr-FR"/>
        </w:rPr>
        <w:br/>
        <w:t>eripit sensus mihi: nam simul te,</w:t>
      </w:r>
      <w:r w:rsidRPr="00F62964">
        <w:rPr>
          <w:rFonts w:ascii="Palatino Linotype" w:hAnsi="Palatino Linotype"/>
          <w:sz w:val="22"/>
          <w:szCs w:val="22"/>
          <w:lang w:val="fr-FR"/>
        </w:rPr>
        <w:br/>
        <w:t>Lesbia, aspexi, nihil est super mi</w:t>
      </w:r>
      <w:r w:rsidRPr="00F62964">
        <w:rPr>
          <w:rFonts w:ascii="Palatino Linotype" w:hAnsi="Palatino Linotype"/>
          <w:sz w:val="22"/>
          <w:szCs w:val="22"/>
          <w:lang w:val="fr-FR"/>
        </w:rPr>
        <w:br/>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sz w:val="22"/>
          <w:szCs w:val="22"/>
          <w:lang w:val="fr-FR"/>
        </w:rPr>
        <w:t>lingua sed torpet, tenuis sub artus</w:t>
      </w:r>
      <w:r w:rsidRPr="00F62964">
        <w:rPr>
          <w:rFonts w:ascii="Palatino Linotype" w:hAnsi="Palatino Linotype"/>
          <w:sz w:val="22"/>
          <w:szCs w:val="22"/>
          <w:lang w:val="fr-FR"/>
        </w:rPr>
        <w:br/>
        <w:t>flamma demanat, sonitu suopte</w:t>
      </w:r>
      <w:r w:rsidRPr="00F62964">
        <w:rPr>
          <w:rFonts w:ascii="Palatino Linotype" w:hAnsi="Palatino Linotype"/>
          <w:sz w:val="22"/>
          <w:szCs w:val="22"/>
          <w:lang w:val="fr-FR"/>
        </w:rPr>
        <w:br/>
        <w:t>tintinant aures gemina, teguntur</w:t>
      </w:r>
      <w:r w:rsidRPr="00F62964">
        <w:rPr>
          <w:rFonts w:ascii="Palatino Linotype" w:hAnsi="Palatino Linotype"/>
          <w:sz w:val="22"/>
          <w:szCs w:val="22"/>
          <w:lang w:val="fr-FR"/>
        </w:rPr>
        <w:br/>
        <w:t>     lumina nocte.</w:t>
      </w:r>
      <w:r w:rsidRPr="00F62964">
        <w:rPr>
          <w:rFonts w:ascii="Palatino Linotype" w:hAnsi="Palatino Linotype"/>
          <w:sz w:val="22"/>
          <w:szCs w:val="22"/>
          <w:lang w:val="fr-FR"/>
        </w:rPr>
        <w:br/>
        <w:t>otium, Catulle, tibi molestum est:</w:t>
      </w:r>
      <w:r w:rsidRPr="00F62964">
        <w:rPr>
          <w:rFonts w:ascii="Palatino Linotype" w:hAnsi="Palatino Linotype"/>
          <w:sz w:val="22"/>
          <w:szCs w:val="22"/>
          <w:lang w:val="fr-FR"/>
        </w:rPr>
        <w:br/>
        <w:t>otio exsultas nimiumque gestis:</w:t>
      </w:r>
      <w:r w:rsidRPr="00F62964">
        <w:rPr>
          <w:rFonts w:ascii="Palatino Linotype" w:hAnsi="Palatino Linotype"/>
          <w:sz w:val="22"/>
          <w:szCs w:val="22"/>
          <w:lang w:val="fr-FR"/>
        </w:rPr>
        <w:br/>
        <w:t>otium et reges prius et beatas</w:t>
      </w:r>
      <w:r w:rsidRPr="00F62964">
        <w:rPr>
          <w:rFonts w:ascii="Palatino Linotype" w:hAnsi="Palatino Linotype"/>
          <w:sz w:val="22"/>
          <w:szCs w:val="22"/>
          <w:lang w:val="fr-FR"/>
        </w:rPr>
        <w:br/>
        <w:t xml:space="preserve">     perdidit urbes.  </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sz w:val="22"/>
          <w:szCs w:val="22"/>
          <w:lang w:val="sr-Cyrl-CS"/>
        </w:rPr>
        <w:t>Превео Гордан Маричић, коме захваљујем на љубазности са којом је дозволио да се на овом месту искористи још необјављени препев, из рукописа.</w:t>
      </w:r>
    </w:p>
  </w:footnote>
  <w:footnote w:id="404">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 шта спада и очување сапфијске метрике, и особене строфе и стиха: ипак, трансформације које сам латински језик условљава нису небитне и стога је боље говорити о </w:t>
      </w:r>
      <w:r w:rsidRPr="00F62964">
        <w:rPr>
          <w:rFonts w:ascii="Palatino Linotype" w:hAnsi="Palatino Linotype"/>
          <w:i/>
          <w:sz w:val="22"/>
          <w:szCs w:val="22"/>
          <w:lang w:val="sr-Cyrl-CS"/>
        </w:rPr>
        <w:t>покушају</w:t>
      </w:r>
      <w:r w:rsidRPr="00F62964">
        <w:rPr>
          <w:rFonts w:ascii="Palatino Linotype" w:hAnsi="Palatino Linotype"/>
          <w:sz w:val="22"/>
          <w:szCs w:val="22"/>
          <w:lang w:val="sr-Cyrl-CS"/>
        </w:rPr>
        <w:t xml:space="preserve"> очувања изворне метрике. Уп. </w:t>
      </w:r>
      <w:r w:rsidRPr="00F62964">
        <w:rPr>
          <w:rFonts w:ascii="Palatino Linotype" w:hAnsi="Palatino Linotype"/>
          <w:sz w:val="22"/>
          <w:szCs w:val="22"/>
        </w:rPr>
        <w:t>Verrall</w:t>
      </w:r>
      <w:r w:rsidRPr="00F62964">
        <w:rPr>
          <w:rFonts w:ascii="Palatino Linotype" w:hAnsi="Palatino Linotype"/>
          <w:sz w:val="22"/>
          <w:szCs w:val="22"/>
          <w:lang w:val="sr-Cyrl-CS"/>
        </w:rPr>
        <w:t xml:space="preserve"> 1903: 339-343.  </w:t>
      </w:r>
    </w:p>
  </w:footnote>
  <w:footnote w:id="405">
    <w:p w:rsidR="00CA5248" w:rsidRPr="00F62964" w:rsidRDefault="00CA5248" w:rsidP="00F16FC6">
      <w:pPr>
        <w:autoSpaceDE w:val="0"/>
        <w:autoSpaceDN w:val="0"/>
        <w:adjustRightInd w:val="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Уп. листу и анализу у: </w:t>
      </w:r>
      <w:r w:rsidRPr="00F62964">
        <w:rPr>
          <w:rFonts w:ascii="Palatino Linotype" w:hAnsi="Palatino Linotype"/>
          <w:sz w:val="22"/>
          <w:szCs w:val="22"/>
        </w:rPr>
        <w:t>Lardinois</w:t>
      </w:r>
      <w:r w:rsidRPr="00F62964">
        <w:rPr>
          <w:rFonts w:ascii="Palatino Linotype" w:hAnsi="Palatino Linotype"/>
          <w:sz w:val="22"/>
          <w:szCs w:val="22"/>
          <w:lang w:val="sr-Cyrl-CS"/>
        </w:rPr>
        <w:t xml:space="preserve"> 1994: 71.</w:t>
      </w:r>
    </w:p>
  </w:footnote>
  <w:footnote w:id="406">
    <w:p w:rsidR="00CA5248" w:rsidRPr="00F62964" w:rsidRDefault="00CA5248" w:rsidP="00F16FC6">
      <w:pPr>
        <w:pStyle w:val="FootnoteText"/>
        <w:rPr>
          <w:rFonts w:ascii="Palatino Linotype" w:hAnsi="Palatino Linotype"/>
          <w:sz w:val="22"/>
          <w:szCs w:val="22"/>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Свакако, ова апострофа има још много значења, која проистичу из песме саме, из Катуловог особеног псеудо-дијалогизма, али и из природе самог поступка, чији назив етимолошки значи </w:t>
      </w:r>
      <w:r w:rsidRPr="00F62964">
        <w:rPr>
          <w:rFonts w:ascii="Palatino Linotype" w:hAnsi="Palatino Linotype"/>
          <w:i/>
          <w:sz w:val="22"/>
          <w:szCs w:val="22"/>
          <w:lang w:val="sr-Cyrl-CS"/>
        </w:rPr>
        <w:t xml:space="preserve">окретање од, одвраћање од. </w:t>
      </w:r>
      <w:r w:rsidRPr="00F62964">
        <w:rPr>
          <w:rFonts w:ascii="Palatino Linotype" w:hAnsi="Palatino Linotype"/>
          <w:sz w:val="22"/>
          <w:szCs w:val="22"/>
          <w:lang w:val="sr-Cyrl-CS"/>
        </w:rPr>
        <w:t>Како каже Санфорд Бадик</w:t>
      </w:r>
      <w:r w:rsidRPr="00F62964">
        <w:rPr>
          <w:rFonts w:ascii="Palatino Linotype" w:hAnsi="Palatino Linotype"/>
          <w:sz w:val="22"/>
          <w:szCs w:val="22"/>
        </w:rPr>
        <w:t xml:space="preserve"> </w:t>
      </w:r>
      <w:r w:rsidRPr="00F62964">
        <w:rPr>
          <w:rFonts w:ascii="Palatino Linotype" w:hAnsi="Palatino Linotype"/>
          <w:sz w:val="22"/>
          <w:szCs w:val="22"/>
          <w:lang w:val="sr-Cyrl-CS"/>
        </w:rPr>
        <w:t xml:space="preserve"> „... </w:t>
      </w:r>
      <w:r w:rsidRPr="00F62964">
        <w:rPr>
          <w:rFonts w:ascii="Palatino Linotype" w:hAnsi="Palatino Linotype"/>
          <w:sz w:val="22"/>
          <w:szCs w:val="22"/>
        </w:rPr>
        <w:t xml:space="preserve">in apostrophe all preceding time and place are for an instant totally interrupted. Instead a no-time and no-place is momentarily inserted into the speaker’s, and our, </w:t>
      </w:r>
      <w:r w:rsidRPr="00F62964">
        <w:rPr>
          <w:rFonts w:ascii="Palatino Linotype" w:hAnsi="Palatino Linotype"/>
          <w:i/>
          <w:sz w:val="22"/>
          <w:szCs w:val="22"/>
        </w:rPr>
        <w:t>quondam</w:t>
      </w:r>
      <w:r w:rsidRPr="00F62964">
        <w:rPr>
          <w:rFonts w:ascii="Palatino Linotype" w:hAnsi="Palatino Linotype"/>
          <w:sz w:val="22"/>
          <w:szCs w:val="22"/>
        </w:rPr>
        <w:t xml:space="preserve"> world</w:t>
      </w:r>
      <w:r w:rsidRPr="00F62964">
        <w:rPr>
          <w:rFonts w:ascii="Palatino Linotype" w:hAnsi="Palatino Linotype"/>
          <w:sz w:val="22"/>
          <w:szCs w:val="22"/>
          <w:lang w:val="sr-Cyrl-CS"/>
        </w:rPr>
        <w:t>.“</w:t>
      </w:r>
      <w:r w:rsidRPr="00F62964">
        <w:rPr>
          <w:rFonts w:ascii="Palatino Linotype" w:hAnsi="Palatino Linotype"/>
          <w:sz w:val="22"/>
          <w:szCs w:val="22"/>
        </w:rPr>
        <w:t xml:space="preserve"> Budick 1989: 314.</w:t>
      </w:r>
    </w:p>
  </w:footnote>
  <w:footnote w:id="407">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Можда најбољи примери јесу песме 76 и 85.</w:t>
      </w:r>
    </w:p>
  </w:footnote>
  <w:footnote w:id="408">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Везе катуловског и сапфијског поимања љубави далеко су комплексније и обухватају много шири спектар песама но што се то у овом есеју доима: позивам читаоца особито да упореди светлосну лепоту Лезбије у Катуловој елегији 68 и Анакторије у фр. 16. Уп. </w:t>
      </w:r>
      <w:r w:rsidRPr="00F62964">
        <w:rPr>
          <w:rFonts w:ascii="Palatino Linotype" w:hAnsi="Palatino Linotype"/>
          <w:sz w:val="22"/>
          <w:szCs w:val="22"/>
        </w:rPr>
        <w:t>Luck</w:t>
      </w:r>
      <w:r w:rsidRPr="00F62964">
        <w:rPr>
          <w:rFonts w:ascii="Palatino Linotype" w:hAnsi="Palatino Linotype"/>
          <w:sz w:val="22"/>
          <w:szCs w:val="22"/>
          <w:lang w:val="sr-Cyrl-CS"/>
        </w:rPr>
        <w:t xml:space="preserve"> 1969: 54-55.</w:t>
      </w:r>
    </w:p>
  </w:footnote>
  <w:footnote w:id="409">
    <w:p w:rsidR="00CA5248" w:rsidRPr="00F62964" w:rsidRDefault="00CA5248" w:rsidP="00F16FC6">
      <w:pPr>
        <w:pStyle w:val="FootnoteText"/>
        <w:rPr>
          <w:rFonts w:ascii="Palatino Linotype" w:hAnsi="Palatino Linotype"/>
          <w:i/>
          <w:sz w:val="22"/>
          <w:szCs w:val="22"/>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 римској култури </w:t>
      </w:r>
      <w:r w:rsidRPr="00F62964">
        <w:rPr>
          <w:rFonts w:ascii="Palatino Linotype" w:hAnsi="Palatino Linotype"/>
          <w:i/>
          <w:sz w:val="22"/>
          <w:szCs w:val="22"/>
        </w:rPr>
        <w:t>otium</w:t>
      </w:r>
      <w:r w:rsidRPr="00F62964">
        <w:rPr>
          <w:rFonts w:ascii="Palatino Linotype" w:hAnsi="Palatino Linotype"/>
          <w:sz w:val="22"/>
          <w:szCs w:val="22"/>
          <w:lang w:val="sr-Cyrl-CS"/>
        </w:rPr>
        <w:t xml:space="preserve"> се често сагледава као супротност домену друштвеног делања, који се именује речју </w:t>
      </w:r>
      <w:r w:rsidRPr="00F62964">
        <w:rPr>
          <w:rFonts w:ascii="Palatino Linotype" w:hAnsi="Palatino Linotype"/>
          <w:i/>
          <w:sz w:val="22"/>
          <w:szCs w:val="22"/>
        </w:rPr>
        <w:t>negotium</w:t>
      </w:r>
      <w:r w:rsidRPr="00F62964">
        <w:rPr>
          <w:rFonts w:ascii="Palatino Linotype" w:hAnsi="Palatino Linotype"/>
          <w:sz w:val="22"/>
          <w:szCs w:val="22"/>
          <w:lang w:val="sr-Cyrl-CS"/>
        </w:rPr>
        <w:t>: уп. „</w:t>
      </w:r>
      <w:r w:rsidRPr="00F62964">
        <w:rPr>
          <w:rFonts w:ascii="Palatino Linotype" w:hAnsi="Palatino Linotype"/>
          <w:sz w:val="22"/>
          <w:szCs w:val="22"/>
        </w:rPr>
        <w:t xml:space="preserve">In Catullus’ poem, however, the world of </w:t>
      </w:r>
      <w:r w:rsidRPr="00F62964">
        <w:rPr>
          <w:rFonts w:ascii="Palatino Linotype" w:hAnsi="Palatino Linotype"/>
          <w:i/>
          <w:iCs/>
          <w:sz w:val="22"/>
          <w:szCs w:val="22"/>
        </w:rPr>
        <w:t>negotium</w:t>
      </w:r>
      <w:r w:rsidRPr="00F62964">
        <w:rPr>
          <w:rFonts w:ascii="Palatino Linotype" w:hAnsi="Palatino Linotype"/>
          <w:sz w:val="22"/>
          <w:szCs w:val="22"/>
        </w:rPr>
        <w:t>, that is, the masculine world of business and power politics, serves as a backdrop against which the speaker places his private passions.</w:t>
      </w:r>
      <w:r w:rsidRPr="00F62964">
        <w:rPr>
          <w:rFonts w:ascii="Palatino Linotype" w:hAnsi="Palatino Linotype"/>
          <w:sz w:val="22"/>
          <w:szCs w:val="22"/>
          <w:lang w:val="sr-Cyrl-CS"/>
        </w:rPr>
        <w:t>“</w:t>
      </w:r>
      <w:r w:rsidRPr="00F62964">
        <w:rPr>
          <w:rFonts w:ascii="Palatino Linotype" w:hAnsi="Palatino Linotype"/>
          <w:sz w:val="22"/>
          <w:szCs w:val="22"/>
        </w:rPr>
        <w:t xml:space="preserve"> Greene 1999: 6.</w:t>
      </w:r>
    </w:p>
  </w:footnote>
  <w:footnote w:id="410">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Подробну анализу коцепата </w:t>
      </w:r>
      <w:r w:rsidRPr="00F62964">
        <w:rPr>
          <w:rFonts w:ascii="Palatino Linotype" w:hAnsi="Palatino Linotype"/>
          <w:i/>
          <w:sz w:val="22"/>
          <w:szCs w:val="22"/>
        </w:rPr>
        <w:t>otium</w:t>
      </w:r>
      <w:r w:rsidRPr="00F62964">
        <w:rPr>
          <w:rFonts w:ascii="Palatino Linotype" w:hAnsi="Palatino Linotype"/>
          <w:sz w:val="22"/>
          <w:szCs w:val="22"/>
          <w:lang w:val="sr-Cyrl-CS"/>
        </w:rPr>
        <w:t xml:space="preserve"> и </w:t>
      </w:r>
      <w:r w:rsidRPr="00F62964">
        <w:rPr>
          <w:rFonts w:ascii="Palatino Linotype" w:hAnsi="Palatino Linotype"/>
          <w:i/>
          <w:sz w:val="22"/>
          <w:szCs w:val="22"/>
        </w:rPr>
        <w:t>otiosus</w:t>
      </w:r>
      <w:r w:rsidRPr="00F62964">
        <w:rPr>
          <w:rFonts w:ascii="Palatino Linotype" w:hAnsi="Palatino Linotype"/>
          <w:sz w:val="22"/>
          <w:szCs w:val="22"/>
          <w:lang w:val="sr-Cyrl-CS"/>
        </w:rPr>
        <w:t xml:space="preserve"> погледати у утицајном тексту Чарлса Сигала  - </w:t>
      </w:r>
      <w:r w:rsidRPr="00F62964">
        <w:rPr>
          <w:rFonts w:ascii="Palatino Linotype" w:hAnsi="Palatino Linotype"/>
          <w:sz w:val="22"/>
          <w:szCs w:val="22"/>
        </w:rPr>
        <w:t>Segal</w:t>
      </w:r>
      <w:r w:rsidRPr="00F62964">
        <w:rPr>
          <w:rFonts w:ascii="Palatino Linotype" w:hAnsi="Palatino Linotype"/>
          <w:sz w:val="22"/>
          <w:szCs w:val="22"/>
          <w:lang w:val="sr-Cyrl-CS"/>
        </w:rPr>
        <w:t xml:space="preserve"> 1970: 25-31.</w:t>
      </w:r>
    </w:p>
  </w:footnote>
  <w:footnote w:id="411">
    <w:p w:rsidR="00CA5248" w:rsidRPr="00F62964" w:rsidRDefault="00CA5248" w:rsidP="00F16FC6">
      <w:pPr>
        <w:pStyle w:val="FootnoteText"/>
        <w:rPr>
          <w:rFonts w:ascii="Palatino Linotype" w:hAnsi="Palatino Linotype"/>
          <w:i/>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 трокњижју </w:t>
      </w:r>
      <w:r w:rsidRPr="00F62964">
        <w:rPr>
          <w:rFonts w:ascii="Palatino Linotype" w:hAnsi="Palatino Linotype"/>
          <w:i/>
          <w:sz w:val="22"/>
          <w:szCs w:val="22"/>
          <w:lang w:val="sr-Cyrl-CS"/>
        </w:rPr>
        <w:t xml:space="preserve">Умеће љубави, </w:t>
      </w:r>
      <w:r w:rsidRPr="00F62964">
        <w:rPr>
          <w:rFonts w:ascii="Palatino Linotype" w:hAnsi="Palatino Linotype"/>
          <w:sz w:val="22"/>
          <w:szCs w:val="22"/>
          <w:lang w:val="sr-Cyrl-CS"/>
        </w:rPr>
        <w:t xml:space="preserve">а особито у спеву </w:t>
      </w:r>
      <w:r w:rsidRPr="00F62964">
        <w:rPr>
          <w:rFonts w:ascii="Palatino Linotype" w:hAnsi="Palatino Linotype"/>
          <w:i/>
          <w:sz w:val="22"/>
          <w:szCs w:val="22"/>
          <w:lang w:val="sr-Cyrl-CS"/>
        </w:rPr>
        <w:t>Лек од љубави.</w:t>
      </w:r>
    </w:p>
  </w:footnote>
  <w:footnote w:id="412">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Пре свега прозних списатеља, као што су Катон Старији (</w:t>
      </w:r>
      <w:r w:rsidRPr="00F62964">
        <w:rPr>
          <w:rFonts w:ascii="Palatino Linotype" w:hAnsi="Palatino Linotype"/>
          <w:i/>
          <w:sz w:val="22"/>
          <w:szCs w:val="22"/>
        </w:rPr>
        <w:t>De</w:t>
      </w:r>
      <w:r w:rsidRPr="00F62964">
        <w:rPr>
          <w:rFonts w:ascii="Palatino Linotype" w:hAnsi="Palatino Linotype"/>
          <w:i/>
          <w:sz w:val="22"/>
          <w:szCs w:val="22"/>
          <w:lang w:val="sr-Cyrl-CS"/>
        </w:rPr>
        <w:t xml:space="preserve"> </w:t>
      </w:r>
      <w:r w:rsidRPr="00F62964">
        <w:rPr>
          <w:rFonts w:ascii="Palatino Linotype" w:hAnsi="Palatino Linotype"/>
          <w:i/>
          <w:sz w:val="22"/>
          <w:szCs w:val="22"/>
        </w:rPr>
        <w:t>re</w:t>
      </w:r>
      <w:r w:rsidRPr="00F62964">
        <w:rPr>
          <w:rFonts w:ascii="Palatino Linotype" w:hAnsi="Palatino Linotype"/>
          <w:i/>
          <w:sz w:val="22"/>
          <w:szCs w:val="22"/>
          <w:lang w:val="sr-Cyrl-CS"/>
        </w:rPr>
        <w:t xml:space="preserve"> </w:t>
      </w:r>
      <w:r w:rsidRPr="00F62964">
        <w:rPr>
          <w:rFonts w:ascii="Palatino Linotype" w:hAnsi="Palatino Linotype"/>
          <w:sz w:val="22"/>
          <w:szCs w:val="22"/>
        </w:rPr>
        <w:t>rustica</w:t>
      </w:r>
      <w:r w:rsidRPr="00F62964">
        <w:rPr>
          <w:rFonts w:ascii="Palatino Linotype" w:hAnsi="Palatino Linotype"/>
          <w:sz w:val="22"/>
          <w:szCs w:val="22"/>
          <w:lang w:val="sr-Cyrl-CS"/>
        </w:rPr>
        <w:t xml:space="preserve">), Корнелије Непот, Тит Ливије, Салустије, али и песника, премда не оних који припадају кругу неотерика нити Месалиних штићеника, већ Меценином кругу – то су Хорације у неким деловима </w:t>
      </w:r>
      <w:r w:rsidRPr="00F62964">
        <w:rPr>
          <w:rFonts w:ascii="Palatino Linotype" w:hAnsi="Palatino Linotype"/>
          <w:i/>
          <w:sz w:val="22"/>
          <w:szCs w:val="22"/>
          <w:lang w:val="sr-Cyrl-CS"/>
        </w:rPr>
        <w:t>Сатира</w:t>
      </w:r>
      <w:r w:rsidRPr="00F62964">
        <w:rPr>
          <w:rFonts w:ascii="Palatino Linotype" w:hAnsi="Palatino Linotype"/>
          <w:sz w:val="22"/>
          <w:szCs w:val="22"/>
          <w:lang w:val="sr-Cyrl-CS"/>
        </w:rPr>
        <w:t xml:space="preserve"> и у тзв. </w:t>
      </w:r>
      <w:r w:rsidRPr="00F62964">
        <w:rPr>
          <w:rFonts w:ascii="Palatino Linotype" w:hAnsi="Palatino Linotype"/>
          <w:i/>
          <w:sz w:val="22"/>
          <w:szCs w:val="22"/>
          <w:lang w:val="sr-Cyrl-CS"/>
        </w:rPr>
        <w:t xml:space="preserve">Римским одама </w:t>
      </w:r>
      <w:r w:rsidRPr="00F62964">
        <w:rPr>
          <w:rFonts w:ascii="Palatino Linotype" w:hAnsi="Palatino Linotype"/>
          <w:sz w:val="22"/>
          <w:szCs w:val="22"/>
          <w:lang w:val="sr-Cyrl-CS"/>
        </w:rPr>
        <w:t>(</w:t>
      </w:r>
      <w:r w:rsidRPr="00F62964">
        <w:rPr>
          <w:rFonts w:ascii="Palatino Linotype" w:hAnsi="Palatino Linotype"/>
          <w:i/>
          <w:sz w:val="22"/>
          <w:szCs w:val="22"/>
          <w:lang w:val="sr-Cyrl-CS"/>
        </w:rPr>
        <w:t xml:space="preserve">Оде, </w:t>
      </w:r>
      <w:r w:rsidRPr="00F62964">
        <w:rPr>
          <w:rFonts w:ascii="Palatino Linotype" w:hAnsi="Palatino Linotype"/>
          <w:sz w:val="22"/>
          <w:szCs w:val="22"/>
          <w:lang w:val="sr-Cyrl-CS"/>
        </w:rPr>
        <w:t xml:space="preserve">књ. 3, оп. 1-6) и Вергилије у </w:t>
      </w:r>
      <w:r w:rsidRPr="00F62964">
        <w:rPr>
          <w:rFonts w:ascii="Palatino Linotype" w:hAnsi="Palatino Linotype"/>
          <w:i/>
          <w:sz w:val="22"/>
          <w:szCs w:val="22"/>
          <w:lang w:val="sr-Cyrl-CS"/>
        </w:rPr>
        <w:t xml:space="preserve">Георгикама. </w:t>
      </w:r>
      <w:r w:rsidRPr="00F62964">
        <w:rPr>
          <w:rFonts w:ascii="Palatino Linotype" w:hAnsi="Palatino Linotype"/>
          <w:sz w:val="22"/>
          <w:szCs w:val="22"/>
          <w:lang w:val="sr-Cyrl-CS"/>
        </w:rPr>
        <w:t xml:space="preserve">Најупечатљивије формулације тог егзистенцијалног модела, на дискурзивном нивоу, ипак доноси Цицерон. </w:t>
      </w:r>
    </w:p>
  </w:footnote>
  <w:footnote w:id="413">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НАП. КЛАЈСТ</w:t>
      </w:r>
    </w:p>
  </w:footnote>
  <w:footnote w:id="414">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Што га чини утопијским фантазмом, по драгоценој типологији Александра Готлиба Баумгартена.</w:t>
      </w:r>
    </w:p>
  </w:footnote>
  <w:footnote w:id="415">
    <w:p w:rsidR="00CA5248" w:rsidRPr="00F62964" w:rsidRDefault="00CA5248" w:rsidP="00F16FC6">
      <w:pPr>
        <w:pStyle w:val="citation"/>
        <w:spacing w:line="360" w:lineRule="auto"/>
        <w:rPr>
          <w:rFonts w:ascii="Palatino Linotype" w:hAnsi="Palatino Linotype" w:cs="Times New Roman"/>
          <w:color w:val="auto"/>
          <w:sz w:val="22"/>
          <w:szCs w:val="22"/>
          <w:lang w:val="sr-Cyrl-CS"/>
        </w:rPr>
      </w:pPr>
      <w:r w:rsidRPr="00F62964">
        <w:rPr>
          <w:rStyle w:val="FootnoteReference"/>
          <w:rFonts w:ascii="Palatino Linotype" w:hAnsi="Palatino Linotype"/>
          <w:color w:val="auto"/>
          <w:sz w:val="22"/>
          <w:szCs w:val="22"/>
        </w:rPr>
        <w:footnoteRef/>
      </w:r>
      <w:r w:rsidRPr="00F62964">
        <w:rPr>
          <w:rFonts w:ascii="Palatino Linotype" w:hAnsi="Palatino Linotype"/>
          <w:color w:val="auto"/>
          <w:sz w:val="22"/>
          <w:szCs w:val="22"/>
          <w:lang w:val="fr-FR"/>
        </w:rPr>
        <w:t xml:space="preserve"> </w:t>
      </w:r>
      <w:r w:rsidRPr="00F62964">
        <w:rPr>
          <w:rFonts w:ascii="Palatino Linotype" w:hAnsi="Palatino Linotype" w:cs="Times New Roman"/>
          <w:color w:val="auto"/>
          <w:sz w:val="22"/>
          <w:szCs w:val="22"/>
          <w:lang w:val="fr-FR"/>
        </w:rPr>
        <w:t>Pierre de Ronsard</w:t>
      </w:r>
      <w:r w:rsidRPr="00F62964">
        <w:rPr>
          <w:rFonts w:ascii="Palatino Linotype" w:hAnsi="Palatino Linotype" w:cs="Times New Roman"/>
          <w:color w:val="auto"/>
          <w:sz w:val="22"/>
          <w:szCs w:val="22"/>
          <w:lang w:val="sr-Cyrl-CS"/>
        </w:rPr>
        <w:t>,</w:t>
      </w:r>
      <w:r w:rsidRPr="00F62964">
        <w:rPr>
          <w:rFonts w:ascii="Palatino Linotype" w:hAnsi="Palatino Linotype" w:cs="Times New Roman"/>
          <w:color w:val="auto"/>
          <w:sz w:val="22"/>
          <w:szCs w:val="22"/>
          <w:lang w:val="fr-FR"/>
        </w:rPr>
        <w:t xml:space="preserve"> </w:t>
      </w:r>
      <w:r w:rsidRPr="00F62964">
        <w:rPr>
          <w:rStyle w:val="Emphasis"/>
          <w:rFonts w:ascii="Palatino Linotype" w:hAnsi="Palatino Linotype"/>
          <w:color w:val="auto"/>
          <w:sz w:val="22"/>
          <w:szCs w:val="22"/>
          <w:lang w:val="fr-FR"/>
        </w:rPr>
        <w:t>Le Second Livre des Amours</w:t>
      </w:r>
      <w:r w:rsidRPr="00F62964">
        <w:rPr>
          <w:rStyle w:val="Emphasis"/>
          <w:rFonts w:ascii="Palatino Linotype" w:hAnsi="Palatino Linotype"/>
          <w:color w:val="auto"/>
          <w:sz w:val="22"/>
          <w:szCs w:val="22"/>
          <w:lang w:val="sr-Cyrl-CS"/>
        </w:rPr>
        <w:t>,</w:t>
      </w:r>
      <w:r w:rsidRPr="00F62964">
        <w:rPr>
          <w:rFonts w:ascii="Palatino Linotype" w:hAnsi="Palatino Linotype" w:cs="Times New Roman"/>
          <w:color w:val="auto"/>
          <w:sz w:val="22"/>
          <w:szCs w:val="22"/>
          <w:lang w:val="fr-FR"/>
        </w:rPr>
        <w:t xml:space="preserve"> La Pléiade</w:t>
      </w:r>
      <w:r w:rsidRPr="00F62964">
        <w:rPr>
          <w:rFonts w:ascii="Palatino Linotype" w:hAnsi="Palatino Linotype" w:cs="Times New Roman"/>
          <w:color w:val="auto"/>
          <w:sz w:val="22"/>
          <w:szCs w:val="22"/>
          <w:lang w:val="sr-Cyrl-CS"/>
        </w:rPr>
        <w:t xml:space="preserve">, </w:t>
      </w:r>
      <w:r w:rsidRPr="00F62964">
        <w:rPr>
          <w:rFonts w:ascii="Palatino Linotype" w:hAnsi="Palatino Linotype" w:cs="Times New Roman"/>
          <w:color w:val="auto"/>
          <w:sz w:val="22"/>
          <w:szCs w:val="22"/>
          <w:lang w:val="fr-FR"/>
        </w:rPr>
        <w:t>Paris, t. I p. 228</w:t>
      </w:r>
      <w:r w:rsidRPr="00F62964">
        <w:rPr>
          <w:rFonts w:ascii="Palatino Linotype" w:hAnsi="Palatino Linotype" w:cs="Times New Roman"/>
          <w:color w:val="auto"/>
          <w:sz w:val="22"/>
          <w:szCs w:val="22"/>
          <w:lang w:val="sr-Cyrl-CS"/>
        </w:rPr>
        <w:t>:</w:t>
      </w:r>
    </w:p>
    <w:p w:rsidR="00CA5248" w:rsidRPr="00F62964" w:rsidRDefault="00CA5248" w:rsidP="00F16FC6">
      <w:pPr>
        <w:pStyle w:val="citation"/>
        <w:spacing w:line="360" w:lineRule="auto"/>
        <w:rPr>
          <w:rFonts w:ascii="Palatino Linotype" w:hAnsi="Palatino Linotype" w:cs="Times New Roman"/>
          <w:color w:val="auto"/>
          <w:sz w:val="22"/>
          <w:szCs w:val="22"/>
          <w:lang w:val="sr-Cyrl-CS"/>
        </w:rPr>
      </w:pPr>
      <w:r w:rsidRPr="00F62964">
        <w:rPr>
          <w:rFonts w:ascii="Palatino Linotype" w:hAnsi="Palatino Linotype"/>
          <w:color w:val="auto"/>
          <w:sz w:val="22"/>
          <w:szCs w:val="22"/>
          <w:lang w:val="fr-FR"/>
        </w:rPr>
        <w:t>Je suis un demy-dieu, quand, assis vis-à-vis</w:t>
      </w:r>
      <w:r w:rsidRPr="00F62964">
        <w:rPr>
          <w:rFonts w:ascii="Palatino Linotype" w:hAnsi="Palatino Linotype"/>
          <w:color w:val="auto"/>
          <w:sz w:val="22"/>
          <w:szCs w:val="22"/>
          <w:lang w:val="fr-FR"/>
        </w:rPr>
        <w:br/>
        <w:t>De Toy, mon cher souci, j'escoute des devis,</w:t>
      </w:r>
      <w:r w:rsidRPr="00F62964">
        <w:rPr>
          <w:rFonts w:ascii="Palatino Linotype" w:hAnsi="Palatino Linotype"/>
          <w:color w:val="auto"/>
          <w:sz w:val="22"/>
          <w:szCs w:val="22"/>
          <w:lang w:val="fr-FR"/>
        </w:rPr>
        <w:br/>
        <w:t>Devis entre-rompus d'un gracieux sourire,</w:t>
      </w:r>
      <w:r w:rsidRPr="00F62964">
        <w:rPr>
          <w:rFonts w:ascii="Palatino Linotype" w:hAnsi="Palatino Linotype"/>
          <w:color w:val="auto"/>
          <w:sz w:val="22"/>
          <w:szCs w:val="22"/>
          <w:lang w:val="fr-FR"/>
        </w:rPr>
        <w:br/>
        <w:t>Souris qui me retient le cœur emprisonné:</w:t>
      </w:r>
      <w:r w:rsidRPr="00F62964">
        <w:rPr>
          <w:rFonts w:ascii="Palatino Linotype" w:hAnsi="Palatino Linotype"/>
          <w:color w:val="auto"/>
          <w:sz w:val="22"/>
          <w:szCs w:val="22"/>
          <w:lang w:val="fr-FR"/>
        </w:rPr>
        <w:br/>
        <w:t>Car, en voyant tes yeux, je me pasme étonné</w:t>
      </w:r>
      <w:r w:rsidRPr="00F62964">
        <w:rPr>
          <w:rFonts w:ascii="Palatino Linotype" w:hAnsi="Palatino Linotype"/>
          <w:color w:val="auto"/>
          <w:sz w:val="22"/>
          <w:szCs w:val="22"/>
          <w:lang w:val="fr-FR"/>
        </w:rPr>
        <w:br/>
        <w:t xml:space="preserve">Et de mes pauvres flancs un seul vent je ne tire. </w:t>
      </w:r>
      <w:r w:rsidRPr="00F62964">
        <w:rPr>
          <w:rFonts w:ascii="Palatino Linotype" w:hAnsi="Palatino Linotype"/>
          <w:color w:val="auto"/>
          <w:sz w:val="22"/>
          <w:szCs w:val="22"/>
          <w:lang w:val="fr-FR"/>
        </w:rPr>
        <w:br/>
        <w:t>Ma langue s'engourdit, un petit feu me court</w:t>
      </w:r>
      <w:r w:rsidRPr="00F62964">
        <w:rPr>
          <w:rFonts w:ascii="Palatino Linotype" w:hAnsi="Palatino Linotype"/>
          <w:color w:val="auto"/>
          <w:sz w:val="22"/>
          <w:szCs w:val="22"/>
          <w:lang w:val="fr-FR"/>
        </w:rPr>
        <w:br/>
        <w:t>Frétillant sous la peau: je suis muet et sourd</w:t>
      </w:r>
      <w:r w:rsidRPr="00F62964">
        <w:rPr>
          <w:rFonts w:ascii="Palatino Linotype" w:hAnsi="Palatino Linotype"/>
          <w:color w:val="auto"/>
          <w:sz w:val="22"/>
          <w:szCs w:val="22"/>
          <w:lang w:val="fr-FR"/>
        </w:rPr>
        <w:br/>
        <w:t>Et une obscure nuit dessus mes yeux demeure ;</w:t>
      </w:r>
      <w:r w:rsidRPr="00F62964">
        <w:rPr>
          <w:rFonts w:ascii="Palatino Linotype" w:hAnsi="Palatino Linotype"/>
          <w:color w:val="auto"/>
          <w:sz w:val="22"/>
          <w:szCs w:val="22"/>
          <w:lang w:val="fr-FR"/>
        </w:rPr>
        <w:br/>
        <w:t>Mon sang devient glacé, l'esprit fuit mon corps,</w:t>
      </w:r>
      <w:r w:rsidRPr="00F62964">
        <w:rPr>
          <w:rFonts w:ascii="Palatino Linotype" w:hAnsi="Palatino Linotype"/>
          <w:color w:val="auto"/>
          <w:sz w:val="22"/>
          <w:szCs w:val="22"/>
          <w:lang w:val="fr-FR"/>
        </w:rPr>
        <w:br/>
        <w:t>Je tremble tout de crainte, et peu s'en faut alors</w:t>
      </w:r>
      <w:r w:rsidRPr="00F62964">
        <w:rPr>
          <w:rFonts w:ascii="Palatino Linotype" w:hAnsi="Palatino Linotype"/>
          <w:color w:val="auto"/>
          <w:sz w:val="22"/>
          <w:szCs w:val="22"/>
          <w:lang w:val="fr-FR"/>
        </w:rPr>
        <w:br/>
        <w:t>Qu'à tes pieds estendu sans âme je ne meure</w:t>
      </w:r>
      <w:r w:rsidRPr="00F62964">
        <w:rPr>
          <w:rFonts w:ascii="Palatino Linotype" w:hAnsi="Palatino Linotype" w:cs="Times New Roman"/>
          <w:color w:val="auto"/>
          <w:sz w:val="22"/>
          <w:szCs w:val="22"/>
          <w:lang w:val="sr-Cyrl-CS"/>
        </w:rPr>
        <w:t>.</w:t>
      </w:r>
    </w:p>
    <w:p w:rsidR="00CA5248" w:rsidRPr="00F62964" w:rsidRDefault="00CA5248" w:rsidP="00F16FC6">
      <w:pPr>
        <w:pStyle w:val="FootnoteText"/>
        <w:rPr>
          <w:rFonts w:ascii="Palatino Linotype" w:hAnsi="Palatino Linotype"/>
          <w:sz w:val="22"/>
          <w:szCs w:val="22"/>
          <w:lang w:val="sr-Cyrl-CS"/>
        </w:rPr>
      </w:pPr>
    </w:p>
  </w:footnote>
  <w:footnote w:id="416">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 питању је тек један у низу тексова из периода француске ренесансе и класицизма у којима мање или више гласно одзвања управо ова Сапфина песма. Ронсарови стихови нису у томе усамљени: за преглед сродних </w:t>
      </w:r>
      <w:r w:rsidRPr="00F62964">
        <w:rPr>
          <w:rFonts w:ascii="Palatino Linotype" w:hAnsi="Palatino Linotype"/>
          <w:i/>
          <w:sz w:val="22"/>
          <w:szCs w:val="22"/>
          <w:lang w:val="sr-Cyrl-CS"/>
        </w:rPr>
        <w:t xml:space="preserve">ехоизација </w:t>
      </w:r>
      <w:r w:rsidRPr="00F62964">
        <w:rPr>
          <w:rFonts w:ascii="Palatino Linotype" w:hAnsi="Palatino Linotype"/>
          <w:sz w:val="22"/>
          <w:szCs w:val="22"/>
          <w:lang w:val="sr-Cyrl-CS"/>
        </w:rPr>
        <w:t>у француској књижевности погл.</w:t>
      </w:r>
      <w:r w:rsidRPr="00F62964">
        <w:rPr>
          <w:rFonts w:ascii="Palatino Linotype" w:eastAsiaTheme="minorEastAsia" w:hAnsi="Palatino Linotype" w:cstheme="minorBidi"/>
          <w:sz w:val="22"/>
          <w:szCs w:val="22"/>
          <w:lang w:val="sr-Cyrl-CS"/>
        </w:rPr>
        <w:t xml:space="preserve"> </w:t>
      </w:r>
      <w:r w:rsidRPr="00F62964">
        <w:rPr>
          <w:rFonts w:ascii="Palatino Linotype" w:hAnsi="Palatino Linotype"/>
          <w:sz w:val="22"/>
          <w:szCs w:val="22"/>
          <w:lang w:val="fr-FR"/>
        </w:rPr>
        <w:t>Giraud</w:t>
      </w:r>
      <w:r w:rsidRPr="00F62964">
        <w:rPr>
          <w:rFonts w:ascii="Palatino Linotype" w:hAnsi="Palatino Linotype"/>
          <w:sz w:val="22"/>
          <w:szCs w:val="22"/>
          <w:lang w:val="sr-Cyrl-CS"/>
        </w:rPr>
        <w:t xml:space="preserve"> 1920: 194-203. </w:t>
      </w:r>
    </w:p>
  </w:footnote>
  <w:footnote w:id="417">
    <w:p w:rsidR="00CA5248" w:rsidRPr="00F62964" w:rsidRDefault="00CA5248" w:rsidP="00F16FC6">
      <w:pPr>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Такав поетички однос према античком наслеђу уопште је својствен овом песнику.    Уп. „</w:t>
      </w:r>
      <w:r w:rsidRPr="00F62964">
        <w:rPr>
          <w:rFonts w:ascii="Palatino Linotype" w:hAnsi="Palatino Linotype"/>
          <w:bCs/>
          <w:sz w:val="22"/>
          <w:szCs w:val="22"/>
        </w:rPr>
        <w:t>Within the metaphorical space of his poetry, however, he alters received spatial relationships so they will conform not to myth but to a new, higher form of reality. Ronsard's success comes from such a syncretic vision</w:t>
      </w:r>
      <w:r w:rsidRPr="00F62964">
        <w:rPr>
          <w:rFonts w:ascii="Palatino Linotype" w:hAnsi="Palatino Linotype"/>
          <w:bCs/>
          <w:sz w:val="22"/>
          <w:szCs w:val="22"/>
          <w:lang w:val="sr-Cyrl-CS"/>
        </w:rPr>
        <w:t>.“</w:t>
      </w:r>
      <w:r w:rsidRPr="00F62964">
        <w:rPr>
          <w:rFonts w:ascii="Palatino Linotype" w:hAnsi="Palatino Linotype"/>
          <w:sz w:val="22"/>
          <w:szCs w:val="22"/>
        </w:rPr>
        <w:t xml:space="preserve"> Ahmed </w:t>
      </w:r>
      <w:r w:rsidRPr="00F62964">
        <w:rPr>
          <w:rFonts w:ascii="Palatino Linotype" w:hAnsi="Palatino Linotype"/>
          <w:sz w:val="22"/>
          <w:szCs w:val="22"/>
          <w:lang w:val="sr-Cyrl-CS"/>
        </w:rPr>
        <w:t>1991: 758.</w:t>
      </w:r>
    </w:p>
  </w:footnote>
  <w:footnote w:id="418">
    <w:p w:rsidR="00CA5248" w:rsidRPr="00F62964" w:rsidRDefault="00CA5248" w:rsidP="00F16FC6">
      <w:pPr>
        <w:spacing w:line="360" w:lineRule="auto"/>
        <w:ind w:right="-720"/>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bCs/>
          <w:sz w:val="22"/>
          <w:szCs w:val="22"/>
          <w:lang w:val="sr-Cyrl-CS"/>
        </w:rPr>
        <w:t xml:space="preserve">Џек Винклер такође сматра да </w:t>
      </w:r>
      <w:r w:rsidRPr="00F62964">
        <w:rPr>
          <w:rFonts w:ascii="Palatino Linotype" w:hAnsi="Palatino Linotype"/>
          <w:bCs/>
          <w:i/>
          <w:sz w:val="22"/>
          <w:szCs w:val="22"/>
          <w:lang w:val="sr-Cyrl-CS"/>
        </w:rPr>
        <w:t>Он-</w:t>
      </w:r>
      <w:r w:rsidRPr="00F62964">
        <w:rPr>
          <w:rFonts w:ascii="Palatino Linotype" w:hAnsi="Palatino Linotype"/>
          <w:bCs/>
          <w:sz w:val="22"/>
          <w:szCs w:val="22"/>
          <w:lang w:val="sr-Cyrl-CS"/>
        </w:rPr>
        <w:t xml:space="preserve">лик у фр. 31 уистину уопште и није </w:t>
      </w:r>
      <w:r w:rsidRPr="00F62964">
        <w:rPr>
          <w:rFonts w:ascii="Palatino Linotype" w:hAnsi="Palatino Linotype"/>
          <w:bCs/>
          <w:i/>
          <w:sz w:val="22"/>
          <w:szCs w:val="22"/>
          <w:lang w:val="sr-Cyrl-CS"/>
        </w:rPr>
        <w:t>лик</w:t>
      </w:r>
      <w:r w:rsidRPr="00F62964">
        <w:rPr>
          <w:rFonts w:ascii="Palatino Linotype" w:hAnsi="Palatino Linotype"/>
          <w:bCs/>
          <w:sz w:val="22"/>
          <w:szCs w:val="22"/>
          <w:lang w:val="sr-Cyrl-CS"/>
        </w:rPr>
        <w:t>, већ реторички клише:</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The</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anonymous</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that</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man</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whosoever</w:t>
      </w:r>
      <w:r w:rsidRPr="00F62964">
        <w:rPr>
          <w:rFonts w:ascii="Palatino Linotype" w:hAnsi="Palatino Linotype"/>
          <w:sz w:val="22"/>
          <w:szCs w:val="22"/>
          <w:shd w:val="clear" w:color="auto" w:fill="FFFFFF"/>
          <w:lang w:val="sr-Cyrl-CS"/>
        </w:rPr>
        <w:t>" (</w:t>
      </w:r>
      <w:r w:rsidRPr="00F62964">
        <w:rPr>
          <w:rFonts w:ascii="Palatino Linotype" w:hAnsi="Palatino Linotype"/>
          <w:noProof/>
          <w:sz w:val="22"/>
          <w:szCs w:val="22"/>
        </w:rPr>
        <w:drawing>
          <wp:inline distT="0" distB="0" distL="0" distR="0">
            <wp:extent cx="1003300" cy="122555"/>
            <wp:effectExtent l="19050" t="0" r="6350" b="0"/>
            <wp:docPr id="1" name="Picture 37"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nline image"/>
                    <pic:cNvPicPr>
                      <a:picLocks noChangeAspect="1" noChangeArrowheads="1"/>
                    </pic:cNvPicPr>
                  </pic:nvPicPr>
                  <pic:blipFill>
                    <a:blip r:embed="rId1449"/>
                    <a:srcRect/>
                    <a:stretch>
                      <a:fillRect/>
                    </a:stretch>
                  </pic:blipFill>
                  <pic:spPr bwMode="auto">
                    <a:xfrm>
                      <a:off x="0" y="0"/>
                      <a:ext cx="1003300" cy="122555"/>
                    </a:xfrm>
                    <a:prstGeom prst="rect">
                      <a:avLst/>
                    </a:prstGeom>
                    <a:noFill/>
                    <a:ln w="9525">
                      <a:noFill/>
                      <a:miter lim="800000"/>
                      <a:headEnd/>
                      <a:tailEnd/>
                    </a:ln>
                  </pic:spPr>
                </pic:pic>
              </a:graphicData>
            </a:graphic>
          </wp:inline>
        </w:drawing>
      </w:r>
      <w:r w:rsidRPr="00F62964">
        <w:rPr>
          <w:rStyle w:val="apple-converted-space"/>
          <w:rFonts w:ascii="Palatino Linotype" w:hAnsi="Palatino Linotype"/>
          <w:sz w:val="22"/>
          <w:szCs w:val="22"/>
          <w:shd w:val="clear" w:color="auto" w:fill="FFFFFF"/>
        </w:rPr>
        <w:t> </w:t>
      </w:r>
      <w:r w:rsidRPr="00F62964">
        <w:rPr>
          <w:rFonts w:ascii="Palatino Linotype" w:hAnsi="Palatino Linotype"/>
          <w:sz w:val="22"/>
          <w:szCs w:val="22"/>
          <w:shd w:val="clear" w:color="auto" w:fill="FFFFFF"/>
        </w:rPr>
        <w:t>in</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Sappho</w:t>
      </w:r>
      <w:r w:rsidRPr="00F62964">
        <w:rPr>
          <w:rFonts w:ascii="Palatino Linotype" w:hAnsi="Palatino Linotype"/>
          <w:sz w:val="22"/>
          <w:szCs w:val="22"/>
          <w:shd w:val="clear" w:color="auto" w:fill="FFFFFF"/>
          <w:lang w:val="sr-Cyrl-CS"/>
        </w:rPr>
        <w:t>,</w:t>
      </w:r>
      <w:r w:rsidRPr="00F62964">
        <w:rPr>
          <w:rStyle w:val="apple-converted-space"/>
          <w:rFonts w:ascii="Palatino Linotype" w:hAnsi="Palatino Linotype"/>
          <w:sz w:val="22"/>
          <w:szCs w:val="22"/>
          <w:shd w:val="clear" w:color="auto" w:fill="FFFFFF"/>
        </w:rPr>
        <w:t> </w:t>
      </w:r>
      <w:r w:rsidRPr="00F62964">
        <w:rPr>
          <w:rFonts w:ascii="Palatino Linotype" w:hAnsi="Palatino Linotype"/>
          <w:noProof/>
          <w:sz w:val="22"/>
          <w:szCs w:val="22"/>
        </w:rPr>
        <w:drawing>
          <wp:inline distT="0" distB="0" distL="0" distR="0">
            <wp:extent cx="688975" cy="116205"/>
            <wp:effectExtent l="19050" t="0" r="0" b="0"/>
            <wp:docPr id="2" name="Picture 38"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nline image"/>
                    <pic:cNvPicPr>
                      <a:picLocks noChangeAspect="1" noChangeArrowheads="1"/>
                    </pic:cNvPicPr>
                  </pic:nvPicPr>
                  <pic:blipFill>
                    <a:blip r:embed="rId1450"/>
                    <a:srcRect/>
                    <a:stretch>
                      <a:fillRect/>
                    </a:stretch>
                  </pic:blipFill>
                  <pic:spPr bwMode="auto">
                    <a:xfrm>
                      <a:off x="0" y="0"/>
                      <a:ext cx="688975" cy="116205"/>
                    </a:xfrm>
                    <a:prstGeom prst="rect">
                      <a:avLst/>
                    </a:prstGeom>
                    <a:noFill/>
                    <a:ln w="9525">
                      <a:noFill/>
                      <a:miter lim="800000"/>
                      <a:headEnd/>
                      <a:tailEnd/>
                    </a:ln>
                  </pic:spPr>
                </pic:pic>
              </a:graphicData>
            </a:graphic>
          </wp:inline>
        </w:drawing>
      </w:r>
      <w:r w:rsidRPr="00F62964">
        <w:rPr>
          <w:rStyle w:val="apple-converted-space"/>
          <w:rFonts w:ascii="Palatino Linotype" w:hAnsi="Palatino Linotype"/>
          <w:sz w:val="22"/>
          <w:szCs w:val="22"/>
          <w:shd w:val="clear" w:color="auto" w:fill="FFFFFF"/>
        </w:rPr>
        <w:t> </w:t>
      </w:r>
      <w:r w:rsidRPr="00F62964">
        <w:rPr>
          <w:rFonts w:ascii="Palatino Linotype" w:hAnsi="Palatino Linotype"/>
          <w:sz w:val="22"/>
          <w:szCs w:val="22"/>
          <w:shd w:val="clear" w:color="auto" w:fill="FFFFFF"/>
        </w:rPr>
        <w:t>in</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Homer</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is</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a</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rhetorical</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clich</w:t>
      </w:r>
      <w:r w:rsidRPr="00F62964">
        <w:rPr>
          <w:rFonts w:ascii="Palatino Linotype" w:hAnsi="Palatino Linotype"/>
          <w:sz w:val="22"/>
          <w:szCs w:val="22"/>
          <w:shd w:val="clear" w:color="auto" w:fill="FFFFFF"/>
          <w:lang w:val="sr-Cyrl-CS"/>
        </w:rPr>
        <w:t xml:space="preserve">é, </w:t>
      </w:r>
      <w:r w:rsidRPr="00F62964">
        <w:rPr>
          <w:rFonts w:ascii="Palatino Linotype" w:hAnsi="Palatino Linotype"/>
          <w:sz w:val="22"/>
          <w:szCs w:val="22"/>
          <w:shd w:val="clear" w:color="auto" w:fill="FFFFFF"/>
        </w:rPr>
        <w:t>not</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an</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actor</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in</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the</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imagined</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sz w:val="22"/>
          <w:szCs w:val="22"/>
          <w:shd w:val="clear" w:color="auto" w:fill="FFFFFF"/>
        </w:rPr>
        <w:t>scene</w:t>
      </w:r>
      <w:r w:rsidRPr="00F62964">
        <w:rPr>
          <w:rFonts w:ascii="Palatino Linotype" w:hAnsi="Palatino Linotype"/>
          <w:sz w:val="22"/>
          <w:szCs w:val="22"/>
          <w:shd w:val="clear" w:color="auto" w:fill="FFFFFF"/>
          <w:lang w:val="sr-Cyrl-CS"/>
        </w:rPr>
        <w:t xml:space="preserve">.“ </w:t>
      </w:r>
      <w:r w:rsidRPr="00F62964">
        <w:rPr>
          <w:rFonts w:ascii="Palatino Linotype" w:hAnsi="Palatino Linotype"/>
          <w:bCs/>
          <w:sz w:val="22"/>
          <w:szCs w:val="22"/>
          <w:lang w:val="fr-FR"/>
        </w:rPr>
        <w:t>Winkler</w:t>
      </w:r>
      <w:r w:rsidRPr="00F62964">
        <w:rPr>
          <w:rFonts w:ascii="Palatino Linotype" w:hAnsi="Palatino Linotype"/>
          <w:bCs/>
          <w:sz w:val="22"/>
          <w:szCs w:val="22"/>
          <w:lang w:val="sr-Cyrl-CS"/>
        </w:rPr>
        <w:t xml:space="preserve"> 1996: 100.</w:t>
      </w:r>
    </w:p>
    <w:p w:rsidR="00CA5248" w:rsidRPr="00F62964" w:rsidRDefault="00CA5248" w:rsidP="00F16FC6">
      <w:pPr>
        <w:pStyle w:val="FootnoteText"/>
        <w:rPr>
          <w:rFonts w:ascii="Palatino Linotype" w:hAnsi="Palatino Linotype"/>
          <w:sz w:val="22"/>
          <w:szCs w:val="22"/>
          <w:lang w:val="sr-Cyrl-CS"/>
        </w:rPr>
      </w:pPr>
    </w:p>
  </w:footnote>
  <w:footnote w:id="419">
    <w:p w:rsidR="00CA5248" w:rsidRPr="00F62964" w:rsidRDefault="00CA5248" w:rsidP="00F16FC6">
      <w:pPr>
        <w:spacing w:line="360" w:lineRule="auto"/>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Хајдегер 2007: 130.</w:t>
      </w:r>
    </w:p>
    <w:p w:rsidR="00CA5248" w:rsidRPr="00F62964" w:rsidRDefault="00CA5248" w:rsidP="00F16FC6">
      <w:pPr>
        <w:pStyle w:val="FootnoteText"/>
        <w:rPr>
          <w:rFonts w:ascii="Palatino Linotype" w:hAnsi="Palatino Linotype"/>
          <w:sz w:val="22"/>
          <w:szCs w:val="22"/>
          <w:lang w:val="sr-Cyrl-CS"/>
        </w:rPr>
      </w:pPr>
    </w:p>
  </w:footnote>
  <w:footnote w:id="420">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Алкман, фр. 1, Лувр партенион, </w:t>
      </w:r>
      <w:r w:rsidRPr="00F62964">
        <w:rPr>
          <w:rFonts w:ascii="Palatino Linotype" w:hAnsi="Palatino Linotype"/>
          <w:i/>
          <w:sz w:val="22"/>
          <w:szCs w:val="22"/>
        </w:rPr>
        <w:t>P</w:t>
      </w:r>
      <w:r w:rsidRPr="00F62964">
        <w:rPr>
          <w:rFonts w:ascii="Palatino Linotype" w:hAnsi="Palatino Linotype"/>
          <w:i/>
          <w:sz w:val="22"/>
          <w:szCs w:val="22"/>
          <w:lang w:val="sr-Cyrl-CS"/>
        </w:rPr>
        <w:t xml:space="preserve">. </w:t>
      </w:r>
      <w:r w:rsidRPr="00F62964">
        <w:rPr>
          <w:rFonts w:ascii="Palatino Linotype" w:hAnsi="Palatino Linotype"/>
          <w:i/>
          <w:sz w:val="22"/>
          <w:szCs w:val="22"/>
        </w:rPr>
        <w:t>Louvre</w:t>
      </w:r>
      <w:r w:rsidRPr="00F62964">
        <w:rPr>
          <w:rFonts w:ascii="Palatino Linotype" w:hAnsi="Palatino Linotype"/>
          <w:sz w:val="22"/>
          <w:szCs w:val="22"/>
          <w:lang w:val="sr-Cyrl-CS"/>
        </w:rPr>
        <w:t xml:space="preserve"> </w:t>
      </w:r>
      <w:r w:rsidRPr="00F62964">
        <w:rPr>
          <w:rFonts w:ascii="Palatino Linotype" w:hAnsi="Palatino Linotype"/>
          <w:sz w:val="22"/>
          <w:szCs w:val="22"/>
        </w:rPr>
        <w:t>E</w:t>
      </w:r>
      <w:r w:rsidRPr="00F62964">
        <w:rPr>
          <w:rFonts w:ascii="Palatino Linotype" w:hAnsi="Palatino Linotype"/>
          <w:sz w:val="22"/>
          <w:szCs w:val="22"/>
          <w:lang w:val="sr-Cyrl-CS"/>
        </w:rPr>
        <w:t xml:space="preserve"> 3320, ст. 39-43.</w:t>
      </w:r>
    </w:p>
    <w:p w:rsidR="00CA5248" w:rsidRPr="00F62964" w:rsidRDefault="00CA5248" w:rsidP="00F16FC6">
      <w:pPr>
        <w:pStyle w:val="FootnoteText"/>
        <w:rPr>
          <w:rFonts w:ascii="Palatino Linotype" w:hAnsi="Palatino Linotype"/>
          <w:sz w:val="22"/>
          <w:szCs w:val="22"/>
          <w:lang w:val="sr-Cyrl-CS"/>
        </w:rPr>
      </w:pPr>
    </w:p>
  </w:footnote>
  <w:footnote w:id="421">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 томе погл. </w:t>
      </w:r>
      <w:r w:rsidRPr="00F62964">
        <w:rPr>
          <w:rFonts w:ascii="Palatino Linotype" w:hAnsi="Palatino Linotype"/>
          <w:sz w:val="22"/>
          <w:szCs w:val="22"/>
        </w:rPr>
        <w:t>Segal</w:t>
      </w:r>
      <w:r w:rsidRPr="00F62964">
        <w:rPr>
          <w:rFonts w:ascii="Palatino Linotype" w:hAnsi="Palatino Linotype"/>
          <w:sz w:val="22"/>
          <w:szCs w:val="22"/>
          <w:lang w:val="sr-Cyrl-CS"/>
        </w:rPr>
        <w:t xml:space="preserve"> 1998: 25-41.</w:t>
      </w:r>
    </w:p>
  </w:footnote>
  <w:footnote w:id="422">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Само у активном, а не у медијалном виду.</w:t>
      </w:r>
    </w:p>
  </w:footnote>
  <w:footnote w:id="423">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Јеспер Свенбро, у једном од читања фрагмента 31 (коме се враћа на више места у свом интерпретаторском опусу) спаја метарецептивни и нео-алегоријски приступ, у чему окосницу представља поистовећивање интрафикционалне „готово“ смрти </w:t>
      </w:r>
      <w:r w:rsidRPr="00F62964">
        <w:rPr>
          <w:rFonts w:ascii="Palatino Linotype" w:hAnsi="Palatino Linotype"/>
          <w:i/>
          <w:sz w:val="22"/>
          <w:szCs w:val="22"/>
          <w:lang w:val="sr-Cyrl-CS"/>
        </w:rPr>
        <w:t>Ја-</w:t>
      </w:r>
      <w:r w:rsidRPr="00F62964">
        <w:rPr>
          <w:rFonts w:ascii="Palatino Linotype" w:hAnsi="Palatino Linotype"/>
          <w:sz w:val="22"/>
          <w:szCs w:val="22"/>
          <w:lang w:val="sr-Cyrl-CS"/>
        </w:rPr>
        <w:t xml:space="preserve">лика са симболичком смрћу аутора у чину записивања његовог дела. Песникиња ће бити заувек одсутна – дакле, симболички мртва – из једном записане песме. Изрази утихнућа гласа у фр. 31 одговарају утихнућу живог стваралачког гласа који се поништава у низу записаних слова. </w:t>
      </w:r>
      <w:r w:rsidRPr="00F62964">
        <w:rPr>
          <w:rFonts w:ascii="Palatino Linotype" w:hAnsi="Palatino Linotype"/>
          <w:i/>
          <w:sz w:val="22"/>
          <w:szCs w:val="22"/>
          <w:lang w:val="sr-Cyrl-CS"/>
        </w:rPr>
        <w:t>Смрти</w:t>
      </w:r>
      <w:r w:rsidRPr="00F62964">
        <w:rPr>
          <w:rFonts w:ascii="Palatino Linotype" w:hAnsi="Palatino Linotype"/>
          <w:sz w:val="22"/>
          <w:szCs w:val="22"/>
          <w:lang w:val="sr-Cyrl-CS"/>
        </w:rPr>
        <w:t xml:space="preserve"> песникиње у записаном тексту одговара обоготворење читаоца, који се у Свенброовом нео-алегоријском кључу поистовећује са читаоце, док се </w:t>
      </w:r>
      <w:r w:rsidRPr="00F62964">
        <w:rPr>
          <w:rFonts w:ascii="Palatino Linotype" w:hAnsi="Palatino Linotype"/>
          <w:i/>
          <w:sz w:val="22"/>
          <w:szCs w:val="22"/>
          <w:lang w:val="sr-Cyrl-CS"/>
        </w:rPr>
        <w:t>Ти-</w:t>
      </w:r>
      <w:r w:rsidRPr="00F62964">
        <w:rPr>
          <w:rFonts w:ascii="Palatino Linotype" w:hAnsi="Palatino Linotype"/>
          <w:sz w:val="22"/>
          <w:szCs w:val="22"/>
          <w:lang w:val="sr-Cyrl-CS"/>
        </w:rPr>
        <w:t xml:space="preserve">лик поистовећује са песмом самом: фр. 31 је својеврстан </w:t>
      </w:r>
      <w:r w:rsidRPr="00F62964">
        <w:rPr>
          <w:rFonts w:ascii="Palatino Linotype" w:hAnsi="Palatino Linotype"/>
          <w:i/>
          <w:sz w:val="22"/>
          <w:szCs w:val="22"/>
          <w:lang w:val="sr-Cyrl-CS"/>
        </w:rPr>
        <w:t>извештај</w:t>
      </w:r>
      <w:r w:rsidRPr="00F62964">
        <w:rPr>
          <w:rFonts w:ascii="Palatino Linotype" w:hAnsi="Palatino Linotype"/>
          <w:sz w:val="22"/>
          <w:szCs w:val="22"/>
          <w:lang w:val="sr-Cyrl-CS"/>
        </w:rPr>
        <w:t xml:space="preserve"> о часу у ком се песма отуђује од свога ствараоца да би од тог часа заувек </w:t>
      </w:r>
      <w:r w:rsidRPr="00F62964">
        <w:rPr>
          <w:rFonts w:ascii="Palatino Linotype" w:hAnsi="Palatino Linotype"/>
          <w:i/>
          <w:sz w:val="22"/>
          <w:szCs w:val="22"/>
          <w:lang w:val="sr-Cyrl-CS"/>
        </w:rPr>
        <w:t>умилно говорила</w:t>
      </w:r>
      <w:r w:rsidRPr="00F62964">
        <w:rPr>
          <w:rFonts w:ascii="Palatino Linotype" w:hAnsi="Palatino Linotype"/>
          <w:sz w:val="22"/>
          <w:szCs w:val="22"/>
          <w:lang w:val="sr-Cyrl-CS"/>
        </w:rPr>
        <w:t xml:space="preserve"> свом примаоцу: „</w:t>
      </w:r>
      <w:r w:rsidRPr="00F62964">
        <w:rPr>
          <w:rFonts w:ascii="Palatino Linotype" w:hAnsi="Palatino Linotype"/>
          <w:sz w:val="22"/>
          <w:szCs w:val="22"/>
          <w:lang w:val="fr-FR"/>
        </w:rPr>
        <w:t>Dans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cette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perspective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il</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n</w:t>
      </w:r>
      <w:r w:rsidRPr="00F62964">
        <w:rPr>
          <w:rFonts w:ascii="Palatino Linotype" w:hAnsi="Palatino Linotype"/>
          <w:sz w:val="22"/>
          <w:szCs w:val="22"/>
          <w:lang w:val="sr-Cyrl-CS"/>
        </w:rPr>
        <w:t>’</w:t>
      </w:r>
      <w:r w:rsidRPr="00F62964">
        <w:rPr>
          <w:rFonts w:ascii="Palatino Linotype" w:hAnsi="Palatino Linotype"/>
          <w:sz w:val="22"/>
          <w:szCs w:val="22"/>
          <w:lang w:val="fr-FR"/>
        </w:rPr>
        <w:t>est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pas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surprenant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que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lecteur</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assume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un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caract</w:t>
      </w:r>
      <w:r w:rsidRPr="00F62964">
        <w:rPr>
          <w:rFonts w:ascii="Palatino Linotype" w:hAnsi="Palatino Linotype"/>
          <w:sz w:val="22"/>
          <w:szCs w:val="22"/>
          <w:lang w:val="sr-Cyrl-CS"/>
        </w:rPr>
        <w:t>è</w:t>
      </w:r>
      <w:r w:rsidRPr="00F62964">
        <w:rPr>
          <w:rFonts w:ascii="Palatino Linotype" w:hAnsi="Palatino Linotype"/>
          <w:sz w:val="22"/>
          <w:szCs w:val="22"/>
          <w:lang w:val="fr-FR"/>
        </w:rPr>
        <w:t>re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divin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si</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les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lecteurs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sont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mortels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Lecteur</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est</w:t>
      </w:r>
      <w:r w:rsidRPr="00F62964">
        <w:rPr>
          <w:rFonts w:ascii="Palatino Linotype" w:hAnsi="Palatino Linotype"/>
          <w:sz w:val="22"/>
          <w:szCs w:val="22"/>
          <w:lang w:val="sr-Cyrl-CS"/>
        </w:rPr>
        <w:t xml:space="preserve"> é</w:t>
      </w:r>
      <w:r w:rsidRPr="00F62964">
        <w:rPr>
          <w:rFonts w:ascii="Palatino Linotype" w:hAnsi="Palatino Linotype"/>
          <w:sz w:val="22"/>
          <w:szCs w:val="22"/>
          <w:lang w:val="fr-FR"/>
        </w:rPr>
        <w:t>ternel</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Sappho</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est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jalouse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ce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Lecteur</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vivant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dans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un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futur</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o</w:t>
      </w:r>
      <w:r w:rsidRPr="00F62964">
        <w:rPr>
          <w:rFonts w:ascii="Palatino Linotype" w:hAnsi="Palatino Linotype"/>
          <w:sz w:val="22"/>
          <w:szCs w:val="22"/>
          <w:lang w:val="sr-Cyrl-CS"/>
        </w:rPr>
        <w:t xml:space="preserve">ù </w:t>
      </w:r>
      <w:r w:rsidRPr="00F62964">
        <w:rPr>
          <w:rFonts w:ascii="Palatino Linotype" w:hAnsi="Palatino Linotype"/>
          <w:sz w:val="22"/>
          <w:szCs w:val="22"/>
          <w:lang w:val="fr-FR"/>
        </w:rPr>
        <w:t>elle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sera</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morte</w:t>
      </w:r>
      <w:r w:rsidRPr="00F62964">
        <w:rPr>
          <w:rFonts w:ascii="Palatino Linotype" w:hAnsi="Palatino Linotype"/>
          <w:sz w:val="22"/>
          <w:szCs w:val="22"/>
          <w:lang w:val="sr-Cyrl-CS"/>
        </w:rPr>
        <w:t xml:space="preserve">. … </w:t>
      </w:r>
      <w:r w:rsidRPr="00F62964">
        <w:rPr>
          <w:rFonts w:ascii="Palatino Linotype" w:hAnsi="Palatino Linotype"/>
          <w:sz w:val="22"/>
          <w:szCs w:val="22"/>
          <w:lang w:val="fr-FR"/>
        </w:rPr>
        <w:t>Tel</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qu</w:t>
      </w:r>
      <w:r w:rsidRPr="00F62964">
        <w:rPr>
          <w:rFonts w:ascii="Palatino Linotype" w:hAnsi="Palatino Linotype"/>
          <w:sz w:val="22"/>
          <w:szCs w:val="22"/>
          <w:lang w:val="sr-Cyrl-CS"/>
        </w:rPr>
        <w:t>’</w:t>
      </w:r>
      <w:r w:rsidRPr="00F62964">
        <w:rPr>
          <w:rFonts w:ascii="Palatino Linotype" w:hAnsi="Palatino Linotype"/>
          <w:sz w:val="22"/>
          <w:szCs w:val="22"/>
          <w:lang w:val="fr-FR"/>
        </w:rPr>
        <w:t>il</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est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mis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sc</w:t>
      </w:r>
      <w:r w:rsidRPr="00F62964">
        <w:rPr>
          <w:rFonts w:ascii="Palatino Linotype" w:hAnsi="Palatino Linotype"/>
          <w:sz w:val="22"/>
          <w:szCs w:val="22"/>
          <w:lang w:val="sr-Cyrl-CS"/>
        </w:rPr>
        <w:t>è</w:t>
      </w:r>
      <w:r w:rsidRPr="00F62964">
        <w:rPr>
          <w:rFonts w:ascii="Palatino Linotype" w:hAnsi="Palatino Linotype"/>
          <w:sz w:val="22"/>
          <w:szCs w:val="22"/>
          <w:lang w:val="fr-FR"/>
        </w:rPr>
        <w:t>ne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par</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po</w:t>
      </w:r>
      <w:r w:rsidRPr="00F62964">
        <w:rPr>
          <w:rFonts w:ascii="Palatino Linotype" w:hAnsi="Palatino Linotype"/>
          <w:sz w:val="22"/>
          <w:szCs w:val="22"/>
          <w:lang w:val="sr-Cyrl-CS"/>
        </w:rPr>
        <w:t>è</w:t>
      </w:r>
      <w:r w:rsidRPr="00F62964">
        <w:rPr>
          <w:rFonts w:ascii="Palatino Linotype" w:hAnsi="Palatino Linotype"/>
          <w:sz w:val="22"/>
          <w:szCs w:val="22"/>
          <w:lang w:val="fr-FR"/>
        </w:rPr>
        <w:t>me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Lecteur</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appara</w:t>
      </w:r>
      <w:r w:rsidRPr="00F62964">
        <w:rPr>
          <w:rFonts w:ascii="Palatino Linotype" w:hAnsi="Palatino Linotype"/>
          <w:sz w:val="22"/>
          <w:szCs w:val="22"/>
          <w:lang w:val="sr-Cyrl-CS"/>
        </w:rPr>
        <w:t>î</w:t>
      </w:r>
      <w:r w:rsidRPr="00F62964">
        <w:rPr>
          <w:rFonts w:ascii="Palatino Linotype" w:hAnsi="Palatino Linotype"/>
          <w:sz w:val="22"/>
          <w:szCs w:val="22"/>
          <w:lang w:val="fr-FR"/>
        </w:rPr>
        <w:t>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comme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w:t>
      </w:r>
      <w:r w:rsidRPr="00F62964">
        <w:rPr>
          <w:rFonts w:ascii="Palatino Linotype" w:hAnsi="Palatino Linotype"/>
          <w:sz w:val="22"/>
          <w:szCs w:val="22"/>
          <w:lang w:val="sr-Cyrl-CS"/>
        </w:rPr>
        <w:t>’’é</w:t>
      </w:r>
      <w:r w:rsidRPr="00F62964">
        <w:rPr>
          <w:rFonts w:ascii="Palatino Linotype" w:hAnsi="Palatino Linotype"/>
          <w:sz w:val="22"/>
          <w:szCs w:val="22"/>
          <w:lang w:val="fr-FR"/>
        </w:rPr>
        <w:t>gal</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des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dieux</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tandis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que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celle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qui</w:t>
      </w:r>
      <w:r w:rsidRPr="00F62964">
        <w:rPr>
          <w:rFonts w:ascii="Palatino Linotype" w:hAnsi="Palatino Linotype"/>
          <w:sz w:val="22"/>
          <w:szCs w:val="22"/>
          <w:lang w:val="sr-Cyrl-CS"/>
        </w:rPr>
        <w:t xml:space="preserve"> é</w:t>
      </w:r>
      <w:r w:rsidRPr="00F62964">
        <w:rPr>
          <w:rFonts w:ascii="Palatino Linotype" w:hAnsi="Palatino Linotype"/>
          <w:sz w:val="22"/>
          <w:szCs w:val="22"/>
          <w:lang w:val="fr-FR"/>
        </w:rPr>
        <w:t>crit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prend</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w:t>
      </w:r>
      <w:r w:rsidRPr="00F62964">
        <w:rPr>
          <w:rFonts w:ascii="Palatino Linotype" w:hAnsi="Palatino Linotype"/>
          <w:sz w:val="22"/>
          <w:szCs w:val="22"/>
          <w:lang w:val="sr-Cyrl-CS"/>
        </w:rPr>
        <w:t>’</w:t>
      </w:r>
      <w:r w:rsidRPr="00F62964">
        <w:rPr>
          <w:rFonts w:ascii="Palatino Linotype" w:hAnsi="Palatino Linotype"/>
          <w:sz w:val="22"/>
          <w:szCs w:val="22"/>
          <w:lang w:val="fr-FR"/>
        </w:rPr>
        <w:t>apparence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w:t>
      </w:r>
      <w:r w:rsidRPr="00F62964">
        <w:rPr>
          <w:rFonts w:ascii="Palatino Linotype" w:hAnsi="Palatino Linotype"/>
          <w:sz w:val="22"/>
          <w:szCs w:val="22"/>
          <w:lang w:val="sr-Cyrl-CS"/>
        </w:rPr>
        <w:t>’</w:t>
      </w:r>
      <w:r w:rsidRPr="00F62964">
        <w:rPr>
          <w:rFonts w:ascii="Palatino Linotype" w:hAnsi="Palatino Linotype"/>
          <w:sz w:val="22"/>
          <w:szCs w:val="22"/>
          <w:lang w:val="fr-FR"/>
        </w:rPr>
        <w:t>une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mourante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Ecrire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c</w:t>
      </w:r>
      <w:r w:rsidRPr="00F62964">
        <w:rPr>
          <w:rFonts w:ascii="Palatino Linotype" w:hAnsi="Palatino Linotype"/>
          <w:sz w:val="22"/>
          <w:szCs w:val="22"/>
          <w:lang w:val="sr-Cyrl-CS"/>
        </w:rPr>
        <w:t>’</w:t>
      </w:r>
      <w:r w:rsidRPr="00F62964">
        <w:rPr>
          <w:rFonts w:ascii="Palatino Linotype" w:hAnsi="Palatino Linotype"/>
          <w:sz w:val="22"/>
          <w:szCs w:val="22"/>
          <w:lang w:val="fr-FR"/>
        </w:rPr>
        <w:t>est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donc</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faire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preuve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sa</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mortalit</w:t>
      </w:r>
      <w:r w:rsidRPr="00F62964">
        <w:rPr>
          <w:rFonts w:ascii="Palatino Linotype" w:hAnsi="Palatino Linotype"/>
          <w:sz w:val="22"/>
          <w:szCs w:val="22"/>
          <w:lang w:val="sr-Cyrl-CS"/>
        </w:rPr>
        <w:t xml:space="preserve">é, </w:t>
      </w:r>
      <w:r w:rsidRPr="00F62964">
        <w:rPr>
          <w:rFonts w:ascii="Palatino Linotype" w:hAnsi="Palatino Linotype"/>
          <w:sz w:val="22"/>
          <w:szCs w:val="22"/>
          <w:lang w:val="fr-FR"/>
        </w:rPr>
        <w:t>de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son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humanit</w:t>
      </w:r>
      <w:r w:rsidRPr="00F62964">
        <w:rPr>
          <w:rFonts w:ascii="Palatino Linotype" w:hAnsi="Palatino Linotype"/>
          <w:sz w:val="22"/>
          <w:szCs w:val="22"/>
          <w:lang w:val="sr-Cyrl-CS"/>
        </w:rPr>
        <w:t>é (</w:t>
      </w:r>
      <w:r w:rsidRPr="00F62964">
        <w:rPr>
          <w:rFonts w:ascii="Palatino Linotype" w:hAnsi="Palatino Linotype"/>
          <w:sz w:val="22"/>
          <w:szCs w:val="22"/>
          <w:lang w:val="fr-FR"/>
        </w:rPr>
        <w:t>les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dieux</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grecs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n</w:t>
      </w:r>
      <w:r w:rsidRPr="00F62964">
        <w:rPr>
          <w:rFonts w:ascii="Palatino Linotype" w:hAnsi="Palatino Linotype"/>
          <w:sz w:val="22"/>
          <w:szCs w:val="22"/>
          <w:lang w:val="sr-Cyrl-CS"/>
        </w:rPr>
        <w:t>’é</w:t>
      </w:r>
      <w:r w:rsidRPr="00F62964">
        <w:rPr>
          <w:rFonts w:ascii="Palatino Linotype" w:hAnsi="Palatino Linotype"/>
          <w:sz w:val="22"/>
          <w:szCs w:val="22"/>
          <w:lang w:val="fr-FR"/>
        </w:rPr>
        <w:t>crivent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pas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ils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n</w:t>
      </w:r>
      <w:r w:rsidRPr="00F62964">
        <w:rPr>
          <w:rFonts w:ascii="Palatino Linotype" w:hAnsi="Palatino Linotype"/>
          <w:sz w:val="22"/>
          <w:szCs w:val="22"/>
          <w:lang w:val="sr-Cyrl-CS"/>
        </w:rPr>
        <w:t>’</w:t>
      </w:r>
      <w:r w:rsidRPr="00F62964">
        <w:rPr>
          <w:rFonts w:ascii="Palatino Linotype" w:hAnsi="Palatino Linotype"/>
          <w:sz w:val="22"/>
          <w:szCs w:val="22"/>
          <w:lang w:val="fr-FR"/>
        </w:rPr>
        <w:t>inventent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pas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non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plus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w:t>
      </w:r>
      <w:r w:rsidRPr="00F62964">
        <w:rPr>
          <w:rFonts w:ascii="Palatino Linotype" w:hAnsi="Palatino Linotype"/>
          <w:sz w:val="22"/>
          <w:szCs w:val="22"/>
          <w:lang w:val="sr-Cyrl-CS"/>
        </w:rPr>
        <w:t>’é</w:t>
      </w:r>
      <w:r w:rsidRPr="00F62964">
        <w:rPr>
          <w:rFonts w:ascii="Palatino Linotype" w:hAnsi="Palatino Linotype"/>
          <w:sz w:val="22"/>
          <w:szCs w:val="22"/>
          <w:lang w:val="fr-FR"/>
        </w:rPr>
        <w:t>criture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ils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ne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semblent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tout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simplement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pas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avoir</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besoin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revanche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Lecteur</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abstrait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du</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po</w:t>
      </w:r>
      <w:r w:rsidRPr="00F62964">
        <w:rPr>
          <w:rFonts w:ascii="Palatino Linotype" w:hAnsi="Palatino Linotype"/>
          <w:sz w:val="22"/>
          <w:szCs w:val="22"/>
          <w:lang w:val="sr-Cyrl-CS"/>
        </w:rPr>
        <w:t>è</w:t>
      </w:r>
      <w:r w:rsidRPr="00F62964">
        <w:rPr>
          <w:rFonts w:ascii="Palatino Linotype" w:hAnsi="Palatino Linotype"/>
          <w:sz w:val="22"/>
          <w:szCs w:val="22"/>
          <w:lang w:val="fr-FR"/>
        </w:rPr>
        <w:t>me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est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immortel</w:t>
      </w:r>
      <w:r w:rsidRPr="00F62964">
        <w:rPr>
          <w:rFonts w:ascii="Palatino Linotype" w:hAnsi="Palatino Linotype"/>
          <w:sz w:val="22"/>
          <w:szCs w:val="22"/>
          <w:lang w:val="sr-Cyrl-CS"/>
        </w:rPr>
        <w:t>, é</w:t>
      </w:r>
      <w:r w:rsidRPr="00F62964">
        <w:rPr>
          <w:rFonts w:ascii="Palatino Linotype" w:hAnsi="Palatino Linotype"/>
          <w:sz w:val="22"/>
          <w:szCs w:val="22"/>
          <w:lang w:val="fr-FR"/>
        </w:rPr>
        <w:t>ternellement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renouvable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c</w:t>
      </w:r>
      <w:r w:rsidRPr="00F62964">
        <w:rPr>
          <w:rFonts w:ascii="Palatino Linotype" w:hAnsi="Palatino Linotype"/>
          <w:sz w:val="22"/>
          <w:szCs w:val="22"/>
          <w:lang w:val="sr-Cyrl-CS"/>
        </w:rPr>
        <w:t>’</w:t>
      </w:r>
      <w:r w:rsidRPr="00F62964">
        <w:rPr>
          <w:rFonts w:ascii="Palatino Linotype" w:hAnsi="Palatino Linotype"/>
          <w:sz w:val="22"/>
          <w:szCs w:val="22"/>
          <w:lang w:val="fr-FR"/>
        </w:rPr>
        <w:t>est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dans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cette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qualit</w:t>
      </w:r>
      <w:r w:rsidRPr="00F62964">
        <w:rPr>
          <w:rFonts w:ascii="Palatino Linotype" w:hAnsi="Palatino Linotype"/>
          <w:sz w:val="22"/>
          <w:szCs w:val="22"/>
          <w:lang w:val="sr-Cyrl-CS"/>
        </w:rPr>
        <w:t xml:space="preserve">é </w:t>
      </w:r>
      <w:r w:rsidRPr="00F62964">
        <w:rPr>
          <w:rFonts w:ascii="Palatino Linotype" w:hAnsi="Palatino Linotype"/>
          <w:sz w:val="22"/>
          <w:szCs w:val="22"/>
          <w:lang w:val="fr-FR"/>
        </w:rPr>
        <w:t>qu</w:t>
      </w:r>
      <w:r w:rsidRPr="00F62964">
        <w:rPr>
          <w:rFonts w:ascii="Palatino Linotype" w:hAnsi="Palatino Linotype"/>
          <w:sz w:val="22"/>
          <w:szCs w:val="22"/>
          <w:lang w:val="sr-Cyrl-CS"/>
        </w:rPr>
        <w:t>’</w:t>
      </w:r>
      <w:r w:rsidRPr="00F62964">
        <w:rPr>
          <w:rFonts w:ascii="Palatino Linotype" w:hAnsi="Palatino Linotype"/>
          <w:sz w:val="22"/>
          <w:szCs w:val="22"/>
          <w:lang w:val="fr-FR"/>
        </w:rPr>
        <w:t>il</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trouve</w:t>
      </w:r>
      <w:r w:rsidRPr="00F62964">
        <w:rPr>
          <w:rFonts w:ascii="Palatino Linotype" w:hAnsi="Palatino Linotype"/>
          <w:sz w:val="22"/>
          <w:szCs w:val="22"/>
          <w:lang w:val="sr-Cyrl-CS"/>
        </w:rPr>
        <w:t xml:space="preserve"> à </w:t>
      </w:r>
      <w:r w:rsidRPr="00F62964">
        <w:rPr>
          <w:rFonts w:ascii="Palatino Linotype" w:hAnsi="Palatino Linotype"/>
          <w:sz w:val="22"/>
          <w:szCs w:val="22"/>
          <w:lang w:val="fr-FR"/>
        </w:rPr>
        <w:t>l</w:t>
      </w:r>
      <w:r w:rsidRPr="00F62964">
        <w:rPr>
          <w:rFonts w:ascii="Palatino Linotype" w:hAnsi="Palatino Linotype"/>
          <w:sz w:val="22"/>
          <w:szCs w:val="22"/>
          <w:lang w:val="sr-Cyrl-CS"/>
        </w:rPr>
        <w:t>’</w:t>
      </w:r>
      <w:r w:rsidRPr="00F62964">
        <w:rPr>
          <w:rFonts w:ascii="Palatino Linotype" w:hAnsi="Palatino Linotype"/>
          <w:sz w:val="22"/>
          <w:szCs w:val="22"/>
          <w:lang w:val="fr-FR"/>
        </w:rPr>
        <w:t>antipode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celle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qui</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met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sc</w:t>
      </w:r>
      <w:r w:rsidRPr="00F62964">
        <w:rPr>
          <w:rFonts w:ascii="Palatino Linotype" w:hAnsi="Palatino Linotype"/>
          <w:sz w:val="22"/>
          <w:szCs w:val="22"/>
          <w:lang w:val="sr-Cyrl-CS"/>
        </w:rPr>
        <w:t>è</w:t>
      </w:r>
      <w:r w:rsidRPr="00F62964">
        <w:rPr>
          <w:rFonts w:ascii="Palatino Linotype" w:hAnsi="Palatino Linotype"/>
          <w:sz w:val="22"/>
          <w:szCs w:val="22"/>
          <w:lang w:val="fr-FR"/>
        </w:rPr>
        <w:t>ne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son </w:t>
      </w:r>
      <w:r w:rsidRPr="00F62964">
        <w:rPr>
          <w:rFonts w:ascii="Palatino Linotype" w:hAnsi="Palatino Linotype"/>
          <w:sz w:val="22"/>
          <w:szCs w:val="22"/>
          <w:lang w:val="sr-Cyrl-CS"/>
        </w:rPr>
        <w:t>‘</w:t>
      </w:r>
      <w:r w:rsidRPr="00F62964">
        <w:rPr>
          <w:rFonts w:ascii="Palatino Linotype" w:hAnsi="Palatino Linotype"/>
          <w:sz w:val="22"/>
          <w:szCs w:val="22"/>
          <w:lang w:val="fr-FR"/>
        </w:rPr>
        <w:t>J</w:t>
      </w:r>
      <w:r w:rsidRPr="00F62964">
        <w:rPr>
          <w:rFonts w:ascii="Palatino Linotype" w:hAnsi="Palatino Linotype"/>
          <w:sz w:val="22"/>
          <w:szCs w:val="22"/>
          <w:lang w:val="sr-Cyrl-CS"/>
        </w:rPr>
        <w:t>’é</w:t>
      </w:r>
      <w:r w:rsidRPr="00F62964">
        <w:rPr>
          <w:rFonts w:ascii="Palatino Linotype" w:hAnsi="Palatino Linotype"/>
          <w:sz w:val="22"/>
          <w:szCs w:val="22"/>
          <w:lang w:val="fr-FR"/>
        </w:rPr>
        <w:t>cris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donc</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je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mourrai</w:t>
      </w:r>
      <w:r w:rsidRPr="00F62964">
        <w:rPr>
          <w:rFonts w:ascii="Palatino Linotype" w:hAnsi="Palatino Linotype"/>
          <w:sz w:val="22"/>
          <w:szCs w:val="22"/>
          <w:lang w:val="sr-Cyrl-CS"/>
        </w:rPr>
        <w:t>.’</w:t>
      </w:r>
      <w:r w:rsidRPr="00F62964">
        <w:rPr>
          <w:rFonts w:ascii="Palatino Linotype" w:hAnsi="Palatino Linotype"/>
          <w:sz w:val="22"/>
          <w:szCs w:val="22"/>
          <w:lang w:val="fr-FR"/>
        </w:rPr>
        <w:t> </w:t>
      </w:r>
      <w:r w:rsidRPr="00F62964">
        <w:rPr>
          <w:rFonts w:ascii="Palatino Linotype" w:hAnsi="Palatino Linotype"/>
          <w:sz w:val="22"/>
          <w:szCs w:val="22"/>
          <w:lang w:val="sr-Cyrl-CS"/>
        </w:rPr>
        <w:t>»   Осим изузетне подстицајности, ово тумачење је занимљиво и по томе што преокреће уврежени поглед на стваралачки чин. Посебно питање представља вероватни утицај Ролана Барта и француских постструктуралиста који усмеравају теоријски фокус ка читаоцу, али  Свенбро свакако ту теоријску парадигму одлучно обогаћује својим познавањем особености поретка античког дискурса: „</w:t>
      </w:r>
      <w:r w:rsidRPr="00F62964">
        <w:rPr>
          <w:rFonts w:ascii="Palatino Linotype" w:hAnsi="Palatino Linotype"/>
          <w:sz w:val="22"/>
          <w:szCs w:val="22"/>
          <w:lang w:val="fr-FR"/>
        </w:rPr>
        <w:t>L</w:t>
      </w:r>
      <w:r w:rsidRPr="00F62964">
        <w:rPr>
          <w:rFonts w:ascii="Palatino Linotype" w:hAnsi="Palatino Linotype"/>
          <w:sz w:val="22"/>
          <w:szCs w:val="22"/>
          <w:lang w:val="sr-Cyrl-CS"/>
        </w:rPr>
        <w:t>’</w:t>
      </w:r>
      <w:r w:rsidRPr="00F62964">
        <w:rPr>
          <w:rFonts w:ascii="Palatino Linotype" w:hAnsi="Palatino Linotype"/>
          <w:sz w:val="22"/>
          <w:szCs w:val="22"/>
          <w:lang w:val="fr-FR"/>
        </w:rPr>
        <w:t>ordre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du</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discours</w:t>
      </w:r>
      <w:r w:rsidRPr="00F62964">
        <w:rPr>
          <w:rFonts w:ascii="Palatino Linotype" w:hAnsi="Palatino Linotype"/>
          <w:sz w:val="22"/>
          <w:szCs w:val="22"/>
          <w:lang w:val="sr-Cyrl-CS"/>
        </w:rPr>
        <w:t xml:space="preserve"> é</w:t>
      </w:r>
      <w:r w:rsidRPr="00F62964">
        <w:rPr>
          <w:rFonts w:ascii="Palatino Linotype" w:hAnsi="Palatino Linotype"/>
          <w:sz w:val="22"/>
          <w:szCs w:val="22"/>
          <w:lang w:val="fr-FR"/>
        </w:rPr>
        <w:t>crit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veut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que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scripteur</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w:t>
      </w:r>
      <w:r w:rsidRPr="00F62964">
        <w:rPr>
          <w:rFonts w:ascii="Palatino Linotype" w:hAnsi="Palatino Linotype"/>
          <w:sz w:val="22"/>
          <w:szCs w:val="22"/>
          <w:lang w:val="sr-Cyrl-CS"/>
        </w:rPr>
        <w:t>é</w:t>
      </w:r>
      <w:r w:rsidRPr="00F62964">
        <w:rPr>
          <w:rFonts w:ascii="Palatino Linotype" w:hAnsi="Palatino Linotype"/>
          <w:sz w:val="22"/>
          <w:szCs w:val="22"/>
          <w:lang w:val="fr-FR"/>
        </w:rPr>
        <w:t>finisse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comme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absent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comme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mort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C</w:t>
      </w:r>
      <w:r w:rsidRPr="00F62964">
        <w:rPr>
          <w:rFonts w:ascii="Palatino Linotype" w:hAnsi="Palatino Linotype"/>
          <w:sz w:val="22"/>
          <w:szCs w:val="22"/>
          <w:lang w:val="sr-Cyrl-CS"/>
        </w:rPr>
        <w:t>’</w:t>
      </w:r>
      <w:r w:rsidRPr="00F62964">
        <w:rPr>
          <w:rFonts w:ascii="Palatino Linotype" w:hAnsi="Palatino Linotype"/>
          <w:sz w:val="22"/>
          <w:szCs w:val="22"/>
          <w:lang w:val="fr-FR"/>
        </w:rPr>
        <w:t>est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w:t>
      </w:r>
      <w:r w:rsidRPr="00F62964">
        <w:rPr>
          <w:rFonts w:ascii="Palatino Linotype" w:hAnsi="Palatino Linotype"/>
          <w:sz w:val="22"/>
          <w:szCs w:val="22"/>
          <w:lang w:val="sr-Cyrl-CS"/>
        </w:rPr>
        <w:t>’</w:t>
      </w:r>
      <w:r w:rsidRPr="00F62964">
        <w:rPr>
          <w:rFonts w:ascii="Palatino Linotype" w:hAnsi="Palatino Linotype"/>
          <w:sz w:val="22"/>
          <w:szCs w:val="22"/>
          <w:lang w:val="fr-FR"/>
        </w:rPr>
        <w:t>id</w:t>
      </w:r>
      <w:r w:rsidRPr="00F62964">
        <w:rPr>
          <w:rFonts w:ascii="Palatino Linotype" w:hAnsi="Palatino Linotype"/>
          <w:sz w:val="22"/>
          <w:szCs w:val="22"/>
          <w:lang w:val="sr-Cyrl-CS"/>
        </w:rPr>
        <w:t>é</w:t>
      </w:r>
      <w:r w:rsidRPr="00F62964">
        <w:rPr>
          <w:rFonts w:ascii="Palatino Linotype" w:hAnsi="Palatino Linotype"/>
          <w:sz w:val="22"/>
          <w:szCs w:val="22"/>
          <w:lang w:val="fr-FR"/>
        </w:rPr>
        <w:t>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fixe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qui</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domine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les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inscriptions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grecques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bien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au</w:t>
      </w:r>
      <w:r w:rsidRPr="00F62964">
        <w:rPr>
          <w:rFonts w:ascii="Palatino Linotype" w:hAnsi="Palatino Linotype"/>
          <w:sz w:val="22"/>
          <w:szCs w:val="22"/>
          <w:lang w:val="sr-Cyrl-CS"/>
        </w:rPr>
        <w:t>-</w:t>
      </w:r>
      <w:r w:rsidRPr="00F62964">
        <w:rPr>
          <w:rFonts w:ascii="Palatino Linotype" w:hAnsi="Palatino Linotype"/>
          <w:sz w:val="22"/>
          <w:szCs w:val="22"/>
          <w:lang w:val="fr-FR"/>
        </w:rPr>
        <w:t>del</w:t>
      </w:r>
      <w:r w:rsidRPr="00F62964">
        <w:rPr>
          <w:rFonts w:ascii="Palatino Linotype" w:hAnsi="Palatino Linotype"/>
          <w:sz w:val="22"/>
          <w:szCs w:val="22"/>
          <w:lang w:val="sr-Cyrl-CS"/>
        </w:rPr>
        <w:t xml:space="preserve">à </w:t>
      </w:r>
      <w:r w:rsidRPr="00F62964">
        <w:rPr>
          <w:rFonts w:ascii="Palatino Linotype" w:hAnsi="Palatino Linotype"/>
          <w:sz w:val="22"/>
          <w:szCs w:val="22"/>
          <w:lang w:val="fr-FR"/>
        </w:rPr>
        <w:t>de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w:t>
      </w:r>
      <w:r w:rsidRPr="00F62964">
        <w:rPr>
          <w:rFonts w:ascii="Palatino Linotype" w:hAnsi="Palatino Linotype"/>
          <w:sz w:val="22"/>
          <w:szCs w:val="22"/>
          <w:lang w:val="sr-Cyrl-CS"/>
        </w:rPr>
        <w:t>’é</w:t>
      </w:r>
      <w:r w:rsidRPr="00F62964">
        <w:rPr>
          <w:rFonts w:ascii="Palatino Linotype" w:hAnsi="Palatino Linotype"/>
          <w:sz w:val="22"/>
          <w:szCs w:val="22"/>
          <w:lang w:val="fr-FR"/>
        </w:rPr>
        <w:t>poque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archa</w:t>
      </w:r>
      <w:r w:rsidRPr="00F62964">
        <w:rPr>
          <w:rFonts w:ascii="Palatino Linotype" w:hAnsi="Palatino Linotype"/>
          <w:sz w:val="22"/>
          <w:szCs w:val="22"/>
          <w:lang w:val="sr-Cyrl-CS"/>
        </w:rPr>
        <w:t>ï</w:t>
      </w:r>
      <w:r w:rsidRPr="00F62964">
        <w:rPr>
          <w:rFonts w:ascii="Palatino Linotype" w:hAnsi="Palatino Linotype"/>
          <w:sz w:val="22"/>
          <w:szCs w:val="22"/>
          <w:lang w:val="fr-FR"/>
        </w:rPr>
        <w:t>que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Sappho</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n</w:t>
      </w:r>
      <w:r w:rsidRPr="00F62964">
        <w:rPr>
          <w:rFonts w:ascii="Palatino Linotype" w:hAnsi="Palatino Linotype"/>
          <w:sz w:val="22"/>
          <w:szCs w:val="22"/>
          <w:lang w:val="sr-Cyrl-CS"/>
        </w:rPr>
        <w:t>é</w:t>
      </w:r>
      <w:r w:rsidRPr="00F62964">
        <w:rPr>
          <w:rFonts w:ascii="Palatino Linotype" w:hAnsi="Palatino Linotype"/>
          <w:sz w:val="22"/>
          <w:szCs w:val="22"/>
          <w:lang w:val="fr-FR"/>
        </w:rPr>
        <w:t>cessairement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rencontr</w:t>
      </w:r>
      <w:r w:rsidRPr="00F62964">
        <w:rPr>
          <w:rFonts w:ascii="Palatino Linotype" w:hAnsi="Palatino Linotype"/>
          <w:sz w:val="22"/>
          <w:szCs w:val="22"/>
          <w:lang w:val="sr-Cyrl-CS"/>
        </w:rPr>
        <w:t xml:space="preserve">é </w:t>
      </w:r>
      <w:r w:rsidRPr="00F62964">
        <w:rPr>
          <w:rFonts w:ascii="Palatino Linotype" w:hAnsi="Palatino Linotype"/>
          <w:sz w:val="22"/>
          <w:szCs w:val="22"/>
          <w:lang w:val="fr-FR"/>
        </w:rPr>
        <w:t>cette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id</w:t>
      </w:r>
      <w:r w:rsidRPr="00F62964">
        <w:rPr>
          <w:rFonts w:ascii="Palatino Linotype" w:hAnsi="Palatino Linotype"/>
          <w:sz w:val="22"/>
          <w:szCs w:val="22"/>
          <w:lang w:val="sr-Cyrl-CS"/>
        </w:rPr>
        <w:t>é</w:t>
      </w:r>
      <w:r w:rsidRPr="00F62964">
        <w:rPr>
          <w:rFonts w:ascii="Palatino Linotype" w:hAnsi="Palatino Linotype"/>
          <w:sz w:val="22"/>
          <w:szCs w:val="22"/>
          <w:lang w:val="fr-FR"/>
        </w:rPr>
        <w:t>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fixe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elle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la</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partage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certainement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mais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venue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la</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tradition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orale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elle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met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sc</w:t>
      </w:r>
      <w:r w:rsidRPr="00F62964">
        <w:rPr>
          <w:rFonts w:ascii="Palatino Linotype" w:hAnsi="Palatino Linotype"/>
          <w:sz w:val="22"/>
          <w:szCs w:val="22"/>
          <w:lang w:val="sr-Cyrl-CS"/>
        </w:rPr>
        <w:t>è</w:t>
      </w:r>
      <w:r w:rsidRPr="00F62964">
        <w:rPr>
          <w:rFonts w:ascii="Palatino Linotype" w:hAnsi="Palatino Linotype"/>
          <w:sz w:val="22"/>
          <w:szCs w:val="22"/>
          <w:lang w:val="fr-FR"/>
        </w:rPr>
        <w:t>ne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la</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disparition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du</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scripteur</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fa</w:t>
      </w:r>
      <w:r w:rsidRPr="00F62964">
        <w:rPr>
          <w:rFonts w:ascii="Palatino Linotype" w:hAnsi="Palatino Linotype"/>
          <w:sz w:val="22"/>
          <w:szCs w:val="22"/>
          <w:lang w:val="sr-Cyrl-CS"/>
        </w:rPr>
        <w:t>ç</w:t>
      </w:r>
      <w:r w:rsidRPr="00F62964">
        <w:rPr>
          <w:rFonts w:ascii="Palatino Linotype" w:hAnsi="Palatino Linotype"/>
          <w:sz w:val="22"/>
          <w:szCs w:val="22"/>
          <w:lang w:val="fr-FR"/>
        </w:rPr>
        <w:t>on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originale</w:t>
      </w:r>
      <w:r w:rsidRPr="00F62964">
        <w:rPr>
          <w:rFonts w:ascii="Palatino Linotype" w:hAnsi="Palatino Linotype"/>
          <w:sz w:val="22"/>
          <w:szCs w:val="22"/>
          <w:lang w:val="sr-Cyrl-CS"/>
        </w:rPr>
        <w:t xml:space="preserve"> – </w:t>
      </w:r>
      <w:r w:rsidRPr="00F62964">
        <w:rPr>
          <w:rFonts w:ascii="Palatino Linotype" w:hAnsi="Palatino Linotype"/>
          <w:sz w:val="22"/>
          <w:szCs w:val="22"/>
          <w:lang w:val="fr-FR"/>
        </w:rPr>
        <w:t>non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pas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employant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la</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troisi</w:t>
      </w:r>
      <w:r w:rsidRPr="00F62964">
        <w:rPr>
          <w:rFonts w:ascii="Palatino Linotype" w:hAnsi="Palatino Linotype"/>
          <w:sz w:val="22"/>
          <w:szCs w:val="22"/>
          <w:lang w:val="sr-Cyrl-CS"/>
        </w:rPr>
        <w:t>è</w:t>
      </w:r>
      <w:r w:rsidRPr="00F62964">
        <w:rPr>
          <w:rFonts w:ascii="Palatino Linotype" w:hAnsi="Palatino Linotype"/>
          <w:sz w:val="22"/>
          <w:szCs w:val="22"/>
          <w:lang w:val="fr-FR"/>
        </w:rPr>
        <w:t>me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personne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pour</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elle</w:t>
      </w:r>
      <w:r w:rsidRPr="00F62964">
        <w:rPr>
          <w:rFonts w:ascii="Palatino Linotype" w:hAnsi="Palatino Linotype"/>
          <w:sz w:val="22"/>
          <w:szCs w:val="22"/>
          <w:lang w:val="sr-Cyrl-CS"/>
        </w:rPr>
        <w:t>-</w:t>
      </w:r>
      <w:r w:rsidRPr="00F62964">
        <w:rPr>
          <w:rFonts w:ascii="Palatino Linotype" w:hAnsi="Palatino Linotype"/>
          <w:sz w:val="22"/>
          <w:szCs w:val="22"/>
          <w:lang w:val="fr-FR"/>
        </w:rPr>
        <w:t>m</w:t>
      </w:r>
      <w:r w:rsidRPr="00F62964">
        <w:rPr>
          <w:rFonts w:ascii="Palatino Linotype" w:hAnsi="Palatino Linotype"/>
          <w:sz w:val="22"/>
          <w:szCs w:val="22"/>
          <w:lang w:val="sr-Cyrl-CS"/>
        </w:rPr>
        <w:t>ê</w:t>
      </w:r>
      <w:r w:rsidRPr="00F62964">
        <w:rPr>
          <w:rFonts w:ascii="Palatino Linotype" w:hAnsi="Palatino Linotype"/>
          <w:sz w:val="22"/>
          <w:szCs w:val="22"/>
          <w:lang w:val="fr-FR"/>
        </w:rPr>
        <w:t>me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mais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donnant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une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description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all</w:t>
      </w:r>
      <w:r w:rsidRPr="00F62964">
        <w:rPr>
          <w:rFonts w:ascii="Palatino Linotype" w:hAnsi="Palatino Linotype"/>
          <w:sz w:val="22"/>
          <w:szCs w:val="22"/>
          <w:lang w:val="sr-Cyrl-CS"/>
        </w:rPr>
        <w:t>é</w:t>
      </w:r>
      <w:r w:rsidRPr="00F62964">
        <w:rPr>
          <w:rFonts w:ascii="Palatino Linotype" w:hAnsi="Palatino Linotype"/>
          <w:sz w:val="22"/>
          <w:szCs w:val="22"/>
          <w:lang w:val="fr-FR"/>
        </w:rPr>
        <w:t>gorique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sa</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propre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mort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par</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w:t>
      </w:r>
      <w:r w:rsidRPr="00F62964">
        <w:rPr>
          <w:rFonts w:ascii="Palatino Linotype" w:hAnsi="Palatino Linotype"/>
          <w:sz w:val="22"/>
          <w:szCs w:val="22"/>
          <w:lang w:val="sr-Cyrl-CS"/>
        </w:rPr>
        <w:t>’é</w:t>
      </w:r>
      <w:r w:rsidRPr="00F62964">
        <w:rPr>
          <w:rFonts w:ascii="Palatino Linotype" w:hAnsi="Palatino Linotype"/>
          <w:sz w:val="22"/>
          <w:szCs w:val="22"/>
          <w:lang w:val="fr-FR"/>
        </w:rPr>
        <w:t>criture</w:t>
      </w:r>
      <w:r w:rsidRPr="00F62964">
        <w:rPr>
          <w:rFonts w:ascii="Palatino Linotype" w:hAnsi="Palatino Linotype"/>
          <w:sz w:val="22"/>
          <w:szCs w:val="22"/>
          <w:lang w:val="sr-Cyrl-CS"/>
        </w:rPr>
        <w:t xml:space="preserve">. (...) </w:t>
      </w:r>
      <w:r w:rsidRPr="00F62964">
        <w:rPr>
          <w:rFonts w:ascii="Palatino Linotype" w:hAnsi="Palatino Linotype"/>
          <w:sz w:val="22"/>
          <w:szCs w:val="22"/>
          <w:lang w:val="fr-FR"/>
        </w:rPr>
        <w:t>Sappho</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sera</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absente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w:t>
      </w:r>
      <w:r w:rsidRPr="00F62964">
        <w:rPr>
          <w:rFonts w:ascii="Palatino Linotype" w:hAnsi="Palatino Linotype"/>
          <w:sz w:val="22"/>
          <w:szCs w:val="22"/>
          <w:lang w:val="sr-Cyrl-CS"/>
        </w:rPr>
        <w:t xml:space="preserve">à </w:t>
      </w:r>
      <w:r w:rsidRPr="00F62964">
        <w:rPr>
          <w:rFonts w:ascii="Palatino Linotype" w:hAnsi="Palatino Linotype"/>
          <w:sz w:val="22"/>
          <w:szCs w:val="22"/>
          <w:lang w:val="fr-FR"/>
        </w:rPr>
        <w:t>o</w:t>
      </w:r>
      <w:r w:rsidRPr="00F62964">
        <w:rPr>
          <w:rFonts w:ascii="Palatino Linotype" w:hAnsi="Palatino Linotype"/>
          <w:sz w:val="22"/>
          <w:szCs w:val="22"/>
          <w:lang w:val="sr-Cyrl-CS"/>
        </w:rPr>
        <w:t xml:space="preserve">ù </w:t>
      </w:r>
      <w:r w:rsidRPr="00F62964">
        <w:rPr>
          <w:rFonts w:ascii="Palatino Linotype" w:hAnsi="Palatino Linotype"/>
          <w:sz w:val="22"/>
          <w:szCs w:val="22"/>
          <w:lang w:val="fr-FR"/>
        </w:rPr>
        <w:t>on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lira</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son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po</w:t>
      </w:r>
      <w:r w:rsidRPr="00F62964">
        <w:rPr>
          <w:rFonts w:ascii="Palatino Linotype" w:hAnsi="Palatino Linotype"/>
          <w:sz w:val="22"/>
          <w:szCs w:val="22"/>
          <w:lang w:val="sr-Cyrl-CS"/>
        </w:rPr>
        <w:t>è</w:t>
      </w:r>
      <w:r w:rsidRPr="00F62964">
        <w:rPr>
          <w:rFonts w:ascii="Palatino Linotype" w:hAnsi="Palatino Linotype"/>
          <w:sz w:val="22"/>
          <w:szCs w:val="22"/>
          <w:lang w:val="fr-FR"/>
        </w:rPr>
        <w:t>me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w:t>
      </w:r>
      <w:r w:rsidRPr="00F62964">
        <w:rPr>
          <w:rFonts w:ascii="Palatino Linotype" w:hAnsi="Palatino Linotype"/>
          <w:sz w:val="22"/>
          <w:szCs w:val="22"/>
          <w:lang w:val="sr-Cyrl-CS"/>
        </w:rPr>
        <w:t xml:space="preserve">à </w:t>
      </w:r>
      <w:r w:rsidRPr="00F62964">
        <w:rPr>
          <w:rFonts w:ascii="Palatino Linotype" w:hAnsi="Palatino Linotype"/>
          <w:sz w:val="22"/>
          <w:szCs w:val="22"/>
          <w:lang w:val="fr-FR"/>
        </w:rPr>
        <w:t>o</w:t>
      </w:r>
      <w:r w:rsidRPr="00F62964">
        <w:rPr>
          <w:rFonts w:ascii="Palatino Linotype" w:hAnsi="Palatino Linotype"/>
          <w:sz w:val="22"/>
          <w:szCs w:val="22"/>
          <w:lang w:val="sr-Cyrl-CS"/>
        </w:rPr>
        <w:t xml:space="preserve">ù </w:t>
      </w:r>
      <w:r w:rsidRPr="00F62964">
        <w:rPr>
          <w:rFonts w:ascii="Palatino Linotype" w:hAnsi="Palatino Linotype"/>
          <w:sz w:val="22"/>
          <w:szCs w:val="22"/>
          <w:lang w:val="fr-FR"/>
        </w:rPr>
        <w:t>l</w:t>
      </w:r>
      <w:r w:rsidRPr="00F62964">
        <w:rPr>
          <w:rFonts w:ascii="Palatino Linotype" w:hAnsi="Palatino Linotype"/>
          <w:sz w:val="22"/>
          <w:szCs w:val="22"/>
          <w:lang w:val="sr-Cyrl-CS"/>
        </w:rPr>
        <w:t>’</w:t>
      </w:r>
      <w:r w:rsidRPr="00F62964">
        <w:rPr>
          <w:rFonts w:ascii="Palatino Linotype" w:hAnsi="Palatino Linotype"/>
          <w:sz w:val="22"/>
          <w:szCs w:val="22"/>
          <w:lang w:val="fr-FR"/>
        </w:rPr>
        <w:t>on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insufflera</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au</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po</w:t>
      </w:r>
      <w:r w:rsidRPr="00F62964">
        <w:rPr>
          <w:rFonts w:ascii="Palatino Linotype" w:hAnsi="Palatino Linotype"/>
          <w:sz w:val="22"/>
          <w:szCs w:val="22"/>
          <w:lang w:val="sr-Cyrl-CS"/>
        </w:rPr>
        <w:t>è</w:t>
      </w:r>
      <w:r w:rsidRPr="00F62964">
        <w:rPr>
          <w:rFonts w:ascii="Palatino Linotype" w:hAnsi="Palatino Linotype"/>
          <w:sz w:val="22"/>
          <w:szCs w:val="22"/>
          <w:lang w:val="fr-FR"/>
        </w:rPr>
        <w:t>me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la</w:t>
      </w:r>
      <w:r w:rsidRPr="00F62964">
        <w:rPr>
          <w:rFonts w:ascii="Palatino Linotype" w:hAnsi="Palatino Linotype"/>
          <w:sz w:val="22"/>
          <w:szCs w:val="22"/>
          <w:lang w:val="sr-Cyrl-CS"/>
        </w:rPr>
        <w:t xml:space="preserve"> </w:t>
      </w:r>
      <w:r w:rsidRPr="00F62964">
        <w:rPr>
          <w:rFonts w:ascii="Palatino Linotype" w:hAnsi="Palatino Linotype"/>
          <w:i/>
          <w:sz w:val="22"/>
          <w:szCs w:val="22"/>
          <w:lang w:val="fr-FR"/>
        </w:rPr>
        <w:t>psukh</w:t>
      </w:r>
      <w:r w:rsidRPr="00F62964">
        <w:rPr>
          <w:rFonts w:ascii="Palatino Linotype" w:hAnsi="Palatino Linotype"/>
          <w:i/>
          <w:sz w:val="22"/>
          <w:szCs w:val="22"/>
          <w:lang w:val="sr-Cyrl-CS"/>
        </w:rPr>
        <w:t>é</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que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Sappho</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expir</w:t>
      </w:r>
      <w:r w:rsidRPr="00F62964">
        <w:rPr>
          <w:rFonts w:ascii="Palatino Linotype" w:hAnsi="Palatino Linotype"/>
          <w:sz w:val="22"/>
          <w:szCs w:val="22"/>
          <w:lang w:val="sr-Cyrl-CS"/>
        </w:rPr>
        <w:t>é</w:t>
      </w:r>
      <w:r w:rsidRPr="00F62964">
        <w:rPr>
          <w:rFonts w:ascii="Palatino Linotype" w:hAnsi="Palatino Linotype"/>
          <w:sz w:val="22"/>
          <w:szCs w:val="22"/>
          <w:lang w:val="fr-FR"/>
        </w:rPr>
        <w:t>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au</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dernier</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vers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elle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sera</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absente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c</w:t>
      </w:r>
      <w:r w:rsidRPr="00F62964">
        <w:rPr>
          <w:rFonts w:ascii="Palatino Linotype" w:hAnsi="Palatino Linotype"/>
          <w:sz w:val="22"/>
          <w:szCs w:val="22"/>
          <w:lang w:val="sr-Cyrl-CS"/>
        </w:rPr>
        <w:t>’</w:t>
      </w:r>
      <w:r w:rsidRPr="00F62964">
        <w:rPr>
          <w:rFonts w:ascii="Palatino Linotype" w:hAnsi="Palatino Linotype"/>
          <w:sz w:val="22"/>
          <w:szCs w:val="22"/>
          <w:lang w:val="fr-FR"/>
        </w:rPr>
        <w:t>est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pour</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cette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raison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qu</w:t>
      </w:r>
      <w:r w:rsidRPr="00F62964">
        <w:rPr>
          <w:rFonts w:ascii="Palatino Linotype" w:hAnsi="Palatino Linotype"/>
          <w:sz w:val="22"/>
          <w:szCs w:val="22"/>
          <w:lang w:val="sr-Cyrl-CS"/>
        </w:rPr>
        <w:t>’</w:t>
      </w:r>
      <w:r w:rsidRPr="00F62964">
        <w:rPr>
          <w:rFonts w:ascii="Palatino Linotype" w:hAnsi="Palatino Linotype"/>
          <w:sz w:val="22"/>
          <w:szCs w:val="22"/>
          <w:lang w:val="fr-FR"/>
        </w:rPr>
        <w:t>elle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est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jalouse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du lecteur</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qui</w:t>
      </w:r>
      <w:r w:rsidRPr="00F62964">
        <w:rPr>
          <w:rFonts w:ascii="Palatino Linotype" w:hAnsi="Palatino Linotype"/>
          <w:sz w:val="22"/>
          <w:szCs w:val="22"/>
          <w:lang w:val="sr-Cyrl-CS"/>
        </w:rPr>
        <w:t xml:space="preserve"> é</w:t>
      </w:r>
      <w:r w:rsidRPr="00F62964">
        <w:rPr>
          <w:rFonts w:ascii="Palatino Linotype" w:hAnsi="Palatino Linotype"/>
          <w:sz w:val="22"/>
          <w:szCs w:val="22"/>
          <w:lang w:val="fr-FR"/>
        </w:rPr>
        <w:t>pousera</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sa</w:t>
      </w:r>
      <w:r w:rsidRPr="00F62964">
        <w:rPr>
          <w:rFonts w:ascii="Palatino Linotype" w:hAnsi="Palatino Linotype"/>
          <w:sz w:val="22"/>
          <w:szCs w:val="22"/>
          <w:lang w:val="sr-Cyrl-CS"/>
        </w:rPr>
        <w:t xml:space="preserve"> </w:t>
      </w:r>
      <w:r w:rsidRPr="00F62964">
        <w:rPr>
          <w:rFonts w:ascii="Palatino Linotype" w:hAnsi="Palatino Linotype"/>
          <w:i/>
          <w:sz w:val="22"/>
          <w:szCs w:val="22"/>
          <w:lang w:val="fr-FR"/>
        </w:rPr>
        <w:t>graph</w:t>
      </w:r>
      <w:r w:rsidRPr="00F62964">
        <w:rPr>
          <w:rFonts w:ascii="Palatino Linotype" w:hAnsi="Palatino Linotype"/>
          <w:i/>
          <w:sz w:val="22"/>
          <w:szCs w:val="22"/>
          <w:lang w:val="sr-Cyrl-CS"/>
        </w:rPr>
        <w:t>é</w:t>
      </w:r>
      <w:r w:rsidRPr="00F62964">
        <w:rPr>
          <w:rFonts w:ascii="Palatino Linotype" w:hAnsi="Palatino Linotype"/>
          <w:sz w:val="22"/>
          <w:szCs w:val="22"/>
          <w:lang w:val="sr-Cyrl-CS"/>
        </w:rPr>
        <w:t xml:space="preserve"> à </w:t>
      </w:r>
      <w:r w:rsidRPr="00F62964">
        <w:rPr>
          <w:rFonts w:ascii="Palatino Linotype" w:hAnsi="Palatino Linotype"/>
          <w:sz w:val="22"/>
          <w:szCs w:val="22"/>
          <w:lang w:val="fr-FR"/>
        </w:rPr>
        <w:t>elle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sa</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propre</w:t>
      </w:r>
      <w:r w:rsidRPr="00F62964">
        <w:rPr>
          <w:rFonts w:ascii="Palatino Linotype" w:hAnsi="Palatino Linotype"/>
          <w:sz w:val="22"/>
          <w:szCs w:val="22"/>
          <w:lang w:val="sr-Cyrl-CS"/>
        </w:rPr>
        <w:t xml:space="preserve"> é</w:t>
      </w:r>
      <w:r w:rsidRPr="00F62964">
        <w:rPr>
          <w:rFonts w:ascii="Palatino Linotype" w:hAnsi="Palatino Linotype"/>
          <w:sz w:val="22"/>
          <w:szCs w:val="22"/>
          <w:lang w:val="fr-FR"/>
        </w:rPr>
        <w:t>criture:</w:t>
      </w:r>
      <w:r w:rsidRPr="00F62964">
        <w:rPr>
          <w:rFonts w:ascii="Palatino Linotype" w:hAnsi="Palatino Linotype"/>
          <w:sz w:val="22"/>
          <w:szCs w:val="22"/>
          <w:lang w:val="sr-Cyrl-CS"/>
        </w:rPr>
        <w:t xml:space="preserve"> </w:t>
      </w:r>
      <w:r w:rsidRPr="00F62964">
        <w:rPr>
          <w:rFonts w:ascii="Palatino Linotype" w:hAnsi="Palatino Linotype"/>
          <w:i/>
          <w:sz w:val="22"/>
          <w:szCs w:val="22"/>
          <w:lang w:val="fr-FR"/>
        </w:rPr>
        <w:t>isos</w:t>
      </w:r>
      <w:r w:rsidRPr="00F62964">
        <w:rPr>
          <w:rFonts w:ascii="Palatino Linotype" w:hAnsi="Palatino Linotype"/>
          <w:i/>
          <w:sz w:val="22"/>
          <w:szCs w:val="22"/>
          <w:lang w:val="sr-Cyrl-CS"/>
        </w:rPr>
        <w:t xml:space="preserve"> </w:t>
      </w:r>
      <w:r w:rsidRPr="00F62964">
        <w:rPr>
          <w:rFonts w:ascii="Palatino Linotype" w:hAnsi="Palatino Linotype"/>
          <w:i/>
          <w:sz w:val="22"/>
          <w:szCs w:val="22"/>
          <w:lang w:val="fr-FR"/>
        </w:rPr>
        <w:t>th</w:t>
      </w:r>
      <w:r w:rsidRPr="00F62964">
        <w:rPr>
          <w:rFonts w:ascii="Palatino Linotype" w:hAnsi="Palatino Linotype"/>
          <w:i/>
          <w:sz w:val="22"/>
          <w:szCs w:val="22"/>
          <w:lang w:val="sr-Cyrl-CS"/>
        </w:rPr>
        <w:t>é</w:t>
      </w:r>
      <w:r w:rsidRPr="00F62964">
        <w:rPr>
          <w:rFonts w:ascii="Palatino Linotype" w:hAnsi="Palatino Linotype"/>
          <w:i/>
          <w:sz w:val="22"/>
          <w:szCs w:val="22"/>
          <w:lang w:val="fr-FR"/>
        </w:rPr>
        <w:t>oisin</w:t>
      </w:r>
      <w:r w:rsidRPr="00F62964">
        <w:rPr>
          <w:rFonts w:ascii="Palatino Linotype" w:hAnsi="Palatino Linotype"/>
          <w:i/>
          <w:sz w:val="22"/>
          <w:szCs w:val="22"/>
          <w:lang w:val="sr-Cyrl-CS"/>
        </w:rPr>
        <w:t>,</w:t>
      </w:r>
      <w:r w:rsidRPr="00F62964">
        <w:rPr>
          <w:rFonts w:ascii="Palatino Linotype" w:hAnsi="Palatino Linotype"/>
          <w:sz w:val="22"/>
          <w:szCs w:val="22"/>
          <w:lang w:val="sr-Cyrl-CS"/>
        </w:rPr>
        <w:t xml:space="preserve"> ‘é</w:t>
      </w:r>
      <w:r w:rsidRPr="00F62964">
        <w:rPr>
          <w:rFonts w:ascii="Palatino Linotype" w:hAnsi="Palatino Linotype"/>
          <w:sz w:val="22"/>
          <w:szCs w:val="22"/>
          <w:lang w:val="fr-FR"/>
        </w:rPr>
        <w:t>gal</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des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dieux </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est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une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formule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provenant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du</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rite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mariage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o</w:t>
      </w:r>
      <w:r w:rsidRPr="00F62964">
        <w:rPr>
          <w:rFonts w:ascii="Palatino Linotype" w:hAnsi="Palatino Linotype"/>
          <w:sz w:val="22"/>
          <w:szCs w:val="22"/>
          <w:lang w:val="sr-Cyrl-CS"/>
        </w:rPr>
        <w:t xml:space="preserve">ù </w:t>
      </w:r>
      <w:r w:rsidRPr="00F62964">
        <w:rPr>
          <w:rFonts w:ascii="Palatino Linotype" w:hAnsi="Palatino Linotype"/>
          <w:sz w:val="22"/>
          <w:szCs w:val="22"/>
          <w:lang w:val="fr-FR"/>
        </w:rPr>
        <w:t>elle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est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utilis</w:t>
      </w:r>
      <w:r w:rsidRPr="00F62964">
        <w:rPr>
          <w:rFonts w:ascii="Palatino Linotype" w:hAnsi="Palatino Linotype"/>
          <w:sz w:val="22"/>
          <w:szCs w:val="22"/>
          <w:lang w:val="sr-Cyrl-CS"/>
        </w:rPr>
        <w:t>é</w:t>
      </w:r>
      <w:r w:rsidRPr="00F62964">
        <w:rPr>
          <w:rFonts w:ascii="Palatino Linotype" w:hAnsi="Palatino Linotype"/>
          <w:sz w:val="22"/>
          <w:szCs w:val="22"/>
          <w:lang w:val="fr-FR"/>
        </w:rPr>
        <w:t>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pour</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w:t>
      </w:r>
      <w:r w:rsidRPr="00F62964">
        <w:rPr>
          <w:rFonts w:ascii="Palatino Linotype" w:hAnsi="Palatino Linotype"/>
          <w:sz w:val="22"/>
          <w:szCs w:val="22"/>
          <w:lang w:val="sr-Cyrl-CS"/>
        </w:rPr>
        <w:t>é</w:t>
      </w:r>
      <w:r w:rsidRPr="00F62964">
        <w:rPr>
          <w:rFonts w:ascii="Palatino Linotype" w:hAnsi="Palatino Linotype"/>
          <w:sz w:val="22"/>
          <w:szCs w:val="22"/>
          <w:lang w:val="fr-FR"/>
        </w:rPr>
        <w:t>finir</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jeune</w:t>
      </w:r>
      <w:r w:rsidRPr="00F62964">
        <w:rPr>
          <w:rFonts w:ascii="Palatino Linotype" w:hAnsi="Palatino Linotype"/>
          <w:sz w:val="22"/>
          <w:szCs w:val="22"/>
          <w:lang w:val="sr-Cyrl-CS"/>
        </w:rPr>
        <w:t xml:space="preserve"> é</w:t>
      </w:r>
      <w:r w:rsidRPr="00F62964">
        <w:rPr>
          <w:rFonts w:ascii="Palatino Linotype" w:hAnsi="Palatino Linotype"/>
          <w:sz w:val="22"/>
          <w:szCs w:val="22"/>
          <w:lang w:val="fr-FR"/>
        </w:rPr>
        <w:t>poux</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lecteur</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va</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c</w:t>
      </w:r>
      <w:r w:rsidRPr="00F62964">
        <w:rPr>
          <w:rFonts w:ascii="Palatino Linotype" w:hAnsi="Palatino Linotype"/>
          <w:sz w:val="22"/>
          <w:szCs w:val="22"/>
          <w:lang w:val="sr-Cyrl-CS"/>
        </w:rPr>
        <w:t>é</w:t>
      </w:r>
      <w:r w:rsidRPr="00F62964">
        <w:rPr>
          <w:rFonts w:ascii="Palatino Linotype" w:hAnsi="Palatino Linotype"/>
          <w:sz w:val="22"/>
          <w:szCs w:val="22"/>
          <w:lang w:val="fr-FR"/>
        </w:rPr>
        <w:t>l</w:t>
      </w:r>
      <w:r w:rsidRPr="00F62964">
        <w:rPr>
          <w:rFonts w:ascii="Palatino Linotype" w:hAnsi="Palatino Linotype"/>
          <w:sz w:val="22"/>
          <w:szCs w:val="22"/>
          <w:lang w:val="sr-Cyrl-CS"/>
        </w:rPr>
        <w:t>é</w:t>
      </w:r>
      <w:r w:rsidRPr="00F62964">
        <w:rPr>
          <w:rFonts w:ascii="Palatino Linotype" w:hAnsi="Palatino Linotype"/>
          <w:sz w:val="22"/>
          <w:szCs w:val="22"/>
          <w:lang w:val="fr-FR"/>
        </w:rPr>
        <w:t>brer</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ses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noces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avec</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po</w:t>
      </w:r>
      <w:r w:rsidRPr="00F62964">
        <w:rPr>
          <w:rFonts w:ascii="Palatino Linotype" w:hAnsi="Palatino Linotype"/>
          <w:sz w:val="22"/>
          <w:szCs w:val="22"/>
          <w:lang w:val="sr-Cyrl-CS"/>
        </w:rPr>
        <w:t>è</w:t>
      </w:r>
      <w:r w:rsidRPr="00F62964">
        <w:rPr>
          <w:rFonts w:ascii="Palatino Linotype" w:hAnsi="Palatino Linotype"/>
          <w:sz w:val="22"/>
          <w:szCs w:val="22"/>
          <w:lang w:val="fr-FR"/>
        </w:rPr>
        <w:t>me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w:t>
      </w:r>
      <w:r w:rsidRPr="00F62964">
        <w:rPr>
          <w:rFonts w:ascii="Palatino Linotype" w:hAnsi="Palatino Linotype"/>
          <w:sz w:val="22"/>
          <w:szCs w:val="22"/>
          <w:lang w:val="sr-Cyrl-CS"/>
        </w:rPr>
        <w:t>’</w:t>
      </w:r>
      <w:r w:rsidRPr="00F62964">
        <w:rPr>
          <w:rFonts w:ascii="Palatino Linotype" w:hAnsi="Palatino Linotype"/>
          <w:sz w:val="22"/>
          <w:szCs w:val="22"/>
          <w:lang w:val="fr-FR"/>
        </w:rPr>
        <w:t>absence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celle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qui</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est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sa</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m</w:t>
      </w:r>
      <w:r w:rsidRPr="00F62964">
        <w:rPr>
          <w:rFonts w:ascii="Palatino Linotype" w:hAnsi="Palatino Linotype"/>
          <w:sz w:val="22"/>
          <w:szCs w:val="22"/>
          <w:lang w:val="sr-Cyrl-CS"/>
        </w:rPr>
        <w:t>è</w:t>
      </w:r>
      <w:r w:rsidRPr="00F62964">
        <w:rPr>
          <w:rFonts w:ascii="Palatino Linotype" w:hAnsi="Palatino Linotype"/>
          <w:sz w:val="22"/>
          <w:szCs w:val="22"/>
          <w:lang w:val="fr-FR"/>
        </w:rPr>
        <w:t>re</w:t>
      </w:r>
      <w:r w:rsidRPr="00F62964">
        <w:rPr>
          <w:rFonts w:ascii="Palatino Linotype" w:hAnsi="Palatino Linotype"/>
          <w:sz w:val="22"/>
          <w:szCs w:val="22"/>
          <w:lang w:val="sr-Cyrl-CS"/>
        </w:rPr>
        <w:t>’. (</w:t>
      </w:r>
      <w:r w:rsidRPr="00F62964">
        <w:rPr>
          <w:rFonts w:ascii="Palatino Linotype" w:hAnsi="Palatino Linotype"/>
          <w:sz w:val="22"/>
          <w:szCs w:val="22"/>
          <w:lang w:val="fr-FR"/>
        </w:rPr>
        <w:t>Epigramme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Dioscoride</w:t>
      </w:r>
      <w:r w:rsidRPr="00F62964">
        <w:rPr>
          <w:rFonts w:ascii="Palatino Linotype" w:hAnsi="Palatino Linotype"/>
          <w:sz w:val="22"/>
          <w:szCs w:val="22"/>
          <w:lang w:val="sr-Cyrl-CS"/>
        </w:rPr>
        <w:t xml:space="preserve"> – </w:t>
      </w:r>
      <w:r w:rsidRPr="00F62964">
        <w:rPr>
          <w:rFonts w:ascii="Palatino Linotype" w:hAnsi="Palatino Linotype"/>
          <w:i/>
          <w:sz w:val="22"/>
          <w:szCs w:val="22"/>
          <w:lang w:val="fr-FR"/>
        </w:rPr>
        <w:t>Anthologia</w:t>
      </w:r>
      <w:r w:rsidRPr="00F62964">
        <w:rPr>
          <w:rFonts w:ascii="Palatino Linotype" w:hAnsi="Palatino Linotype"/>
          <w:i/>
          <w:sz w:val="22"/>
          <w:szCs w:val="22"/>
          <w:lang w:val="sr-Cyrl-CS"/>
        </w:rPr>
        <w:t xml:space="preserve"> </w:t>
      </w:r>
      <w:r w:rsidRPr="00F62964">
        <w:rPr>
          <w:rFonts w:ascii="Palatino Linotype" w:hAnsi="Palatino Linotype"/>
          <w:i/>
          <w:sz w:val="22"/>
          <w:szCs w:val="22"/>
          <w:lang w:val="fr-FR"/>
        </w:rPr>
        <w:t>palatina</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VII</w:t>
      </w:r>
      <w:r w:rsidRPr="00F62964">
        <w:rPr>
          <w:rFonts w:ascii="Palatino Linotype" w:hAnsi="Palatino Linotype"/>
          <w:sz w:val="22"/>
          <w:szCs w:val="22"/>
          <w:lang w:val="sr-Cyrl-CS"/>
        </w:rPr>
        <w:t xml:space="preserve">, 407, 9-10).“  </w:t>
      </w:r>
      <w:r w:rsidRPr="00F62964">
        <w:rPr>
          <w:rFonts w:ascii="Palatino Linotype" w:hAnsi="Palatino Linotype"/>
          <w:sz w:val="22"/>
          <w:szCs w:val="22"/>
          <w:lang w:val="fr-FR"/>
        </w:rPr>
        <w:t>Svenbro</w:t>
      </w:r>
      <w:r w:rsidRPr="00F62964">
        <w:rPr>
          <w:rFonts w:ascii="Palatino Linotype" w:hAnsi="Palatino Linotype"/>
          <w:sz w:val="22"/>
          <w:szCs w:val="22"/>
          <w:lang w:val="sr-Cyrl-CS"/>
        </w:rPr>
        <w:t xml:space="preserve"> 1988: 168-173. </w:t>
      </w:r>
    </w:p>
  </w:footnote>
  <w:footnote w:id="424">
    <w:p w:rsidR="00CA5248" w:rsidRPr="00F62964" w:rsidRDefault="00CA5248" w:rsidP="00F16FC6">
      <w:pPr>
        <w:spacing w:line="360" w:lineRule="auto"/>
        <w:ind w:right="-720"/>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Посебно светло на фрагментацију тела у фр. 31 баца могућа пра-веза хеленске поезије-музике са жртвеним ритуалом, коју настоји да установи Јеспер Свенбро. Минуциозно анализирајући један сачувани детаљни пропис о жртвоприношењу, он показује да музика представља прелудиј и антиципантно удвајање ритуалног комадања животиње: „</w:t>
      </w:r>
      <w:r w:rsidRPr="00F62964">
        <w:rPr>
          <w:rFonts w:ascii="Palatino Linotype" w:hAnsi="Palatino Linotype"/>
          <w:sz w:val="22"/>
          <w:szCs w:val="22"/>
        </w:rPr>
        <w:t>Car</w:t>
      </w:r>
      <w:r w:rsidRPr="00F62964">
        <w:rPr>
          <w:rFonts w:ascii="Palatino Linotype" w:hAnsi="Palatino Linotype"/>
          <w:sz w:val="22"/>
          <w:szCs w:val="22"/>
          <w:lang w:val="sr-Cyrl-CS"/>
        </w:rPr>
        <w:t xml:space="preserve"> </w:t>
      </w:r>
      <w:r w:rsidRPr="00F62964">
        <w:rPr>
          <w:rFonts w:ascii="Palatino Linotype" w:hAnsi="Palatino Linotype"/>
          <w:sz w:val="22"/>
          <w:szCs w:val="22"/>
        </w:rPr>
        <w:t>dans</w:t>
      </w:r>
      <w:r w:rsidRPr="00F62964">
        <w:rPr>
          <w:rFonts w:ascii="Palatino Linotype" w:hAnsi="Palatino Linotype"/>
          <w:sz w:val="22"/>
          <w:szCs w:val="22"/>
          <w:lang w:val="sr-Cyrl-CS"/>
        </w:rPr>
        <w:t xml:space="preserve"> </w:t>
      </w:r>
      <w:r w:rsidRPr="00F62964">
        <w:rPr>
          <w:rFonts w:ascii="Palatino Linotype" w:hAnsi="Palatino Linotype"/>
          <w:sz w:val="22"/>
          <w:szCs w:val="22"/>
        </w:rPr>
        <w:t>le</w:t>
      </w:r>
      <w:r w:rsidRPr="00F62964">
        <w:rPr>
          <w:rFonts w:ascii="Palatino Linotype" w:hAnsi="Palatino Linotype"/>
          <w:sz w:val="22"/>
          <w:szCs w:val="22"/>
          <w:lang w:val="sr-Cyrl-CS"/>
        </w:rPr>
        <w:t xml:space="preserve"> </w:t>
      </w:r>
      <w:r w:rsidRPr="00F62964">
        <w:rPr>
          <w:rFonts w:ascii="Palatino Linotype" w:hAnsi="Palatino Linotype"/>
          <w:sz w:val="22"/>
          <w:szCs w:val="22"/>
        </w:rPr>
        <w:t>sacrifice</w:t>
      </w:r>
      <w:r w:rsidRPr="00F62964">
        <w:rPr>
          <w:rFonts w:ascii="Palatino Linotype" w:hAnsi="Palatino Linotype"/>
          <w:sz w:val="22"/>
          <w:szCs w:val="22"/>
          <w:lang w:val="sr-Cyrl-CS"/>
        </w:rPr>
        <w:t xml:space="preserve"> – </w:t>
      </w:r>
      <w:r w:rsidRPr="00F62964">
        <w:rPr>
          <w:rFonts w:ascii="Palatino Linotype" w:hAnsi="Palatino Linotype"/>
          <w:sz w:val="22"/>
          <w:szCs w:val="22"/>
        </w:rPr>
        <w:t>et</w:t>
      </w:r>
      <w:r w:rsidRPr="00F62964">
        <w:rPr>
          <w:rFonts w:ascii="Palatino Linotype" w:hAnsi="Palatino Linotype"/>
          <w:sz w:val="22"/>
          <w:szCs w:val="22"/>
          <w:lang w:val="sr-Cyrl-CS"/>
        </w:rPr>
        <w:t xml:space="preserve"> </w:t>
      </w:r>
      <w:r w:rsidRPr="00F62964">
        <w:rPr>
          <w:rFonts w:ascii="Palatino Linotype" w:hAnsi="Palatino Linotype"/>
          <w:sz w:val="22"/>
          <w:szCs w:val="22"/>
        </w:rPr>
        <w:t>bien</w:t>
      </w:r>
      <w:r w:rsidRPr="00F62964">
        <w:rPr>
          <w:rFonts w:ascii="Palatino Linotype" w:hAnsi="Palatino Linotype"/>
          <w:sz w:val="22"/>
          <w:szCs w:val="22"/>
          <w:lang w:val="sr-Cyrl-CS"/>
        </w:rPr>
        <w:t xml:space="preserve"> é</w:t>
      </w:r>
      <w:r w:rsidRPr="00F62964">
        <w:rPr>
          <w:rFonts w:ascii="Palatino Linotype" w:hAnsi="Palatino Linotype"/>
          <w:sz w:val="22"/>
          <w:szCs w:val="22"/>
        </w:rPr>
        <w:t>videmment</w:t>
      </w:r>
      <w:r w:rsidRPr="00F62964">
        <w:rPr>
          <w:rFonts w:ascii="Palatino Linotype" w:hAnsi="Palatino Linotype"/>
          <w:sz w:val="22"/>
          <w:szCs w:val="22"/>
          <w:lang w:val="sr-Cyrl-CS"/>
        </w:rPr>
        <w:t xml:space="preserve"> </w:t>
      </w:r>
      <w:r w:rsidRPr="00F62964">
        <w:rPr>
          <w:rFonts w:ascii="Palatino Linotype" w:hAnsi="Palatino Linotype"/>
          <w:sz w:val="22"/>
          <w:szCs w:val="22"/>
        </w:rPr>
        <w:t>dans</w:t>
      </w:r>
      <w:r w:rsidRPr="00F62964">
        <w:rPr>
          <w:rFonts w:ascii="Palatino Linotype" w:hAnsi="Palatino Linotype"/>
          <w:sz w:val="22"/>
          <w:szCs w:val="22"/>
          <w:lang w:val="sr-Cyrl-CS"/>
        </w:rPr>
        <w:t xml:space="preserve"> </w:t>
      </w:r>
      <w:r w:rsidRPr="00F62964">
        <w:rPr>
          <w:rFonts w:ascii="Palatino Linotype" w:hAnsi="Palatino Linotype"/>
          <w:sz w:val="22"/>
          <w:szCs w:val="22"/>
        </w:rPr>
        <w:t>le</w:t>
      </w:r>
      <w:r w:rsidRPr="00F62964">
        <w:rPr>
          <w:rFonts w:ascii="Palatino Linotype" w:hAnsi="Palatino Linotype"/>
          <w:sz w:val="22"/>
          <w:szCs w:val="22"/>
          <w:lang w:val="sr-Cyrl-CS"/>
        </w:rPr>
        <w:t xml:space="preserve"> </w:t>
      </w:r>
      <w:r w:rsidRPr="00F62964">
        <w:rPr>
          <w:rFonts w:ascii="Palatino Linotype" w:hAnsi="Palatino Linotype"/>
          <w:sz w:val="22"/>
          <w:szCs w:val="22"/>
        </w:rPr>
        <w:t>sacrifice</w:t>
      </w:r>
      <w:r w:rsidRPr="00F62964">
        <w:rPr>
          <w:rFonts w:ascii="Palatino Linotype" w:hAnsi="Palatino Linotype"/>
          <w:sz w:val="22"/>
          <w:szCs w:val="22"/>
          <w:lang w:val="sr-Cyrl-CS"/>
        </w:rPr>
        <w:t xml:space="preserve"> </w:t>
      </w:r>
      <w:r w:rsidRPr="00F62964">
        <w:rPr>
          <w:rFonts w:ascii="Palatino Linotype" w:hAnsi="Palatino Linotype"/>
          <w:sz w:val="22"/>
          <w:szCs w:val="22"/>
        </w:rPr>
        <w:t>particulier</w:t>
      </w:r>
      <w:r w:rsidRPr="00F62964">
        <w:rPr>
          <w:rFonts w:ascii="Palatino Linotype" w:hAnsi="Palatino Linotype"/>
          <w:sz w:val="22"/>
          <w:szCs w:val="22"/>
          <w:lang w:val="sr-Cyrl-CS"/>
        </w:rPr>
        <w:t xml:space="preserve"> </w:t>
      </w:r>
      <w:r w:rsidRPr="00F62964">
        <w:rPr>
          <w:rFonts w:ascii="Palatino Linotype" w:hAnsi="Palatino Linotype"/>
          <w:sz w:val="22"/>
          <w:szCs w:val="22"/>
        </w:rPr>
        <w:t>que</w:t>
      </w:r>
      <w:r w:rsidRPr="00F62964">
        <w:rPr>
          <w:rFonts w:ascii="Palatino Linotype" w:hAnsi="Palatino Linotype"/>
          <w:sz w:val="22"/>
          <w:szCs w:val="22"/>
          <w:lang w:val="sr-Cyrl-CS"/>
        </w:rPr>
        <w:t xml:space="preserve"> </w:t>
      </w:r>
      <w:r w:rsidRPr="00F62964">
        <w:rPr>
          <w:rFonts w:ascii="Palatino Linotype" w:hAnsi="Palatino Linotype"/>
          <w:sz w:val="22"/>
          <w:szCs w:val="22"/>
        </w:rPr>
        <w:t>j</w:t>
      </w:r>
      <w:r w:rsidRPr="00F62964">
        <w:rPr>
          <w:rFonts w:ascii="Palatino Linotype" w:hAnsi="Palatino Linotype"/>
          <w:sz w:val="22"/>
          <w:szCs w:val="22"/>
          <w:lang w:val="sr-Cyrl-CS"/>
        </w:rPr>
        <w:t>’</w:t>
      </w:r>
      <w:r w:rsidRPr="00F62964">
        <w:rPr>
          <w:rFonts w:ascii="Palatino Linotype" w:hAnsi="Palatino Linotype"/>
          <w:sz w:val="22"/>
          <w:szCs w:val="22"/>
        </w:rPr>
        <w:t>examine</w:t>
      </w:r>
      <w:r w:rsidRPr="00F62964">
        <w:rPr>
          <w:rFonts w:ascii="Palatino Linotype" w:hAnsi="Palatino Linotype"/>
          <w:sz w:val="22"/>
          <w:szCs w:val="22"/>
          <w:lang w:val="sr-Cyrl-CS"/>
        </w:rPr>
        <w:t xml:space="preserve"> – </w:t>
      </w:r>
      <w:r w:rsidRPr="00F62964">
        <w:rPr>
          <w:rFonts w:ascii="Palatino Linotype" w:hAnsi="Palatino Linotype"/>
          <w:sz w:val="22"/>
          <w:szCs w:val="22"/>
        </w:rPr>
        <w:t>c</w:t>
      </w:r>
      <w:r w:rsidRPr="00F62964">
        <w:rPr>
          <w:rFonts w:ascii="Palatino Linotype" w:hAnsi="Palatino Linotype"/>
          <w:sz w:val="22"/>
          <w:szCs w:val="22"/>
          <w:lang w:val="sr-Cyrl-CS"/>
        </w:rPr>
        <w:t>’</w:t>
      </w:r>
      <w:r w:rsidRPr="00F62964">
        <w:rPr>
          <w:rFonts w:ascii="Palatino Linotype" w:hAnsi="Palatino Linotype"/>
          <w:sz w:val="22"/>
          <w:szCs w:val="22"/>
        </w:rPr>
        <w:t>est</w:t>
      </w:r>
      <w:r w:rsidRPr="00F62964">
        <w:rPr>
          <w:rFonts w:ascii="Palatino Linotype" w:hAnsi="Palatino Linotype"/>
          <w:sz w:val="22"/>
          <w:szCs w:val="22"/>
          <w:lang w:val="sr-Cyrl-CS"/>
        </w:rPr>
        <w:t xml:space="preserve"> </w:t>
      </w:r>
      <w:r w:rsidRPr="00F62964">
        <w:rPr>
          <w:rFonts w:ascii="Palatino Linotype" w:hAnsi="Palatino Linotype"/>
          <w:sz w:val="22"/>
          <w:szCs w:val="22"/>
        </w:rPr>
        <w:t>l</w:t>
      </w:r>
      <w:r w:rsidRPr="00F62964">
        <w:rPr>
          <w:rFonts w:ascii="Palatino Linotype" w:hAnsi="Palatino Linotype"/>
          <w:sz w:val="22"/>
          <w:szCs w:val="22"/>
          <w:lang w:val="sr-Cyrl-CS"/>
        </w:rPr>
        <w:t>’</w:t>
      </w:r>
      <w:r w:rsidRPr="00F62964">
        <w:rPr>
          <w:rFonts w:ascii="Palatino Linotype" w:hAnsi="Palatino Linotype"/>
          <w:sz w:val="22"/>
          <w:szCs w:val="22"/>
        </w:rPr>
        <w:t>aul</w:t>
      </w:r>
      <w:r w:rsidRPr="00F62964">
        <w:rPr>
          <w:rFonts w:ascii="Palatino Linotype" w:hAnsi="Palatino Linotype"/>
          <w:sz w:val="22"/>
          <w:szCs w:val="22"/>
          <w:lang w:val="sr-Cyrl-CS"/>
        </w:rPr>
        <w:t>è</w:t>
      </w:r>
      <w:r w:rsidRPr="00F62964">
        <w:rPr>
          <w:rFonts w:ascii="Palatino Linotype" w:hAnsi="Palatino Linotype"/>
          <w:sz w:val="22"/>
          <w:szCs w:val="22"/>
        </w:rPr>
        <w:t>te</w:t>
      </w:r>
      <w:r w:rsidRPr="00F62964">
        <w:rPr>
          <w:rFonts w:ascii="Palatino Linotype" w:hAnsi="Palatino Linotype"/>
          <w:sz w:val="22"/>
          <w:szCs w:val="22"/>
          <w:lang w:val="sr-Cyrl-CS"/>
        </w:rPr>
        <w:t xml:space="preserve"> </w:t>
      </w:r>
      <w:r w:rsidRPr="00F62964">
        <w:rPr>
          <w:rFonts w:ascii="Palatino Linotype" w:hAnsi="Palatino Linotype"/>
          <w:sz w:val="22"/>
          <w:szCs w:val="22"/>
        </w:rPr>
        <w:t>qui</w:t>
      </w:r>
      <w:r w:rsidRPr="00F62964">
        <w:rPr>
          <w:rFonts w:ascii="Palatino Linotype" w:hAnsi="Palatino Linotype"/>
          <w:sz w:val="22"/>
          <w:szCs w:val="22"/>
          <w:lang w:val="sr-Cyrl-CS"/>
        </w:rPr>
        <w:t xml:space="preserve">, </w:t>
      </w:r>
      <w:r w:rsidRPr="00F62964">
        <w:rPr>
          <w:rFonts w:ascii="Palatino Linotype" w:hAnsi="Palatino Linotype"/>
          <w:sz w:val="22"/>
          <w:szCs w:val="22"/>
        </w:rPr>
        <w:t>au</w:t>
      </w:r>
      <w:r w:rsidRPr="00F62964">
        <w:rPr>
          <w:rFonts w:ascii="Palatino Linotype" w:hAnsi="Palatino Linotype"/>
          <w:sz w:val="22"/>
          <w:szCs w:val="22"/>
          <w:lang w:val="sr-Cyrl-CS"/>
        </w:rPr>
        <w:t xml:space="preserve"> </w:t>
      </w:r>
      <w:r w:rsidRPr="00F62964">
        <w:rPr>
          <w:rFonts w:ascii="Palatino Linotype" w:hAnsi="Palatino Linotype"/>
          <w:sz w:val="22"/>
          <w:szCs w:val="22"/>
        </w:rPr>
        <w:t>son</w:t>
      </w:r>
      <w:r w:rsidRPr="00F62964">
        <w:rPr>
          <w:rFonts w:ascii="Palatino Linotype" w:hAnsi="Palatino Linotype"/>
          <w:sz w:val="22"/>
          <w:szCs w:val="22"/>
          <w:lang w:val="sr-Cyrl-CS"/>
        </w:rPr>
        <w:t xml:space="preserve"> </w:t>
      </w:r>
      <w:r w:rsidRPr="00F62964">
        <w:rPr>
          <w:rFonts w:ascii="Palatino Linotype" w:hAnsi="Palatino Linotype"/>
          <w:sz w:val="22"/>
          <w:szCs w:val="22"/>
        </w:rPr>
        <w:t>de</w:t>
      </w:r>
      <w:r w:rsidRPr="00F62964">
        <w:rPr>
          <w:rFonts w:ascii="Palatino Linotype" w:hAnsi="Palatino Linotype"/>
          <w:sz w:val="22"/>
          <w:szCs w:val="22"/>
          <w:lang w:val="sr-Cyrl-CS"/>
        </w:rPr>
        <w:t xml:space="preserve"> </w:t>
      </w:r>
      <w:r w:rsidRPr="00F62964">
        <w:rPr>
          <w:rFonts w:ascii="Palatino Linotype" w:hAnsi="Palatino Linotype"/>
          <w:sz w:val="22"/>
          <w:szCs w:val="22"/>
        </w:rPr>
        <w:t>sa</w:t>
      </w:r>
      <w:r w:rsidRPr="00F62964">
        <w:rPr>
          <w:rFonts w:ascii="Palatino Linotype" w:hAnsi="Palatino Linotype"/>
          <w:sz w:val="22"/>
          <w:szCs w:val="22"/>
          <w:lang w:val="sr-Cyrl-CS"/>
        </w:rPr>
        <w:t xml:space="preserve"> </w:t>
      </w:r>
      <w:r w:rsidRPr="00F62964">
        <w:rPr>
          <w:rFonts w:ascii="Palatino Linotype" w:hAnsi="Palatino Linotype"/>
          <w:sz w:val="22"/>
          <w:szCs w:val="22"/>
        </w:rPr>
        <w:t>double</w:t>
      </w:r>
      <w:r w:rsidRPr="00F62964">
        <w:rPr>
          <w:rFonts w:ascii="Palatino Linotype" w:hAnsi="Palatino Linotype"/>
          <w:sz w:val="22"/>
          <w:szCs w:val="22"/>
          <w:lang w:val="sr-Cyrl-CS"/>
        </w:rPr>
        <w:t xml:space="preserve"> </w:t>
      </w:r>
      <w:r w:rsidRPr="00F62964">
        <w:rPr>
          <w:rFonts w:ascii="Palatino Linotype" w:hAnsi="Palatino Linotype"/>
          <w:sz w:val="22"/>
          <w:szCs w:val="22"/>
        </w:rPr>
        <w:t>fl</w:t>
      </w:r>
      <w:r w:rsidRPr="00F62964">
        <w:rPr>
          <w:rFonts w:ascii="Palatino Linotype" w:hAnsi="Palatino Linotype"/>
          <w:sz w:val="22"/>
          <w:szCs w:val="22"/>
          <w:lang w:val="sr-Cyrl-CS"/>
        </w:rPr>
        <w:t>û</w:t>
      </w:r>
      <w:r w:rsidRPr="00F62964">
        <w:rPr>
          <w:rFonts w:ascii="Palatino Linotype" w:hAnsi="Palatino Linotype"/>
          <w:sz w:val="22"/>
          <w:szCs w:val="22"/>
        </w:rPr>
        <w:t>te</w:t>
      </w:r>
      <w:r w:rsidRPr="00F62964">
        <w:rPr>
          <w:rFonts w:ascii="Palatino Linotype" w:hAnsi="Palatino Linotype"/>
          <w:sz w:val="22"/>
          <w:szCs w:val="22"/>
          <w:lang w:val="sr-Cyrl-CS"/>
        </w:rPr>
        <w:t xml:space="preserve">, </w:t>
      </w:r>
      <w:r w:rsidRPr="00F62964">
        <w:rPr>
          <w:rFonts w:ascii="Palatino Linotype" w:hAnsi="Palatino Linotype"/>
          <w:sz w:val="22"/>
          <w:szCs w:val="22"/>
        </w:rPr>
        <w:t>pr</w:t>
      </w:r>
      <w:r w:rsidRPr="00F62964">
        <w:rPr>
          <w:rFonts w:ascii="Palatino Linotype" w:hAnsi="Palatino Linotype"/>
          <w:sz w:val="22"/>
          <w:szCs w:val="22"/>
          <w:lang w:val="sr-Cyrl-CS"/>
        </w:rPr>
        <w:t>é</w:t>
      </w:r>
      <w:r w:rsidRPr="00F62964">
        <w:rPr>
          <w:rFonts w:ascii="Palatino Linotype" w:hAnsi="Palatino Linotype"/>
          <w:sz w:val="22"/>
          <w:szCs w:val="22"/>
        </w:rPr>
        <w:t>lude</w:t>
      </w:r>
      <w:r w:rsidRPr="00F62964">
        <w:rPr>
          <w:rFonts w:ascii="Palatino Linotype" w:hAnsi="Palatino Linotype"/>
          <w:sz w:val="22"/>
          <w:szCs w:val="22"/>
          <w:lang w:val="sr-Cyrl-CS"/>
        </w:rPr>
        <w:t xml:space="preserve"> </w:t>
      </w:r>
      <w:r w:rsidRPr="00F62964">
        <w:rPr>
          <w:rFonts w:ascii="Palatino Linotype" w:hAnsi="Palatino Linotype"/>
          <w:sz w:val="22"/>
          <w:szCs w:val="22"/>
        </w:rPr>
        <w:t>le</w:t>
      </w:r>
      <w:r w:rsidRPr="00F62964">
        <w:rPr>
          <w:rFonts w:ascii="Palatino Linotype" w:hAnsi="Palatino Linotype"/>
          <w:sz w:val="22"/>
          <w:szCs w:val="22"/>
          <w:lang w:val="sr-Cyrl-CS"/>
        </w:rPr>
        <w:t xml:space="preserve"> </w:t>
      </w:r>
      <w:r w:rsidRPr="00F62964">
        <w:rPr>
          <w:rFonts w:ascii="Palatino Linotype" w:hAnsi="Palatino Linotype"/>
          <w:sz w:val="22"/>
          <w:szCs w:val="22"/>
        </w:rPr>
        <w:t>partage</w:t>
      </w:r>
      <w:r w:rsidRPr="00F62964">
        <w:rPr>
          <w:rFonts w:ascii="Palatino Linotype" w:hAnsi="Palatino Linotype"/>
          <w:sz w:val="22"/>
          <w:szCs w:val="22"/>
          <w:lang w:val="sr-Cyrl-CS"/>
        </w:rPr>
        <w:t xml:space="preserve"> </w:t>
      </w:r>
      <w:r w:rsidRPr="00F62964">
        <w:rPr>
          <w:rFonts w:ascii="Palatino Linotype" w:hAnsi="Palatino Linotype"/>
          <w:sz w:val="22"/>
          <w:szCs w:val="22"/>
        </w:rPr>
        <w:t>de</w:t>
      </w:r>
      <w:r w:rsidRPr="00F62964">
        <w:rPr>
          <w:rFonts w:ascii="Palatino Linotype" w:hAnsi="Palatino Linotype"/>
          <w:sz w:val="22"/>
          <w:szCs w:val="22"/>
          <w:lang w:val="sr-Cyrl-CS"/>
        </w:rPr>
        <w:t xml:space="preserve"> </w:t>
      </w:r>
      <w:r w:rsidRPr="00F62964">
        <w:rPr>
          <w:rFonts w:ascii="Palatino Linotype" w:hAnsi="Palatino Linotype"/>
          <w:sz w:val="22"/>
          <w:szCs w:val="22"/>
        </w:rPr>
        <w:t>la</w:t>
      </w:r>
      <w:r w:rsidRPr="00F62964">
        <w:rPr>
          <w:rFonts w:ascii="Palatino Linotype" w:hAnsi="Palatino Linotype"/>
          <w:sz w:val="22"/>
          <w:szCs w:val="22"/>
          <w:lang w:val="sr-Cyrl-CS"/>
        </w:rPr>
        <w:t xml:space="preserve"> </w:t>
      </w:r>
      <w:r w:rsidRPr="00F62964">
        <w:rPr>
          <w:rFonts w:ascii="Palatino Linotype" w:hAnsi="Palatino Linotype"/>
          <w:sz w:val="22"/>
          <w:szCs w:val="22"/>
        </w:rPr>
        <w:t>victime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w:t>
      </w:r>
      <w:r w:rsidRPr="00F62964">
        <w:rPr>
          <w:rFonts w:ascii="Palatino Linotype" w:hAnsi="Palatino Linotype"/>
          <w:sz w:val="22"/>
          <w:szCs w:val="22"/>
          <w:lang w:val="sr-Cyrl-CS"/>
        </w:rPr>
        <w:t>’</w:t>
      </w:r>
      <w:r w:rsidRPr="00F62964">
        <w:rPr>
          <w:rFonts w:ascii="Palatino Linotype" w:hAnsi="Palatino Linotype"/>
          <w:sz w:val="22"/>
          <w:szCs w:val="22"/>
          <w:lang w:val="fr-FR"/>
        </w:rPr>
        <w:t>aul</w:t>
      </w:r>
      <w:r w:rsidRPr="00F62964">
        <w:rPr>
          <w:rFonts w:ascii="Palatino Linotype" w:hAnsi="Palatino Linotype"/>
          <w:sz w:val="22"/>
          <w:szCs w:val="22"/>
          <w:lang w:val="sr-Cyrl-CS"/>
        </w:rPr>
        <w:t>è</w:t>
      </w:r>
      <w:r w:rsidRPr="00F62964">
        <w:rPr>
          <w:rFonts w:ascii="Palatino Linotype" w:hAnsi="Palatino Linotype"/>
          <w:sz w:val="22"/>
          <w:szCs w:val="22"/>
          <w:lang w:val="fr-FR"/>
        </w:rPr>
        <w:t>te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est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un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pr</w:t>
      </w:r>
      <w:r w:rsidRPr="00F62964">
        <w:rPr>
          <w:rFonts w:ascii="Palatino Linotype" w:hAnsi="Palatino Linotype"/>
          <w:sz w:val="22"/>
          <w:szCs w:val="22"/>
          <w:lang w:val="sr-Cyrl-CS"/>
        </w:rPr>
        <w:t>é</w:t>
      </w:r>
      <w:r w:rsidRPr="00F62964">
        <w:rPr>
          <w:rFonts w:ascii="Palatino Linotype" w:hAnsi="Palatino Linotype"/>
          <w:sz w:val="22"/>
          <w:szCs w:val="22"/>
          <w:lang w:val="fr-FR"/>
        </w:rPr>
        <w:t>curseur</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Il</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est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li</w:t>
      </w:r>
      <w:r w:rsidRPr="00F62964">
        <w:rPr>
          <w:rFonts w:ascii="Palatino Linotype" w:hAnsi="Palatino Linotype"/>
          <w:sz w:val="22"/>
          <w:szCs w:val="22"/>
          <w:lang w:val="sr-Cyrl-CS"/>
        </w:rPr>
        <w:t xml:space="preserve">é à </w:t>
      </w:r>
      <w:r w:rsidRPr="00F62964">
        <w:rPr>
          <w:rFonts w:ascii="Palatino Linotype" w:hAnsi="Palatino Linotype"/>
          <w:sz w:val="22"/>
          <w:szCs w:val="22"/>
          <w:lang w:val="fr-FR"/>
        </w:rPr>
        <w:t>l</w:t>
      </w:r>
      <w:r w:rsidRPr="00F62964">
        <w:rPr>
          <w:rFonts w:ascii="Palatino Linotype" w:hAnsi="Palatino Linotype"/>
          <w:sz w:val="22"/>
          <w:szCs w:val="22"/>
          <w:lang w:val="sr-Cyrl-CS"/>
        </w:rPr>
        <w:t>’</w:t>
      </w:r>
      <w:r w:rsidRPr="00F62964">
        <w:rPr>
          <w:rFonts w:ascii="Palatino Linotype" w:hAnsi="Palatino Linotype"/>
          <w:sz w:val="22"/>
          <w:szCs w:val="22"/>
          <w:lang w:val="fr-FR"/>
        </w:rPr>
        <w:t>ouverture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du</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sacrifice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c</w:t>
      </w:r>
      <w:r w:rsidRPr="00F62964">
        <w:rPr>
          <w:rFonts w:ascii="Palatino Linotype" w:hAnsi="Palatino Linotype"/>
          <w:sz w:val="22"/>
          <w:szCs w:val="22"/>
          <w:lang w:val="sr-Cyrl-CS"/>
        </w:rPr>
        <w:t>'</w:t>
      </w:r>
      <w:r w:rsidRPr="00F62964">
        <w:rPr>
          <w:rFonts w:ascii="Palatino Linotype" w:hAnsi="Palatino Linotype"/>
          <w:sz w:val="22"/>
          <w:szCs w:val="22"/>
          <w:lang w:val="fr-FR"/>
        </w:rPr>
        <w:t>est</w:t>
      </w:r>
      <w:r w:rsidRPr="00F62964">
        <w:rPr>
          <w:rFonts w:ascii="Palatino Linotype" w:hAnsi="Palatino Linotype"/>
          <w:sz w:val="22"/>
          <w:szCs w:val="22"/>
          <w:lang w:val="sr-Cyrl-CS"/>
        </w:rPr>
        <w:t>-à-</w:t>
      </w:r>
      <w:r w:rsidRPr="00F62964">
        <w:rPr>
          <w:rFonts w:ascii="Palatino Linotype" w:hAnsi="Palatino Linotype"/>
          <w:sz w:val="22"/>
          <w:szCs w:val="22"/>
          <w:lang w:val="fr-FR"/>
        </w:rPr>
        <w:t>dire</w:t>
      </w:r>
      <w:r w:rsidRPr="00F62964">
        <w:rPr>
          <w:rFonts w:ascii="Palatino Linotype" w:hAnsi="Palatino Linotype"/>
          <w:sz w:val="22"/>
          <w:szCs w:val="22"/>
          <w:lang w:val="sr-Cyrl-CS"/>
        </w:rPr>
        <w:t xml:space="preserve"> à </w:t>
      </w:r>
      <w:r w:rsidRPr="00F62964">
        <w:rPr>
          <w:rFonts w:ascii="Palatino Linotype" w:hAnsi="Palatino Linotype"/>
          <w:sz w:val="22"/>
          <w:szCs w:val="22"/>
          <w:lang w:val="fr-FR"/>
        </w:rPr>
        <w:t>son</w:t>
      </w:r>
      <w:r w:rsidRPr="00F62964">
        <w:rPr>
          <w:rFonts w:ascii="Palatino Linotype" w:hAnsi="Palatino Linotype"/>
          <w:sz w:val="22"/>
          <w:szCs w:val="22"/>
          <w:lang w:val="sr-Cyrl-CS"/>
        </w:rPr>
        <w:t xml:space="preserve"> </w:t>
      </w:r>
      <w:r w:rsidRPr="00F62964">
        <w:rPr>
          <w:rFonts w:ascii="Palatino Linotype" w:hAnsi="Palatino Linotype"/>
          <w:i/>
          <w:sz w:val="22"/>
          <w:szCs w:val="22"/>
          <w:lang w:val="fr-FR"/>
        </w:rPr>
        <w:t>arkh</w:t>
      </w:r>
      <w:r w:rsidRPr="00F62964">
        <w:rPr>
          <w:rFonts w:ascii="Palatino Linotype" w:hAnsi="Palatino Linotype"/>
          <w:i/>
          <w:sz w:val="22"/>
          <w:szCs w:val="22"/>
          <w:lang w:val="sr-Cyrl-CS"/>
        </w:rPr>
        <w:t xml:space="preserve">é. </w:t>
      </w:r>
      <w:r w:rsidRPr="00F62964">
        <w:rPr>
          <w:rFonts w:ascii="Palatino Linotype" w:hAnsi="Palatino Linotype"/>
          <w:sz w:val="22"/>
          <w:szCs w:val="22"/>
          <w:lang w:val="fr-FR"/>
        </w:rPr>
        <w:t>Sans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lui</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on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ne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peut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pas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proc</w:t>
      </w:r>
      <w:r w:rsidRPr="00F62964">
        <w:rPr>
          <w:rFonts w:ascii="Palatino Linotype" w:hAnsi="Palatino Linotype"/>
          <w:sz w:val="22"/>
          <w:szCs w:val="22"/>
          <w:lang w:val="sr-Cyrl-CS"/>
        </w:rPr>
        <w:t>é</w:t>
      </w:r>
      <w:r w:rsidRPr="00F62964">
        <w:rPr>
          <w:rFonts w:ascii="Palatino Linotype" w:hAnsi="Palatino Linotype"/>
          <w:sz w:val="22"/>
          <w:szCs w:val="22"/>
          <w:lang w:val="fr-FR"/>
        </w:rPr>
        <w:t>der</w:t>
      </w:r>
      <w:r w:rsidRPr="00F62964">
        <w:rPr>
          <w:rFonts w:ascii="Palatino Linotype" w:hAnsi="Palatino Linotype"/>
          <w:sz w:val="22"/>
          <w:szCs w:val="22"/>
          <w:lang w:val="sr-Cyrl-CS"/>
        </w:rPr>
        <w:t xml:space="preserve"> à </w:t>
      </w:r>
      <w:r w:rsidRPr="00F62964">
        <w:rPr>
          <w:rFonts w:ascii="Palatino Linotype" w:hAnsi="Palatino Linotype"/>
          <w:sz w:val="22"/>
          <w:szCs w:val="22"/>
          <w:lang w:val="fr-FR"/>
        </w:rPr>
        <w:t>la</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mise</w:t>
      </w:r>
      <w:r w:rsidRPr="00F62964">
        <w:rPr>
          <w:rFonts w:ascii="Palatino Linotype" w:hAnsi="Palatino Linotype"/>
          <w:sz w:val="22"/>
          <w:szCs w:val="22"/>
          <w:lang w:val="sr-Cyrl-CS"/>
        </w:rPr>
        <w:t xml:space="preserve"> à </w:t>
      </w:r>
      <w:r w:rsidRPr="00F62964">
        <w:rPr>
          <w:rFonts w:ascii="Palatino Linotype" w:hAnsi="Palatino Linotype"/>
          <w:sz w:val="22"/>
          <w:szCs w:val="22"/>
          <w:lang w:val="fr-FR"/>
        </w:rPr>
        <w:t>mort: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la</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musique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w:t>
      </w:r>
      <w:r w:rsidRPr="00F62964">
        <w:rPr>
          <w:rFonts w:ascii="Palatino Linotype" w:hAnsi="Palatino Linotype"/>
          <w:sz w:val="22"/>
          <w:szCs w:val="22"/>
          <w:lang w:val="sr-Cyrl-CS"/>
        </w:rPr>
        <w:t>’</w:t>
      </w:r>
      <w:r w:rsidRPr="00F62964">
        <w:rPr>
          <w:rFonts w:ascii="Palatino Linotype" w:hAnsi="Palatino Linotype"/>
          <w:sz w:val="22"/>
          <w:szCs w:val="22"/>
          <w:lang w:val="fr-FR"/>
        </w:rPr>
        <w:t>aulos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est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w:t>
      </w:r>
      <w:r w:rsidRPr="00F62964">
        <w:rPr>
          <w:rFonts w:ascii="Palatino Linotype" w:hAnsi="Palatino Linotype"/>
          <w:sz w:val="22"/>
          <w:szCs w:val="22"/>
          <w:lang w:val="sr-Cyrl-CS"/>
        </w:rPr>
        <w:t>’</w:t>
      </w:r>
      <w:r w:rsidRPr="00F62964">
        <w:rPr>
          <w:rFonts w:ascii="Palatino Linotype" w:hAnsi="Palatino Linotype"/>
          <w:sz w:val="22"/>
          <w:szCs w:val="22"/>
          <w:lang w:val="fr-FR"/>
        </w:rPr>
        <w:t>accompagnement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indispensable</w:t>
      </w:r>
      <w:r w:rsidRPr="00F62964">
        <w:rPr>
          <w:rFonts w:ascii="Palatino Linotype" w:hAnsi="Palatino Linotype"/>
          <w:sz w:val="22"/>
          <w:szCs w:val="22"/>
          <w:lang w:val="sr-Cyrl-CS"/>
        </w:rPr>
        <w:t xml:space="preserve">.“ </w:t>
      </w:r>
      <w:r w:rsidRPr="00F62964">
        <w:rPr>
          <w:rFonts w:ascii="Palatino Linotype" w:hAnsi="Palatino Linotype"/>
          <w:sz w:val="22"/>
          <w:szCs w:val="22"/>
        </w:rPr>
        <w:t>Svenbro</w:t>
      </w:r>
      <w:r w:rsidRPr="00F62964">
        <w:rPr>
          <w:rFonts w:ascii="Palatino Linotype" w:hAnsi="Palatino Linotype"/>
          <w:sz w:val="22"/>
          <w:szCs w:val="22"/>
          <w:lang w:val="sr-Cyrl-CS"/>
        </w:rPr>
        <w:t xml:space="preserve"> 1987: 74.</w:t>
      </w:r>
    </w:p>
  </w:footnote>
  <w:footnote w:id="425">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bCs/>
          <w:sz w:val="22"/>
          <w:szCs w:val="22"/>
          <w:lang w:val="sr-Cyrl-CS"/>
        </w:rPr>
        <w:t xml:space="preserve">Нил Херц верује да анонимног писца </w:t>
      </w:r>
      <w:r w:rsidRPr="00F62964">
        <w:rPr>
          <w:rFonts w:ascii="Palatino Linotype" w:hAnsi="Palatino Linotype"/>
          <w:bCs/>
          <w:i/>
          <w:sz w:val="22"/>
          <w:szCs w:val="22"/>
          <w:lang w:val="sr-Cyrl-CS"/>
        </w:rPr>
        <w:t>О узвишеном</w:t>
      </w:r>
      <w:r w:rsidRPr="00F62964">
        <w:rPr>
          <w:rFonts w:ascii="Palatino Linotype" w:hAnsi="Palatino Linotype"/>
          <w:bCs/>
          <w:sz w:val="22"/>
          <w:szCs w:val="22"/>
          <w:lang w:val="sr-Cyrl-CS"/>
        </w:rPr>
        <w:t xml:space="preserve"> заправо фасцинира издвојени тренутак само-отуђења (поетског субјекта) у језику, у ком долази до преокрета доживљене фрустрације у поетску енергију: „</w:t>
      </w:r>
      <w:r w:rsidRPr="00F62964">
        <w:rPr>
          <w:rFonts w:ascii="Palatino Linotype" w:hAnsi="Palatino Linotype"/>
          <w:bCs/>
          <w:sz w:val="22"/>
          <w:szCs w:val="22"/>
        </w:rPr>
        <w:t>It</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is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clear</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that</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Longinus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admires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poem</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because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when</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it</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becomes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like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a</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living</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creature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and</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finds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its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voice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it</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speaks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of</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a</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moment</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of</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self</w:t>
      </w:r>
      <w:r w:rsidRPr="00F62964">
        <w:rPr>
          <w:rFonts w:ascii="Palatino Linotype" w:hAnsi="Palatino Linotype"/>
          <w:bCs/>
          <w:sz w:val="22"/>
          <w:szCs w:val="22"/>
          <w:lang w:val="sr-Cyrl-CS"/>
        </w:rPr>
        <w:t>-</w:t>
      </w:r>
      <w:r w:rsidRPr="00F62964">
        <w:rPr>
          <w:rFonts w:ascii="Palatino Linotype" w:hAnsi="Palatino Linotype"/>
          <w:bCs/>
          <w:sz w:val="22"/>
          <w:szCs w:val="22"/>
        </w:rPr>
        <w:t>estrangement</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in</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language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that</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captures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disorganized</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quality</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of</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experience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It</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would</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seem</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to</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be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moment</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itself</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that</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fascinates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Longinus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point</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where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near</w:t>
      </w:r>
      <w:r w:rsidRPr="00F62964">
        <w:rPr>
          <w:rFonts w:ascii="Palatino Linotype" w:hAnsi="Palatino Linotype"/>
          <w:bCs/>
          <w:sz w:val="22"/>
          <w:szCs w:val="22"/>
          <w:lang w:val="sr-Cyrl-CS"/>
        </w:rPr>
        <w:t>-</w:t>
      </w:r>
      <w:r w:rsidRPr="00F62964">
        <w:rPr>
          <w:rFonts w:ascii="Palatino Linotype" w:hAnsi="Palatino Linotype"/>
          <w:bCs/>
          <w:sz w:val="22"/>
          <w:szCs w:val="22"/>
        </w:rPr>
        <w:t>fatal</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stress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of</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passion</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can</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be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thought</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of</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as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turning</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into</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as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indistinguishable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from</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energy</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that</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is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constituting</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poem</w:t>
      </w:r>
      <w:r w:rsidRPr="00F62964">
        <w:rPr>
          <w:rFonts w:ascii="Palatino Linotype" w:hAnsi="Palatino Linotype"/>
          <w:bCs/>
          <w:sz w:val="22"/>
          <w:szCs w:val="22"/>
          <w:lang w:val="sr-Cyrl-CS"/>
        </w:rPr>
        <w:t xml:space="preserve">.“ </w:t>
      </w:r>
      <w:r w:rsidRPr="00F62964">
        <w:rPr>
          <w:rFonts w:ascii="Palatino Linotype" w:hAnsi="Palatino Linotype"/>
          <w:sz w:val="22"/>
          <w:szCs w:val="22"/>
        </w:rPr>
        <w:t>Hertz</w:t>
      </w:r>
      <w:r w:rsidRPr="00F62964">
        <w:rPr>
          <w:rFonts w:ascii="Palatino Linotype" w:hAnsi="Palatino Linotype"/>
          <w:sz w:val="22"/>
          <w:szCs w:val="22"/>
          <w:lang w:val="sr-Cyrl-CS"/>
        </w:rPr>
        <w:t xml:space="preserve"> 1983: 591. О самој Херцовој концепцији узвишеног уп. </w:t>
      </w:r>
      <w:r w:rsidRPr="00F62964">
        <w:rPr>
          <w:rFonts w:ascii="Palatino Linotype" w:hAnsi="Palatino Linotype"/>
          <w:sz w:val="22"/>
          <w:szCs w:val="22"/>
        </w:rPr>
        <w:t>Culler</w:t>
      </w:r>
      <w:r w:rsidRPr="00F62964">
        <w:rPr>
          <w:rFonts w:ascii="Palatino Linotype" w:hAnsi="Palatino Linotype"/>
          <w:sz w:val="22"/>
          <w:szCs w:val="22"/>
          <w:lang w:val="sr-Cyrl-CS"/>
        </w:rPr>
        <w:t xml:space="preserve"> 2005: 969-985, а поводом фр. 31 особито: „</w:t>
      </w:r>
      <w:r w:rsidRPr="00F62964">
        <w:rPr>
          <w:rFonts w:ascii="Palatino Linotype" w:hAnsi="Palatino Linotype"/>
          <w:sz w:val="22"/>
          <w:szCs w:val="22"/>
        </w:rPr>
        <w:t>But</w:t>
      </w:r>
      <w:r w:rsidRPr="00F62964">
        <w:rPr>
          <w:rFonts w:ascii="Palatino Linotype" w:hAnsi="Palatino Linotype"/>
          <w:sz w:val="22"/>
          <w:szCs w:val="22"/>
          <w:lang w:val="sr-Cyrl-CS"/>
        </w:rPr>
        <w:t xml:space="preserve"> </w:t>
      </w:r>
      <w:r w:rsidRPr="00F62964">
        <w:rPr>
          <w:rFonts w:ascii="Palatino Linotype" w:hAnsi="Palatino Linotype"/>
          <w:sz w:val="22"/>
          <w:szCs w:val="22"/>
        </w:rPr>
        <w:t>the</w:t>
      </w:r>
      <w:r w:rsidRPr="00F62964">
        <w:rPr>
          <w:rFonts w:ascii="Palatino Linotype" w:hAnsi="Palatino Linotype"/>
          <w:sz w:val="22"/>
          <w:szCs w:val="22"/>
          <w:lang w:val="sr-Cyrl-CS"/>
        </w:rPr>
        <w:t xml:space="preserve"> </w:t>
      </w:r>
      <w:r w:rsidRPr="00F62964">
        <w:rPr>
          <w:rFonts w:ascii="Palatino Linotype" w:hAnsi="Palatino Linotype"/>
          <w:sz w:val="22"/>
          <w:szCs w:val="22"/>
        </w:rPr>
        <w:t>Sappho</w:t>
      </w:r>
      <w:r w:rsidRPr="00F62964">
        <w:rPr>
          <w:rFonts w:ascii="Palatino Linotype" w:hAnsi="Palatino Linotype"/>
          <w:sz w:val="22"/>
          <w:szCs w:val="22"/>
          <w:lang w:val="sr-Cyrl-CS"/>
        </w:rPr>
        <w:t xml:space="preserve"> </w:t>
      </w:r>
      <w:r w:rsidRPr="00F62964">
        <w:rPr>
          <w:rFonts w:ascii="Palatino Linotype" w:hAnsi="Palatino Linotype"/>
          <w:sz w:val="22"/>
          <w:szCs w:val="22"/>
        </w:rPr>
        <w:t>example</w:t>
      </w:r>
      <w:r w:rsidRPr="00F62964">
        <w:rPr>
          <w:rFonts w:ascii="Palatino Linotype" w:hAnsi="Palatino Linotype"/>
          <w:sz w:val="22"/>
          <w:szCs w:val="22"/>
          <w:lang w:val="sr-Cyrl-CS"/>
        </w:rPr>
        <w:t xml:space="preserve"> </w:t>
      </w:r>
      <w:r w:rsidRPr="00F62964">
        <w:rPr>
          <w:rFonts w:ascii="Palatino Linotype" w:hAnsi="Palatino Linotype"/>
          <w:sz w:val="22"/>
          <w:szCs w:val="22"/>
        </w:rPr>
        <w:t>is</w:t>
      </w:r>
      <w:r w:rsidRPr="00F62964">
        <w:rPr>
          <w:rFonts w:ascii="Palatino Linotype" w:hAnsi="Palatino Linotype"/>
          <w:sz w:val="22"/>
          <w:szCs w:val="22"/>
          <w:lang w:val="sr-Cyrl-CS"/>
        </w:rPr>
        <w:t xml:space="preserve">, </w:t>
      </w:r>
      <w:r w:rsidRPr="00F62964">
        <w:rPr>
          <w:rFonts w:ascii="Palatino Linotype" w:hAnsi="Palatino Linotype"/>
          <w:sz w:val="22"/>
          <w:szCs w:val="22"/>
        </w:rPr>
        <w:t>I</w:t>
      </w:r>
      <w:r w:rsidRPr="00F62964">
        <w:rPr>
          <w:rFonts w:ascii="Palatino Linotype" w:hAnsi="Palatino Linotype"/>
          <w:sz w:val="22"/>
          <w:szCs w:val="22"/>
          <w:lang w:val="sr-Cyrl-CS"/>
        </w:rPr>
        <w:t xml:space="preserve"> </w:t>
      </w:r>
      <w:r w:rsidRPr="00F62964">
        <w:rPr>
          <w:rFonts w:ascii="Palatino Linotype" w:hAnsi="Palatino Linotype"/>
          <w:sz w:val="22"/>
          <w:szCs w:val="22"/>
        </w:rPr>
        <w:t>conjecture</w:t>
      </w:r>
      <w:r w:rsidRPr="00F62964">
        <w:rPr>
          <w:rFonts w:ascii="Palatino Linotype" w:hAnsi="Palatino Linotype"/>
          <w:sz w:val="22"/>
          <w:szCs w:val="22"/>
          <w:lang w:val="sr-Cyrl-CS"/>
        </w:rPr>
        <w:t xml:space="preserve">, </w:t>
      </w:r>
      <w:r w:rsidRPr="00F62964">
        <w:rPr>
          <w:rFonts w:ascii="Palatino Linotype" w:hAnsi="Palatino Linotype"/>
          <w:sz w:val="22"/>
          <w:szCs w:val="22"/>
        </w:rPr>
        <w:t>more</w:t>
      </w:r>
      <w:r w:rsidRPr="00F62964">
        <w:rPr>
          <w:rFonts w:ascii="Palatino Linotype" w:hAnsi="Palatino Linotype"/>
          <w:sz w:val="22"/>
          <w:szCs w:val="22"/>
          <w:lang w:val="sr-Cyrl-CS"/>
        </w:rPr>
        <w:t xml:space="preserve"> </w:t>
      </w:r>
      <w:r w:rsidRPr="00F62964">
        <w:rPr>
          <w:rFonts w:ascii="Palatino Linotype" w:hAnsi="Palatino Linotype"/>
          <w:sz w:val="22"/>
          <w:szCs w:val="22"/>
        </w:rPr>
        <w:t>appealing</w:t>
      </w:r>
      <w:r w:rsidRPr="00F62964">
        <w:rPr>
          <w:rFonts w:ascii="Palatino Linotype" w:hAnsi="Palatino Linotype"/>
          <w:sz w:val="22"/>
          <w:szCs w:val="22"/>
          <w:lang w:val="sr-Cyrl-CS"/>
        </w:rPr>
        <w:t xml:space="preserve"> </w:t>
      </w:r>
      <w:r w:rsidRPr="00F62964">
        <w:rPr>
          <w:rFonts w:ascii="Palatino Linotype" w:hAnsi="Palatino Linotype"/>
          <w:sz w:val="22"/>
          <w:szCs w:val="22"/>
        </w:rPr>
        <w:t>as</w:t>
      </w:r>
      <w:r w:rsidRPr="00F62964">
        <w:rPr>
          <w:rFonts w:ascii="Palatino Linotype" w:hAnsi="Palatino Linotype"/>
          <w:sz w:val="22"/>
          <w:szCs w:val="22"/>
          <w:lang w:val="sr-Cyrl-CS"/>
        </w:rPr>
        <w:t xml:space="preserve"> </w:t>
      </w:r>
      <w:r w:rsidRPr="00F62964">
        <w:rPr>
          <w:rFonts w:ascii="Palatino Linotype" w:hAnsi="Palatino Linotype"/>
          <w:sz w:val="22"/>
          <w:szCs w:val="22"/>
        </w:rPr>
        <w:t>a</w:t>
      </w:r>
      <w:r w:rsidRPr="00F62964">
        <w:rPr>
          <w:rFonts w:ascii="Palatino Linotype" w:hAnsi="Palatino Linotype"/>
          <w:sz w:val="22"/>
          <w:szCs w:val="22"/>
          <w:lang w:val="sr-Cyrl-CS"/>
        </w:rPr>
        <w:t xml:space="preserve"> </w:t>
      </w:r>
      <w:r w:rsidRPr="00F62964">
        <w:rPr>
          <w:rFonts w:ascii="Palatino Linotype" w:hAnsi="Palatino Linotype"/>
          <w:sz w:val="22"/>
          <w:szCs w:val="22"/>
        </w:rPr>
        <w:t>model</w:t>
      </w:r>
      <w:r w:rsidRPr="00F62964">
        <w:rPr>
          <w:rFonts w:ascii="Palatino Linotype" w:hAnsi="Palatino Linotype"/>
          <w:sz w:val="22"/>
          <w:szCs w:val="22"/>
          <w:lang w:val="sr-Cyrl-CS"/>
        </w:rPr>
        <w:t xml:space="preserve"> </w:t>
      </w:r>
      <w:r w:rsidRPr="00F62964">
        <w:rPr>
          <w:rFonts w:ascii="Palatino Linotype" w:hAnsi="Palatino Linotype"/>
          <w:sz w:val="22"/>
          <w:szCs w:val="22"/>
        </w:rPr>
        <w:t>of</w:t>
      </w:r>
      <w:r w:rsidRPr="00F62964">
        <w:rPr>
          <w:rFonts w:ascii="Palatino Linotype" w:hAnsi="Palatino Linotype"/>
          <w:sz w:val="22"/>
          <w:szCs w:val="22"/>
          <w:lang w:val="sr-Cyrl-CS"/>
        </w:rPr>
        <w:t xml:space="preserve"> </w:t>
      </w:r>
      <w:r w:rsidRPr="00F62964">
        <w:rPr>
          <w:rFonts w:ascii="Palatino Linotype" w:hAnsi="Palatino Linotype"/>
          <w:sz w:val="22"/>
          <w:szCs w:val="22"/>
        </w:rPr>
        <w:t>the</w:t>
      </w:r>
      <w:r w:rsidRPr="00F62964">
        <w:rPr>
          <w:rFonts w:ascii="Palatino Linotype" w:hAnsi="Palatino Linotype"/>
          <w:sz w:val="22"/>
          <w:szCs w:val="22"/>
          <w:lang w:val="sr-Cyrl-CS"/>
        </w:rPr>
        <w:t xml:space="preserve"> </w:t>
      </w:r>
      <w:r w:rsidRPr="00F62964">
        <w:rPr>
          <w:rFonts w:ascii="Palatino Linotype" w:hAnsi="Palatino Linotype"/>
          <w:sz w:val="22"/>
          <w:szCs w:val="22"/>
        </w:rPr>
        <w:t>sublime</w:t>
      </w:r>
      <w:r w:rsidRPr="00F62964">
        <w:rPr>
          <w:rFonts w:ascii="Palatino Linotype" w:hAnsi="Palatino Linotype"/>
          <w:sz w:val="22"/>
          <w:szCs w:val="22"/>
          <w:lang w:val="sr-Cyrl-CS"/>
        </w:rPr>
        <w:t>—</w:t>
      </w:r>
      <w:r w:rsidRPr="00F62964">
        <w:rPr>
          <w:rFonts w:ascii="Palatino Linotype" w:hAnsi="Palatino Linotype"/>
          <w:sz w:val="22"/>
          <w:szCs w:val="22"/>
        </w:rPr>
        <w:t>to</w:t>
      </w:r>
      <w:r w:rsidRPr="00F62964">
        <w:rPr>
          <w:rFonts w:ascii="Palatino Linotype" w:hAnsi="Palatino Linotype"/>
          <w:sz w:val="22"/>
          <w:szCs w:val="22"/>
          <w:lang w:val="sr-Cyrl-CS"/>
        </w:rPr>
        <w:t xml:space="preserve"> </w:t>
      </w:r>
      <w:r w:rsidRPr="00F62964">
        <w:rPr>
          <w:rFonts w:ascii="Palatino Linotype" w:hAnsi="Palatino Linotype"/>
          <w:sz w:val="22"/>
          <w:szCs w:val="22"/>
        </w:rPr>
        <w:t>Hertz</w:t>
      </w:r>
      <w:r w:rsidRPr="00F62964">
        <w:rPr>
          <w:rFonts w:ascii="Palatino Linotype" w:hAnsi="Palatino Linotype"/>
          <w:sz w:val="22"/>
          <w:szCs w:val="22"/>
          <w:lang w:val="sr-Cyrl-CS"/>
        </w:rPr>
        <w:t xml:space="preserve"> </w:t>
      </w:r>
      <w:r w:rsidRPr="00F62964">
        <w:rPr>
          <w:rFonts w:ascii="Palatino Linotype" w:hAnsi="Palatino Linotype"/>
          <w:sz w:val="22"/>
          <w:szCs w:val="22"/>
        </w:rPr>
        <w:t>as</w:t>
      </w:r>
      <w:r w:rsidRPr="00F62964">
        <w:rPr>
          <w:rFonts w:ascii="Palatino Linotype" w:hAnsi="Palatino Linotype"/>
          <w:sz w:val="22"/>
          <w:szCs w:val="22"/>
          <w:lang w:val="sr-Cyrl-CS"/>
        </w:rPr>
        <w:t xml:space="preserve"> </w:t>
      </w:r>
      <w:r w:rsidRPr="00F62964">
        <w:rPr>
          <w:rFonts w:ascii="Palatino Linotype" w:hAnsi="Palatino Linotype"/>
          <w:sz w:val="22"/>
          <w:szCs w:val="22"/>
        </w:rPr>
        <w:t>to</w:t>
      </w:r>
      <w:r w:rsidRPr="00F62964">
        <w:rPr>
          <w:rFonts w:ascii="Palatino Linotype" w:hAnsi="Palatino Linotype"/>
          <w:sz w:val="22"/>
          <w:szCs w:val="22"/>
          <w:lang w:val="sr-Cyrl-CS"/>
        </w:rPr>
        <w:t xml:space="preserve"> </w:t>
      </w:r>
      <w:r w:rsidRPr="00F62964">
        <w:rPr>
          <w:rFonts w:ascii="Palatino Linotype" w:hAnsi="Palatino Linotype"/>
          <w:sz w:val="22"/>
          <w:szCs w:val="22"/>
        </w:rPr>
        <w:t>us</w:t>
      </w:r>
      <w:r w:rsidRPr="00F62964">
        <w:rPr>
          <w:rFonts w:ascii="Palatino Linotype" w:hAnsi="Palatino Linotype"/>
          <w:sz w:val="22"/>
          <w:szCs w:val="22"/>
          <w:lang w:val="sr-Cyrl-CS"/>
        </w:rPr>
        <w:t>—</w:t>
      </w:r>
      <w:r w:rsidRPr="00F62964">
        <w:rPr>
          <w:rFonts w:ascii="Palatino Linotype" w:hAnsi="Palatino Linotype"/>
          <w:sz w:val="22"/>
          <w:szCs w:val="22"/>
        </w:rPr>
        <w:t>because</w:t>
      </w:r>
      <w:r w:rsidRPr="00F62964">
        <w:rPr>
          <w:rFonts w:ascii="Palatino Linotype" w:hAnsi="Palatino Linotype"/>
          <w:sz w:val="22"/>
          <w:szCs w:val="22"/>
          <w:lang w:val="sr-Cyrl-CS"/>
        </w:rPr>
        <w:t xml:space="preserve"> </w:t>
      </w:r>
      <w:r w:rsidRPr="00F62964">
        <w:rPr>
          <w:rFonts w:ascii="Palatino Linotype" w:hAnsi="Palatino Linotype"/>
          <w:sz w:val="22"/>
          <w:szCs w:val="22"/>
        </w:rPr>
        <w:t>the</w:t>
      </w:r>
      <w:r w:rsidRPr="00F62964">
        <w:rPr>
          <w:rFonts w:ascii="Palatino Linotype" w:hAnsi="Palatino Linotype"/>
          <w:sz w:val="22"/>
          <w:szCs w:val="22"/>
          <w:lang w:val="sr-Cyrl-CS"/>
        </w:rPr>
        <w:t xml:space="preserve"> </w:t>
      </w:r>
      <w:r w:rsidRPr="00F62964">
        <w:rPr>
          <w:rFonts w:ascii="Palatino Linotype" w:hAnsi="Palatino Linotype"/>
          <w:sz w:val="22"/>
          <w:szCs w:val="22"/>
        </w:rPr>
        <w:t>narrative</w:t>
      </w:r>
      <w:r w:rsidRPr="00F62964">
        <w:rPr>
          <w:rFonts w:ascii="Palatino Linotype" w:hAnsi="Palatino Linotype"/>
          <w:sz w:val="22"/>
          <w:szCs w:val="22"/>
          <w:lang w:val="sr-Cyrl-CS"/>
        </w:rPr>
        <w:t xml:space="preserve"> </w:t>
      </w:r>
      <w:r w:rsidRPr="00F62964">
        <w:rPr>
          <w:rFonts w:ascii="Palatino Linotype" w:hAnsi="Palatino Linotype"/>
          <w:sz w:val="22"/>
          <w:szCs w:val="22"/>
        </w:rPr>
        <w:t>of</w:t>
      </w:r>
    </w:p>
    <w:p w:rsidR="00CA5248" w:rsidRPr="00F62964" w:rsidRDefault="00CA5248" w:rsidP="00F16FC6">
      <w:pPr>
        <w:pStyle w:val="FootnoteText"/>
        <w:rPr>
          <w:rFonts w:ascii="Palatino Linotype" w:hAnsi="Palatino Linotype"/>
          <w:sz w:val="22"/>
          <w:szCs w:val="22"/>
          <w:lang w:val="sr-Cyrl-CS"/>
        </w:rPr>
      </w:pPr>
      <w:r w:rsidRPr="00F62964">
        <w:rPr>
          <w:rFonts w:ascii="Palatino Linotype" w:hAnsi="Palatino Linotype"/>
          <w:sz w:val="22"/>
          <w:szCs w:val="22"/>
        </w:rPr>
        <w:t>self</w:t>
      </w:r>
      <w:r w:rsidRPr="00F62964">
        <w:rPr>
          <w:rFonts w:ascii="Palatino Linotype" w:hAnsi="Palatino Linotype"/>
          <w:sz w:val="22"/>
          <w:szCs w:val="22"/>
          <w:lang w:val="sr-Cyrl-CS"/>
        </w:rPr>
        <w:t>-</w:t>
      </w:r>
      <w:r w:rsidRPr="00F62964">
        <w:rPr>
          <w:rFonts w:ascii="Palatino Linotype" w:hAnsi="Palatino Linotype"/>
          <w:sz w:val="22"/>
          <w:szCs w:val="22"/>
        </w:rPr>
        <w:t>scattering</w:t>
      </w:r>
      <w:r w:rsidRPr="00F62964">
        <w:rPr>
          <w:rFonts w:ascii="Palatino Linotype" w:hAnsi="Palatino Linotype"/>
          <w:sz w:val="22"/>
          <w:szCs w:val="22"/>
          <w:lang w:val="sr-Cyrl-CS"/>
        </w:rPr>
        <w:t xml:space="preserve"> </w:t>
      </w:r>
      <w:r w:rsidRPr="00F62964">
        <w:rPr>
          <w:rFonts w:ascii="Palatino Linotype" w:hAnsi="Palatino Linotype"/>
          <w:sz w:val="22"/>
          <w:szCs w:val="22"/>
        </w:rPr>
        <w:t>or</w:t>
      </w:r>
      <w:r w:rsidRPr="00F62964">
        <w:rPr>
          <w:rFonts w:ascii="Palatino Linotype" w:hAnsi="Palatino Linotype"/>
          <w:sz w:val="22"/>
          <w:szCs w:val="22"/>
          <w:lang w:val="sr-Cyrl-CS"/>
        </w:rPr>
        <w:t xml:space="preserve"> </w:t>
      </w:r>
      <w:r w:rsidRPr="00F62964">
        <w:rPr>
          <w:rFonts w:ascii="Palatino Linotype" w:hAnsi="Palatino Linotype"/>
          <w:sz w:val="22"/>
          <w:szCs w:val="22"/>
        </w:rPr>
        <w:t>self</w:t>
      </w:r>
      <w:r w:rsidRPr="00F62964">
        <w:rPr>
          <w:rFonts w:ascii="Palatino Linotype" w:hAnsi="Palatino Linotype"/>
          <w:sz w:val="22"/>
          <w:szCs w:val="22"/>
          <w:lang w:val="sr-Cyrl-CS"/>
        </w:rPr>
        <w:t>-</w:t>
      </w:r>
      <w:r w:rsidRPr="00F62964">
        <w:rPr>
          <w:rFonts w:ascii="Palatino Linotype" w:hAnsi="Palatino Linotype"/>
          <w:sz w:val="22"/>
          <w:szCs w:val="22"/>
        </w:rPr>
        <w:t>loss</w:t>
      </w:r>
      <w:r w:rsidRPr="00F62964">
        <w:rPr>
          <w:rFonts w:ascii="Palatino Linotype" w:hAnsi="Palatino Linotype"/>
          <w:sz w:val="22"/>
          <w:szCs w:val="22"/>
          <w:lang w:val="sr-Cyrl-CS"/>
        </w:rPr>
        <w:t xml:space="preserve"> (</w:t>
      </w:r>
      <w:r w:rsidRPr="00F62964">
        <w:rPr>
          <w:rFonts w:ascii="Palatino Linotype" w:hAnsi="Palatino Linotype"/>
          <w:sz w:val="22"/>
          <w:szCs w:val="22"/>
        </w:rPr>
        <w:t>rather</w:t>
      </w:r>
      <w:r w:rsidRPr="00F62964">
        <w:rPr>
          <w:rFonts w:ascii="Palatino Linotype" w:hAnsi="Palatino Linotype"/>
          <w:sz w:val="22"/>
          <w:szCs w:val="22"/>
          <w:lang w:val="sr-Cyrl-CS"/>
        </w:rPr>
        <w:t xml:space="preserve"> </w:t>
      </w:r>
      <w:r w:rsidRPr="00F62964">
        <w:rPr>
          <w:rFonts w:ascii="Palatino Linotype" w:hAnsi="Palatino Linotype"/>
          <w:sz w:val="22"/>
          <w:szCs w:val="22"/>
        </w:rPr>
        <w:t>than</w:t>
      </w:r>
      <w:r w:rsidRPr="00F62964">
        <w:rPr>
          <w:rFonts w:ascii="Palatino Linotype" w:hAnsi="Palatino Linotype"/>
          <w:sz w:val="22"/>
          <w:szCs w:val="22"/>
          <w:lang w:val="sr-Cyrl-CS"/>
        </w:rPr>
        <w:t xml:space="preserve"> </w:t>
      </w:r>
      <w:r w:rsidRPr="00F62964">
        <w:rPr>
          <w:rFonts w:ascii="Palatino Linotype" w:hAnsi="Palatino Linotype"/>
          <w:sz w:val="22"/>
          <w:szCs w:val="22"/>
        </w:rPr>
        <w:t>self</w:t>
      </w:r>
      <w:r w:rsidRPr="00F62964">
        <w:rPr>
          <w:rFonts w:ascii="Palatino Linotype" w:hAnsi="Palatino Linotype"/>
          <w:sz w:val="22"/>
          <w:szCs w:val="22"/>
          <w:lang w:val="sr-Cyrl-CS"/>
        </w:rPr>
        <w:t>-</w:t>
      </w:r>
      <w:r w:rsidRPr="00F62964">
        <w:rPr>
          <w:rFonts w:ascii="Palatino Linotype" w:hAnsi="Palatino Linotype"/>
          <w:sz w:val="22"/>
          <w:szCs w:val="22"/>
        </w:rPr>
        <w:t>aggrandizement</w:t>
      </w:r>
      <w:r w:rsidRPr="00F62964">
        <w:rPr>
          <w:rFonts w:ascii="Palatino Linotype" w:hAnsi="Palatino Linotype"/>
          <w:sz w:val="22"/>
          <w:szCs w:val="22"/>
          <w:lang w:val="sr-Cyrl-CS"/>
        </w:rPr>
        <w:t xml:space="preserve"> </w:t>
      </w:r>
      <w:r w:rsidRPr="00F62964">
        <w:rPr>
          <w:rFonts w:ascii="Palatino Linotype" w:hAnsi="Palatino Linotype"/>
          <w:sz w:val="22"/>
          <w:szCs w:val="22"/>
        </w:rPr>
        <w:t>or</w:t>
      </w:r>
      <w:r w:rsidRPr="00F62964">
        <w:rPr>
          <w:rFonts w:ascii="Palatino Linotype" w:hAnsi="Palatino Linotype"/>
          <w:sz w:val="22"/>
          <w:szCs w:val="22"/>
          <w:lang w:val="sr-Cyrl-CS"/>
        </w:rPr>
        <w:t xml:space="preserve"> </w:t>
      </w:r>
      <w:r w:rsidRPr="00F62964">
        <w:rPr>
          <w:rFonts w:ascii="Palatino Linotype" w:hAnsi="Palatino Linotype"/>
          <w:sz w:val="22"/>
          <w:szCs w:val="22"/>
        </w:rPr>
        <w:t>heroic</w:t>
      </w:r>
      <w:r w:rsidRPr="00F62964">
        <w:rPr>
          <w:rFonts w:ascii="Palatino Linotype" w:hAnsi="Palatino Linotype"/>
          <w:sz w:val="22"/>
          <w:szCs w:val="22"/>
          <w:lang w:val="sr-Cyrl-CS"/>
        </w:rPr>
        <w:t xml:space="preserve"> </w:t>
      </w:r>
      <w:r w:rsidRPr="00F62964">
        <w:rPr>
          <w:rFonts w:ascii="Palatino Linotype" w:hAnsi="Palatino Linotype"/>
          <w:sz w:val="22"/>
          <w:szCs w:val="22"/>
        </w:rPr>
        <w:t>display</w:t>
      </w:r>
      <w:r w:rsidRPr="00F62964">
        <w:rPr>
          <w:rFonts w:ascii="Palatino Linotype" w:hAnsi="Palatino Linotype"/>
          <w:sz w:val="22"/>
          <w:szCs w:val="22"/>
          <w:lang w:val="sr-Cyrl-CS"/>
        </w:rPr>
        <w:t xml:space="preserve">) </w:t>
      </w:r>
      <w:r w:rsidRPr="00F62964">
        <w:rPr>
          <w:rFonts w:ascii="Palatino Linotype" w:hAnsi="Palatino Linotype"/>
          <w:sz w:val="22"/>
          <w:szCs w:val="22"/>
        </w:rPr>
        <w:t>makes</w:t>
      </w:r>
      <w:r w:rsidRPr="00F62964">
        <w:rPr>
          <w:rFonts w:ascii="Palatino Linotype" w:hAnsi="Palatino Linotype"/>
          <w:sz w:val="22"/>
          <w:szCs w:val="22"/>
          <w:lang w:val="sr-Cyrl-CS"/>
        </w:rPr>
        <w:t xml:space="preserve"> </w:t>
      </w:r>
      <w:r w:rsidRPr="00F62964">
        <w:rPr>
          <w:rFonts w:ascii="Palatino Linotype" w:hAnsi="Palatino Linotype"/>
          <w:sz w:val="22"/>
          <w:szCs w:val="22"/>
        </w:rPr>
        <w:t>the</w:t>
      </w:r>
      <w:r w:rsidRPr="00F62964">
        <w:rPr>
          <w:rFonts w:ascii="Palatino Linotype" w:hAnsi="Palatino Linotype"/>
          <w:sz w:val="22"/>
          <w:szCs w:val="22"/>
          <w:lang w:val="sr-Cyrl-CS"/>
        </w:rPr>
        <w:t xml:space="preserve"> </w:t>
      </w:r>
      <w:r w:rsidRPr="00F62964">
        <w:rPr>
          <w:rFonts w:ascii="Palatino Linotype" w:hAnsi="Palatino Linotype"/>
          <w:sz w:val="22"/>
          <w:szCs w:val="22"/>
        </w:rPr>
        <w:t>poetic</w:t>
      </w:r>
      <w:r w:rsidRPr="00F62964">
        <w:rPr>
          <w:rFonts w:ascii="Palatino Linotype" w:hAnsi="Palatino Linotype"/>
          <w:sz w:val="22"/>
          <w:szCs w:val="22"/>
          <w:lang w:val="sr-Cyrl-CS"/>
        </w:rPr>
        <w:t xml:space="preserve"> </w:t>
      </w:r>
      <w:r w:rsidRPr="00F62964">
        <w:rPr>
          <w:rFonts w:ascii="Palatino Linotype" w:hAnsi="Palatino Linotype"/>
          <w:sz w:val="22"/>
          <w:szCs w:val="22"/>
        </w:rPr>
        <w:t>force</w:t>
      </w:r>
      <w:r w:rsidRPr="00F62964">
        <w:rPr>
          <w:rFonts w:ascii="Palatino Linotype" w:hAnsi="Palatino Linotype"/>
          <w:sz w:val="22"/>
          <w:szCs w:val="22"/>
          <w:lang w:val="sr-Cyrl-CS"/>
        </w:rPr>
        <w:t xml:space="preserve"> </w:t>
      </w:r>
      <w:r w:rsidRPr="00F62964">
        <w:rPr>
          <w:rFonts w:ascii="Palatino Linotype" w:hAnsi="Palatino Linotype"/>
          <w:sz w:val="22"/>
          <w:szCs w:val="22"/>
        </w:rPr>
        <w:t>more</w:t>
      </w:r>
      <w:r w:rsidRPr="00F62964">
        <w:rPr>
          <w:rFonts w:ascii="Palatino Linotype" w:hAnsi="Palatino Linotype"/>
          <w:sz w:val="22"/>
          <w:szCs w:val="22"/>
          <w:lang w:val="sr-Cyrl-CS"/>
        </w:rPr>
        <w:t xml:space="preserve"> </w:t>
      </w:r>
      <w:r w:rsidRPr="00F62964">
        <w:rPr>
          <w:rFonts w:ascii="Palatino Linotype" w:hAnsi="Palatino Linotype"/>
          <w:sz w:val="22"/>
          <w:szCs w:val="22"/>
        </w:rPr>
        <w:t>acceptable</w:t>
      </w:r>
      <w:r w:rsidRPr="00F62964">
        <w:rPr>
          <w:rFonts w:ascii="Palatino Linotype" w:hAnsi="Palatino Linotype"/>
          <w:sz w:val="22"/>
          <w:szCs w:val="22"/>
          <w:lang w:val="sr-Cyrl-CS"/>
        </w:rPr>
        <w:t xml:space="preserve">, </w:t>
      </w:r>
      <w:r w:rsidRPr="00F62964">
        <w:rPr>
          <w:rFonts w:ascii="Palatino Linotype" w:hAnsi="Palatino Linotype"/>
          <w:sz w:val="22"/>
          <w:szCs w:val="22"/>
        </w:rPr>
        <w:t>and</w:t>
      </w:r>
      <w:r w:rsidRPr="00F62964">
        <w:rPr>
          <w:rFonts w:ascii="Palatino Linotype" w:hAnsi="Palatino Linotype"/>
          <w:sz w:val="22"/>
          <w:szCs w:val="22"/>
          <w:lang w:val="sr-Cyrl-CS"/>
        </w:rPr>
        <w:t xml:space="preserve"> </w:t>
      </w:r>
      <w:r w:rsidRPr="00F62964">
        <w:rPr>
          <w:rFonts w:ascii="Palatino Linotype" w:hAnsi="Palatino Linotype"/>
          <w:sz w:val="22"/>
          <w:szCs w:val="22"/>
        </w:rPr>
        <w:t>I</w:t>
      </w:r>
      <w:r w:rsidRPr="00F62964">
        <w:rPr>
          <w:rFonts w:ascii="Palatino Linotype" w:hAnsi="Palatino Linotype"/>
          <w:sz w:val="22"/>
          <w:szCs w:val="22"/>
          <w:lang w:val="sr-Cyrl-CS"/>
        </w:rPr>
        <w:t xml:space="preserve"> </w:t>
      </w:r>
      <w:r w:rsidRPr="00F62964">
        <w:rPr>
          <w:rFonts w:ascii="Palatino Linotype" w:hAnsi="Palatino Linotype"/>
          <w:sz w:val="22"/>
          <w:szCs w:val="22"/>
        </w:rPr>
        <w:t>would</w:t>
      </w:r>
      <w:r w:rsidRPr="00F62964">
        <w:rPr>
          <w:rFonts w:ascii="Palatino Linotype" w:hAnsi="Palatino Linotype"/>
          <w:sz w:val="22"/>
          <w:szCs w:val="22"/>
          <w:lang w:val="sr-Cyrl-CS"/>
        </w:rPr>
        <w:t xml:space="preserve"> </w:t>
      </w:r>
      <w:r w:rsidRPr="00F62964">
        <w:rPr>
          <w:rFonts w:ascii="Palatino Linotype" w:hAnsi="Palatino Linotype"/>
          <w:sz w:val="22"/>
          <w:szCs w:val="22"/>
        </w:rPr>
        <w:t>suggest</w:t>
      </w:r>
      <w:r w:rsidRPr="00F62964">
        <w:rPr>
          <w:rFonts w:ascii="Palatino Linotype" w:hAnsi="Palatino Linotype"/>
          <w:sz w:val="22"/>
          <w:szCs w:val="22"/>
          <w:lang w:val="sr-Cyrl-CS"/>
        </w:rPr>
        <w:t xml:space="preserve">, </w:t>
      </w:r>
      <w:r w:rsidRPr="00F62964">
        <w:rPr>
          <w:rFonts w:ascii="Palatino Linotype" w:hAnsi="Palatino Linotype"/>
          <w:sz w:val="22"/>
          <w:szCs w:val="22"/>
        </w:rPr>
        <w:t>because</w:t>
      </w:r>
      <w:r w:rsidRPr="00F62964">
        <w:rPr>
          <w:rFonts w:ascii="Palatino Linotype" w:hAnsi="Palatino Linotype"/>
          <w:sz w:val="22"/>
          <w:szCs w:val="22"/>
          <w:lang w:val="sr-Cyrl-CS"/>
        </w:rPr>
        <w:t xml:space="preserve"> </w:t>
      </w:r>
      <w:r w:rsidRPr="00F62964">
        <w:rPr>
          <w:rFonts w:ascii="Palatino Linotype" w:hAnsi="Palatino Linotype"/>
          <w:sz w:val="22"/>
          <w:szCs w:val="22"/>
        </w:rPr>
        <w:t>the</w:t>
      </w:r>
      <w:r w:rsidRPr="00F62964">
        <w:rPr>
          <w:rFonts w:ascii="Palatino Linotype" w:hAnsi="Palatino Linotype"/>
          <w:sz w:val="22"/>
          <w:szCs w:val="22"/>
          <w:lang w:val="sr-Cyrl-CS"/>
        </w:rPr>
        <w:t xml:space="preserve"> </w:t>
      </w:r>
      <w:r w:rsidRPr="00F62964">
        <w:rPr>
          <w:rFonts w:ascii="Palatino Linotype" w:hAnsi="Palatino Linotype"/>
          <w:sz w:val="22"/>
          <w:szCs w:val="22"/>
        </w:rPr>
        <w:t>first</w:t>
      </w:r>
      <w:r w:rsidRPr="00F62964">
        <w:rPr>
          <w:rFonts w:ascii="Palatino Linotype" w:hAnsi="Palatino Linotype"/>
          <w:sz w:val="22"/>
          <w:szCs w:val="22"/>
          <w:lang w:val="sr-Cyrl-CS"/>
        </w:rPr>
        <w:t xml:space="preserve"> </w:t>
      </w:r>
      <w:r w:rsidRPr="00F62964">
        <w:rPr>
          <w:rFonts w:ascii="Palatino Linotype" w:hAnsi="Palatino Linotype"/>
          <w:sz w:val="22"/>
          <w:szCs w:val="22"/>
        </w:rPr>
        <w:t>person</w:t>
      </w:r>
      <w:r w:rsidRPr="00F62964">
        <w:rPr>
          <w:rFonts w:ascii="Palatino Linotype" w:hAnsi="Palatino Linotype"/>
          <w:sz w:val="22"/>
          <w:szCs w:val="22"/>
          <w:lang w:val="sr-Cyrl-CS"/>
        </w:rPr>
        <w:t xml:space="preserve"> </w:t>
      </w:r>
      <w:r w:rsidRPr="00F62964">
        <w:rPr>
          <w:rFonts w:ascii="Palatino Linotype" w:hAnsi="Palatino Linotype"/>
          <w:sz w:val="22"/>
          <w:szCs w:val="22"/>
        </w:rPr>
        <w:t>stages</w:t>
      </w:r>
      <w:r w:rsidRPr="00F62964">
        <w:rPr>
          <w:rFonts w:ascii="Palatino Linotype" w:hAnsi="Palatino Linotype"/>
          <w:sz w:val="22"/>
          <w:szCs w:val="22"/>
          <w:lang w:val="sr-Cyrl-CS"/>
        </w:rPr>
        <w:t xml:space="preserve"> </w:t>
      </w:r>
      <w:r w:rsidRPr="00F62964">
        <w:rPr>
          <w:rFonts w:ascii="Palatino Linotype" w:hAnsi="Palatino Linotype"/>
          <w:sz w:val="22"/>
          <w:szCs w:val="22"/>
        </w:rPr>
        <w:t>a</w:t>
      </w:r>
      <w:r w:rsidRPr="00F62964">
        <w:rPr>
          <w:rFonts w:ascii="Palatino Linotype" w:hAnsi="Palatino Linotype"/>
          <w:sz w:val="22"/>
          <w:szCs w:val="22"/>
          <w:lang w:val="sr-Cyrl-CS"/>
        </w:rPr>
        <w:t xml:space="preserve"> </w:t>
      </w:r>
      <w:r w:rsidRPr="00F62964">
        <w:rPr>
          <w:rFonts w:ascii="Palatino Linotype" w:hAnsi="Palatino Linotype"/>
          <w:sz w:val="22"/>
          <w:szCs w:val="22"/>
        </w:rPr>
        <w:t>conversion</w:t>
      </w:r>
      <w:r w:rsidRPr="00F62964">
        <w:rPr>
          <w:rFonts w:ascii="Palatino Linotype" w:hAnsi="Palatino Linotype"/>
          <w:sz w:val="22"/>
          <w:szCs w:val="22"/>
          <w:lang w:val="sr-Cyrl-CS"/>
        </w:rPr>
        <w:t xml:space="preserve"> </w:t>
      </w:r>
      <w:r w:rsidRPr="00F62964">
        <w:rPr>
          <w:rFonts w:ascii="Palatino Linotype" w:hAnsi="Palatino Linotype"/>
          <w:sz w:val="22"/>
          <w:szCs w:val="22"/>
        </w:rPr>
        <w:t>that</w:t>
      </w:r>
      <w:r w:rsidRPr="00F62964">
        <w:rPr>
          <w:rFonts w:ascii="Palatino Linotype" w:hAnsi="Palatino Linotype"/>
          <w:sz w:val="22"/>
          <w:szCs w:val="22"/>
          <w:lang w:val="sr-Cyrl-CS"/>
        </w:rPr>
        <w:t xml:space="preserve"> </w:t>
      </w:r>
      <w:r w:rsidRPr="00F62964">
        <w:rPr>
          <w:rFonts w:ascii="Palatino Linotype" w:hAnsi="Palatino Linotype"/>
          <w:sz w:val="22"/>
          <w:szCs w:val="22"/>
        </w:rPr>
        <w:t>is</w:t>
      </w:r>
      <w:r w:rsidRPr="00F62964">
        <w:rPr>
          <w:rFonts w:ascii="Palatino Linotype" w:hAnsi="Palatino Linotype"/>
          <w:sz w:val="22"/>
          <w:szCs w:val="22"/>
          <w:lang w:val="sr-Cyrl-CS"/>
        </w:rPr>
        <w:t xml:space="preserve"> </w:t>
      </w:r>
      <w:r w:rsidRPr="00F62964">
        <w:rPr>
          <w:rFonts w:ascii="Palatino Linotype" w:hAnsi="Palatino Linotype"/>
          <w:sz w:val="22"/>
          <w:szCs w:val="22"/>
        </w:rPr>
        <w:t>not</w:t>
      </w:r>
      <w:r w:rsidRPr="00F62964">
        <w:rPr>
          <w:rFonts w:ascii="Palatino Linotype" w:hAnsi="Palatino Linotype"/>
          <w:sz w:val="22"/>
          <w:szCs w:val="22"/>
          <w:lang w:val="sr-Cyrl-CS"/>
        </w:rPr>
        <w:t xml:space="preserve"> </w:t>
      </w:r>
      <w:r w:rsidRPr="00F62964">
        <w:rPr>
          <w:rFonts w:ascii="Palatino Linotype" w:hAnsi="Palatino Linotype"/>
          <w:sz w:val="22"/>
          <w:szCs w:val="22"/>
        </w:rPr>
        <w:t>simply</w:t>
      </w:r>
      <w:r w:rsidRPr="00F62964">
        <w:rPr>
          <w:rFonts w:ascii="Palatino Linotype" w:hAnsi="Palatino Linotype"/>
          <w:sz w:val="22"/>
          <w:szCs w:val="22"/>
          <w:lang w:val="sr-Cyrl-CS"/>
        </w:rPr>
        <w:t xml:space="preserve"> </w:t>
      </w:r>
      <w:r w:rsidRPr="00F62964">
        <w:rPr>
          <w:rFonts w:ascii="Palatino Linotype" w:hAnsi="Palatino Linotype"/>
          <w:sz w:val="22"/>
          <w:szCs w:val="22"/>
        </w:rPr>
        <w:t>mimetic</w:t>
      </w:r>
      <w:r w:rsidRPr="00F62964">
        <w:rPr>
          <w:rFonts w:ascii="Palatino Linotype" w:hAnsi="Palatino Linotype"/>
          <w:sz w:val="22"/>
          <w:szCs w:val="22"/>
          <w:lang w:val="sr-Cyrl-CS"/>
        </w:rPr>
        <w:t xml:space="preserve">.“ </w:t>
      </w:r>
      <w:r w:rsidRPr="00F62964">
        <w:rPr>
          <w:rFonts w:ascii="Palatino Linotype" w:hAnsi="Palatino Linotype"/>
          <w:sz w:val="22"/>
          <w:szCs w:val="22"/>
        </w:rPr>
        <w:t>Culler</w:t>
      </w:r>
      <w:r w:rsidRPr="00F62964">
        <w:rPr>
          <w:rFonts w:ascii="Palatino Linotype" w:hAnsi="Palatino Linotype"/>
          <w:sz w:val="22"/>
          <w:szCs w:val="22"/>
          <w:lang w:val="sr-Cyrl-CS"/>
        </w:rPr>
        <w:t xml:space="preserve"> 2005: 975.</w:t>
      </w:r>
    </w:p>
  </w:footnote>
  <w:footnote w:id="426">
    <w:p w:rsidR="00CA5248" w:rsidRPr="00F62964" w:rsidRDefault="00CA5248" w:rsidP="00F16FC6">
      <w:pPr>
        <w:spacing w:line="360" w:lineRule="auto"/>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Уп. </w:t>
      </w:r>
      <w:r w:rsidRPr="00F62964">
        <w:rPr>
          <w:rFonts w:ascii="Palatino Linotype" w:hAnsi="Palatino Linotype"/>
          <w:sz w:val="22"/>
          <w:szCs w:val="22"/>
        </w:rPr>
        <w:t>Guerlac</w:t>
      </w:r>
      <w:r w:rsidRPr="00F62964">
        <w:rPr>
          <w:rFonts w:ascii="Palatino Linotype" w:hAnsi="Palatino Linotype"/>
          <w:sz w:val="22"/>
          <w:szCs w:val="22"/>
          <w:lang w:val="sr-Cyrl-CS"/>
        </w:rPr>
        <w:t xml:space="preserve"> 1985: 281-3.</w:t>
      </w:r>
    </w:p>
  </w:footnote>
  <w:footnote w:id="427">
    <w:p w:rsidR="00CA5248" w:rsidRPr="00F62964" w:rsidRDefault="00CA5248" w:rsidP="00F16FC6">
      <w:pPr>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Идеал органске форме, наравно, припада Платону, </w:t>
      </w:r>
      <w:r w:rsidRPr="00F62964">
        <w:rPr>
          <w:rFonts w:ascii="Palatino Linotype" w:hAnsi="Palatino Linotype"/>
          <w:i/>
          <w:sz w:val="22"/>
          <w:szCs w:val="22"/>
          <w:lang w:val="sr-Cyrl-CS"/>
        </w:rPr>
        <w:t xml:space="preserve">Федар </w:t>
      </w:r>
      <w:r w:rsidRPr="00F62964">
        <w:rPr>
          <w:rFonts w:ascii="Palatino Linotype" w:hAnsi="Palatino Linotype"/>
          <w:sz w:val="22"/>
          <w:szCs w:val="22"/>
          <w:lang w:val="sr-Cyrl-CS"/>
        </w:rPr>
        <w:t>264 ц</w:t>
      </w:r>
      <w:r w:rsidRPr="00F62964">
        <w:rPr>
          <w:rFonts w:ascii="Palatino Linotype" w:hAnsi="Palatino Linotype"/>
          <w:i/>
          <w:sz w:val="22"/>
          <w:szCs w:val="22"/>
          <w:lang w:val="sr-Cyrl-CS"/>
        </w:rPr>
        <w:t xml:space="preserve">, Тимај </w:t>
      </w:r>
      <w:r w:rsidRPr="00F62964">
        <w:rPr>
          <w:rFonts w:ascii="Palatino Linotype" w:hAnsi="Palatino Linotype"/>
          <w:bCs/>
          <w:sz w:val="22"/>
          <w:szCs w:val="22"/>
          <w:lang w:val="sr-Cyrl-CS"/>
        </w:rPr>
        <w:t>65ц-85</w:t>
      </w:r>
      <w:r w:rsidRPr="00F62964">
        <w:rPr>
          <w:rFonts w:ascii="Palatino Linotype" w:hAnsi="Palatino Linotype"/>
          <w:bCs/>
          <w:sz w:val="22"/>
          <w:szCs w:val="22"/>
        </w:rPr>
        <w:t>e</w:t>
      </w:r>
      <w:r w:rsidRPr="00F62964">
        <w:rPr>
          <w:rFonts w:ascii="Palatino Linotype" w:hAnsi="Palatino Linotype"/>
          <w:bCs/>
          <w:sz w:val="22"/>
          <w:szCs w:val="22"/>
          <w:lang w:val="sr-Cyrl-CS"/>
        </w:rPr>
        <w:t xml:space="preserve">. </w:t>
      </w:r>
      <w:r w:rsidRPr="00F62964">
        <w:rPr>
          <w:rFonts w:ascii="Palatino Linotype" w:hAnsi="Palatino Linotype"/>
          <w:sz w:val="22"/>
          <w:szCs w:val="22"/>
          <w:lang w:val="sr-Cyrl-CS"/>
        </w:rPr>
        <w:t>Уопште, како опажа Д. Инс: „</w:t>
      </w:r>
      <w:r w:rsidRPr="00F62964">
        <w:rPr>
          <w:rFonts w:ascii="Palatino Linotype" w:hAnsi="Palatino Linotype"/>
          <w:sz w:val="22"/>
          <w:szCs w:val="22"/>
        </w:rPr>
        <w:t>Longinus</w:t>
      </w:r>
      <w:r w:rsidRPr="00F62964">
        <w:rPr>
          <w:rFonts w:ascii="Palatino Linotype" w:hAnsi="Palatino Linotype"/>
          <w:sz w:val="22"/>
          <w:szCs w:val="22"/>
          <w:lang w:val="sr-Cyrl-CS"/>
        </w:rPr>
        <w:t xml:space="preserve"> </w:t>
      </w:r>
      <w:r w:rsidRPr="00F62964">
        <w:rPr>
          <w:rFonts w:ascii="Palatino Linotype" w:hAnsi="Palatino Linotype"/>
          <w:sz w:val="22"/>
          <w:szCs w:val="22"/>
        </w:rPr>
        <w:t>has</w:t>
      </w:r>
      <w:r w:rsidRPr="00F62964">
        <w:rPr>
          <w:rFonts w:ascii="Palatino Linotype" w:hAnsi="Palatino Linotype"/>
          <w:sz w:val="22"/>
          <w:szCs w:val="22"/>
          <w:lang w:val="sr-Cyrl-CS"/>
        </w:rPr>
        <w:t xml:space="preserve"> </w:t>
      </w:r>
      <w:r w:rsidRPr="00F62964">
        <w:rPr>
          <w:rFonts w:ascii="Palatino Linotype" w:hAnsi="Palatino Linotype"/>
          <w:sz w:val="22"/>
          <w:szCs w:val="22"/>
        </w:rPr>
        <w:t>a</w:t>
      </w:r>
      <w:r w:rsidRPr="00F62964">
        <w:rPr>
          <w:rFonts w:ascii="Palatino Linotype" w:hAnsi="Palatino Linotype"/>
          <w:sz w:val="22"/>
          <w:szCs w:val="22"/>
          <w:lang w:val="sr-Cyrl-CS"/>
        </w:rPr>
        <w:t xml:space="preserve"> </w:t>
      </w:r>
      <w:r w:rsidRPr="00F62964">
        <w:rPr>
          <w:rFonts w:ascii="Palatino Linotype" w:hAnsi="Palatino Linotype"/>
          <w:sz w:val="22"/>
          <w:szCs w:val="22"/>
        </w:rPr>
        <w:t>particular</w:t>
      </w:r>
      <w:r w:rsidRPr="00F62964">
        <w:rPr>
          <w:rFonts w:ascii="Palatino Linotype" w:hAnsi="Palatino Linotype"/>
          <w:sz w:val="22"/>
          <w:szCs w:val="22"/>
          <w:lang w:val="sr-Cyrl-CS"/>
        </w:rPr>
        <w:t xml:space="preserve"> </w:t>
      </w:r>
      <w:r w:rsidRPr="00F62964">
        <w:rPr>
          <w:rFonts w:ascii="Palatino Linotype" w:hAnsi="Palatino Linotype"/>
          <w:sz w:val="22"/>
          <w:szCs w:val="22"/>
        </w:rPr>
        <w:t>interest</w:t>
      </w:r>
      <w:r w:rsidRPr="00F62964">
        <w:rPr>
          <w:rFonts w:ascii="Palatino Linotype" w:hAnsi="Palatino Linotype"/>
          <w:sz w:val="22"/>
          <w:szCs w:val="22"/>
          <w:lang w:val="sr-Cyrl-CS"/>
        </w:rPr>
        <w:t xml:space="preserve"> </w:t>
      </w:r>
      <w:r w:rsidRPr="00F62964">
        <w:rPr>
          <w:rFonts w:ascii="Palatino Linotype" w:hAnsi="Palatino Linotype"/>
          <w:sz w:val="22"/>
          <w:szCs w:val="22"/>
        </w:rPr>
        <w:t>in</w:t>
      </w:r>
      <w:r w:rsidRPr="00F62964">
        <w:rPr>
          <w:rFonts w:ascii="Palatino Linotype" w:hAnsi="Palatino Linotype"/>
          <w:sz w:val="22"/>
          <w:szCs w:val="22"/>
          <w:lang w:val="sr-Cyrl-CS"/>
        </w:rPr>
        <w:t xml:space="preserve"> </w:t>
      </w:r>
      <w:r w:rsidRPr="00F62964">
        <w:rPr>
          <w:rFonts w:ascii="Palatino Linotype" w:hAnsi="Palatino Linotype"/>
          <w:sz w:val="22"/>
          <w:szCs w:val="22"/>
        </w:rPr>
        <w:t>Plato</w:t>
      </w:r>
      <w:r w:rsidRPr="00F62964">
        <w:rPr>
          <w:rFonts w:ascii="Palatino Linotype" w:hAnsi="Palatino Linotype"/>
          <w:sz w:val="22"/>
          <w:szCs w:val="22"/>
          <w:lang w:val="sr-Cyrl-CS"/>
        </w:rPr>
        <w:t xml:space="preserve">, </w:t>
      </w:r>
      <w:r w:rsidRPr="00F62964">
        <w:rPr>
          <w:rFonts w:ascii="Palatino Linotype" w:hAnsi="Palatino Linotype"/>
          <w:sz w:val="22"/>
          <w:szCs w:val="22"/>
        </w:rPr>
        <w:t>not</w:t>
      </w:r>
      <w:r w:rsidRPr="00F62964">
        <w:rPr>
          <w:rFonts w:ascii="Palatino Linotype" w:hAnsi="Palatino Linotype"/>
          <w:sz w:val="22"/>
          <w:szCs w:val="22"/>
          <w:lang w:val="sr-Cyrl-CS"/>
        </w:rPr>
        <w:t xml:space="preserve"> </w:t>
      </w:r>
      <w:r w:rsidRPr="00F62964">
        <w:rPr>
          <w:rFonts w:ascii="Palatino Linotype" w:hAnsi="Palatino Linotype"/>
          <w:sz w:val="22"/>
          <w:szCs w:val="22"/>
        </w:rPr>
        <w:t>to</w:t>
      </w:r>
      <w:r w:rsidRPr="00F62964">
        <w:rPr>
          <w:rFonts w:ascii="Palatino Linotype" w:hAnsi="Palatino Linotype"/>
          <w:sz w:val="22"/>
          <w:szCs w:val="22"/>
          <w:lang w:val="sr-Cyrl-CS"/>
        </w:rPr>
        <w:t xml:space="preserve"> </w:t>
      </w:r>
      <w:r w:rsidRPr="00F62964">
        <w:rPr>
          <w:rFonts w:ascii="Palatino Linotype" w:hAnsi="Palatino Linotype"/>
          <w:sz w:val="22"/>
          <w:szCs w:val="22"/>
        </w:rPr>
        <w:t>defend</w:t>
      </w:r>
      <w:r w:rsidRPr="00F62964">
        <w:rPr>
          <w:rFonts w:ascii="Palatino Linotype" w:hAnsi="Palatino Linotype"/>
          <w:sz w:val="22"/>
          <w:szCs w:val="22"/>
          <w:lang w:val="sr-Cyrl-CS"/>
        </w:rPr>
        <w:t xml:space="preserve"> </w:t>
      </w:r>
      <w:r w:rsidRPr="00F62964">
        <w:rPr>
          <w:rFonts w:ascii="Palatino Linotype" w:hAnsi="Palatino Linotype"/>
          <w:sz w:val="22"/>
          <w:szCs w:val="22"/>
        </w:rPr>
        <w:t>him</w:t>
      </w:r>
      <w:r w:rsidRPr="00F62964">
        <w:rPr>
          <w:rFonts w:ascii="Palatino Linotype" w:hAnsi="Palatino Linotype"/>
          <w:sz w:val="22"/>
          <w:szCs w:val="22"/>
          <w:lang w:val="sr-Cyrl-CS"/>
        </w:rPr>
        <w:t xml:space="preserve"> </w:t>
      </w:r>
      <w:r w:rsidRPr="00F62964">
        <w:rPr>
          <w:rFonts w:ascii="Palatino Linotype" w:hAnsi="Palatino Linotype"/>
          <w:sz w:val="22"/>
          <w:szCs w:val="22"/>
        </w:rPr>
        <w:t>but</w:t>
      </w:r>
      <w:r w:rsidRPr="00F62964">
        <w:rPr>
          <w:rFonts w:ascii="Palatino Linotype" w:hAnsi="Palatino Linotype"/>
          <w:sz w:val="22"/>
          <w:szCs w:val="22"/>
          <w:lang w:val="sr-Cyrl-CS"/>
        </w:rPr>
        <w:t xml:space="preserve">, </w:t>
      </w:r>
      <w:r w:rsidRPr="00F62964">
        <w:rPr>
          <w:rFonts w:ascii="Palatino Linotype" w:hAnsi="Palatino Linotype"/>
          <w:sz w:val="22"/>
          <w:szCs w:val="22"/>
        </w:rPr>
        <w:t>exploiting</w:t>
      </w:r>
      <w:r w:rsidRPr="00F62964">
        <w:rPr>
          <w:rFonts w:ascii="Palatino Linotype" w:hAnsi="Palatino Linotype"/>
          <w:sz w:val="22"/>
          <w:szCs w:val="22"/>
          <w:lang w:val="sr-Cyrl-CS"/>
        </w:rPr>
        <w:t xml:space="preserve"> </w:t>
      </w:r>
      <w:r w:rsidRPr="00F62964">
        <w:rPr>
          <w:rFonts w:ascii="Palatino Linotype" w:hAnsi="Palatino Linotype"/>
          <w:sz w:val="22"/>
          <w:szCs w:val="22"/>
        </w:rPr>
        <w:t>his</w:t>
      </w:r>
      <w:r w:rsidRPr="00F62964">
        <w:rPr>
          <w:rFonts w:ascii="Palatino Linotype" w:hAnsi="Palatino Linotype"/>
          <w:sz w:val="22"/>
          <w:szCs w:val="22"/>
          <w:lang w:val="sr-Cyrl-CS"/>
        </w:rPr>
        <w:t xml:space="preserve"> </w:t>
      </w:r>
      <w:r w:rsidRPr="00F62964">
        <w:rPr>
          <w:rFonts w:ascii="Palatino Linotype" w:hAnsi="Palatino Linotype"/>
          <w:sz w:val="22"/>
          <w:szCs w:val="22"/>
        </w:rPr>
        <w:t>canonical</w:t>
      </w:r>
      <w:r w:rsidRPr="00F62964">
        <w:rPr>
          <w:rFonts w:ascii="Palatino Linotype" w:hAnsi="Palatino Linotype"/>
          <w:sz w:val="22"/>
          <w:szCs w:val="22"/>
          <w:lang w:val="sr-Cyrl-CS"/>
        </w:rPr>
        <w:t xml:space="preserve"> </w:t>
      </w:r>
      <w:r w:rsidRPr="00F62964">
        <w:rPr>
          <w:rFonts w:ascii="Palatino Linotype" w:hAnsi="Palatino Linotype"/>
          <w:sz w:val="22"/>
          <w:szCs w:val="22"/>
        </w:rPr>
        <w:t>status</w:t>
      </w:r>
      <w:r w:rsidRPr="00F62964">
        <w:rPr>
          <w:rFonts w:ascii="Palatino Linotype" w:hAnsi="Palatino Linotype"/>
          <w:sz w:val="22"/>
          <w:szCs w:val="22"/>
          <w:lang w:val="sr-Cyrl-CS"/>
        </w:rPr>
        <w:t xml:space="preserve">, </w:t>
      </w:r>
      <w:r w:rsidRPr="00F62964">
        <w:rPr>
          <w:rFonts w:ascii="Palatino Linotype" w:hAnsi="Palatino Linotype"/>
          <w:sz w:val="22"/>
          <w:szCs w:val="22"/>
        </w:rPr>
        <w:t>to</w:t>
      </w:r>
      <w:r w:rsidRPr="00F62964">
        <w:rPr>
          <w:rFonts w:ascii="Palatino Linotype" w:hAnsi="Palatino Linotype"/>
          <w:sz w:val="22"/>
          <w:szCs w:val="22"/>
          <w:lang w:val="sr-Cyrl-CS"/>
        </w:rPr>
        <w:t xml:space="preserve"> </w:t>
      </w:r>
      <w:r w:rsidRPr="00F62964">
        <w:rPr>
          <w:rFonts w:ascii="Palatino Linotype" w:hAnsi="Palatino Linotype"/>
          <w:sz w:val="22"/>
          <w:szCs w:val="22"/>
        </w:rPr>
        <w:t>present</w:t>
      </w:r>
      <w:r w:rsidRPr="00F62964">
        <w:rPr>
          <w:rFonts w:ascii="Palatino Linotype" w:hAnsi="Palatino Linotype"/>
          <w:sz w:val="22"/>
          <w:szCs w:val="22"/>
          <w:lang w:val="sr-Cyrl-CS"/>
        </w:rPr>
        <w:t xml:space="preserve"> </w:t>
      </w:r>
      <w:r w:rsidRPr="00F62964">
        <w:rPr>
          <w:rFonts w:ascii="Palatino Linotype" w:hAnsi="Palatino Linotype"/>
          <w:sz w:val="22"/>
          <w:szCs w:val="22"/>
        </w:rPr>
        <w:t>him</w:t>
      </w:r>
      <w:r w:rsidRPr="00F62964">
        <w:rPr>
          <w:rFonts w:ascii="Palatino Linotype" w:hAnsi="Palatino Linotype"/>
          <w:sz w:val="22"/>
          <w:szCs w:val="22"/>
          <w:lang w:val="sr-Cyrl-CS"/>
        </w:rPr>
        <w:t xml:space="preserve"> </w:t>
      </w:r>
      <w:r w:rsidRPr="00F62964">
        <w:rPr>
          <w:rFonts w:ascii="Palatino Linotype" w:hAnsi="Palatino Linotype"/>
          <w:sz w:val="22"/>
          <w:szCs w:val="22"/>
        </w:rPr>
        <w:t>as</w:t>
      </w:r>
      <w:r w:rsidRPr="00F62964">
        <w:rPr>
          <w:rFonts w:ascii="Palatino Linotype" w:hAnsi="Palatino Linotype"/>
          <w:sz w:val="22"/>
          <w:szCs w:val="22"/>
          <w:lang w:val="sr-Cyrl-CS"/>
        </w:rPr>
        <w:t xml:space="preserve"> </w:t>
      </w:r>
      <w:r w:rsidRPr="00F62964">
        <w:rPr>
          <w:rFonts w:ascii="Palatino Linotype" w:hAnsi="Palatino Linotype"/>
          <w:sz w:val="22"/>
          <w:szCs w:val="22"/>
        </w:rPr>
        <w:t>a</w:t>
      </w:r>
      <w:r w:rsidRPr="00F62964">
        <w:rPr>
          <w:rFonts w:ascii="Palatino Linotype" w:hAnsi="Palatino Linotype"/>
          <w:sz w:val="22"/>
          <w:szCs w:val="22"/>
          <w:lang w:val="sr-Cyrl-CS"/>
        </w:rPr>
        <w:t xml:space="preserve"> </w:t>
      </w:r>
      <w:r w:rsidRPr="00F62964">
        <w:rPr>
          <w:rFonts w:ascii="Palatino Linotype" w:hAnsi="Palatino Linotype"/>
          <w:sz w:val="22"/>
          <w:szCs w:val="22"/>
        </w:rPr>
        <w:t>prime</w:t>
      </w:r>
      <w:r w:rsidRPr="00F62964">
        <w:rPr>
          <w:rFonts w:ascii="Palatino Linotype" w:hAnsi="Palatino Linotype"/>
          <w:sz w:val="22"/>
          <w:szCs w:val="22"/>
          <w:lang w:val="sr-Cyrl-CS"/>
        </w:rPr>
        <w:t xml:space="preserve"> </w:t>
      </w:r>
      <w:r w:rsidRPr="00F62964">
        <w:rPr>
          <w:rFonts w:ascii="Palatino Linotype" w:hAnsi="Palatino Linotype"/>
          <w:sz w:val="22"/>
          <w:szCs w:val="22"/>
        </w:rPr>
        <w:t>example</w:t>
      </w:r>
      <w:r w:rsidRPr="00F62964">
        <w:rPr>
          <w:rFonts w:ascii="Palatino Linotype" w:hAnsi="Palatino Linotype"/>
          <w:sz w:val="22"/>
          <w:szCs w:val="22"/>
          <w:lang w:val="sr-Cyrl-CS"/>
        </w:rPr>
        <w:t xml:space="preserve"> </w:t>
      </w:r>
      <w:r w:rsidRPr="00F62964">
        <w:rPr>
          <w:rFonts w:ascii="Palatino Linotype" w:hAnsi="Palatino Linotype"/>
          <w:sz w:val="22"/>
          <w:szCs w:val="22"/>
        </w:rPr>
        <w:t>of</w:t>
      </w:r>
      <w:r w:rsidRPr="00F62964">
        <w:rPr>
          <w:rFonts w:ascii="Palatino Linotype" w:hAnsi="Palatino Linotype"/>
          <w:sz w:val="22"/>
          <w:szCs w:val="22"/>
          <w:lang w:val="sr-Cyrl-CS"/>
        </w:rPr>
        <w:t xml:space="preserve"> </w:t>
      </w:r>
      <w:r w:rsidRPr="00F62964">
        <w:rPr>
          <w:rFonts w:ascii="Palatino Linotype" w:hAnsi="Palatino Linotype"/>
          <w:sz w:val="22"/>
          <w:szCs w:val="22"/>
        </w:rPr>
        <w:t>the</w:t>
      </w:r>
      <w:r w:rsidRPr="00F62964">
        <w:rPr>
          <w:rFonts w:ascii="Palatino Linotype" w:hAnsi="Palatino Linotype"/>
          <w:sz w:val="22"/>
          <w:szCs w:val="22"/>
          <w:lang w:val="sr-Cyrl-CS"/>
        </w:rPr>
        <w:t xml:space="preserve"> </w:t>
      </w:r>
      <w:r w:rsidRPr="00F62964">
        <w:rPr>
          <w:rFonts w:ascii="Palatino Linotype" w:hAnsi="Palatino Linotype"/>
          <w:sz w:val="22"/>
          <w:szCs w:val="22"/>
        </w:rPr>
        <w:t>flawed</w:t>
      </w:r>
      <w:r w:rsidRPr="00F62964">
        <w:rPr>
          <w:rFonts w:ascii="Palatino Linotype" w:hAnsi="Palatino Linotype"/>
          <w:sz w:val="22"/>
          <w:szCs w:val="22"/>
          <w:lang w:val="sr-Cyrl-CS"/>
        </w:rPr>
        <w:t xml:space="preserve"> </w:t>
      </w:r>
      <w:r w:rsidRPr="00F62964">
        <w:rPr>
          <w:rFonts w:ascii="Palatino Linotype" w:hAnsi="Palatino Linotype"/>
          <w:sz w:val="22"/>
          <w:szCs w:val="22"/>
        </w:rPr>
        <w:t>genius</w:t>
      </w:r>
      <w:r w:rsidRPr="00F62964">
        <w:rPr>
          <w:rFonts w:ascii="Palatino Linotype" w:hAnsi="Palatino Linotype"/>
          <w:sz w:val="22"/>
          <w:szCs w:val="22"/>
          <w:lang w:val="sr-Cyrl-CS"/>
        </w:rPr>
        <w:t xml:space="preserve">.“ </w:t>
      </w:r>
      <w:r w:rsidRPr="00F62964">
        <w:rPr>
          <w:rFonts w:ascii="Palatino Linotype" w:hAnsi="Palatino Linotype"/>
          <w:sz w:val="22"/>
          <w:szCs w:val="22"/>
        </w:rPr>
        <w:t>Innes</w:t>
      </w:r>
      <w:r w:rsidRPr="00F62964">
        <w:rPr>
          <w:rFonts w:ascii="Palatino Linotype" w:hAnsi="Palatino Linotype"/>
          <w:sz w:val="22"/>
          <w:szCs w:val="22"/>
          <w:lang w:val="sr-Cyrl-CS"/>
        </w:rPr>
        <w:t xml:space="preserve"> 2002: 281.</w:t>
      </w:r>
    </w:p>
  </w:footnote>
  <w:footnote w:id="428">
    <w:p w:rsidR="00CA5248" w:rsidRPr="00F62964" w:rsidRDefault="00CA5248" w:rsidP="00F16FC6">
      <w:pPr>
        <w:pStyle w:val="FootnoteText"/>
        <w:rPr>
          <w:rFonts w:ascii="Palatino Linotype" w:hAnsi="Palatino Linotype"/>
          <w:i/>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Именица </w:t>
      </w:r>
      <w:hyperlink r:id="rId1451" w:tgtFrame="morph" w:history="1">
        <w:r w:rsidRPr="00F62964">
          <w:rPr>
            <w:rStyle w:val="Hyperlink"/>
            <w:rFonts w:ascii="Palatino Linotype" w:hAnsi="Palatino Linotype" w:cs="Tahoma"/>
            <w:color w:val="auto"/>
            <w:sz w:val="22"/>
            <w:szCs w:val="22"/>
            <w:u w:val="none"/>
          </w:rPr>
          <w:t>ὕ</w:t>
        </w:r>
        <w:r w:rsidRPr="00F62964">
          <w:rPr>
            <w:rStyle w:val="Hyperlink"/>
            <w:rFonts w:ascii="Palatino Linotype" w:hAnsi="Palatino Linotype"/>
            <w:color w:val="auto"/>
            <w:sz w:val="22"/>
            <w:szCs w:val="22"/>
            <w:u w:val="none"/>
          </w:rPr>
          <w:t>λη</w:t>
        </w:r>
      </w:hyperlink>
      <w:r w:rsidRPr="00F62964">
        <w:rPr>
          <w:rFonts w:ascii="Palatino Linotype" w:hAnsi="Palatino Linotype"/>
          <w:sz w:val="22"/>
          <w:szCs w:val="22"/>
          <w:lang w:val="sr-Cyrl-CS"/>
        </w:rPr>
        <w:t xml:space="preserve"> иначе се најчешће преводи речју </w:t>
      </w:r>
      <w:r w:rsidRPr="00F62964">
        <w:rPr>
          <w:rFonts w:ascii="Palatino Linotype" w:hAnsi="Palatino Linotype"/>
          <w:i/>
          <w:sz w:val="22"/>
          <w:szCs w:val="22"/>
          <w:lang w:val="sr-Cyrl-CS"/>
        </w:rPr>
        <w:t>материја,</w:t>
      </w:r>
      <w:r w:rsidRPr="00F62964">
        <w:rPr>
          <w:rFonts w:ascii="Palatino Linotype" w:hAnsi="Palatino Linotype"/>
          <w:sz w:val="22"/>
          <w:szCs w:val="22"/>
          <w:lang w:val="sr-Cyrl-CS"/>
        </w:rPr>
        <w:t xml:space="preserve"> али она означава и </w:t>
      </w:r>
      <w:r w:rsidRPr="00F62964">
        <w:rPr>
          <w:rFonts w:ascii="Palatino Linotype" w:hAnsi="Palatino Linotype"/>
          <w:i/>
          <w:sz w:val="22"/>
          <w:szCs w:val="22"/>
          <w:lang w:val="sr-Cyrl-CS"/>
        </w:rPr>
        <w:t>грађу,</w:t>
      </w:r>
      <w:r w:rsidRPr="00F62964">
        <w:rPr>
          <w:rFonts w:ascii="Palatino Linotype" w:hAnsi="Palatino Linotype"/>
          <w:sz w:val="22"/>
          <w:szCs w:val="22"/>
          <w:lang w:val="sr-Cyrl-CS"/>
        </w:rPr>
        <w:t xml:space="preserve"> а како је овде у множину, Аноним очито нема у виду апстрактни онтолошки појам </w:t>
      </w:r>
      <w:r w:rsidRPr="00F62964">
        <w:rPr>
          <w:rFonts w:ascii="Palatino Linotype" w:hAnsi="Palatino Linotype"/>
          <w:i/>
          <w:sz w:val="22"/>
          <w:szCs w:val="22"/>
          <w:lang w:val="sr-Cyrl-CS"/>
        </w:rPr>
        <w:t xml:space="preserve">материје, </w:t>
      </w:r>
      <w:r w:rsidRPr="00F62964">
        <w:rPr>
          <w:rFonts w:ascii="Palatino Linotype" w:hAnsi="Palatino Linotype"/>
          <w:sz w:val="22"/>
          <w:szCs w:val="22"/>
          <w:lang w:val="sr-Cyrl-CS"/>
        </w:rPr>
        <w:t xml:space="preserve">већ нешто ближе физиолошком или чак хистолошком појму </w:t>
      </w:r>
      <w:r w:rsidRPr="00F62964">
        <w:rPr>
          <w:rFonts w:ascii="Palatino Linotype" w:hAnsi="Palatino Linotype"/>
          <w:i/>
          <w:sz w:val="22"/>
          <w:szCs w:val="22"/>
          <w:lang w:val="sr-Cyrl-CS"/>
        </w:rPr>
        <w:t>твари.</w:t>
      </w:r>
    </w:p>
  </w:footnote>
  <w:footnote w:id="429">
    <w:p w:rsidR="00CA5248" w:rsidRPr="00F62964" w:rsidRDefault="00CA5248" w:rsidP="00F16FC6">
      <w:pPr>
        <w:spacing w:line="360" w:lineRule="auto"/>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О узвишеном, </w:t>
      </w:r>
      <w:r w:rsidRPr="00F62964">
        <w:rPr>
          <w:rFonts w:ascii="Palatino Linotype" w:hAnsi="Palatino Linotype"/>
          <w:sz w:val="22"/>
          <w:szCs w:val="22"/>
          <w:lang w:val="sr-Cyrl-CS"/>
        </w:rPr>
        <w:t>10.2: „...</w:t>
      </w:r>
      <w:hyperlink r:id="rId1452" w:tgtFrame="morph" w:history="1">
        <w:r w:rsidRPr="00F62964">
          <w:rPr>
            <w:rStyle w:val="Hyperlink"/>
            <w:rFonts w:ascii="Palatino Linotype" w:hAnsi="Palatino Linotype"/>
            <w:color w:val="auto"/>
            <w:sz w:val="22"/>
            <w:szCs w:val="22"/>
            <w:u w:val="none"/>
          </w:rPr>
          <w:t>ο</w:t>
        </w:r>
        <w:r w:rsidRPr="00F62964">
          <w:rPr>
            <w:rStyle w:val="Hyperlink"/>
            <w:rFonts w:ascii="Palatino Linotype" w:hAnsi="Palatino Linotype" w:cs="Tahoma"/>
            <w:color w:val="auto"/>
            <w:sz w:val="22"/>
            <w:szCs w:val="22"/>
            <w:u w:val="none"/>
          </w:rPr>
          <w:t>ὐ</w:t>
        </w:r>
        <w:r w:rsidRPr="00F62964">
          <w:rPr>
            <w:rStyle w:val="Hyperlink"/>
            <w:rFonts w:ascii="Palatino Linotype" w:hAnsi="Palatino Linotype"/>
            <w:color w:val="auto"/>
            <w:sz w:val="22"/>
            <w:szCs w:val="22"/>
            <w:u w:val="none"/>
          </w:rPr>
          <w:t>κο</w:t>
        </w:r>
        <w:r w:rsidRPr="00F62964">
          <w:rPr>
            <w:rStyle w:val="Hyperlink"/>
            <w:rFonts w:ascii="Palatino Linotype" w:hAnsi="Palatino Linotype" w:cs="Tahoma"/>
            <w:color w:val="auto"/>
            <w:sz w:val="22"/>
            <w:szCs w:val="22"/>
            <w:u w:val="none"/>
          </w:rPr>
          <w:t>ῦ</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1453"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πειδ</w:t>
        </w:r>
        <w:r w:rsidRPr="00F62964">
          <w:rPr>
            <w:rStyle w:val="Hyperlink"/>
            <w:rFonts w:ascii="Palatino Linotype" w:hAnsi="Palatino Linotype" w:cs="Tahoma"/>
            <w:color w:val="auto"/>
            <w:sz w:val="22"/>
            <w:szCs w:val="22"/>
            <w:u w:val="none"/>
          </w:rPr>
          <w:t>ὴ</w:t>
        </w:r>
      </w:hyperlink>
      <w:r w:rsidRPr="00F62964">
        <w:rPr>
          <w:rFonts w:ascii="Palatino Linotype" w:hAnsi="Palatino Linotype"/>
          <w:sz w:val="22"/>
          <w:szCs w:val="22"/>
          <w:lang w:val="sr-Cyrl-CS"/>
        </w:rPr>
        <w:t xml:space="preserve"> </w:t>
      </w:r>
      <w:hyperlink r:id="rId1454" w:tgtFrame="morph" w:history="1">
        <w:r w:rsidRPr="00F62964">
          <w:rPr>
            <w:rStyle w:val="Hyperlink"/>
            <w:rFonts w:ascii="Palatino Linotype" w:hAnsi="Palatino Linotype"/>
            <w:color w:val="auto"/>
            <w:sz w:val="22"/>
            <w:szCs w:val="22"/>
            <w:u w:val="none"/>
          </w:rPr>
          <w:t>π</w:t>
        </w:r>
        <w:r w:rsidRPr="00F62964">
          <w:rPr>
            <w:rStyle w:val="Hyperlink"/>
            <w:rFonts w:ascii="Palatino Linotype" w:hAnsi="Palatino Linotype" w:cs="Tahoma"/>
            <w:color w:val="auto"/>
            <w:sz w:val="22"/>
            <w:szCs w:val="22"/>
            <w:u w:val="none"/>
          </w:rPr>
          <w:t>ᾶ</w:t>
        </w:r>
        <w:r w:rsidRPr="00F62964">
          <w:rPr>
            <w:rStyle w:val="Hyperlink"/>
            <w:rFonts w:ascii="Palatino Linotype" w:hAnsi="Palatino Linotype"/>
            <w:color w:val="auto"/>
            <w:sz w:val="22"/>
            <w:szCs w:val="22"/>
            <w:u w:val="none"/>
          </w:rPr>
          <w:t>σι</w:t>
        </w:r>
      </w:hyperlink>
      <w:r w:rsidRPr="00F62964">
        <w:rPr>
          <w:rFonts w:ascii="Palatino Linotype" w:hAnsi="Palatino Linotype"/>
          <w:sz w:val="22"/>
          <w:szCs w:val="22"/>
          <w:lang w:val="sr-Cyrl-CS"/>
        </w:rPr>
        <w:t xml:space="preserve"> </w:t>
      </w:r>
      <w:hyperlink r:id="rId1455" w:tgtFrame="morph" w:history="1">
        <w:r w:rsidRPr="00F62964">
          <w:rPr>
            <w:rStyle w:val="Hyperlink"/>
            <w:rFonts w:ascii="Palatino Linotype" w:hAnsi="Palatino Linotype"/>
            <w:color w:val="auto"/>
            <w:sz w:val="22"/>
            <w:szCs w:val="22"/>
            <w:u w:val="none"/>
          </w:rPr>
          <w:t>το</w:t>
        </w:r>
        <w:r w:rsidRPr="00F62964">
          <w:rPr>
            <w:rStyle w:val="Hyperlink"/>
            <w:rFonts w:ascii="Palatino Linotype" w:hAnsi="Palatino Linotype" w:cs="Tahoma"/>
            <w:color w:val="auto"/>
            <w:sz w:val="22"/>
            <w:szCs w:val="22"/>
            <w:u w:val="none"/>
          </w:rPr>
          <w:t>ῖ</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lang w:val="sr-Cyrl-CS"/>
        </w:rPr>
        <w:t xml:space="preserve"> </w:t>
      </w:r>
      <w:hyperlink r:id="rId1456" w:tgtFrame="morph" w:history="1">
        <w:r w:rsidRPr="00F62964">
          <w:rPr>
            <w:rStyle w:val="Hyperlink"/>
            <w:rFonts w:ascii="Palatino Linotype" w:hAnsi="Palatino Linotype"/>
            <w:color w:val="auto"/>
            <w:sz w:val="22"/>
            <w:szCs w:val="22"/>
            <w:u w:val="none"/>
          </w:rPr>
          <w:t>πράγμασι</w:t>
        </w:r>
      </w:hyperlink>
      <w:r w:rsidRPr="00F62964">
        <w:rPr>
          <w:rFonts w:ascii="Palatino Linotype" w:hAnsi="Palatino Linotype"/>
          <w:sz w:val="22"/>
          <w:szCs w:val="22"/>
          <w:lang w:val="sr-Cyrl-CS"/>
        </w:rPr>
        <w:t xml:space="preserve"> </w:t>
      </w:r>
      <w:hyperlink r:id="rId1457" w:tgtFrame="morph" w:history="1">
        <w:r w:rsidRPr="00F62964">
          <w:rPr>
            <w:rStyle w:val="Hyperlink"/>
            <w:rFonts w:ascii="Palatino Linotype" w:hAnsi="Palatino Linotype"/>
            <w:color w:val="auto"/>
            <w:sz w:val="22"/>
            <w:szCs w:val="22"/>
            <w:u w:val="none"/>
          </w:rPr>
          <w:t>φύσει</w:t>
        </w:r>
      </w:hyperlink>
      <w:r w:rsidRPr="00F62964">
        <w:rPr>
          <w:rFonts w:ascii="Palatino Linotype" w:hAnsi="Palatino Linotype"/>
          <w:sz w:val="22"/>
          <w:szCs w:val="22"/>
          <w:lang w:val="sr-Cyrl-CS"/>
        </w:rPr>
        <w:t xml:space="preserve"> </w:t>
      </w:r>
      <w:hyperlink r:id="rId1458" w:tgtFrame="morph" w:history="1">
        <w:r w:rsidRPr="00F62964">
          <w:rPr>
            <w:rStyle w:val="Hyperlink"/>
            <w:rFonts w:ascii="Palatino Linotype" w:hAnsi="Palatino Linotype"/>
            <w:color w:val="auto"/>
            <w:sz w:val="22"/>
            <w:szCs w:val="22"/>
            <w:u w:val="none"/>
          </w:rPr>
          <w:t>συνεδρεύει</w:t>
        </w:r>
      </w:hyperlink>
      <w:r w:rsidRPr="00F62964">
        <w:rPr>
          <w:rFonts w:ascii="Palatino Linotype" w:hAnsi="Palatino Linotype"/>
          <w:sz w:val="22"/>
          <w:szCs w:val="22"/>
          <w:lang w:val="sr-Cyrl-CS"/>
        </w:rPr>
        <w:t xml:space="preserve"> </w:t>
      </w:r>
      <w:hyperlink r:id="rId1459" w:tgtFrame="morph" w:history="1">
        <w:r w:rsidRPr="00F62964">
          <w:rPr>
            <w:rStyle w:val="Hyperlink"/>
            <w:rFonts w:ascii="Palatino Linotype" w:hAnsi="Palatino Linotype"/>
            <w:color w:val="auto"/>
            <w:sz w:val="22"/>
            <w:szCs w:val="22"/>
            <w:u w:val="none"/>
          </w:rPr>
          <w:t>τιν</w:t>
        </w:r>
        <w:r w:rsidRPr="00F62964">
          <w:rPr>
            <w:rStyle w:val="Hyperlink"/>
            <w:rFonts w:ascii="Palatino Linotype" w:hAnsi="Palatino Linotype" w:cs="Tahoma"/>
            <w:color w:val="auto"/>
            <w:sz w:val="22"/>
            <w:szCs w:val="22"/>
            <w:u w:val="none"/>
          </w:rPr>
          <w:t>ὰ</w:t>
        </w:r>
      </w:hyperlink>
      <w:r w:rsidRPr="00F62964">
        <w:rPr>
          <w:rFonts w:ascii="Palatino Linotype" w:hAnsi="Palatino Linotype"/>
          <w:sz w:val="22"/>
          <w:szCs w:val="22"/>
          <w:lang w:val="sr-Cyrl-CS"/>
        </w:rPr>
        <w:t xml:space="preserve"> </w:t>
      </w:r>
      <w:hyperlink r:id="rId1460" w:tgtFrame="morph" w:history="1">
        <w:r w:rsidRPr="00F62964">
          <w:rPr>
            <w:rStyle w:val="Hyperlink"/>
            <w:rFonts w:ascii="Palatino Linotype" w:hAnsi="Palatino Linotype"/>
            <w:color w:val="auto"/>
            <w:sz w:val="22"/>
            <w:szCs w:val="22"/>
            <w:u w:val="none"/>
          </w:rPr>
          <w:t>μόρια</w:t>
        </w:r>
      </w:hyperlink>
      <w:r w:rsidRPr="00F62964">
        <w:rPr>
          <w:rFonts w:ascii="Palatino Linotype" w:hAnsi="Palatino Linotype"/>
          <w:sz w:val="22"/>
          <w:szCs w:val="22"/>
          <w:lang w:val="sr-Cyrl-CS"/>
        </w:rPr>
        <w:t xml:space="preserve"> </w:t>
      </w:r>
      <w:hyperlink r:id="rId1461" w:tgtFrame="morph" w:history="1">
        <w:r w:rsidRPr="00F62964">
          <w:rPr>
            <w:rStyle w:val="Hyperlink"/>
            <w:rFonts w:ascii="Palatino Linotype" w:hAnsi="Palatino Linotype"/>
            <w:color w:val="auto"/>
            <w:sz w:val="22"/>
            <w:szCs w:val="22"/>
            <w:u w:val="none"/>
          </w:rPr>
          <w:t>τα</w:t>
        </w:r>
        <w:r w:rsidRPr="00F62964">
          <w:rPr>
            <w:rStyle w:val="Hyperlink"/>
            <w:rFonts w:ascii="Palatino Linotype" w:hAnsi="Palatino Linotype" w:cs="Tahoma"/>
            <w:color w:val="auto"/>
            <w:sz w:val="22"/>
            <w:szCs w:val="22"/>
            <w:u w:val="none"/>
          </w:rPr>
          <w:t>ῖ</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lang w:val="sr-Cyrl-CS"/>
        </w:rPr>
        <w:t xml:space="preserve"> </w:t>
      </w:r>
      <w:hyperlink r:id="rId1462" w:tgtFrame="morph" w:history="1">
        <w:r w:rsidRPr="00F62964">
          <w:rPr>
            <w:rStyle w:val="Hyperlink"/>
            <w:rFonts w:ascii="Palatino Linotype" w:hAnsi="Palatino Linotype" w:cs="Tahoma"/>
            <w:color w:val="auto"/>
            <w:sz w:val="22"/>
            <w:szCs w:val="22"/>
            <w:u w:val="none"/>
          </w:rPr>
          <w:t>ὕ</w:t>
        </w:r>
        <w:r w:rsidRPr="00F62964">
          <w:rPr>
            <w:rStyle w:val="Hyperlink"/>
            <w:rFonts w:ascii="Palatino Linotype" w:hAnsi="Palatino Linotype"/>
            <w:color w:val="auto"/>
            <w:sz w:val="22"/>
            <w:szCs w:val="22"/>
            <w:u w:val="none"/>
          </w:rPr>
          <w:t>λαις</w:t>
        </w:r>
      </w:hyperlink>
      <w:r w:rsidRPr="00F62964">
        <w:rPr>
          <w:rFonts w:ascii="Palatino Linotype" w:hAnsi="Palatino Linotype"/>
          <w:sz w:val="22"/>
          <w:szCs w:val="22"/>
          <w:lang w:val="sr-Cyrl-CS"/>
        </w:rPr>
        <w:t xml:space="preserve"> </w:t>
      </w:r>
      <w:hyperlink r:id="rId1463" w:tgtFrame="morph" w:history="1">
        <w:r w:rsidRPr="00F62964">
          <w:rPr>
            <w:rStyle w:val="Hyperlink"/>
            <w:rFonts w:ascii="Palatino Linotype" w:hAnsi="Palatino Linotype"/>
            <w:color w:val="auto"/>
            <w:sz w:val="22"/>
            <w:szCs w:val="22"/>
            <w:u w:val="none"/>
          </w:rPr>
          <w:t>συνυπάρχοντα</w:t>
        </w:r>
      </w:hyperlink>
      <w:r w:rsidRPr="00F62964">
        <w:rPr>
          <w:rFonts w:ascii="Palatino Linotype" w:hAnsi="Palatino Linotype"/>
          <w:sz w:val="22"/>
          <w:szCs w:val="22"/>
          <w:lang w:val="sr-Cyrl-CS"/>
        </w:rPr>
        <w:t xml:space="preserve">, </w:t>
      </w:r>
      <w:hyperlink r:id="rId1464"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ξ</w:t>
        </w:r>
      </w:hyperlink>
      <w:r w:rsidRPr="00F62964">
        <w:rPr>
          <w:rFonts w:ascii="Palatino Linotype" w:hAnsi="Palatino Linotype"/>
          <w:sz w:val="22"/>
          <w:szCs w:val="22"/>
          <w:lang w:val="sr-Cyrl-CS"/>
        </w:rPr>
        <w:t xml:space="preserve"> </w:t>
      </w:r>
      <w:hyperlink r:id="rId1465"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νάγκης</w:t>
        </w:r>
      </w:hyperlink>
      <w:r w:rsidRPr="00F62964">
        <w:rPr>
          <w:rFonts w:ascii="Palatino Linotype" w:hAnsi="Palatino Linotype"/>
          <w:sz w:val="22"/>
          <w:szCs w:val="22"/>
          <w:lang w:val="sr-Cyrl-CS"/>
        </w:rPr>
        <w:t xml:space="preserve"> </w:t>
      </w:r>
      <w:hyperlink r:id="rId1466" w:tgtFrame="morph" w:history="1">
        <w:r w:rsidRPr="00F62964">
          <w:rPr>
            <w:rStyle w:val="Hyperlink"/>
            <w:rFonts w:ascii="Palatino Linotype" w:hAnsi="Palatino Linotype"/>
            <w:color w:val="auto"/>
            <w:sz w:val="22"/>
            <w:szCs w:val="22"/>
            <w:u w:val="none"/>
          </w:rPr>
          <w:t>γένοιτ</w:t>
        </w:r>
        <w:r w:rsidRPr="00F62964">
          <w:rPr>
            <w:rStyle w:val="Hyperlink"/>
            <w:rFonts w:ascii="Cambria Math" w:hAnsi="Cambria Math" w:cs="Cambria Math"/>
            <w:color w:val="auto"/>
            <w:sz w:val="22"/>
            <w:szCs w:val="22"/>
            <w:u w:val="none"/>
            <w:lang w:val="sr-Cyrl-CS"/>
          </w:rPr>
          <w:t>̓</w:t>
        </w:r>
      </w:hyperlink>
      <w:r w:rsidRPr="00F62964">
        <w:rPr>
          <w:rFonts w:ascii="Palatino Linotype" w:hAnsi="Palatino Linotype"/>
          <w:sz w:val="22"/>
          <w:szCs w:val="22"/>
          <w:lang w:val="sr-Cyrl-CS"/>
        </w:rPr>
        <w:t xml:space="preserve"> </w:t>
      </w:r>
      <w:hyperlink r:id="rId1467" w:tgtFrame="morph" w:history="1">
        <w:r w:rsidRPr="00F62964">
          <w:rPr>
            <w:rStyle w:val="Hyperlink"/>
            <w:rFonts w:ascii="Palatino Linotype" w:hAnsi="Palatino Linotype" w:cs="Tahoma"/>
            <w:color w:val="auto"/>
            <w:sz w:val="22"/>
            <w:szCs w:val="22"/>
            <w:u w:val="none"/>
          </w:rPr>
          <w:t>ἂ</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1468" w:tgtFrame="morph" w:history="1">
        <w:r w:rsidRPr="00F62964">
          <w:rPr>
            <w:rStyle w:val="Hyperlink"/>
            <w:rFonts w:ascii="Palatino Linotype" w:hAnsi="Palatino Linotype" w:cs="Tahoma"/>
            <w:color w:val="auto"/>
            <w:sz w:val="22"/>
            <w:szCs w:val="22"/>
            <w:u w:val="none"/>
          </w:rPr>
          <w:t>ἡ</w:t>
        </w:r>
        <w:r w:rsidRPr="00F62964">
          <w:rPr>
            <w:rStyle w:val="Hyperlink"/>
            <w:rFonts w:ascii="Palatino Linotype" w:hAnsi="Palatino Linotype"/>
            <w:color w:val="auto"/>
            <w:sz w:val="22"/>
            <w:szCs w:val="22"/>
            <w:u w:val="none"/>
          </w:rPr>
          <w:t>μ</w:t>
        </w:r>
        <w:r w:rsidRPr="00F62964">
          <w:rPr>
            <w:rStyle w:val="Hyperlink"/>
            <w:rFonts w:ascii="Palatino Linotype" w:hAnsi="Palatino Linotype" w:cs="Tahoma"/>
            <w:color w:val="auto"/>
            <w:sz w:val="22"/>
            <w:szCs w:val="22"/>
            <w:u w:val="none"/>
          </w:rPr>
          <w:t>ῖ</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1469" w:tgtFrame="morph" w:history="1">
        <w:r w:rsidRPr="00F62964">
          <w:rPr>
            <w:rStyle w:val="Hyperlink"/>
            <w:rFonts w:ascii="Palatino Linotype" w:hAnsi="Palatino Linotype" w:cs="Tahoma"/>
            <w:color w:val="auto"/>
            <w:sz w:val="22"/>
            <w:szCs w:val="22"/>
            <w:u w:val="none"/>
          </w:rPr>
          <w:t>ὕ</w:t>
        </w:r>
        <w:r w:rsidRPr="00F62964">
          <w:rPr>
            <w:rStyle w:val="Hyperlink"/>
            <w:rFonts w:ascii="Palatino Linotype" w:hAnsi="Palatino Linotype"/>
            <w:color w:val="auto"/>
            <w:sz w:val="22"/>
            <w:szCs w:val="22"/>
            <w:u w:val="none"/>
          </w:rPr>
          <w:t>ψους</w:t>
        </w:r>
      </w:hyperlink>
      <w:r w:rsidRPr="00F62964">
        <w:rPr>
          <w:rFonts w:ascii="Palatino Linotype" w:hAnsi="Palatino Linotype"/>
          <w:sz w:val="22"/>
          <w:szCs w:val="22"/>
          <w:lang w:val="sr-Cyrl-CS"/>
        </w:rPr>
        <w:t xml:space="preserve"> </w:t>
      </w:r>
      <w:hyperlink r:id="rId1470" w:tgtFrame="morph" w:history="1">
        <w:r w:rsidRPr="00F62964">
          <w:rPr>
            <w:rStyle w:val="Hyperlink"/>
            <w:rFonts w:ascii="Palatino Linotype" w:hAnsi="Palatino Linotype"/>
            <w:color w:val="auto"/>
            <w:sz w:val="22"/>
            <w:szCs w:val="22"/>
            <w:u w:val="none"/>
          </w:rPr>
          <w:t>α</w:t>
        </w:r>
        <w:r w:rsidRPr="00F62964">
          <w:rPr>
            <w:rStyle w:val="Hyperlink"/>
            <w:rFonts w:ascii="Palatino Linotype" w:hAnsi="Palatino Linotype" w:cs="Tahoma"/>
            <w:color w:val="auto"/>
            <w:sz w:val="22"/>
            <w:szCs w:val="22"/>
            <w:u w:val="none"/>
          </w:rPr>
          <w:t>ἴ</w:t>
        </w:r>
        <w:r w:rsidRPr="00F62964">
          <w:rPr>
            <w:rStyle w:val="Hyperlink"/>
            <w:rFonts w:ascii="Palatino Linotype" w:hAnsi="Palatino Linotype"/>
            <w:color w:val="auto"/>
            <w:sz w:val="22"/>
            <w:szCs w:val="22"/>
            <w:u w:val="none"/>
          </w:rPr>
          <w:t>τιον</w:t>
        </w:r>
      </w:hyperlink>
      <w:r w:rsidRPr="00F62964">
        <w:rPr>
          <w:rFonts w:ascii="Palatino Linotype" w:hAnsi="Palatino Linotype"/>
          <w:sz w:val="22"/>
          <w:szCs w:val="22"/>
          <w:lang w:val="sr-Cyrl-CS"/>
        </w:rPr>
        <w:t xml:space="preserve"> </w:t>
      </w:r>
      <w:hyperlink r:id="rId1471" w:tgtFrame="morph" w:history="1">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ὸ</w:t>
        </w:r>
      </w:hyperlink>
      <w:r w:rsidRPr="00F62964">
        <w:rPr>
          <w:rFonts w:ascii="Palatino Linotype" w:hAnsi="Palatino Linotype"/>
          <w:sz w:val="22"/>
          <w:szCs w:val="22"/>
          <w:lang w:val="sr-Cyrl-CS"/>
        </w:rPr>
        <w:t xml:space="preserve"> </w:t>
      </w:r>
      <w:hyperlink r:id="rId1472" w:tgtFrame="morph" w:history="1">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ῶ</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1473"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μφερομένων</w:t>
        </w:r>
      </w:hyperlink>
      <w:r w:rsidRPr="00F62964">
        <w:rPr>
          <w:rFonts w:ascii="Palatino Linotype" w:hAnsi="Palatino Linotype"/>
          <w:sz w:val="22"/>
          <w:szCs w:val="22"/>
          <w:lang w:val="sr-Cyrl-CS"/>
        </w:rPr>
        <w:t xml:space="preserve"> </w:t>
      </w:r>
      <w:hyperlink r:id="rId1474"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κλέγειν</w:t>
        </w:r>
      </w:hyperlink>
      <w:r w:rsidRPr="00F62964">
        <w:rPr>
          <w:rFonts w:ascii="Palatino Linotype" w:hAnsi="Palatino Linotype"/>
          <w:sz w:val="22"/>
          <w:szCs w:val="22"/>
          <w:lang w:val="sr-Cyrl-CS"/>
        </w:rPr>
        <w:t xml:space="preserve"> </w:t>
      </w:r>
      <w:hyperlink r:id="rId1475"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ε</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lang w:val="sr-Cyrl-CS"/>
        </w:rPr>
        <w:t xml:space="preserve"> </w:t>
      </w:r>
      <w:hyperlink r:id="rId1476" w:tgtFrame="morph" w:history="1">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ὰ</w:t>
        </w:r>
      </w:hyperlink>
      <w:r w:rsidRPr="00F62964">
        <w:rPr>
          <w:rFonts w:ascii="Palatino Linotype" w:hAnsi="Palatino Linotype"/>
          <w:sz w:val="22"/>
          <w:szCs w:val="22"/>
          <w:lang w:val="sr-Cyrl-CS"/>
        </w:rPr>
        <w:t xml:space="preserve"> </w:t>
      </w:r>
      <w:hyperlink r:id="rId1477" w:tgtFrame="morph" w:history="1">
        <w:r w:rsidRPr="00F62964">
          <w:rPr>
            <w:rStyle w:val="Hyperlink"/>
            <w:rFonts w:ascii="Palatino Linotype" w:hAnsi="Palatino Linotype"/>
            <w:color w:val="auto"/>
            <w:sz w:val="22"/>
            <w:szCs w:val="22"/>
            <w:u w:val="none"/>
          </w:rPr>
          <w:t>καιριώτατα</w:t>
        </w:r>
      </w:hyperlink>
      <w:r w:rsidRPr="00F62964">
        <w:rPr>
          <w:rFonts w:ascii="Palatino Linotype" w:hAnsi="Palatino Linotype"/>
          <w:sz w:val="22"/>
          <w:szCs w:val="22"/>
          <w:lang w:val="sr-Cyrl-CS"/>
        </w:rPr>
        <w:t xml:space="preserve"> </w:t>
      </w:r>
      <w:hyperlink r:id="rId1478" w:tgtFrame="morph" w:history="1">
        <w:r w:rsidRPr="00F62964">
          <w:rPr>
            <w:rStyle w:val="Hyperlink"/>
            <w:rFonts w:ascii="Palatino Linotype" w:hAnsi="Palatino Linotype"/>
            <w:color w:val="auto"/>
            <w:sz w:val="22"/>
            <w:szCs w:val="22"/>
            <w:u w:val="none"/>
          </w:rPr>
          <w:t>κα</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lang w:val="sr-Cyrl-CS"/>
        </w:rPr>
        <w:t xml:space="preserve"> </w:t>
      </w:r>
      <w:hyperlink r:id="rId1479" w:tgtFrame="morph" w:history="1">
        <w:r w:rsidRPr="00F62964">
          <w:rPr>
            <w:rStyle w:val="Hyperlink"/>
            <w:rFonts w:ascii="Palatino Linotype" w:hAnsi="Palatino Linotype"/>
            <w:color w:val="auto"/>
            <w:sz w:val="22"/>
            <w:szCs w:val="22"/>
            <w:u w:val="none"/>
          </w:rPr>
          <w:t>τα</w:t>
        </w:r>
        <w:r w:rsidRPr="00F62964">
          <w:rPr>
            <w:rStyle w:val="Hyperlink"/>
            <w:rFonts w:ascii="Palatino Linotype" w:hAnsi="Palatino Linotype" w:cs="Tahoma"/>
            <w:color w:val="auto"/>
            <w:sz w:val="22"/>
            <w:szCs w:val="22"/>
            <w:u w:val="none"/>
          </w:rPr>
          <w:t>ῦ</w:t>
        </w:r>
        <w:r w:rsidRPr="00F62964">
          <w:rPr>
            <w:rStyle w:val="Hyperlink"/>
            <w:rFonts w:ascii="Palatino Linotype" w:hAnsi="Palatino Linotype"/>
            <w:color w:val="auto"/>
            <w:sz w:val="22"/>
            <w:szCs w:val="22"/>
            <w:u w:val="none"/>
          </w:rPr>
          <w:t>τα</w:t>
        </w:r>
      </w:hyperlink>
      <w:r w:rsidRPr="00F62964">
        <w:rPr>
          <w:rFonts w:ascii="Palatino Linotype" w:hAnsi="Palatino Linotype"/>
          <w:sz w:val="22"/>
          <w:szCs w:val="22"/>
          <w:lang w:val="sr-Cyrl-CS"/>
        </w:rPr>
        <w:t xml:space="preserve"> </w:t>
      </w:r>
      <w:hyperlink r:id="rId1480" w:tgtFrame="morph" w:history="1">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ῇ</w:t>
        </w:r>
      </w:hyperlink>
      <w:r w:rsidRPr="00F62964">
        <w:rPr>
          <w:rFonts w:ascii="Palatino Linotype" w:hAnsi="Palatino Linotype"/>
          <w:sz w:val="22"/>
          <w:szCs w:val="22"/>
          <w:lang w:val="sr-Cyrl-CS"/>
        </w:rPr>
        <w:t xml:space="preserve"> </w:t>
      </w:r>
      <w:hyperlink r:id="rId1481" w:tgtFrame="morph" w:history="1">
        <w:r w:rsidRPr="00F62964">
          <w:rPr>
            <w:rStyle w:val="Hyperlink"/>
            <w:rFonts w:ascii="Palatino Linotype" w:hAnsi="Palatino Linotype"/>
            <w:color w:val="auto"/>
            <w:sz w:val="22"/>
            <w:szCs w:val="22"/>
            <w:u w:val="none"/>
          </w:rPr>
          <w:t>πρ</w:t>
        </w:r>
        <w:r w:rsidRPr="00F62964">
          <w:rPr>
            <w:rStyle w:val="Hyperlink"/>
            <w:rFonts w:ascii="Palatino Linotype" w:hAnsi="Palatino Linotype" w:cs="Tahoma"/>
            <w:color w:val="auto"/>
            <w:sz w:val="22"/>
            <w:szCs w:val="22"/>
            <w:u w:val="none"/>
          </w:rPr>
          <w:t>ὸ</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lang w:val="sr-Cyrl-CS"/>
        </w:rPr>
        <w:t xml:space="preserve"> </w:t>
      </w:r>
      <w:hyperlink r:id="rId1482" w:tgtFrame="morph" w:history="1">
        <w:r w:rsidRPr="00F62964">
          <w:rPr>
            <w:rStyle w:val="Hyperlink"/>
            <w:rFonts w:ascii="Palatino Linotype" w:hAnsi="Palatino Linotype" w:cs="Tahoma"/>
            <w:color w:val="auto"/>
            <w:sz w:val="22"/>
            <w:szCs w:val="22"/>
            <w:u w:val="none"/>
          </w:rPr>
          <w:t>ἄ</w:t>
        </w:r>
        <w:r w:rsidRPr="00F62964">
          <w:rPr>
            <w:rStyle w:val="Hyperlink"/>
            <w:rFonts w:ascii="Palatino Linotype" w:hAnsi="Palatino Linotype"/>
            <w:color w:val="auto"/>
            <w:sz w:val="22"/>
            <w:szCs w:val="22"/>
            <w:u w:val="none"/>
          </w:rPr>
          <w:t>λληλα</w:t>
        </w:r>
      </w:hyperlink>
      <w:r w:rsidRPr="00F62964">
        <w:rPr>
          <w:rFonts w:ascii="Palatino Linotype" w:hAnsi="Palatino Linotype"/>
          <w:sz w:val="22"/>
          <w:szCs w:val="22"/>
          <w:lang w:val="sr-Cyrl-CS"/>
        </w:rPr>
        <w:t xml:space="preserve"> </w:t>
      </w:r>
      <w:hyperlink r:id="rId1483"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πισυνθέσει</w:t>
        </w:r>
      </w:hyperlink>
      <w:r w:rsidRPr="00F62964">
        <w:rPr>
          <w:rFonts w:ascii="Palatino Linotype" w:hAnsi="Palatino Linotype"/>
          <w:sz w:val="22"/>
          <w:szCs w:val="22"/>
          <w:lang w:val="sr-Cyrl-CS"/>
        </w:rPr>
        <w:t xml:space="preserve"> </w:t>
      </w:r>
      <w:hyperlink r:id="rId1484" w:tgtFrame="morph" w:history="1">
        <w:r w:rsidRPr="00F62964">
          <w:rPr>
            <w:rStyle w:val="Hyperlink"/>
            <w:rFonts w:ascii="Palatino Linotype" w:hAnsi="Palatino Linotype"/>
            <w:color w:val="auto"/>
            <w:sz w:val="22"/>
            <w:szCs w:val="22"/>
            <w:u w:val="none"/>
          </w:rPr>
          <w:t>καθάπερ</w:t>
        </w:r>
      </w:hyperlink>
      <w:r w:rsidRPr="00F62964">
        <w:rPr>
          <w:rFonts w:ascii="Palatino Linotype" w:hAnsi="Palatino Linotype"/>
          <w:sz w:val="22"/>
          <w:szCs w:val="22"/>
          <w:lang w:val="sr-Cyrl-CS"/>
        </w:rPr>
        <w:t xml:space="preserve"> </w:t>
      </w:r>
      <w:hyperlink r:id="rId1485" w:tgtFrame="morph" w:history="1">
        <w:r w:rsidRPr="00F62964">
          <w:rPr>
            <w:rStyle w:val="Hyperlink"/>
            <w:rFonts w:ascii="Palatino Linotype" w:hAnsi="Palatino Linotype" w:cs="Tahoma"/>
            <w:color w:val="auto"/>
            <w:sz w:val="22"/>
            <w:szCs w:val="22"/>
            <w:u w:val="none"/>
          </w:rPr>
          <w:t>ἕ</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1486" w:tgtFrame="morph" w:history="1">
        <w:r w:rsidRPr="00F62964">
          <w:rPr>
            <w:rStyle w:val="Hyperlink"/>
            <w:rFonts w:ascii="Palatino Linotype" w:hAnsi="Palatino Linotype"/>
            <w:color w:val="auto"/>
            <w:sz w:val="22"/>
            <w:szCs w:val="22"/>
            <w:u w:val="none"/>
          </w:rPr>
          <w:t>τι</w:t>
        </w:r>
      </w:hyperlink>
      <w:r w:rsidRPr="00F62964">
        <w:rPr>
          <w:rFonts w:ascii="Palatino Linotype" w:hAnsi="Palatino Linotype"/>
          <w:sz w:val="22"/>
          <w:szCs w:val="22"/>
          <w:lang w:val="sr-Cyrl-CS"/>
        </w:rPr>
        <w:t xml:space="preserve"> </w:t>
      </w:r>
      <w:hyperlink r:id="rId1487" w:tgtFrame="morph" w:history="1">
        <w:r w:rsidRPr="00F62964">
          <w:rPr>
            <w:rStyle w:val="Hyperlink"/>
            <w:rFonts w:ascii="Palatino Linotype" w:hAnsi="Palatino Linotype"/>
            <w:color w:val="auto"/>
            <w:sz w:val="22"/>
            <w:szCs w:val="22"/>
            <w:u w:val="none"/>
          </w:rPr>
          <w:t>σ</w:t>
        </w:r>
        <w:r w:rsidRPr="00F62964">
          <w:rPr>
            <w:rStyle w:val="Hyperlink"/>
            <w:rFonts w:ascii="Palatino Linotype" w:hAnsi="Palatino Linotype" w:cs="Tahoma"/>
            <w:color w:val="auto"/>
            <w:sz w:val="22"/>
            <w:szCs w:val="22"/>
            <w:u w:val="none"/>
          </w:rPr>
          <w:t>ῶ</w:t>
        </w:r>
        <w:r w:rsidRPr="00F62964">
          <w:rPr>
            <w:rStyle w:val="Hyperlink"/>
            <w:rFonts w:ascii="Palatino Linotype" w:hAnsi="Palatino Linotype"/>
            <w:color w:val="auto"/>
            <w:sz w:val="22"/>
            <w:szCs w:val="22"/>
            <w:u w:val="none"/>
          </w:rPr>
          <w:t>μα</w:t>
        </w:r>
      </w:hyperlink>
      <w:r w:rsidRPr="00F62964">
        <w:rPr>
          <w:rFonts w:ascii="Palatino Linotype" w:hAnsi="Palatino Linotype"/>
          <w:sz w:val="22"/>
          <w:szCs w:val="22"/>
          <w:lang w:val="sr-Cyrl-CS"/>
        </w:rPr>
        <w:t xml:space="preserve"> </w:t>
      </w:r>
      <w:hyperlink r:id="rId1488" w:tgtFrame="morph" w:history="1">
        <w:r w:rsidRPr="00F62964">
          <w:rPr>
            <w:rStyle w:val="Hyperlink"/>
            <w:rFonts w:ascii="Palatino Linotype" w:hAnsi="Palatino Linotype"/>
            <w:color w:val="auto"/>
            <w:sz w:val="22"/>
            <w:szCs w:val="22"/>
            <w:u w:val="none"/>
          </w:rPr>
          <w:t>ποιε</w:t>
        </w:r>
        <w:r w:rsidRPr="00F62964">
          <w:rPr>
            <w:rStyle w:val="Hyperlink"/>
            <w:rFonts w:ascii="Palatino Linotype" w:hAnsi="Palatino Linotype" w:cs="Tahoma"/>
            <w:color w:val="auto"/>
            <w:sz w:val="22"/>
            <w:szCs w:val="22"/>
            <w:u w:val="none"/>
          </w:rPr>
          <w:t>ῖ</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1489" w:tgtFrame="morph" w:history="1">
        <w:r w:rsidRPr="00F62964">
          <w:rPr>
            <w:rStyle w:val="Hyperlink"/>
            <w:rFonts w:ascii="Palatino Linotype" w:hAnsi="Palatino Linotype"/>
            <w:color w:val="auto"/>
            <w:sz w:val="22"/>
            <w:szCs w:val="22"/>
            <w:u w:val="none"/>
          </w:rPr>
          <w:t>δύνασθαι</w:t>
        </w:r>
      </w:hyperlink>
      <w:r w:rsidRPr="00F62964">
        <w:rPr>
          <w:rFonts w:ascii="Palatino Linotype" w:hAnsi="Palatino Linotype"/>
          <w:sz w:val="22"/>
          <w:szCs w:val="22"/>
          <w:lang w:val="sr-Cyrl-CS"/>
        </w:rPr>
        <w:t xml:space="preserve">.“ Мој превод (иако у овој студији иначе користим превод Тона Смердела, на овом месту је била неопходна већа прецизност). </w:t>
      </w:r>
      <w:r w:rsidRPr="00F62964">
        <w:rPr>
          <w:rFonts w:ascii="Palatino Linotype" w:hAnsi="Palatino Linotype"/>
          <w:sz w:val="22"/>
          <w:szCs w:val="22"/>
          <w:lang w:val="sr-Cyrl-CS"/>
        </w:rPr>
        <w:tab/>
      </w:r>
    </w:p>
    <w:p w:rsidR="00CA5248" w:rsidRPr="00F62964" w:rsidRDefault="00CA5248" w:rsidP="00F16FC6">
      <w:pPr>
        <w:pStyle w:val="FootnoteText"/>
        <w:rPr>
          <w:rFonts w:ascii="Palatino Linotype" w:hAnsi="Palatino Linotype"/>
          <w:sz w:val="22"/>
          <w:szCs w:val="22"/>
          <w:lang w:val="sr-Cyrl-CS"/>
        </w:rPr>
      </w:pPr>
    </w:p>
  </w:footnote>
  <w:footnote w:id="430">
    <w:p w:rsidR="00CA5248" w:rsidRPr="00F62964" w:rsidRDefault="00CA5248" w:rsidP="00F16FC6">
      <w:pPr>
        <w:autoSpaceDE w:val="0"/>
        <w:autoSpaceDN w:val="0"/>
        <w:adjustRightInd w:val="0"/>
        <w:rPr>
          <w:rFonts w:ascii="Palatino Linotype" w:hAnsi="Palatino Linotype"/>
          <w:bCs/>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Н. Херц запажа да постоји „бизарно“ поклапање између идеала органске форме </w:t>
      </w:r>
      <w:r w:rsidRPr="00F62964">
        <w:rPr>
          <w:rFonts w:ascii="Palatino Linotype" w:hAnsi="Palatino Linotype"/>
          <w:bCs/>
          <w:sz w:val="22"/>
          <w:szCs w:val="22"/>
          <w:lang w:val="sr-Cyrl-CS"/>
        </w:rPr>
        <w:t>и елемената од којих Сапфо гради „тело песме“, а који су управо имена делова њеног природног тела: „</w:t>
      </w:r>
      <w:r w:rsidRPr="00F62964">
        <w:rPr>
          <w:rFonts w:ascii="Palatino Linotype" w:hAnsi="Palatino Linotype"/>
          <w:bCs/>
          <w:sz w:val="22"/>
          <w:szCs w:val="22"/>
        </w:rPr>
        <w:t>But</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here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in</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chapter</w:t>
      </w:r>
      <w:r w:rsidRPr="00F62964">
        <w:rPr>
          <w:rFonts w:ascii="Palatino Linotype" w:hAnsi="Palatino Linotype"/>
          <w:bCs/>
          <w:sz w:val="22"/>
          <w:szCs w:val="22"/>
          <w:lang w:val="sr-Cyrl-CS"/>
        </w:rPr>
        <w:t xml:space="preserve"> 10 </w:t>
      </w:r>
      <w:r w:rsidRPr="00F62964">
        <w:rPr>
          <w:rFonts w:ascii="Palatino Linotype" w:hAnsi="Palatino Linotype"/>
          <w:bCs/>
          <w:sz w:val="22"/>
          <w:szCs w:val="22"/>
        </w:rPr>
        <w:t>the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conventional</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analogy</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is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made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to</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take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on</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a</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bizarre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and</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intriguing</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appropriateness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for</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elements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that</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Sappho</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is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bringing</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together</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into</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body</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of</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her</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poem</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are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precisely</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names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of</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fragments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of</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her</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natural</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body</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seen</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as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debris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of</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a</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shattering</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erotic</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experience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that</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had</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brought</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her</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in</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words</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of</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the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ode</w:t>
      </w:r>
      <w:r w:rsidRPr="00F62964">
        <w:rPr>
          <w:rFonts w:ascii="Palatino Linotype" w:hAnsi="Palatino Linotype"/>
          <w:bCs/>
          <w:sz w:val="22"/>
          <w:szCs w:val="22"/>
          <w:lang w:val="sr-Cyrl-CS"/>
        </w:rPr>
        <w:t>, "</w:t>
      </w:r>
      <w:r w:rsidRPr="00F62964">
        <w:rPr>
          <w:rFonts w:ascii="Palatino Linotype" w:hAnsi="Palatino Linotype"/>
          <w:bCs/>
          <w:sz w:val="22"/>
          <w:szCs w:val="22"/>
        </w:rPr>
        <w:t>only</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a</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little</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short</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of</w:t>
      </w:r>
      <w:r w:rsidRPr="00F62964">
        <w:rPr>
          <w:rFonts w:ascii="Palatino Linotype" w:hAnsi="Palatino Linotype"/>
          <w:bCs/>
          <w:sz w:val="22"/>
          <w:szCs w:val="22"/>
          <w:lang w:val="sr-Cyrl-CS"/>
        </w:rPr>
        <w:t xml:space="preserve"> </w:t>
      </w:r>
      <w:r w:rsidRPr="00F62964">
        <w:rPr>
          <w:rFonts w:ascii="Palatino Linotype" w:hAnsi="Palatino Linotype"/>
          <w:bCs/>
          <w:sz w:val="22"/>
          <w:szCs w:val="22"/>
        </w:rPr>
        <w:t>death</w:t>
      </w:r>
      <w:r w:rsidRPr="00F62964">
        <w:rPr>
          <w:rFonts w:ascii="Palatino Linotype" w:hAnsi="Palatino Linotype"/>
          <w:bCs/>
          <w:sz w:val="22"/>
          <w:szCs w:val="22"/>
          <w:lang w:val="sr-Cyrl-CS"/>
        </w:rPr>
        <w:t xml:space="preserve">." </w:t>
      </w:r>
      <w:r w:rsidRPr="00F62964">
        <w:rPr>
          <w:rFonts w:ascii="Palatino Linotype" w:hAnsi="Palatino Linotype"/>
          <w:sz w:val="22"/>
          <w:szCs w:val="22"/>
        </w:rPr>
        <w:t>Hertz</w:t>
      </w:r>
      <w:r w:rsidRPr="00F62964">
        <w:rPr>
          <w:rFonts w:ascii="Palatino Linotype" w:hAnsi="Palatino Linotype"/>
          <w:sz w:val="22"/>
          <w:szCs w:val="22"/>
          <w:lang w:val="sr-Cyrl-CS"/>
        </w:rPr>
        <w:t xml:space="preserve"> 1983: 584.</w:t>
      </w:r>
    </w:p>
    <w:p w:rsidR="00CA5248" w:rsidRPr="00F62964" w:rsidRDefault="00CA5248" w:rsidP="00F16FC6">
      <w:pPr>
        <w:pStyle w:val="FootnoteText"/>
        <w:rPr>
          <w:rFonts w:ascii="Palatino Linotype" w:hAnsi="Palatino Linotype"/>
          <w:sz w:val="22"/>
          <w:szCs w:val="22"/>
          <w:lang w:val="sr-Cyrl-CS"/>
        </w:rPr>
      </w:pPr>
    </w:p>
  </w:footnote>
  <w:footnote w:id="431">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О узвишеном</w:t>
      </w:r>
      <w:r w:rsidRPr="00F62964">
        <w:rPr>
          <w:rFonts w:ascii="Palatino Linotype" w:hAnsi="Palatino Linotype"/>
          <w:sz w:val="22"/>
          <w:szCs w:val="22"/>
          <w:lang w:val="sr-Cyrl-CS"/>
        </w:rPr>
        <w:t xml:space="preserve"> 10.3: </w:t>
      </w:r>
      <w:hyperlink r:id="rId1490" w:tgtFrame="morph" w:history="1">
        <w:r w:rsidRPr="00F62964">
          <w:rPr>
            <w:rStyle w:val="Hyperlink"/>
            <w:rFonts w:ascii="Palatino Linotype" w:hAnsi="Palatino Linotype"/>
            <w:color w:val="auto"/>
            <w:sz w:val="22"/>
            <w:szCs w:val="22"/>
            <w:u w:val="none"/>
          </w:rPr>
          <w:t>ο</w:t>
        </w:r>
        <w:r w:rsidRPr="00F62964">
          <w:rPr>
            <w:rStyle w:val="Hyperlink"/>
            <w:rFonts w:ascii="Palatino Linotype" w:hAnsi="Palatino Linotype" w:cs="Tahoma"/>
            <w:color w:val="auto"/>
            <w:sz w:val="22"/>
            <w:szCs w:val="22"/>
            <w:u w:val="none"/>
          </w:rPr>
          <w:t>ἷ</w:t>
        </w:r>
        <w:r w:rsidRPr="00F62964">
          <w:rPr>
            <w:rStyle w:val="Hyperlink"/>
            <w:rFonts w:ascii="Palatino Linotype" w:hAnsi="Palatino Linotype"/>
            <w:color w:val="auto"/>
            <w:sz w:val="22"/>
            <w:szCs w:val="22"/>
            <w:u w:val="none"/>
          </w:rPr>
          <w:t>ον</w:t>
        </w:r>
      </w:hyperlink>
      <w:r w:rsidRPr="00F62964">
        <w:rPr>
          <w:rFonts w:ascii="Palatino Linotype" w:hAnsi="Palatino Linotype"/>
          <w:sz w:val="22"/>
          <w:szCs w:val="22"/>
          <w:lang w:val="sr-Cyrl-CS"/>
        </w:rPr>
        <w:t xml:space="preserve"> </w:t>
      </w:r>
      <w:hyperlink r:id="rId1491" w:tgtFrame="morph" w:history="1">
        <w:r w:rsidRPr="00F62964">
          <w:rPr>
            <w:rStyle w:val="Hyperlink"/>
            <w:rFonts w:ascii="Palatino Linotype" w:hAnsi="Palatino Linotype" w:cs="Tahoma"/>
            <w:color w:val="auto"/>
            <w:sz w:val="22"/>
            <w:szCs w:val="22"/>
            <w:u w:val="none"/>
          </w:rPr>
          <w:t>ἡ</w:t>
        </w:r>
      </w:hyperlink>
      <w:r w:rsidRPr="00F62964">
        <w:rPr>
          <w:rFonts w:ascii="Palatino Linotype" w:hAnsi="Palatino Linotype"/>
          <w:sz w:val="22"/>
          <w:szCs w:val="22"/>
          <w:lang w:val="sr-Cyrl-CS"/>
        </w:rPr>
        <w:t xml:space="preserve"> </w:t>
      </w:r>
      <w:hyperlink r:id="rId1492" w:tgtFrame="morph" w:history="1">
        <w:r w:rsidRPr="00F62964">
          <w:rPr>
            <w:rStyle w:val="Hyperlink"/>
            <w:rFonts w:ascii="Palatino Linotype" w:hAnsi="Palatino Linotype"/>
            <w:color w:val="auto"/>
            <w:sz w:val="22"/>
            <w:szCs w:val="22"/>
            <w:u w:val="none"/>
          </w:rPr>
          <w:t>Σαπφ</w:t>
        </w:r>
        <w:r w:rsidRPr="00F62964">
          <w:rPr>
            <w:rStyle w:val="Hyperlink"/>
            <w:rFonts w:ascii="Palatino Linotype" w:hAnsi="Palatino Linotype" w:cs="Tahoma"/>
            <w:color w:val="auto"/>
            <w:sz w:val="22"/>
            <w:szCs w:val="22"/>
            <w:u w:val="none"/>
          </w:rPr>
          <w:t>ὼ</w:t>
        </w:r>
      </w:hyperlink>
      <w:r w:rsidRPr="00F62964">
        <w:rPr>
          <w:rFonts w:ascii="Palatino Linotype" w:hAnsi="Palatino Linotype"/>
          <w:sz w:val="22"/>
          <w:szCs w:val="22"/>
          <w:lang w:val="sr-Cyrl-CS"/>
        </w:rPr>
        <w:t xml:space="preserve"> </w:t>
      </w:r>
      <w:hyperlink r:id="rId1493" w:tgtFrame="morph" w:history="1">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ὰ</w:t>
        </w:r>
      </w:hyperlink>
      <w:r w:rsidRPr="00F62964">
        <w:rPr>
          <w:rFonts w:ascii="Palatino Linotype" w:hAnsi="Palatino Linotype"/>
          <w:sz w:val="22"/>
          <w:szCs w:val="22"/>
          <w:lang w:val="sr-Cyrl-CS"/>
        </w:rPr>
        <w:t xml:space="preserve"> </w:t>
      </w:r>
      <w:hyperlink r:id="rId1494" w:tgtFrame="morph" w:history="1">
        <w:r w:rsidRPr="00F62964">
          <w:rPr>
            <w:rStyle w:val="Hyperlink"/>
            <w:rFonts w:ascii="Palatino Linotype" w:hAnsi="Palatino Linotype"/>
            <w:color w:val="auto"/>
            <w:sz w:val="22"/>
            <w:szCs w:val="22"/>
            <w:u w:val="none"/>
          </w:rPr>
          <w:t>συμβαίνοντα</w:t>
        </w:r>
      </w:hyperlink>
      <w:r w:rsidRPr="00F62964">
        <w:rPr>
          <w:rFonts w:ascii="Palatino Linotype" w:hAnsi="Palatino Linotype"/>
          <w:sz w:val="22"/>
          <w:szCs w:val="22"/>
          <w:lang w:val="sr-Cyrl-CS"/>
        </w:rPr>
        <w:t xml:space="preserve"> </w:t>
      </w:r>
      <w:hyperlink r:id="rId1495" w:tgtFrame="morph" w:history="1">
        <w:r w:rsidRPr="00F62964">
          <w:rPr>
            <w:rStyle w:val="Hyperlink"/>
            <w:rFonts w:ascii="Palatino Linotype" w:hAnsi="Palatino Linotype"/>
            <w:color w:val="auto"/>
            <w:sz w:val="22"/>
            <w:szCs w:val="22"/>
            <w:u w:val="none"/>
          </w:rPr>
          <w:t>τα</w:t>
        </w:r>
        <w:r w:rsidRPr="00F62964">
          <w:rPr>
            <w:rStyle w:val="Hyperlink"/>
            <w:rFonts w:ascii="Palatino Linotype" w:hAnsi="Palatino Linotype" w:cs="Tahoma"/>
            <w:color w:val="auto"/>
            <w:sz w:val="22"/>
            <w:szCs w:val="22"/>
            <w:u w:val="none"/>
          </w:rPr>
          <w:t>ῖ</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lang w:val="sr-Cyrl-CS"/>
        </w:rPr>
        <w:t xml:space="preserve"> </w:t>
      </w:r>
      <w:hyperlink r:id="rId1496"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ρωτικα</w:t>
        </w:r>
        <w:r w:rsidRPr="00F62964">
          <w:rPr>
            <w:rStyle w:val="Hyperlink"/>
            <w:rFonts w:ascii="Palatino Linotype" w:hAnsi="Palatino Linotype" w:cs="Tahoma"/>
            <w:color w:val="auto"/>
            <w:sz w:val="22"/>
            <w:szCs w:val="22"/>
            <w:u w:val="none"/>
          </w:rPr>
          <w:t>ῖ</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lang w:val="sr-Cyrl-CS"/>
        </w:rPr>
        <w:t xml:space="preserve"> </w:t>
      </w:r>
      <w:hyperlink r:id="rId1497" w:tgtFrame="morph" w:history="1">
        <w:r w:rsidRPr="00F62964">
          <w:rPr>
            <w:rStyle w:val="Hyperlink"/>
            <w:rFonts w:ascii="Palatino Linotype" w:hAnsi="Palatino Linotype"/>
            <w:color w:val="auto"/>
            <w:sz w:val="22"/>
            <w:szCs w:val="22"/>
            <w:u w:val="none"/>
          </w:rPr>
          <w:t>μανίαις</w:t>
        </w:r>
      </w:hyperlink>
      <w:r w:rsidRPr="00F62964">
        <w:rPr>
          <w:rFonts w:ascii="Palatino Linotype" w:hAnsi="Palatino Linotype"/>
          <w:sz w:val="22"/>
          <w:szCs w:val="22"/>
          <w:lang w:val="sr-Cyrl-CS"/>
        </w:rPr>
        <w:t xml:space="preserve"> </w:t>
      </w:r>
      <w:hyperlink r:id="rId1498" w:tgtFrame="morph" w:history="1">
        <w:r w:rsidRPr="00F62964">
          <w:rPr>
            <w:rStyle w:val="Hyperlink"/>
            <w:rFonts w:ascii="Palatino Linotype" w:hAnsi="Palatino Linotype"/>
            <w:color w:val="auto"/>
            <w:sz w:val="22"/>
            <w:szCs w:val="22"/>
            <w:u w:val="none"/>
          </w:rPr>
          <w:t>παθήματα</w:t>
        </w:r>
      </w:hyperlink>
      <w:r w:rsidRPr="00F62964">
        <w:rPr>
          <w:rFonts w:ascii="Palatino Linotype" w:hAnsi="Palatino Linotype"/>
          <w:sz w:val="22"/>
          <w:szCs w:val="22"/>
          <w:lang w:val="sr-Cyrl-CS"/>
        </w:rPr>
        <w:t xml:space="preserve"> </w:t>
      </w:r>
      <w:hyperlink r:id="rId1499"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κ</w:t>
        </w:r>
      </w:hyperlink>
      <w:r w:rsidRPr="00F62964">
        <w:rPr>
          <w:rFonts w:ascii="Palatino Linotype" w:hAnsi="Palatino Linotype"/>
          <w:sz w:val="22"/>
          <w:szCs w:val="22"/>
          <w:lang w:val="sr-Cyrl-CS"/>
        </w:rPr>
        <w:t xml:space="preserve"> </w:t>
      </w:r>
      <w:hyperlink r:id="rId1500" w:tgtFrame="morph" w:history="1">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ῶ</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1501" w:tgtFrame="morph" w:history="1">
        <w:r w:rsidRPr="00F62964">
          <w:rPr>
            <w:rStyle w:val="Hyperlink"/>
            <w:rFonts w:ascii="Palatino Linotype" w:hAnsi="Palatino Linotype"/>
            <w:color w:val="auto"/>
            <w:sz w:val="22"/>
            <w:szCs w:val="22"/>
            <w:u w:val="none"/>
          </w:rPr>
          <w:t>παρεπομένων</w:t>
        </w:r>
      </w:hyperlink>
      <w:r w:rsidRPr="00F62964">
        <w:rPr>
          <w:rFonts w:ascii="Palatino Linotype" w:hAnsi="Palatino Linotype"/>
          <w:sz w:val="22"/>
          <w:szCs w:val="22"/>
          <w:lang w:val="sr-Cyrl-CS"/>
        </w:rPr>
        <w:t xml:space="preserve"> </w:t>
      </w:r>
      <w:hyperlink r:id="rId1502" w:tgtFrame="morph" w:history="1">
        <w:r w:rsidRPr="00F62964">
          <w:rPr>
            <w:rStyle w:val="Hyperlink"/>
            <w:rFonts w:ascii="Palatino Linotype" w:hAnsi="Palatino Linotype"/>
            <w:color w:val="auto"/>
            <w:sz w:val="22"/>
            <w:szCs w:val="22"/>
            <w:u w:val="none"/>
          </w:rPr>
          <w:t>κα</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lang w:val="sr-Cyrl-CS"/>
        </w:rPr>
        <w:t xml:space="preserve"> </w:t>
      </w:r>
      <w:hyperlink r:id="rId1503"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κ</w:t>
        </w:r>
      </w:hyperlink>
      <w:r w:rsidRPr="00F62964">
        <w:rPr>
          <w:rFonts w:ascii="Palatino Linotype" w:hAnsi="Palatino Linotype"/>
          <w:sz w:val="22"/>
          <w:szCs w:val="22"/>
          <w:lang w:val="sr-Cyrl-CS"/>
        </w:rPr>
        <w:t xml:space="preserve"> </w:t>
      </w:r>
      <w:hyperlink r:id="rId1504" w:tgtFrame="morph" w:history="1">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ῆ</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lang w:val="sr-Cyrl-CS"/>
        </w:rPr>
        <w:t xml:space="preserve"> </w:t>
      </w:r>
      <w:hyperlink r:id="rId1505"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ληθείας</w:t>
        </w:r>
      </w:hyperlink>
      <w:r w:rsidRPr="00F62964">
        <w:rPr>
          <w:rFonts w:ascii="Palatino Linotype" w:hAnsi="Palatino Linotype"/>
          <w:sz w:val="22"/>
          <w:szCs w:val="22"/>
          <w:lang w:val="sr-Cyrl-CS"/>
        </w:rPr>
        <w:t xml:space="preserve"> </w:t>
      </w:r>
      <w:hyperlink r:id="rId1506" w:tgtFrame="morph" w:history="1">
        <w:r w:rsidRPr="00F62964">
          <w:rPr>
            <w:rStyle w:val="Hyperlink"/>
            <w:rFonts w:ascii="Palatino Linotype" w:hAnsi="Palatino Linotype"/>
            <w:color w:val="auto"/>
            <w:sz w:val="22"/>
            <w:szCs w:val="22"/>
            <w:u w:val="none"/>
          </w:rPr>
          <w:t>α</w:t>
        </w:r>
        <w:r w:rsidRPr="00F62964">
          <w:rPr>
            <w:rStyle w:val="Hyperlink"/>
            <w:rFonts w:ascii="Palatino Linotype" w:hAnsi="Palatino Linotype" w:cs="Tahoma"/>
            <w:color w:val="auto"/>
            <w:sz w:val="22"/>
            <w:szCs w:val="22"/>
            <w:u w:val="none"/>
          </w:rPr>
          <w:t>ὐ</w:t>
        </w:r>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ῆ</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lang w:val="sr-Cyrl-CS"/>
        </w:rPr>
        <w:t xml:space="preserve"> </w:t>
      </w:r>
      <w:hyperlink r:id="rId1507" w:tgtFrame="morph" w:history="1">
        <w:r w:rsidRPr="00F62964">
          <w:rPr>
            <w:rStyle w:val="Hyperlink"/>
            <w:rFonts w:ascii="Palatino Linotype" w:hAnsi="Palatino Linotype" w:cs="Tahoma"/>
            <w:color w:val="auto"/>
            <w:sz w:val="22"/>
            <w:szCs w:val="22"/>
            <w:u w:val="none"/>
          </w:rPr>
          <w:t>ἑ</w:t>
        </w:r>
        <w:r w:rsidRPr="00F62964">
          <w:rPr>
            <w:rStyle w:val="Hyperlink"/>
            <w:rFonts w:ascii="Palatino Linotype" w:hAnsi="Palatino Linotype"/>
            <w:color w:val="auto"/>
            <w:sz w:val="22"/>
            <w:szCs w:val="22"/>
            <w:u w:val="none"/>
          </w:rPr>
          <w:t>κάστοτε</w:t>
        </w:r>
      </w:hyperlink>
      <w:r w:rsidRPr="00F62964">
        <w:rPr>
          <w:rFonts w:ascii="Palatino Linotype" w:hAnsi="Palatino Linotype"/>
          <w:sz w:val="22"/>
          <w:szCs w:val="22"/>
          <w:lang w:val="sr-Cyrl-CS"/>
        </w:rPr>
        <w:t xml:space="preserve"> </w:t>
      </w:r>
      <w:hyperlink r:id="rId1508" w:tgtFrame="morph" w:history="1">
        <w:r w:rsidRPr="00F62964">
          <w:rPr>
            <w:rStyle w:val="Hyperlink"/>
            <w:rFonts w:ascii="Palatino Linotype" w:hAnsi="Palatino Linotype"/>
            <w:color w:val="auto"/>
            <w:sz w:val="22"/>
            <w:szCs w:val="22"/>
            <w:u w:val="none"/>
          </w:rPr>
          <w:t>λαμβάνει</w:t>
        </w:r>
      </w:hyperlink>
      <w:r w:rsidRPr="00F62964">
        <w:rPr>
          <w:rFonts w:ascii="Palatino Linotype" w:hAnsi="Palatino Linotype"/>
          <w:sz w:val="22"/>
          <w:szCs w:val="22"/>
          <w:lang w:val="sr-Cyrl-CS"/>
        </w:rPr>
        <w:t xml:space="preserve">. „Тако Сапфо описује патње љубавног заноса из свих углова и захватајући из </w:t>
      </w:r>
      <w:r w:rsidRPr="00F62964">
        <w:rPr>
          <w:rFonts w:ascii="Palatino Linotype" w:hAnsi="Palatino Linotype"/>
          <w:i/>
          <w:sz w:val="22"/>
          <w:szCs w:val="22"/>
          <w:lang w:val="sr-Cyrl-CS"/>
        </w:rPr>
        <w:t>саме истине“</w:t>
      </w:r>
      <w:r w:rsidRPr="00F62964">
        <w:rPr>
          <w:rFonts w:ascii="Palatino Linotype" w:hAnsi="Palatino Linotype"/>
          <w:sz w:val="22"/>
          <w:szCs w:val="22"/>
          <w:lang w:val="sr-Cyrl-CS"/>
        </w:rPr>
        <w:t xml:space="preserve">. </w:t>
      </w:r>
    </w:p>
  </w:footnote>
  <w:footnote w:id="432">
    <w:p w:rsidR="00CA5248" w:rsidRPr="00F62964" w:rsidRDefault="00CA5248" w:rsidP="00F16FC6">
      <w:pPr>
        <w:spacing w:line="360" w:lineRule="auto"/>
        <w:jc w:val="both"/>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О узвишеном</w:t>
      </w:r>
      <w:r w:rsidRPr="00F62964">
        <w:rPr>
          <w:rFonts w:ascii="Palatino Linotype" w:hAnsi="Palatino Linotype"/>
          <w:sz w:val="22"/>
          <w:szCs w:val="22"/>
          <w:lang w:val="sr-Cyrl-CS"/>
        </w:rPr>
        <w:t xml:space="preserve"> 10.7: „</w:t>
      </w:r>
      <w:hyperlink r:id="rId1509" w:tgtFrame="morph" w:history="1">
        <w:r w:rsidRPr="00F62964">
          <w:rPr>
            <w:rStyle w:val="Hyperlink"/>
            <w:rFonts w:ascii="Palatino Linotype" w:hAnsi="Palatino Linotype"/>
            <w:color w:val="auto"/>
            <w:sz w:val="22"/>
            <w:szCs w:val="22"/>
            <w:u w:val="none"/>
          </w:rPr>
          <w:t>ο</w:t>
        </w:r>
        <w:r w:rsidRPr="00F62964">
          <w:rPr>
            <w:rStyle w:val="Hyperlink"/>
            <w:rFonts w:ascii="Palatino Linotype" w:hAnsi="Palatino Linotype" w:cs="Tahoma"/>
            <w:color w:val="auto"/>
            <w:sz w:val="22"/>
            <w:szCs w:val="22"/>
            <w:u w:val="none"/>
          </w:rPr>
          <w:t>ὐ</w:t>
        </w:r>
      </w:hyperlink>
      <w:r w:rsidRPr="00F62964">
        <w:rPr>
          <w:rFonts w:ascii="Palatino Linotype" w:hAnsi="Palatino Linotype"/>
          <w:sz w:val="22"/>
          <w:szCs w:val="22"/>
          <w:lang w:val="sr-Cyrl-CS"/>
        </w:rPr>
        <w:t xml:space="preserve"> </w:t>
      </w:r>
      <w:hyperlink r:id="rId1510" w:tgtFrame="morph" w:history="1">
        <w:r w:rsidRPr="00F62964">
          <w:rPr>
            <w:rStyle w:val="Hyperlink"/>
            <w:rFonts w:ascii="Palatino Linotype" w:hAnsi="Palatino Linotype"/>
            <w:color w:val="auto"/>
            <w:sz w:val="22"/>
            <w:szCs w:val="22"/>
            <w:u w:val="none"/>
          </w:rPr>
          <w:t>θαυμάζεις</w:t>
        </w:r>
      </w:hyperlink>
      <w:r w:rsidRPr="00F62964">
        <w:rPr>
          <w:rFonts w:ascii="Palatino Linotype" w:hAnsi="Palatino Linotype"/>
          <w:sz w:val="22"/>
          <w:szCs w:val="22"/>
          <w:lang w:val="sr-Cyrl-CS"/>
        </w:rPr>
        <w:t xml:space="preserve">, </w:t>
      </w:r>
      <w:hyperlink r:id="rId1511" w:tgtFrame="morph" w:history="1">
        <w:r w:rsidRPr="00F62964">
          <w:rPr>
            <w:rStyle w:val="Hyperlink"/>
            <w:rFonts w:ascii="Palatino Linotype" w:hAnsi="Palatino Linotype" w:cs="Tahoma"/>
            <w:color w:val="auto"/>
            <w:sz w:val="22"/>
            <w:szCs w:val="22"/>
            <w:u w:val="none"/>
          </w:rPr>
          <w:t>ὡ</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lang w:val="sr-Cyrl-CS"/>
        </w:rPr>
        <w:t xml:space="preserve"> </w:t>
      </w:r>
      <w:hyperlink r:id="rId1512" w:tgtFrame="morph" w:history="1">
        <w:r w:rsidRPr="00F62964">
          <w:rPr>
            <w:rStyle w:val="Hyperlink"/>
            <w:rFonts w:ascii="Palatino Linotype" w:hAnsi="Palatino Linotype" w:cs="Tahoma"/>
            <w:color w:val="auto"/>
            <w:sz w:val="22"/>
            <w:szCs w:val="22"/>
            <w:u w:val="none"/>
          </w:rPr>
          <w:t>ὑ</w:t>
        </w:r>
        <w:r w:rsidRPr="00F62964">
          <w:rPr>
            <w:rStyle w:val="Hyperlink"/>
            <w:rFonts w:ascii="Palatino Linotype" w:hAnsi="Palatino Linotype"/>
            <w:color w:val="auto"/>
            <w:sz w:val="22"/>
            <w:szCs w:val="22"/>
            <w:u w:val="none"/>
          </w:rPr>
          <w:t>π</w:t>
        </w:r>
        <w:r w:rsidRPr="00F62964">
          <w:rPr>
            <w:rStyle w:val="Hyperlink"/>
            <w:rFonts w:ascii="Palatino Linotype" w:hAnsi="Palatino Linotype" w:cs="Tahoma"/>
            <w:color w:val="auto"/>
            <w:sz w:val="22"/>
            <w:szCs w:val="22"/>
            <w:u w:val="none"/>
          </w:rPr>
          <w:t>ὸ</w:t>
        </w:r>
      </w:hyperlink>
      <w:r w:rsidRPr="00F62964">
        <w:rPr>
          <w:rFonts w:ascii="Palatino Linotype" w:hAnsi="Palatino Linotype"/>
          <w:sz w:val="22"/>
          <w:szCs w:val="22"/>
          <w:lang w:val="sr-Cyrl-CS"/>
        </w:rPr>
        <w:t xml:space="preserve"> </w:t>
      </w:r>
      <w:hyperlink r:id="rId1513" w:tgtFrame="morph" w:history="1">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ὸ</w:t>
        </w:r>
      </w:hyperlink>
      <w:r w:rsidRPr="00F62964">
        <w:rPr>
          <w:rFonts w:ascii="Palatino Linotype" w:hAnsi="Palatino Linotype"/>
          <w:sz w:val="22"/>
          <w:szCs w:val="22"/>
          <w:lang w:val="sr-Cyrl-CS"/>
        </w:rPr>
        <w:t xml:space="preserve"> </w:t>
      </w:r>
      <w:hyperlink r:id="rId1514" w:tgtFrame="morph" w:history="1">
        <w:r w:rsidRPr="00F62964">
          <w:rPr>
            <w:rStyle w:val="Hyperlink"/>
            <w:rFonts w:ascii="Palatino Linotype" w:hAnsi="Palatino Linotype"/>
            <w:color w:val="auto"/>
            <w:sz w:val="22"/>
            <w:szCs w:val="22"/>
            <w:u w:val="none"/>
          </w:rPr>
          <w:t>α</w:t>
        </w:r>
        <w:r w:rsidRPr="00F62964">
          <w:rPr>
            <w:rStyle w:val="Hyperlink"/>
            <w:rFonts w:ascii="Palatino Linotype" w:hAnsi="Palatino Linotype" w:cs="Tahoma"/>
            <w:color w:val="auto"/>
            <w:sz w:val="22"/>
            <w:szCs w:val="22"/>
            <w:u w:val="none"/>
          </w:rPr>
          <w:t>ὐ</w:t>
        </w:r>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ὸ</w:t>
        </w:r>
      </w:hyperlink>
      <w:r w:rsidRPr="00F62964">
        <w:rPr>
          <w:rFonts w:ascii="Palatino Linotype" w:hAnsi="Palatino Linotype"/>
          <w:sz w:val="22"/>
          <w:szCs w:val="22"/>
          <w:lang w:val="sr-Cyrl-CS"/>
        </w:rPr>
        <w:t xml:space="preserve"> </w:t>
      </w:r>
      <w:hyperlink r:id="rId1515" w:tgtFrame="morph" w:history="1">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ὴ</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1516" w:tgtFrame="morph" w:history="1">
        <w:r w:rsidRPr="00F62964">
          <w:rPr>
            <w:rStyle w:val="Hyperlink"/>
            <w:rFonts w:ascii="Palatino Linotype" w:hAnsi="Palatino Linotype"/>
            <w:color w:val="auto"/>
            <w:sz w:val="22"/>
            <w:szCs w:val="22"/>
            <w:u w:val="none"/>
          </w:rPr>
          <w:t>ψυχ</w:t>
        </w:r>
        <w:r w:rsidRPr="00F62964">
          <w:rPr>
            <w:rStyle w:val="Hyperlink"/>
            <w:rFonts w:ascii="Palatino Linotype" w:hAnsi="Palatino Linotype" w:cs="Tahoma"/>
            <w:color w:val="auto"/>
            <w:sz w:val="22"/>
            <w:szCs w:val="22"/>
            <w:u w:val="none"/>
          </w:rPr>
          <w:t>ὴ</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1517" w:tgtFrame="morph" w:history="1">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ὸ</w:t>
        </w:r>
      </w:hyperlink>
      <w:r w:rsidRPr="00F62964">
        <w:rPr>
          <w:rFonts w:ascii="Palatino Linotype" w:hAnsi="Palatino Linotype"/>
          <w:sz w:val="22"/>
          <w:szCs w:val="22"/>
          <w:lang w:val="sr-Cyrl-CS"/>
        </w:rPr>
        <w:t xml:space="preserve"> </w:t>
      </w:r>
      <w:hyperlink r:id="rId1518" w:tgtFrame="morph" w:history="1">
        <w:r w:rsidRPr="00F62964">
          <w:rPr>
            <w:rStyle w:val="Hyperlink"/>
            <w:rFonts w:ascii="Palatino Linotype" w:hAnsi="Palatino Linotype"/>
            <w:color w:val="auto"/>
            <w:sz w:val="22"/>
            <w:szCs w:val="22"/>
            <w:u w:val="none"/>
          </w:rPr>
          <w:t>σ</w:t>
        </w:r>
        <w:r w:rsidRPr="00F62964">
          <w:rPr>
            <w:rStyle w:val="Hyperlink"/>
            <w:rFonts w:ascii="Palatino Linotype" w:hAnsi="Palatino Linotype" w:cs="Tahoma"/>
            <w:color w:val="auto"/>
            <w:sz w:val="22"/>
            <w:szCs w:val="22"/>
            <w:u w:val="none"/>
          </w:rPr>
          <w:t>ῶ</w:t>
        </w:r>
        <w:r w:rsidRPr="00F62964">
          <w:rPr>
            <w:rStyle w:val="Hyperlink"/>
            <w:rFonts w:ascii="Palatino Linotype" w:hAnsi="Palatino Linotype"/>
            <w:color w:val="auto"/>
            <w:sz w:val="22"/>
            <w:szCs w:val="22"/>
            <w:u w:val="none"/>
          </w:rPr>
          <w:t>μα</w:t>
        </w:r>
      </w:hyperlink>
      <w:r w:rsidRPr="00F62964">
        <w:rPr>
          <w:rFonts w:ascii="Palatino Linotype" w:hAnsi="Palatino Linotype"/>
          <w:sz w:val="22"/>
          <w:szCs w:val="22"/>
          <w:lang w:val="sr-Cyrl-CS"/>
        </w:rPr>
        <w:t xml:space="preserve"> </w:t>
      </w:r>
      <w:hyperlink r:id="rId1519" w:tgtFrame="morph" w:history="1">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ὰ</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lang w:val="sr-Cyrl-CS"/>
        </w:rPr>
        <w:t xml:space="preserve"> </w:t>
      </w:r>
      <w:hyperlink r:id="rId1520"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κο</w:t>
        </w:r>
        <w:r w:rsidRPr="00F62964">
          <w:rPr>
            <w:rStyle w:val="Hyperlink"/>
            <w:rFonts w:ascii="Palatino Linotype" w:hAnsi="Palatino Linotype" w:cs="Tahoma"/>
            <w:color w:val="auto"/>
            <w:sz w:val="22"/>
            <w:szCs w:val="22"/>
            <w:u w:val="none"/>
          </w:rPr>
          <w:t>ὰ</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lang w:val="sr-Cyrl-CS"/>
        </w:rPr>
        <w:t xml:space="preserve"> </w:t>
      </w:r>
      <w:hyperlink r:id="rId1521" w:tgtFrame="morph" w:history="1">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ὴ</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1522" w:tgtFrame="morph" w:history="1">
        <w:r w:rsidRPr="00F62964">
          <w:rPr>
            <w:rStyle w:val="Hyperlink"/>
            <w:rFonts w:ascii="Palatino Linotype" w:hAnsi="Palatino Linotype"/>
            <w:color w:val="auto"/>
            <w:sz w:val="22"/>
            <w:szCs w:val="22"/>
            <w:u w:val="none"/>
          </w:rPr>
          <w:t>γλ</w:t>
        </w:r>
        <w:r w:rsidRPr="00F62964">
          <w:rPr>
            <w:rStyle w:val="Hyperlink"/>
            <w:rFonts w:ascii="Palatino Linotype" w:hAnsi="Palatino Linotype" w:cs="Tahoma"/>
            <w:color w:val="auto"/>
            <w:sz w:val="22"/>
            <w:szCs w:val="22"/>
            <w:u w:val="none"/>
          </w:rPr>
          <w:t>ῶ</w:t>
        </w:r>
        <w:r w:rsidRPr="00F62964">
          <w:rPr>
            <w:rStyle w:val="Hyperlink"/>
            <w:rFonts w:ascii="Palatino Linotype" w:hAnsi="Palatino Linotype"/>
            <w:color w:val="auto"/>
            <w:sz w:val="22"/>
            <w:szCs w:val="22"/>
            <w:u w:val="none"/>
          </w:rPr>
          <w:t>σσαν</w:t>
        </w:r>
      </w:hyperlink>
      <w:r w:rsidRPr="00F62964">
        <w:rPr>
          <w:rFonts w:ascii="Palatino Linotype" w:hAnsi="Palatino Linotype"/>
          <w:sz w:val="22"/>
          <w:szCs w:val="22"/>
          <w:lang w:val="sr-Cyrl-CS"/>
        </w:rPr>
        <w:t xml:space="preserve"> </w:t>
      </w:r>
      <w:hyperlink r:id="rId1523" w:tgtFrame="morph" w:history="1">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ὰ</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lang w:val="sr-Cyrl-CS"/>
        </w:rPr>
        <w:t xml:space="preserve"> </w:t>
      </w:r>
      <w:hyperlink r:id="rId1524" w:tgtFrame="morph" w:history="1">
        <w:r w:rsidRPr="00F62964">
          <w:rPr>
            <w:rStyle w:val="Hyperlink"/>
            <w:rFonts w:ascii="Palatino Linotype" w:hAnsi="Palatino Linotype" w:cs="Tahoma"/>
            <w:color w:val="auto"/>
            <w:sz w:val="22"/>
            <w:szCs w:val="22"/>
            <w:u w:val="none"/>
          </w:rPr>
          <w:t>ὄ</w:t>
        </w:r>
        <w:r w:rsidRPr="00F62964">
          <w:rPr>
            <w:rStyle w:val="Hyperlink"/>
            <w:rFonts w:ascii="Palatino Linotype" w:hAnsi="Palatino Linotype"/>
            <w:color w:val="auto"/>
            <w:sz w:val="22"/>
            <w:szCs w:val="22"/>
            <w:u w:val="none"/>
          </w:rPr>
          <w:t>ψεις</w:t>
        </w:r>
      </w:hyperlink>
      <w:r w:rsidRPr="00F62964">
        <w:rPr>
          <w:rFonts w:ascii="Palatino Linotype" w:hAnsi="Palatino Linotype"/>
          <w:sz w:val="22"/>
          <w:szCs w:val="22"/>
          <w:lang w:val="sr-Cyrl-CS"/>
        </w:rPr>
        <w:t xml:space="preserve"> </w:t>
      </w:r>
      <w:hyperlink r:id="rId1525" w:tgtFrame="morph" w:history="1">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ὴ</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1526" w:tgtFrame="morph" w:history="1">
        <w:r w:rsidRPr="00F62964">
          <w:rPr>
            <w:rStyle w:val="Hyperlink"/>
            <w:rFonts w:ascii="Palatino Linotype" w:hAnsi="Palatino Linotype"/>
            <w:color w:val="auto"/>
            <w:sz w:val="22"/>
            <w:szCs w:val="22"/>
            <w:u w:val="none"/>
          </w:rPr>
          <w:t>χρόαν</w:t>
        </w:r>
      </w:hyperlink>
      <w:r w:rsidRPr="00F62964">
        <w:rPr>
          <w:rFonts w:ascii="Palatino Linotype" w:hAnsi="Palatino Linotype"/>
          <w:sz w:val="22"/>
          <w:szCs w:val="22"/>
          <w:lang w:val="sr-Cyrl-CS"/>
        </w:rPr>
        <w:t xml:space="preserve">, </w:t>
      </w:r>
      <w:hyperlink r:id="rId1527" w:tgtFrame="morph" w:history="1">
        <w:r w:rsidRPr="00F62964">
          <w:rPr>
            <w:rStyle w:val="Hyperlink"/>
            <w:rFonts w:ascii="Palatino Linotype" w:hAnsi="Palatino Linotype"/>
            <w:color w:val="auto"/>
            <w:sz w:val="22"/>
            <w:szCs w:val="22"/>
            <w:u w:val="none"/>
          </w:rPr>
          <w:t>πάνθ</w:t>
        </w:r>
        <w:r w:rsidRPr="00F62964">
          <w:rPr>
            <w:rStyle w:val="Hyperlink"/>
            <w:rFonts w:ascii="Cambria Math" w:hAnsi="Cambria Math" w:cs="Cambria Math"/>
            <w:color w:val="auto"/>
            <w:sz w:val="22"/>
            <w:szCs w:val="22"/>
            <w:u w:val="none"/>
            <w:lang w:val="sr-Cyrl-CS"/>
          </w:rPr>
          <w:t>̓</w:t>
        </w:r>
      </w:hyperlink>
      <w:r w:rsidRPr="00F62964">
        <w:rPr>
          <w:rFonts w:ascii="Palatino Linotype" w:hAnsi="Palatino Linotype"/>
          <w:sz w:val="22"/>
          <w:szCs w:val="22"/>
          <w:lang w:val="sr-Cyrl-CS"/>
        </w:rPr>
        <w:t xml:space="preserve"> </w:t>
      </w:r>
      <w:hyperlink r:id="rId1528" w:tgtFrame="morph" w:history="1">
        <w:r w:rsidRPr="00F62964">
          <w:rPr>
            <w:rStyle w:val="Hyperlink"/>
            <w:rFonts w:ascii="Palatino Linotype" w:hAnsi="Palatino Linotype" w:cs="Tahoma"/>
            <w:color w:val="auto"/>
            <w:sz w:val="22"/>
            <w:szCs w:val="22"/>
            <w:u w:val="none"/>
          </w:rPr>
          <w:t>ὡ</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lang w:val="sr-Cyrl-CS"/>
        </w:rPr>
        <w:t xml:space="preserve"> </w:t>
      </w:r>
      <w:hyperlink r:id="rId1529"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λλότρια</w:t>
        </w:r>
      </w:hyperlink>
      <w:r w:rsidRPr="00F62964">
        <w:rPr>
          <w:rFonts w:ascii="Palatino Linotype" w:hAnsi="Palatino Linotype"/>
          <w:sz w:val="22"/>
          <w:szCs w:val="22"/>
          <w:lang w:val="sr-Cyrl-CS"/>
        </w:rPr>
        <w:t xml:space="preserve"> </w:t>
      </w:r>
      <w:hyperlink r:id="rId1530" w:tgtFrame="morph" w:history="1">
        <w:r w:rsidRPr="00F62964">
          <w:rPr>
            <w:rStyle w:val="Hyperlink"/>
            <w:rFonts w:ascii="Palatino Linotype" w:hAnsi="Palatino Linotype"/>
            <w:color w:val="auto"/>
            <w:sz w:val="22"/>
            <w:szCs w:val="22"/>
            <w:u w:val="none"/>
          </w:rPr>
          <w:t>διοιχόμενα</w:t>
        </w:r>
      </w:hyperlink>
      <w:r w:rsidRPr="00F62964">
        <w:rPr>
          <w:rFonts w:ascii="Palatino Linotype" w:hAnsi="Palatino Linotype"/>
          <w:sz w:val="22"/>
          <w:szCs w:val="22"/>
          <w:lang w:val="sr-Cyrl-CS"/>
        </w:rPr>
        <w:t xml:space="preserve"> </w:t>
      </w:r>
      <w:hyperlink r:id="rId1531"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πιζητε</w:t>
        </w:r>
        <w:r w:rsidRPr="00F62964">
          <w:rPr>
            <w:rStyle w:val="Hyperlink"/>
            <w:rFonts w:ascii="Palatino Linotype" w:hAnsi="Palatino Linotype" w:cs="Tahoma"/>
            <w:color w:val="auto"/>
            <w:sz w:val="22"/>
            <w:szCs w:val="22"/>
            <w:u w:val="none"/>
          </w:rPr>
          <w:t>ῖ</w:t>
        </w:r>
      </w:hyperlink>
      <w:r w:rsidRPr="00F62964">
        <w:rPr>
          <w:rFonts w:ascii="Palatino Linotype" w:hAnsi="Palatino Linotype"/>
          <w:sz w:val="22"/>
          <w:szCs w:val="22"/>
          <w:lang w:val="sr-Cyrl-CS"/>
        </w:rPr>
        <w:t xml:space="preserve"> </w:t>
      </w:r>
      <w:hyperlink r:id="rId1532" w:tgtFrame="morph" w:history="1">
        <w:r w:rsidRPr="00F62964">
          <w:rPr>
            <w:rStyle w:val="Hyperlink"/>
            <w:rFonts w:ascii="Palatino Linotype" w:hAnsi="Palatino Linotype"/>
            <w:color w:val="auto"/>
            <w:sz w:val="22"/>
            <w:szCs w:val="22"/>
            <w:u w:val="none"/>
          </w:rPr>
          <w:t>κα</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lang w:val="sr-Cyrl-CS"/>
        </w:rPr>
        <w:t xml:space="preserve"> </w:t>
      </w:r>
      <w:hyperlink r:id="rId1533" w:tgtFrame="morph" w:history="1">
        <w:r w:rsidRPr="00F62964">
          <w:rPr>
            <w:rStyle w:val="Hyperlink"/>
            <w:rFonts w:ascii="Palatino Linotype" w:hAnsi="Palatino Linotype"/>
            <w:color w:val="auto"/>
            <w:sz w:val="22"/>
            <w:szCs w:val="22"/>
            <w:u w:val="none"/>
          </w:rPr>
          <w:t>καθ</w:t>
        </w:r>
        <w:r w:rsidRPr="00F62964">
          <w:rPr>
            <w:rStyle w:val="Hyperlink"/>
            <w:rFonts w:ascii="Cambria Math" w:hAnsi="Cambria Math" w:cs="Cambria Math"/>
            <w:color w:val="auto"/>
            <w:sz w:val="22"/>
            <w:szCs w:val="22"/>
            <w:u w:val="none"/>
            <w:lang w:val="sr-Cyrl-CS"/>
          </w:rPr>
          <w:t>̓</w:t>
        </w:r>
      </w:hyperlink>
      <w:r w:rsidRPr="00F62964">
        <w:rPr>
          <w:rFonts w:ascii="Palatino Linotype" w:hAnsi="Palatino Linotype"/>
          <w:sz w:val="22"/>
          <w:szCs w:val="22"/>
          <w:lang w:val="sr-Cyrl-CS"/>
        </w:rPr>
        <w:t xml:space="preserve"> </w:t>
      </w:r>
      <w:hyperlink r:id="rId1534" w:tgtFrame="morph" w:history="1">
        <w:r w:rsidRPr="00F62964">
          <w:rPr>
            <w:rStyle w:val="Hyperlink"/>
            <w:rFonts w:ascii="Palatino Linotype" w:hAnsi="Palatino Linotype" w:cs="Tahoma"/>
            <w:color w:val="auto"/>
            <w:sz w:val="22"/>
            <w:szCs w:val="22"/>
            <w:u w:val="none"/>
          </w:rPr>
          <w:t>ὑ</w:t>
        </w:r>
        <w:r w:rsidRPr="00F62964">
          <w:rPr>
            <w:rStyle w:val="Hyperlink"/>
            <w:rFonts w:ascii="Palatino Linotype" w:hAnsi="Palatino Linotype"/>
            <w:color w:val="auto"/>
            <w:sz w:val="22"/>
            <w:szCs w:val="22"/>
            <w:u w:val="none"/>
          </w:rPr>
          <w:t>πεναντιώσεις</w:t>
        </w:r>
      </w:hyperlink>
      <w:r w:rsidRPr="00F62964">
        <w:rPr>
          <w:rFonts w:ascii="Palatino Linotype" w:hAnsi="Palatino Linotype"/>
          <w:sz w:val="22"/>
          <w:szCs w:val="22"/>
          <w:lang w:val="sr-Cyrl-CS"/>
        </w:rPr>
        <w:t xml:space="preserve"> </w:t>
      </w:r>
      <w:hyperlink r:id="rId1535" w:tgtFrame="morph" w:history="1">
        <w:r w:rsidRPr="00F62964">
          <w:rPr>
            <w:rStyle w:val="Hyperlink"/>
            <w:rFonts w:ascii="Palatino Linotype" w:hAnsi="Palatino Linotype" w:cs="Tahoma"/>
            <w:color w:val="auto"/>
            <w:sz w:val="22"/>
            <w:szCs w:val="22"/>
            <w:u w:val="none"/>
          </w:rPr>
          <w:t>ἅ</w:t>
        </w:r>
        <w:r w:rsidRPr="00F62964">
          <w:rPr>
            <w:rStyle w:val="Hyperlink"/>
            <w:rFonts w:ascii="Palatino Linotype" w:hAnsi="Palatino Linotype"/>
            <w:color w:val="auto"/>
            <w:sz w:val="22"/>
            <w:szCs w:val="22"/>
            <w:u w:val="none"/>
          </w:rPr>
          <w:t>μα</w:t>
        </w:r>
      </w:hyperlink>
      <w:r w:rsidRPr="00F62964">
        <w:rPr>
          <w:rFonts w:ascii="Palatino Linotype" w:hAnsi="Palatino Linotype"/>
          <w:sz w:val="22"/>
          <w:szCs w:val="22"/>
          <w:lang w:val="sr-Cyrl-CS"/>
        </w:rPr>
        <w:t xml:space="preserve"> </w:t>
      </w:r>
      <w:hyperlink r:id="rId1536" w:tgtFrame="morph" w:history="1">
        <w:r w:rsidRPr="00F62964">
          <w:rPr>
            <w:rStyle w:val="Hyperlink"/>
            <w:rFonts w:ascii="Palatino Linotype" w:hAnsi="Palatino Linotype"/>
            <w:color w:val="auto"/>
            <w:sz w:val="22"/>
            <w:szCs w:val="22"/>
            <w:u w:val="none"/>
          </w:rPr>
          <w:t>ψύχεται</w:t>
        </w:r>
      </w:hyperlink>
      <w:r w:rsidRPr="00F62964">
        <w:rPr>
          <w:rFonts w:ascii="Palatino Linotype" w:hAnsi="Palatino Linotype"/>
          <w:sz w:val="22"/>
          <w:szCs w:val="22"/>
          <w:lang w:val="sr-Cyrl-CS"/>
        </w:rPr>
        <w:t xml:space="preserve"> </w:t>
      </w:r>
      <w:hyperlink r:id="rId1537" w:tgtFrame="morph" w:history="1">
        <w:r w:rsidRPr="00F62964">
          <w:rPr>
            <w:rStyle w:val="Hyperlink"/>
            <w:rFonts w:ascii="Palatino Linotype" w:hAnsi="Palatino Linotype"/>
            <w:color w:val="auto"/>
            <w:sz w:val="22"/>
            <w:szCs w:val="22"/>
            <w:u w:val="none"/>
          </w:rPr>
          <w:t>κ</w:t>
        </w:r>
        <w:r w:rsidRPr="00F62964">
          <w:rPr>
            <w:rStyle w:val="Hyperlink"/>
            <w:rFonts w:ascii="Palatino Linotype" w:hAnsi="Palatino Linotype" w:cs="Tahoma"/>
            <w:color w:val="auto"/>
            <w:sz w:val="22"/>
            <w:szCs w:val="22"/>
            <w:u w:val="none"/>
          </w:rPr>
          <w:t>ᾴ</w:t>
        </w:r>
        <w:r w:rsidRPr="00F62964">
          <w:rPr>
            <w:rStyle w:val="Hyperlink"/>
            <w:rFonts w:ascii="Palatino Linotype" w:hAnsi="Palatino Linotype"/>
            <w:color w:val="auto"/>
            <w:sz w:val="22"/>
            <w:szCs w:val="22"/>
            <w:u w:val="none"/>
          </w:rPr>
          <w:t>εται</w:t>
        </w:r>
      </w:hyperlink>
      <w:r w:rsidRPr="00F62964">
        <w:rPr>
          <w:rFonts w:ascii="Palatino Linotype" w:hAnsi="Palatino Linotype"/>
          <w:sz w:val="22"/>
          <w:szCs w:val="22"/>
          <w:lang w:val="sr-Cyrl-CS"/>
        </w:rPr>
        <w:t xml:space="preserve">, </w:t>
      </w:r>
      <w:hyperlink r:id="rId1538"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λογιστε</w:t>
        </w:r>
        <w:r w:rsidRPr="00F62964">
          <w:rPr>
            <w:rStyle w:val="Hyperlink"/>
            <w:rFonts w:ascii="Palatino Linotype" w:hAnsi="Palatino Linotype" w:cs="Tahoma"/>
            <w:color w:val="auto"/>
            <w:sz w:val="22"/>
            <w:szCs w:val="22"/>
            <w:u w:val="none"/>
          </w:rPr>
          <w:t>ῖ</w:t>
        </w:r>
      </w:hyperlink>
      <w:r w:rsidRPr="00F62964">
        <w:rPr>
          <w:rFonts w:ascii="Palatino Linotype" w:hAnsi="Palatino Linotype"/>
          <w:sz w:val="22"/>
          <w:szCs w:val="22"/>
          <w:lang w:val="sr-Cyrl-CS"/>
        </w:rPr>
        <w:t xml:space="preserve"> </w:t>
      </w:r>
      <w:hyperlink r:id="rId1539" w:tgtFrame="morph" w:history="1">
        <w:r w:rsidRPr="00F62964">
          <w:rPr>
            <w:rStyle w:val="Hyperlink"/>
            <w:rFonts w:ascii="Palatino Linotype" w:hAnsi="Palatino Linotype"/>
            <w:color w:val="auto"/>
            <w:sz w:val="22"/>
            <w:szCs w:val="22"/>
            <w:u w:val="none"/>
          </w:rPr>
          <w:t>φρονε</w:t>
        </w:r>
        <w:r w:rsidRPr="00F62964">
          <w:rPr>
            <w:rStyle w:val="Hyperlink"/>
            <w:rFonts w:ascii="Palatino Linotype" w:hAnsi="Palatino Linotype" w:cs="Tahoma"/>
            <w:color w:val="auto"/>
            <w:sz w:val="22"/>
            <w:szCs w:val="22"/>
            <w:u w:val="none"/>
          </w:rPr>
          <w:t>ῖ</w:t>
        </w:r>
      </w:hyperlink>
      <w:r w:rsidRPr="00F62964">
        <w:rPr>
          <w:rFonts w:ascii="Palatino Linotype" w:hAnsi="Palatino Linotype"/>
          <w:sz w:val="22"/>
          <w:szCs w:val="22"/>
          <w:lang w:val="sr-Cyrl-CS"/>
        </w:rPr>
        <w:t xml:space="preserve">; </w:t>
      </w:r>
      <w:hyperlink r:id="rId1540" w:tgtFrame="morph" w:history="1">
        <w:r w:rsidRPr="00F62964">
          <w:rPr>
            <w:rStyle w:val="Hyperlink"/>
            <w:rFonts w:ascii="Palatino Linotype" w:hAnsi="Palatino Linotype" w:cs="Tahoma"/>
            <w:color w:val="auto"/>
            <w:sz w:val="22"/>
            <w:szCs w:val="22"/>
            <w:u w:val="none"/>
          </w:rPr>
          <w:t>ἢ</w:t>
        </w:r>
      </w:hyperlink>
      <w:r w:rsidRPr="00F62964">
        <w:rPr>
          <w:rFonts w:ascii="Palatino Linotype" w:hAnsi="Palatino Linotype"/>
          <w:sz w:val="22"/>
          <w:szCs w:val="22"/>
          <w:lang w:val="sr-Cyrl-CS"/>
        </w:rPr>
        <w:t xml:space="preserve"> </w:t>
      </w:r>
      <w:hyperlink r:id="rId1541" w:tgtFrame="morph" w:history="1">
        <w:r w:rsidRPr="00F62964">
          <w:rPr>
            <w:rStyle w:val="Hyperlink"/>
            <w:rFonts w:ascii="Palatino Linotype" w:hAnsi="Palatino Linotype"/>
            <w:color w:val="auto"/>
            <w:sz w:val="22"/>
            <w:szCs w:val="22"/>
            <w:u w:val="none"/>
          </w:rPr>
          <w:t>γ</w:t>
        </w:r>
        <w:r w:rsidRPr="00F62964">
          <w:rPr>
            <w:rStyle w:val="Hyperlink"/>
            <w:rFonts w:ascii="Palatino Linotype" w:hAnsi="Palatino Linotype" w:cs="Tahoma"/>
            <w:color w:val="auto"/>
            <w:sz w:val="22"/>
            <w:szCs w:val="22"/>
            <w:u w:val="none"/>
          </w:rPr>
          <w:t>ὰ</w:t>
        </w:r>
        <w:r w:rsidRPr="00F62964">
          <w:rPr>
            <w:rStyle w:val="Hyperlink"/>
            <w:rFonts w:ascii="Palatino Linotype" w:hAnsi="Palatino Linotype"/>
            <w:color w:val="auto"/>
            <w:sz w:val="22"/>
            <w:szCs w:val="22"/>
            <w:u w:val="none"/>
          </w:rPr>
          <w:t>ρ</w:t>
        </w:r>
      </w:hyperlink>
      <w:r w:rsidRPr="00F62964">
        <w:rPr>
          <w:rFonts w:ascii="Palatino Linotype" w:hAnsi="Palatino Linotype"/>
          <w:sz w:val="22"/>
          <w:szCs w:val="22"/>
          <w:lang w:val="sr-Cyrl-CS"/>
        </w:rPr>
        <w:t xml:space="preserve"> </w:t>
      </w:r>
      <w:hyperlink r:id="rId1542" w:tgtFrame="morph" w:history="1">
        <w:r w:rsidRPr="00F62964">
          <w:rPr>
            <w:rStyle w:val="Hyperlink"/>
            <w:rFonts w:ascii="Palatino Linotype" w:hAnsi="Palatino Linotype"/>
            <w:color w:val="auto"/>
            <w:sz w:val="22"/>
            <w:szCs w:val="22"/>
            <w:u w:val="none"/>
          </w:rPr>
          <w:t>φοβε</w:t>
        </w:r>
        <w:r w:rsidRPr="00F62964">
          <w:rPr>
            <w:rStyle w:val="Hyperlink"/>
            <w:rFonts w:ascii="Palatino Linotype" w:hAnsi="Palatino Linotype" w:cs="Tahoma"/>
            <w:color w:val="auto"/>
            <w:sz w:val="22"/>
            <w:szCs w:val="22"/>
            <w:u w:val="none"/>
          </w:rPr>
          <w:t>ῖ</w:t>
        </w:r>
        <w:r w:rsidRPr="00F62964">
          <w:rPr>
            <w:rStyle w:val="Hyperlink"/>
            <w:rFonts w:ascii="Palatino Linotype" w:hAnsi="Palatino Linotype"/>
            <w:color w:val="auto"/>
            <w:sz w:val="22"/>
            <w:szCs w:val="22"/>
            <w:u w:val="none"/>
          </w:rPr>
          <w:t>ται</w:t>
        </w:r>
      </w:hyperlink>
      <w:r w:rsidRPr="00F62964">
        <w:rPr>
          <w:rFonts w:ascii="Palatino Linotype" w:hAnsi="Palatino Linotype"/>
          <w:sz w:val="22"/>
          <w:szCs w:val="22"/>
          <w:lang w:val="sr-Cyrl-CS"/>
        </w:rPr>
        <w:t xml:space="preserve"> </w:t>
      </w:r>
      <w:hyperlink r:id="rId1543" w:tgtFrame="morph" w:history="1">
        <w:r w:rsidRPr="00F62964">
          <w:rPr>
            <w:rStyle w:val="Hyperlink"/>
            <w:rFonts w:ascii="Palatino Linotype" w:hAnsi="Palatino Linotype" w:cs="Tahoma"/>
            <w:color w:val="auto"/>
            <w:sz w:val="22"/>
            <w:szCs w:val="22"/>
            <w:u w:val="none"/>
          </w:rPr>
          <w:t>ἢ</w:t>
        </w:r>
      </w:hyperlink>
      <w:r w:rsidRPr="00F62964">
        <w:rPr>
          <w:rFonts w:ascii="Palatino Linotype" w:hAnsi="Palatino Linotype"/>
          <w:sz w:val="22"/>
          <w:szCs w:val="22"/>
          <w:lang w:val="sr-Cyrl-CS"/>
        </w:rPr>
        <w:t xml:space="preserve"> </w:t>
      </w:r>
      <w:hyperlink r:id="rId1544" w:tgtFrame="morph" w:history="1">
        <w:r w:rsidRPr="00F62964">
          <w:rPr>
            <w:rStyle w:val="Hyperlink"/>
            <w:rFonts w:ascii="Palatino Linotype" w:hAnsi="Palatino Linotype"/>
            <w:color w:val="auto"/>
            <w:sz w:val="22"/>
            <w:szCs w:val="22"/>
            <w:u w:val="none"/>
          </w:rPr>
          <w:t>πα</w:t>
        </w:r>
        <w:r w:rsidRPr="00F62964">
          <w:rPr>
            <w:rStyle w:val="Hyperlink"/>
            <w:rFonts w:ascii="Palatino Linotype" w:hAnsi="Palatino Linotype" w:cs="Tahoma"/>
            <w:color w:val="auto"/>
            <w:sz w:val="22"/>
            <w:szCs w:val="22"/>
            <w:u w:val="none"/>
          </w:rPr>
          <w:t>ῤ</w:t>
        </w:r>
      </w:hyperlink>
      <w:r w:rsidRPr="00F62964">
        <w:rPr>
          <w:rFonts w:ascii="Palatino Linotype" w:hAnsi="Palatino Linotype"/>
          <w:sz w:val="22"/>
          <w:szCs w:val="22"/>
          <w:lang w:val="sr-Cyrl-CS"/>
        </w:rPr>
        <w:t xml:space="preserve"> </w:t>
      </w:r>
      <w:hyperlink r:id="rId1545" w:tgtFrame="morph" w:history="1">
        <w:r w:rsidRPr="00F62964">
          <w:rPr>
            <w:rStyle w:val="Hyperlink"/>
            <w:rFonts w:ascii="Palatino Linotype" w:hAnsi="Palatino Linotype" w:cs="Tahoma"/>
            <w:color w:val="auto"/>
            <w:sz w:val="22"/>
            <w:szCs w:val="22"/>
            <w:u w:val="none"/>
          </w:rPr>
          <w:t>ὀ</w:t>
        </w:r>
        <w:r w:rsidRPr="00F62964">
          <w:rPr>
            <w:rStyle w:val="Hyperlink"/>
            <w:rFonts w:ascii="Palatino Linotype" w:hAnsi="Palatino Linotype"/>
            <w:color w:val="auto"/>
            <w:sz w:val="22"/>
            <w:szCs w:val="22"/>
            <w:u w:val="none"/>
          </w:rPr>
          <w:t>λίγον</w:t>
        </w:r>
      </w:hyperlink>
      <w:r w:rsidRPr="00F62964">
        <w:rPr>
          <w:rFonts w:ascii="Palatino Linotype" w:hAnsi="Palatino Linotype"/>
          <w:sz w:val="22"/>
          <w:szCs w:val="22"/>
          <w:lang w:val="sr-Cyrl-CS"/>
        </w:rPr>
        <w:t xml:space="preserve"> </w:t>
      </w:r>
      <w:hyperlink r:id="rId1546" w:tgtFrame="morph" w:history="1">
        <w:r w:rsidRPr="00F62964">
          <w:rPr>
            <w:rStyle w:val="Hyperlink"/>
            <w:rFonts w:ascii="Palatino Linotype" w:hAnsi="Palatino Linotype"/>
            <w:color w:val="auto"/>
            <w:sz w:val="22"/>
            <w:szCs w:val="22"/>
            <w:u w:val="none"/>
          </w:rPr>
          <w:t>τέθνηκεν</w:t>
        </w:r>
      </w:hyperlink>
      <w:r w:rsidRPr="00F62964">
        <w:rPr>
          <w:rFonts w:ascii="Palatino Linotype" w:hAnsi="Palatino Linotype"/>
          <w:sz w:val="22"/>
          <w:szCs w:val="22"/>
          <w:lang w:val="sr-Cyrl-CS"/>
        </w:rPr>
        <w:t xml:space="preserve">: </w:t>
      </w:r>
      <w:hyperlink r:id="rId1547" w:tgtFrame="morph" w:history="1">
        <w:r w:rsidRPr="00F62964">
          <w:rPr>
            <w:rStyle w:val="Hyperlink"/>
            <w:rFonts w:ascii="Palatino Linotype" w:hAnsi="Palatino Linotype" w:cs="Tahoma"/>
            <w:color w:val="auto"/>
            <w:sz w:val="22"/>
            <w:szCs w:val="22"/>
            <w:u w:val="none"/>
          </w:rPr>
          <w:t>ἵ</w:t>
        </w:r>
        <w:r w:rsidRPr="00F62964">
          <w:rPr>
            <w:rStyle w:val="Hyperlink"/>
            <w:rFonts w:ascii="Palatino Linotype" w:hAnsi="Palatino Linotype"/>
            <w:color w:val="auto"/>
            <w:sz w:val="22"/>
            <w:szCs w:val="22"/>
            <w:u w:val="none"/>
          </w:rPr>
          <w:t>να</w:t>
        </w:r>
      </w:hyperlink>
      <w:r w:rsidRPr="00F62964">
        <w:rPr>
          <w:rFonts w:ascii="Palatino Linotype" w:hAnsi="Palatino Linotype"/>
          <w:sz w:val="22"/>
          <w:szCs w:val="22"/>
          <w:lang w:val="sr-Cyrl-CS"/>
        </w:rPr>
        <w:t xml:space="preserve"> </w:t>
      </w:r>
      <w:hyperlink r:id="rId1548" w:tgtFrame="morph" w:history="1">
        <w:r w:rsidRPr="00F62964">
          <w:rPr>
            <w:rStyle w:val="Hyperlink"/>
            <w:rFonts w:ascii="Palatino Linotype" w:hAnsi="Palatino Linotype"/>
            <w:color w:val="auto"/>
            <w:sz w:val="22"/>
            <w:szCs w:val="22"/>
            <w:u w:val="none"/>
          </w:rPr>
          <w:t>μ</w:t>
        </w:r>
        <w:r w:rsidRPr="00F62964">
          <w:rPr>
            <w:rStyle w:val="Hyperlink"/>
            <w:rFonts w:ascii="Palatino Linotype" w:hAnsi="Palatino Linotype" w:cs="Tahoma"/>
            <w:color w:val="auto"/>
            <w:sz w:val="22"/>
            <w:szCs w:val="22"/>
            <w:u w:val="none"/>
          </w:rPr>
          <w:t>ὴ</w:t>
        </w:r>
      </w:hyperlink>
      <w:r w:rsidRPr="00F62964">
        <w:rPr>
          <w:rFonts w:ascii="Palatino Linotype" w:hAnsi="Palatino Linotype"/>
          <w:sz w:val="22"/>
          <w:szCs w:val="22"/>
          <w:lang w:val="sr-Cyrl-CS"/>
        </w:rPr>
        <w:t xml:space="preserve"> </w:t>
      </w:r>
      <w:hyperlink r:id="rId1549" w:tgtFrame="morph" w:history="1">
        <w:r w:rsidRPr="00F62964">
          <w:rPr>
            <w:rStyle w:val="Hyperlink"/>
            <w:rFonts w:ascii="Palatino Linotype" w:hAnsi="Palatino Linotype" w:cs="Tahoma"/>
            <w:color w:val="auto"/>
            <w:sz w:val="22"/>
            <w:szCs w:val="22"/>
            <w:u w:val="none"/>
          </w:rPr>
          <w:t>ἕ</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1550" w:tgtFrame="morph" w:history="1">
        <w:r w:rsidRPr="00F62964">
          <w:rPr>
            <w:rStyle w:val="Hyperlink"/>
            <w:rFonts w:ascii="Palatino Linotype" w:hAnsi="Palatino Linotype"/>
            <w:color w:val="auto"/>
            <w:sz w:val="22"/>
            <w:szCs w:val="22"/>
            <w:u w:val="none"/>
          </w:rPr>
          <w:t>τι</w:t>
        </w:r>
      </w:hyperlink>
      <w:r w:rsidRPr="00F62964">
        <w:rPr>
          <w:rFonts w:ascii="Palatino Linotype" w:hAnsi="Palatino Linotype"/>
          <w:sz w:val="22"/>
          <w:szCs w:val="22"/>
          <w:lang w:val="sr-Cyrl-CS"/>
        </w:rPr>
        <w:t xml:space="preserve"> </w:t>
      </w:r>
      <w:hyperlink r:id="rId1551" w:tgtFrame="morph" w:history="1">
        <w:r w:rsidRPr="00F62964">
          <w:rPr>
            <w:rStyle w:val="Hyperlink"/>
            <w:rFonts w:ascii="Palatino Linotype" w:hAnsi="Palatino Linotype"/>
            <w:color w:val="auto"/>
            <w:sz w:val="22"/>
            <w:szCs w:val="22"/>
            <w:u w:val="none"/>
          </w:rPr>
          <w:t>περ</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lang w:val="sr-Cyrl-CS"/>
        </w:rPr>
        <w:t xml:space="preserve"> </w:t>
      </w:r>
      <w:hyperlink r:id="rId1552" w:tgtFrame="morph" w:history="1">
        <w:r w:rsidRPr="00F62964">
          <w:rPr>
            <w:rStyle w:val="Hyperlink"/>
            <w:rFonts w:ascii="Palatino Linotype" w:hAnsi="Palatino Linotype"/>
            <w:color w:val="auto"/>
            <w:sz w:val="22"/>
            <w:szCs w:val="22"/>
            <w:u w:val="none"/>
          </w:rPr>
          <w:t>α</w:t>
        </w:r>
        <w:r w:rsidRPr="00F62964">
          <w:rPr>
            <w:rStyle w:val="Hyperlink"/>
            <w:rFonts w:ascii="Palatino Linotype" w:hAnsi="Palatino Linotype" w:cs="Tahoma"/>
            <w:color w:val="auto"/>
            <w:sz w:val="22"/>
            <w:szCs w:val="22"/>
            <w:u w:val="none"/>
          </w:rPr>
          <w:t>ὐ</w:t>
        </w:r>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ὴ</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1553" w:tgtFrame="morph" w:history="1">
        <w:r w:rsidRPr="00F62964">
          <w:rPr>
            <w:rStyle w:val="Hyperlink"/>
            <w:rFonts w:ascii="Palatino Linotype" w:hAnsi="Palatino Linotype"/>
            <w:color w:val="auto"/>
            <w:sz w:val="22"/>
            <w:szCs w:val="22"/>
            <w:u w:val="none"/>
          </w:rPr>
          <w:t>πάθος</w:t>
        </w:r>
      </w:hyperlink>
      <w:r w:rsidRPr="00F62964">
        <w:rPr>
          <w:rFonts w:ascii="Palatino Linotype" w:hAnsi="Palatino Linotype"/>
          <w:sz w:val="22"/>
          <w:szCs w:val="22"/>
          <w:lang w:val="sr-Cyrl-CS"/>
        </w:rPr>
        <w:t xml:space="preserve"> </w:t>
      </w:r>
      <w:hyperlink r:id="rId1554" w:tgtFrame="morph" w:history="1">
        <w:r w:rsidRPr="00F62964">
          <w:rPr>
            <w:rStyle w:val="Hyperlink"/>
            <w:rFonts w:ascii="Palatino Linotype" w:hAnsi="Palatino Linotype"/>
            <w:color w:val="auto"/>
            <w:sz w:val="22"/>
            <w:szCs w:val="22"/>
            <w:u w:val="none"/>
          </w:rPr>
          <w:t>φαίνηται</w:t>
        </w:r>
      </w:hyperlink>
      <w:r w:rsidRPr="00F62964">
        <w:rPr>
          <w:rFonts w:ascii="Palatino Linotype" w:hAnsi="Palatino Linotype"/>
          <w:sz w:val="22"/>
          <w:szCs w:val="22"/>
          <w:lang w:val="sr-Cyrl-CS"/>
        </w:rPr>
        <w:t xml:space="preserve">, </w:t>
      </w:r>
      <w:hyperlink r:id="rId1555" w:tgtFrame="morph" w:history="1">
        <w:r w:rsidRPr="00F62964">
          <w:rPr>
            <w:rStyle w:val="Hyperlink"/>
            <w:rFonts w:ascii="Palatino Linotype" w:hAnsi="Palatino Linotype"/>
            <w:color w:val="auto"/>
            <w:sz w:val="22"/>
            <w:szCs w:val="22"/>
            <w:u w:val="none"/>
          </w:rPr>
          <w:t>παθ</w:t>
        </w:r>
        <w:r w:rsidRPr="00F62964">
          <w:rPr>
            <w:rStyle w:val="Hyperlink"/>
            <w:rFonts w:ascii="Palatino Linotype" w:hAnsi="Palatino Linotype" w:cs="Tahoma"/>
            <w:color w:val="auto"/>
            <w:sz w:val="22"/>
            <w:szCs w:val="22"/>
            <w:u w:val="none"/>
          </w:rPr>
          <w:t>ῶ</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lang w:val="sr-Cyrl-CS"/>
        </w:rPr>
        <w:t xml:space="preserve"> </w:t>
      </w:r>
      <w:hyperlink r:id="rId1556" w:tgtFrame="morph" w:history="1">
        <w:r w:rsidRPr="00F62964">
          <w:rPr>
            <w:rStyle w:val="Hyperlink"/>
            <w:rFonts w:ascii="Palatino Linotype" w:hAnsi="Palatino Linotype"/>
            <w:color w:val="auto"/>
            <w:sz w:val="22"/>
            <w:szCs w:val="22"/>
            <w:u w:val="none"/>
          </w:rPr>
          <w:t>δ</w:t>
        </w:r>
        <w:r w:rsidRPr="00F62964">
          <w:rPr>
            <w:rStyle w:val="Hyperlink"/>
            <w:rFonts w:ascii="Palatino Linotype" w:hAnsi="Palatino Linotype" w:cs="Tahoma"/>
            <w:color w:val="auto"/>
            <w:sz w:val="22"/>
            <w:szCs w:val="22"/>
            <w:u w:val="none"/>
          </w:rPr>
          <w:t>ὲ</w:t>
        </w:r>
      </w:hyperlink>
      <w:r w:rsidRPr="00F62964">
        <w:rPr>
          <w:rFonts w:ascii="Palatino Linotype" w:hAnsi="Palatino Linotype"/>
          <w:sz w:val="22"/>
          <w:szCs w:val="22"/>
          <w:lang w:val="sr-Cyrl-CS"/>
        </w:rPr>
        <w:t xml:space="preserve"> </w:t>
      </w:r>
      <w:hyperlink r:id="rId1557" w:tgtFrame="morph" w:history="1">
        <w:r w:rsidRPr="00F62964">
          <w:rPr>
            <w:rStyle w:val="Hyperlink"/>
            <w:rFonts w:ascii="Palatino Linotype" w:hAnsi="Palatino Linotype"/>
            <w:color w:val="auto"/>
            <w:sz w:val="22"/>
            <w:szCs w:val="22"/>
            <w:u w:val="none"/>
          </w:rPr>
          <w:t>σύνοδος</w:t>
        </w:r>
      </w:hyperlink>
      <w:r w:rsidRPr="00F62964">
        <w:rPr>
          <w:rFonts w:ascii="Palatino Linotype" w:hAnsi="Palatino Linotype"/>
          <w:sz w:val="22"/>
          <w:szCs w:val="22"/>
          <w:lang w:val="sr-Cyrl-CS"/>
        </w:rPr>
        <w:t xml:space="preserve">. </w:t>
      </w:r>
      <w:hyperlink r:id="rId1558" w:tgtFrame="morph" w:history="1">
        <w:r w:rsidRPr="00F62964">
          <w:rPr>
            <w:rStyle w:val="Hyperlink"/>
            <w:rFonts w:ascii="Palatino Linotype" w:hAnsi="Palatino Linotype"/>
            <w:color w:val="auto"/>
            <w:sz w:val="22"/>
            <w:szCs w:val="22"/>
            <w:u w:val="none"/>
          </w:rPr>
          <w:t>πάντα</w:t>
        </w:r>
      </w:hyperlink>
      <w:r w:rsidRPr="00F62964">
        <w:rPr>
          <w:rFonts w:ascii="Palatino Linotype" w:hAnsi="Palatino Linotype"/>
          <w:sz w:val="22"/>
          <w:szCs w:val="22"/>
        </w:rPr>
        <w:t xml:space="preserve"> </w:t>
      </w:r>
      <w:hyperlink r:id="rId1559" w:tgtFrame="morph" w:history="1">
        <w:r w:rsidRPr="00F62964">
          <w:rPr>
            <w:rStyle w:val="Hyperlink"/>
            <w:rFonts w:ascii="Palatino Linotype" w:hAnsi="Palatino Linotype"/>
            <w:color w:val="auto"/>
            <w:sz w:val="22"/>
            <w:szCs w:val="22"/>
            <w:u w:val="none"/>
          </w:rPr>
          <w:t>μ</w:t>
        </w:r>
        <w:r w:rsidRPr="00F62964">
          <w:rPr>
            <w:rStyle w:val="Hyperlink"/>
            <w:rFonts w:ascii="Palatino Linotype" w:hAnsi="Palatino Linotype" w:cs="Tahoma"/>
            <w:color w:val="auto"/>
            <w:sz w:val="22"/>
            <w:szCs w:val="22"/>
            <w:u w:val="none"/>
          </w:rPr>
          <w:t>ὲ</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rPr>
        <w:t xml:space="preserve"> </w:t>
      </w:r>
      <w:hyperlink r:id="rId1560" w:tgtFrame="morph" w:history="1">
        <w:r w:rsidRPr="00F62964">
          <w:rPr>
            <w:rStyle w:val="Hyperlink"/>
            <w:rFonts w:ascii="Palatino Linotype" w:hAnsi="Palatino Linotype"/>
            <w:color w:val="auto"/>
            <w:sz w:val="22"/>
            <w:szCs w:val="22"/>
            <w:u w:val="none"/>
          </w:rPr>
          <w:t>τοια</w:t>
        </w:r>
        <w:r w:rsidRPr="00F62964">
          <w:rPr>
            <w:rStyle w:val="Hyperlink"/>
            <w:rFonts w:ascii="Palatino Linotype" w:hAnsi="Palatino Linotype" w:cs="Tahoma"/>
            <w:color w:val="auto"/>
            <w:sz w:val="22"/>
            <w:szCs w:val="22"/>
            <w:u w:val="none"/>
          </w:rPr>
          <w:t>ῦ</w:t>
        </w:r>
        <w:r w:rsidRPr="00F62964">
          <w:rPr>
            <w:rStyle w:val="Hyperlink"/>
            <w:rFonts w:ascii="Palatino Linotype" w:hAnsi="Palatino Linotype"/>
            <w:color w:val="auto"/>
            <w:sz w:val="22"/>
            <w:szCs w:val="22"/>
            <w:u w:val="none"/>
          </w:rPr>
          <w:t>τα</w:t>
        </w:r>
      </w:hyperlink>
      <w:r w:rsidRPr="00F62964">
        <w:rPr>
          <w:rFonts w:ascii="Palatino Linotype" w:hAnsi="Palatino Linotype"/>
          <w:sz w:val="22"/>
          <w:szCs w:val="22"/>
        </w:rPr>
        <w:t xml:space="preserve"> </w:t>
      </w:r>
      <w:hyperlink r:id="rId1561" w:tgtFrame="morph" w:history="1">
        <w:r w:rsidRPr="00F62964">
          <w:rPr>
            <w:rStyle w:val="Hyperlink"/>
            <w:rFonts w:ascii="Palatino Linotype" w:hAnsi="Palatino Linotype"/>
            <w:color w:val="auto"/>
            <w:sz w:val="22"/>
            <w:szCs w:val="22"/>
            <w:u w:val="none"/>
          </w:rPr>
          <w:t>γίνεται</w:t>
        </w:r>
      </w:hyperlink>
      <w:r w:rsidRPr="00F62964">
        <w:rPr>
          <w:rFonts w:ascii="Palatino Linotype" w:hAnsi="Palatino Linotype"/>
          <w:sz w:val="22"/>
          <w:szCs w:val="22"/>
        </w:rPr>
        <w:t xml:space="preserve"> </w:t>
      </w:r>
      <w:hyperlink r:id="rId1562" w:tgtFrame="morph" w:history="1">
        <w:r w:rsidRPr="00F62964">
          <w:rPr>
            <w:rStyle w:val="Hyperlink"/>
            <w:rFonts w:ascii="Palatino Linotype" w:hAnsi="Palatino Linotype"/>
            <w:color w:val="auto"/>
            <w:sz w:val="22"/>
            <w:szCs w:val="22"/>
            <w:u w:val="none"/>
          </w:rPr>
          <w:t>περ</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rPr>
        <w:t xml:space="preserve"> </w:t>
      </w:r>
      <w:hyperlink r:id="rId1563" w:tgtFrame="morph" w:history="1">
        <w:r w:rsidRPr="00F62964">
          <w:rPr>
            <w:rStyle w:val="Hyperlink"/>
            <w:rFonts w:ascii="Palatino Linotype" w:hAnsi="Palatino Linotype"/>
            <w:color w:val="auto"/>
            <w:sz w:val="22"/>
            <w:szCs w:val="22"/>
            <w:u w:val="none"/>
          </w:rPr>
          <w:t>το</w:t>
        </w:r>
        <w:r w:rsidRPr="00F62964">
          <w:rPr>
            <w:rStyle w:val="Hyperlink"/>
            <w:rFonts w:ascii="Palatino Linotype" w:hAnsi="Palatino Linotype" w:cs="Tahoma"/>
            <w:color w:val="auto"/>
            <w:sz w:val="22"/>
            <w:szCs w:val="22"/>
            <w:u w:val="none"/>
          </w:rPr>
          <w:t>ὺ</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rPr>
        <w:t xml:space="preserve"> </w:t>
      </w:r>
      <w:hyperlink r:id="rId1564"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ρ</w:t>
        </w:r>
        <w:r w:rsidRPr="00F62964">
          <w:rPr>
            <w:rStyle w:val="Hyperlink"/>
            <w:rFonts w:ascii="Palatino Linotype" w:hAnsi="Palatino Linotype" w:cs="Tahoma"/>
            <w:color w:val="auto"/>
            <w:sz w:val="22"/>
            <w:szCs w:val="22"/>
            <w:u w:val="none"/>
          </w:rPr>
          <w:t>ῶ</w:t>
        </w:r>
        <w:r w:rsidRPr="00F62964">
          <w:rPr>
            <w:rStyle w:val="Hyperlink"/>
            <w:rFonts w:ascii="Palatino Linotype" w:hAnsi="Palatino Linotype"/>
            <w:color w:val="auto"/>
            <w:sz w:val="22"/>
            <w:szCs w:val="22"/>
            <w:u w:val="none"/>
          </w:rPr>
          <w:t>ντας</w:t>
        </w:r>
      </w:hyperlink>
      <w:r w:rsidRPr="00F62964">
        <w:rPr>
          <w:rFonts w:ascii="Palatino Linotype" w:hAnsi="Palatino Linotype"/>
          <w:sz w:val="22"/>
          <w:szCs w:val="22"/>
        </w:rPr>
        <w:t xml:space="preserve">, </w:t>
      </w:r>
      <w:hyperlink r:id="rId1565" w:tgtFrame="morph" w:history="1">
        <w:r w:rsidRPr="00F62964">
          <w:rPr>
            <w:rStyle w:val="Hyperlink"/>
            <w:rFonts w:ascii="Palatino Linotype" w:hAnsi="Palatino Linotype" w:cs="Tahoma"/>
            <w:color w:val="auto"/>
            <w:sz w:val="22"/>
            <w:szCs w:val="22"/>
            <w:u w:val="none"/>
          </w:rPr>
          <w:t>ἡ</w:t>
        </w:r>
      </w:hyperlink>
      <w:r w:rsidRPr="00F62964">
        <w:rPr>
          <w:rFonts w:ascii="Palatino Linotype" w:hAnsi="Palatino Linotype"/>
          <w:sz w:val="22"/>
          <w:szCs w:val="22"/>
        </w:rPr>
        <w:t xml:space="preserve"> </w:t>
      </w:r>
      <w:hyperlink r:id="rId1566" w:tgtFrame="morph" w:history="1">
        <w:r w:rsidRPr="00F62964">
          <w:rPr>
            <w:rStyle w:val="Hyperlink"/>
            <w:rFonts w:ascii="Palatino Linotype" w:hAnsi="Palatino Linotype"/>
            <w:color w:val="auto"/>
            <w:sz w:val="22"/>
            <w:szCs w:val="22"/>
            <w:u w:val="none"/>
          </w:rPr>
          <w:t>λ</w:t>
        </w:r>
        <w:r w:rsidRPr="00F62964">
          <w:rPr>
            <w:rStyle w:val="Hyperlink"/>
            <w:rFonts w:ascii="Palatino Linotype" w:hAnsi="Palatino Linotype" w:cs="Tahoma"/>
            <w:color w:val="auto"/>
            <w:sz w:val="22"/>
            <w:szCs w:val="22"/>
            <w:u w:val="none"/>
          </w:rPr>
          <w:t>ῆ</w:t>
        </w:r>
        <w:r w:rsidRPr="00F62964">
          <w:rPr>
            <w:rStyle w:val="Hyperlink"/>
            <w:rFonts w:ascii="Palatino Linotype" w:hAnsi="Palatino Linotype"/>
            <w:color w:val="auto"/>
            <w:sz w:val="22"/>
            <w:szCs w:val="22"/>
            <w:u w:val="none"/>
          </w:rPr>
          <w:t>ψις</w:t>
        </w:r>
      </w:hyperlink>
      <w:r w:rsidRPr="00F62964">
        <w:rPr>
          <w:rFonts w:ascii="Palatino Linotype" w:hAnsi="Palatino Linotype"/>
          <w:sz w:val="22"/>
          <w:szCs w:val="22"/>
        </w:rPr>
        <w:t xml:space="preserve"> </w:t>
      </w:r>
      <w:hyperlink r:id="rId1567" w:tgtFrame="morph" w:history="1">
        <w:r w:rsidRPr="00F62964">
          <w:rPr>
            <w:rStyle w:val="Hyperlink"/>
            <w:rFonts w:ascii="Palatino Linotype" w:hAnsi="Palatino Linotype"/>
            <w:color w:val="auto"/>
            <w:sz w:val="22"/>
            <w:szCs w:val="22"/>
            <w:u w:val="none"/>
          </w:rPr>
          <w:t>δ</w:t>
        </w:r>
        <w:r w:rsidRPr="00F62964">
          <w:rPr>
            <w:rStyle w:val="Hyperlink"/>
            <w:rFonts w:ascii="Cambria Math" w:hAnsi="Cambria Math" w:cs="Cambria Math"/>
            <w:color w:val="auto"/>
            <w:sz w:val="22"/>
            <w:szCs w:val="22"/>
            <w:u w:val="none"/>
          </w:rPr>
          <w:t>̓</w:t>
        </w:r>
      </w:hyperlink>
      <w:r w:rsidRPr="00F62964">
        <w:rPr>
          <w:rFonts w:ascii="Palatino Linotype" w:hAnsi="Palatino Linotype"/>
          <w:sz w:val="22"/>
          <w:szCs w:val="22"/>
        </w:rPr>
        <w:t xml:space="preserve"> </w:t>
      </w:r>
      <w:hyperlink r:id="rId1568" w:tgtFrame="morph" w:history="1">
        <w:r w:rsidRPr="00F62964">
          <w:rPr>
            <w:rStyle w:val="Hyperlink"/>
            <w:rFonts w:ascii="Palatino Linotype" w:hAnsi="Palatino Linotype" w:cs="Tahoma"/>
            <w:color w:val="auto"/>
            <w:sz w:val="22"/>
            <w:szCs w:val="22"/>
            <w:u w:val="none"/>
          </w:rPr>
          <w:t>ὡ</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rPr>
        <w:t xml:space="preserve"> </w:t>
      </w:r>
      <w:hyperlink r:id="rId1569" w:tgtFrame="morph" w:history="1">
        <w:r w:rsidRPr="00F62964">
          <w:rPr>
            <w:rStyle w:val="Hyperlink"/>
            <w:rFonts w:ascii="Palatino Linotype" w:hAnsi="Palatino Linotype" w:cs="Tahoma"/>
            <w:color w:val="auto"/>
            <w:sz w:val="22"/>
            <w:szCs w:val="22"/>
            <w:u w:val="none"/>
          </w:rPr>
          <w:t>ἔ</w:t>
        </w:r>
        <w:r w:rsidRPr="00F62964">
          <w:rPr>
            <w:rStyle w:val="Hyperlink"/>
            <w:rFonts w:ascii="Palatino Linotype" w:hAnsi="Palatino Linotype"/>
            <w:color w:val="auto"/>
            <w:sz w:val="22"/>
            <w:szCs w:val="22"/>
            <w:u w:val="none"/>
          </w:rPr>
          <w:t>φην</w:t>
        </w:r>
      </w:hyperlink>
      <w:r w:rsidRPr="00F62964">
        <w:rPr>
          <w:rFonts w:ascii="Palatino Linotype" w:hAnsi="Palatino Linotype"/>
          <w:sz w:val="22"/>
          <w:szCs w:val="22"/>
        </w:rPr>
        <w:t xml:space="preserve"> </w:t>
      </w:r>
      <w:hyperlink r:id="rId1570" w:tgtFrame="morph" w:history="1">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ῶ</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rPr>
        <w:t xml:space="preserve"> </w:t>
      </w:r>
      <w:hyperlink r:id="rId1571" w:tgtFrame="morph" w:history="1">
        <w:r w:rsidRPr="00F62964">
          <w:rPr>
            <w:rStyle w:val="Hyperlink"/>
            <w:rFonts w:ascii="Palatino Linotype" w:hAnsi="Palatino Linotype" w:cs="Tahoma"/>
            <w:color w:val="auto"/>
            <w:sz w:val="22"/>
            <w:szCs w:val="22"/>
            <w:u w:val="none"/>
          </w:rPr>
          <w:t>ἄ</w:t>
        </w:r>
        <w:r w:rsidRPr="00F62964">
          <w:rPr>
            <w:rStyle w:val="Hyperlink"/>
            <w:rFonts w:ascii="Palatino Linotype" w:hAnsi="Palatino Linotype"/>
            <w:color w:val="auto"/>
            <w:sz w:val="22"/>
            <w:szCs w:val="22"/>
            <w:u w:val="none"/>
          </w:rPr>
          <w:t>κρων</w:t>
        </w:r>
      </w:hyperlink>
      <w:r w:rsidRPr="00F62964">
        <w:rPr>
          <w:rFonts w:ascii="Palatino Linotype" w:hAnsi="Palatino Linotype"/>
          <w:sz w:val="22"/>
          <w:szCs w:val="22"/>
        </w:rPr>
        <w:t xml:space="preserve"> </w:t>
      </w:r>
      <w:hyperlink r:id="rId1572" w:tgtFrame="morph" w:history="1">
        <w:r w:rsidRPr="00F62964">
          <w:rPr>
            <w:rStyle w:val="Hyperlink"/>
            <w:rFonts w:ascii="Palatino Linotype" w:hAnsi="Palatino Linotype"/>
            <w:color w:val="auto"/>
            <w:sz w:val="22"/>
            <w:szCs w:val="22"/>
            <w:u w:val="none"/>
          </w:rPr>
          <w:t>κα</w:t>
        </w:r>
        <w:r w:rsidRPr="00F62964">
          <w:rPr>
            <w:rStyle w:val="Hyperlink"/>
            <w:rFonts w:ascii="Palatino Linotype" w:hAnsi="Palatino Linotype" w:cs="Tahoma"/>
            <w:color w:val="auto"/>
            <w:sz w:val="22"/>
            <w:szCs w:val="22"/>
            <w:u w:val="none"/>
          </w:rPr>
          <w:t>ὶ</w:t>
        </w:r>
      </w:hyperlink>
      <w:r w:rsidRPr="00F62964">
        <w:rPr>
          <w:rFonts w:ascii="Palatino Linotype" w:hAnsi="Palatino Linotype"/>
          <w:sz w:val="22"/>
          <w:szCs w:val="22"/>
        </w:rPr>
        <w:t xml:space="preserve"> </w:t>
      </w:r>
      <w:hyperlink r:id="rId1573" w:tgtFrame="morph" w:history="1">
        <w:r w:rsidRPr="00F62964">
          <w:rPr>
            <w:rStyle w:val="Hyperlink"/>
            <w:rFonts w:ascii="Palatino Linotype" w:hAnsi="Palatino Linotype" w:cs="Tahoma"/>
            <w:color w:val="auto"/>
            <w:sz w:val="22"/>
            <w:szCs w:val="22"/>
            <w:u w:val="none"/>
          </w:rPr>
          <w:t>ἡ</w:t>
        </w:r>
      </w:hyperlink>
      <w:r w:rsidRPr="00F62964">
        <w:rPr>
          <w:rFonts w:ascii="Palatino Linotype" w:hAnsi="Palatino Linotype"/>
          <w:sz w:val="22"/>
          <w:szCs w:val="22"/>
        </w:rPr>
        <w:t xml:space="preserve"> </w:t>
      </w:r>
      <w:hyperlink r:id="rId1574" w:tgtFrame="morph" w:history="1">
        <w:r w:rsidRPr="00F62964">
          <w:rPr>
            <w:rStyle w:val="Hyperlink"/>
            <w:rFonts w:ascii="Palatino Linotype" w:hAnsi="Palatino Linotype"/>
            <w:color w:val="auto"/>
            <w:sz w:val="22"/>
            <w:szCs w:val="22"/>
            <w:u w:val="none"/>
          </w:rPr>
          <w:t>ε</w:t>
        </w:r>
        <w:r w:rsidRPr="00F62964">
          <w:rPr>
            <w:rStyle w:val="Hyperlink"/>
            <w:rFonts w:ascii="Palatino Linotype" w:hAnsi="Palatino Linotype" w:cs="Tahoma"/>
            <w:color w:val="auto"/>
            <w:sz w:val="22"/>
            <w:szCs w:val="22"/>
            <w:u w:val="none"/>
          </w:rPr>
          <w:t>ἰ</w:t>
        </w:r>
        <w:r w:rsidRPr="00F62964">
          <w:rPr>
            <w:rStyle w:val="Hyperlink"/>
            <w:rFonts w:ascii="Palatino Linotype" w:hAnsi="Palatino Linotype"/>
            <w:color w:val="auto"/>
            <w:sz w:val="22"/>
            <w:szCs w:val="22"/>
            <w:u w:val="none"/>
          </w:rPr>
          <w:t>ς</w:t>
        </w:r>
      </w:hyperlink>
      <w:r w:rsidRPr="00F62964">
        <w:rPr>
          <w:rFonts w:ascii="Palatino Linotype" w:hAnsi="Palatino Linotype"/>
          <w:sz w:val="22"/>
          <w:szCs w:val="22"/>
        </w:rPr>
        <w:t xml:space="preserve"> </w:t>
      </w:r>
      <w:hyperlink r:id="rId1575" w:tgtFrame="morph" w:history="1">
        <w:r w:rsidRPr="00F62964">
          <w:rPr>
            <w:rStyle w:val="Hyperlink"/>
            <w:rFonts w:ascii="Palatino Linotype" w:hAnsi="Palatino Linotype"/>
            <w:color w:val="auto"/>
            <w:sz w:val="22"/>
            <w:szCs w:val="22"/>
            <w:u w:val="none"/>
          </w:rPr>
          <w:t>τα</w:t>
        </w:r>
        <w:r w:rsidRPr="00F62964">
          <w:rPr>
            <w:rStyle w:val="Hyperlink"/>
            <w:rFonts w:ascii="Palatino Linotype" w:hAnsi="Palatino Linotype" w:cs="Tahoma"/>
            <w:color w:val="auto"/>
            <w:sz w:val="22"/>
            <w:szCs w:val="22"/>
            <w:u w:val="none"/>
          </w:rPr>
          <w:t>ὐ</w:t>
        </w:r>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ὸ</w:t>
        </w:r>
      </w:hyperlink>
      <w:r w:rsidRPr="00F62964">
        <w:rPr>
          <w:rFonts w:ascii="Palatino Linotype" w:hAnsi="Palatino Linotype"/>
          <w:sz w:val="22"/>
          <w:szCs w:val="22"/>
        </w:rPr>
        <w:t xml:space="preserve"> </w:t>
      </w:r>
      <w:hyperlink r:id="rId1576" w:tgtFrame="morph" w:history="1">
        <w:r w:rsidRPr="00F62964">
          <w:rPr>
            <w:rStyle w:val="Hyperlink"/>
            <w:rFonts w:ascii="Palatino Linotype" w:hAnsi="Palatino Linotype"/>
            <w:color w:val="auto"/>
            <w:sz w:val="22"/>
            <w:szCs w:val="22"/>
            <w:u w:val="none"/>
          </w:rPr>
          <w:t>συναίρεσις</w:t>
        </w:r>
      </w:hyperlink>
      <w:r w:rsidRPr="00F62964">
        <w:rPr>
          <w:rFonts w:ascii="Palatino Linotype" w:hAnsi="Palatino Linotype"/>
          <w:sz w:val="22"/>
          <w:szCs w:val="22"/>
        </w:rPr>
        <w:t xml:space="preserve"> </w:t>
      </w:r>
      <w:hyperlink r:id="rId1577" w:tgtFrame="morph" w:history="1">
        <w:r w:rsidRPr="00F62964">
          <w:rPr>
            <w:rStyle w:val="Hyperlink"/>
            <w:rFonts w:ascii="Palatino Linotype" w:hAnsi="Palatino Linotype" w:cs="Tahoma"/>
            <w:color w:val="auto"/>
            <w:sz w:val="22"/>
            <w:szCs w:val="22"/>
            <w:u w:val="none"/>
          </w:rPr>
          <w:t>ἀ</w:t>
        </w:r>
        <w:r w:rsidRPr="00F62964">
          <w:rPr>
            <w:rStyle w:val="Hyperlink"/>
            <w:rFonts w:ascii="Palatino Linotype" w:hAnsi="Palatino Linotype"/>
            <w:color w:val="auto"/>
            <w:sz w:val="22"/>
            <w:szCs w:val="22"/>
            <w:u w:val="none"/>
          </w:rPr>
          <w:t>πειργάσατο</w:t>
        </w:r>
      </w:hyperlink>
      <w:r w:rsidRPr="00F62964">
        <w:rPr>
          <w:rFonts w:ascii="Palatino Linotype" w:hAnsi="Palatino Linotype"/>
          <w:sz w:val="22"/>
          <w:szCs w:val="22"/>
        </w:rPr>
        <w:t xml:space="preserve"> </w:t>
      </w:r>
      <w:hyperlink r:id="rId1578" w:tgtFrame="morph" w:history="1">
        <w:r w:rsidRPr="00F62964">
          <w:rPr>
            <w:rStyle w:val="Hyperlink"/>
            <w:rFonts w:ascii="Palatino Linotype" w:hAnsi="Palatino Linotype"/>
            <w:color w:val="auto"/>
            <w:sz w:val="22"/>
            <w:szCs w:val="22"/>
            <w:u w:val="none"/>
          </w:rPr>
          <w:t>τ</w:t>
        </w:r>
        <w:r w:rsidRPr="00F62964">
          <w:rPr>
            <w:rStyle w:val="Hyperlink"/>
            <w:rFonts w:ascii="Palatino Linotype" w:hAnsi="Palatino Linotype" w:cs="Tahoma"/>
            <w:color w:val="auto"/>
            <w:sz w:val="22"/>
            <w:szCs w:val="22"/>
            <w:u w:val="none"/>
          </w:rPr>
          <w:t>ὴ</w:t>
        </w:r>
        <w:r w:rsidRPr="00F62964">
          <w:rPr>
            <w:rStyle w:val="Hyperlink"/>
            <w:rFonts w:ascii="Palatino Linotype" w:hAnsi="Palatino Linotype"/>
            <w:color w:val="auto"/>
            <w:sz w:val="22"/>
            <w:szCs w:val="22"/>
            <w:u w:val="none"/>
          </w:rPr>
          <w:t>ν</w:t>
        </w:r>
      </w:hyperlink>
      <w:r w:rsidRPr="00F62964">
        <w:rPr>
          <w:rFonts w:ascii="Palatino Linotype" w:hAnsi="Palatino Linotype"/>
          <w:sz w:val="22"/>
          <w:szCs w:val="22"/>
        </w:rPr>
        <w:t xml:space="preserve"> </w:t>
      </w:r>
      <w:hyperlink r:id="rId1579" w:tgtFrame="morph" w:history="1">
        <w:r w:rsidRPr="00F62964">
          <w:rPr>
            <w:rStyle w:val="Hyperlink"/>
            <w:rFonts w:ascii="Palatino Linotype" w:hAnsi="Palatino Linotype" w:cs="Tahoma"/>
            <w:color w:val="auto"/>
            <w:sz w:val="22"/>
            <w:szCs w:val="22"/>
            <w:u w:val="none"/>
          </w:rPr>
          <w:t>ἐ</w:t>
        </w:r>
        <w:r w:rsidRPr="00F62964">
          <w:rPr>
            <w:rStyle w:val="Hyperlink"/>
            <w:rFonts w:ascii="Palatino Linotype" w:hAnsi="Palatino Linotype"/>
            <w:color w:val="auto"/>
            <w:sz w:val="22"/>
            <w:szCs w:val="22"/>
            <w:u w:val="none"/>
          </w:rPr>
          <w:t>ξοχήν</w:t>
        </w:r>
      </w:hyperlink>
      <w:r w:rsidRPr="00F62964">
        <w:rPr>
          <w:rFonts w:ascii="Palatino Linotype" w:hAnsi="Palatino Linotype"/>
          <w:sz w:val="22"/>
          <w:szCs w:val="22"/>
          <w:lang w:val="sr-Cyrl-CS"/>
        </w:rPr>
        <w:t>“ Превод Тон Смердел.</w:t>
      </w:r>
    </w:p>
  </w:footnote>
  <w:footnote w:id="433">
    <w:p w:rsidR="00CA5248" w:rsidRPr="00F62964" w:rsidRDefault="00CA5248" w:rsidP="00F16FC6">
      <w:pPr>
        <w:autoSpaceDE w:val="0"/>
        <w:autoSpaceDN w:val="0"/>
        <w:adjustRightInd w:val="0"/>
        <w:rPr>
          <w:rFonts w:ascii="Palatino Linotype" w:hAnsi="Palatino Linotype" w:cs="Code2000"/>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Ова тема се може плодоносно развити у оквиру постструктуралистичке, особито Фукоове, реинвенције појма тело. Погл. </w:t>
      </w:r>
      <w:r w:rsidRPr="00F62964">
        <w:rPr>
          <w:rFonts w:ascii="Palatino Linotype" w:hAnsi="Palatino Linotype" w:cs="Code2000"/>
          <w:sz w:val="22"/>
          <w:szCs w:val="22"/>
        </w:rPr>
        <w:t>Lee</w:t>
      </w:r>
      <w:r w:rsidRPr="00F62964">
        <w:rPr>
          <w:rFonts w:ascii="Palatino Linotype" w:hAnsi="Palatino Linotype" w:cs="Code2000"/>
          <w:sz w:val="22"/>
          <w:szCs w:val="22"/>
          <w:lang w:val="sr-Cyrl-CS"/>
        </w:rPr>
        <w:t xml:space="preserve"> 2013: 179-198.</w:t>
      </w:r>
    </w:p>
    <w:p w:rsidR="00CA5248" w:rsidRPr="00F62964" w:rsidRDefault="00CA5248" w:rsidP="00F16FC6">
      <w:pPr>
        <w:pStyle w:val="FootnoteText"/>
        <w:rPr>
          <w:rFonts w:ascii="Palatino Linotype" w:hAnsi="Palatino Linotype"/>
          <w:sz w:val="22"/>
          <w:szCs w:val="22"/>
          <w:lang w:val="sr-Cyrl-CS"/>
        </w:rPr>
      </w:pPr>
    </w:p>
  </w:footnote>
  <w:footnote w:id="434">
    <w:p w:rsidR="00CA5248" w:rsidRPr="00F62964" w:rsidRDefault="00CA5248" w:rsidP="00F16FC6">
      <w:pPr>
        <w:spacing w:line="360" w:lineRule="auto"/>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Хегел 1986 б: 114-15 (</w:t>
      </w:r>
      <w:r w:rsidRPr="00F62964">
        <w:rPr>
          <w:rFonts w:ascii="Palatino Linotype" w:hAnsi="Palatino Linotype"/>
          <w:i/>
          <w:sz w:val="22"/>
          <w:szCs w:val="22"/>
          <w:lang w:val="sr-Cyrl-CS"/>
        </w:rPr>
        <w:t>Естетика</w:t>
      </w:r>
      <w:r w:rsidRPr="00F62964">
        <w:rPr>
          <w:rFonts w:ascii="Palatino Linotype" w:hAnsi="Palatino Linotype"/>
          <w:sz w:val="22"/>
          <w:szCs w:val="22"/>
          <w:lang w:val="sr-Cyrl-CS"/>
        </w:rPr>
        <w:t xml:space="preserve">, књ. 3, </w:t>
      </w:r>
      <w:r w:rsidRPr="00F62964">
        <w:rPr>
          <w:rFonts w:ascii="Palatino Linotype" w:hAnsi="Palatino Linotype"/>
          <w:i/>
          <w:sz w:val="22"/>
          <w:szCs w:val="22"/>
          <w:lang w:val="sr-Cyrl-CS"/>
        </w:rPr>
        <w:t xml:space="preserve">Принцип праве скулптуре, </w:t>
      </w:r>
      <w:r w:rsidRPr="00F62964">
        <w:rPr>
          <w:rFonts w:ascii="Palatino Linotype" w:hAnsi="Palatino Linotype"/>
          <w:sz w:val="22"/>
          <w:szCs w:val="22"/>
          <w:lang w:val="sr-Cyrl-CS"/>
        </w:rPr>
        <w:t xml:space="preserve">пар. 2 </w:t>
      </w:r>
      <w:r w:rsidRPr="00F62964">
        <w:rPr>
          <w:rFonts w:ascii="Palatino Linotype" w:hAnsi="Palatino Linotype"/>
          <w:i/>
          <w:sz w:val="22"/>
          <w:szCs w:val="22"/>
          <w:lang w:val="sr-Cyrl-CS"/>
        </w:rPr>
        <w:t>Лепота вајарског кипа</w:t>
      </w:r>
      <w:r w:rsidRPr="00F62964">
        <w:rPr>
          <w:rFonts w:ascii="Palatino Linotype" w:hAnsi="Palatino Linotype"/>
          <w:sz w:val="22"/>
          <w:szCs w:val="22"/>
          <w:lang w:val="sr-Cyrl-CS"/>
        </w:rPr>
        <w:t>).</w:t>
      </w:r>
    </w:p>
    <w:p w:rsidR="00CA5248" w:rsidRPr="00F62964" w:rsidRDefault="00CA5248" w:rsidP="00F16FC6">
      <w:pPr>
        <w:spacing w:line="360" w:lineRule="auto"/>
        <w:rPr>
          <w:rFonts w:ascii="Palatino Linotype" w:hAnsi="Palatino Linotype"/>
          <w:sz w:val="22"/>
          <w:szCs w:val="22"/>
          <w:lang w:val="sr-Cyrl-CS"/>
        </w:rPr>
      </w:pPr>
      <w:r w:rsidRPr="00F62964">
        <w:rPr>
          <w:rFonts w:ascii="Palatino Linotype" w:hAnsi="Palatino Linotype"/>
          <w:sz w:val="22"/>
          <w:szCs w:val="22"/>
          <w:lang w:val="sr-Cyrl-CS"/>
        </w:rPr>
        <w:t xml:space="preserve">   </w:t>
      </w:r>
    </w:p>
    <w:p w:rsidR="00CA5248" w:rsidRPr="00F62964" w:rsidRDefault="00CA5248" w:rsidP="00F16FC6">
      <w:pPr>
        <w:pStyle w:val="FootnoteText"/>
        <w:rPr>
          <w:rFonts w:ascii="Palatino Linotype" w:hAnsi="Palatino Linotype"/>
          <w:sz w:val="22"/>
          <w:szCs w:val="22"/>
          <w:lang w:val="sr-Cyrl-CS"/>
        </w:rPr>
      </w:pPr>
    </w:p>
  </w:footnote>
  <w:footnote w:id="435">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Ан Пипин Барнет даје једно од екстремних тумачења дивинизације којом започиње фр. 31. Пошавши од недовољно доказивог става да је реч о итеративној сцени и да конјуктивна синтагма „кад те видим“ у ст. има значење „кад год те видим“, ова ауторка развија идеју да цела песма представља типизирани опис и да </w:t>
      </w:r>
      <w:r w:rsidRPr="00F62964">
        <w:rPr>
          <w:rFonts w:ascii="Palatino Linotype" w:hAnsi="Palatino Linotype"/>
          <w:i/>
          <w:sz w:val="22"/>
          <w:szCs w:val="22"/>
          <w:lang w:val="sr-Cyrl-CS"/>
        </w:rPr>
        <w:t>Он-</w:t>
      </w:r>
      <w:r w:rsidRPr="00F62964">
        <w:rPr>
          <w:rFonts w:ascii="Palatino Linotype" w:hAnsi="Palatino Linotype"/>
          <w:sz w:val="22"/>
          <w:szCs w:val="22"/>
          <w:lang w:val="sr-Cyrl-CS"/>
        </w:rPr>
        <w:t xml:space="preserve">лик има искључиво реторичку функцију – он је „безлична хипотеза“ помоћу које се боље предочавају сложени положаји </w:t>
      </w:r>
      <w:r w:rsidRPr="00F62964">
        <w:rPr>
          <w:rFonts w:ascii="Palatino Linotype" w:hAnsi="Palatino Linotype"/>
          <w:i/>
          <w:sz w:val="22"/>
          <w:szCs w:val="22"/>
          <w:lang w:val="sr-Cyrl-CS"/>
        </w:rPr>
        <w:t xml:space="preserve">Ја </w:t>
      </w:r>
      <w:r w:rsidRPr="00F62964">
        <w:rPr>
          <w:rFonts w:ascii="Palatino Linotype" w:hAnsi="Palatino Linotype"/>
          <w:sz w:val="22"/>
          <w:szCs w:val="22"/>
          <w:lang w:val="sr-Cyrl-CS"/>
        </w:rPr>
        <w:t xml:space="preserve">и </w:t>
      </w:r>
      <w:r w:rsidRPr="00F62964">
        <w:rPr>
          <w:rFonts w:ascii="Palatino Linotype" w:hAnsi="Palatino Linotype"/>
          <w:i/>
          <w:sz w:val="22"/>
          <w:szCs w:val="22"/>
          <w:lang w:val="sr-Cyrl-CS"/>
        </w:rPr>
        <w:t>Ти-</w:t>
      </w:r>
      <w:r w:rsidRPr="00F62964">
        <w:rPr>
          <w:rFonts w:ascii="Palatino Linotype" w:hAnsi="Palatino Linotype"/>
          <w:sz w:val="22"/>
          <w:szCs w:val="22"/>
          <w:lang w:val="sr-Cyrl-CS"/>
        </w:rPr>
        <w:t>лика: „</w:t>
      </w:r>
      <w:r w:rsidRPr="00F62964">
        <w:rPr>
          <w:rFonts w:ascii="Palatino Linotype" w:hAnsi="Palatino Linotype"/>
          <w:sz w:val="22"/>
          <w:szCs w:val="22"/>
          <w:lang w:val="fr-FR"/>
        </w:rPr>
        <w:t>The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wave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of</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weakness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the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description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of</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which</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fills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the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body</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of</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her</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song</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is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thus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typical</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it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is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also</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rhetorical</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since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it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proves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the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terrifying</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nature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of</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the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vision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that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is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its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cause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and</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consequently</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it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is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natural</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to</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suppose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that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the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man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who</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so</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oddly</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appears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and</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disappears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is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likewise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typical</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and</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rhetorical</w:t>
      </w:r>
      <w:r w:rsidRPr="00F62964">
        <w:rPr>
          <w:rFonts w:ascii="Palatino Linotype" w:hAnsi="Palatino Linotype"/>
          <w:sz w:val="22"/>
          <w:szCs w:val="22"/>
          <w:lang w:val="sr-Cyrl-CS"/>
        </w:rPr>
        <w:t xml:space="preserve">. … </w:t>
      </w:r>
      <w:r w:rsidRPr="00F62964">
        <w:rPr>
          <w:rFonts w:ascii="Palatino Linotype" w:hAnsi="Palatino Linotype"/>
          <w:sz w:val="22"/>
          <w:szCs w:val="22"/>
          <w:lang w:val="fr-FR"/>
        </w:rPr>
        <w:t>he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is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faceless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hypothesis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whose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successful</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bravado</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contrasts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with</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the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singer</w:t>
      </w:r>
      <w:r w:rsidRPr="00F62964">
        <w:rPr>
          <w:rFonts w:ascii="Palatino Linotype" w:hAnsi="Palatino Linotype"/>
          <w:sz w:val="22"/>
          <w:szCs w:val="22"/>
          <w:lang w:val="sr-Cyrl-CS"/>
        </w:rPr>
        <w:t>’</w:t>
      </w:r>
      <w:r w:rsidRPr="00F62964">
        <w:rPr>
          <w:rFonts w:ascii="Palatino Linotype" w:hAnsi="Palatino Linotype"/>
          <w:sz w:val="22"/>
          <w:szCs w:val="22"/>
          <w:lang w:val="fr-FR"/>
        </w:rPr>
        <w:t>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own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failure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and</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incapacity</w:t>
      </w:r>
      <w:r w:rsidRPr="00F62964">
        <w:rPr>
          <w:rFonts w:ascii="Palatino Linotype" w:hAnsi="Palatino Linotype"/>
          <w:sz w:val="22"/>
          <w:szCs w:val="22"/>
          <w:lang w:val="sr-Cyrl-CS"/>
        </w:rPr>
        <w:t xml:space="preserve">. </w:t>
      </w:r>
      <w:r w:rsidRPr="00F62964">
        <w:rPr>
          <w:rFonts w:ascii="Palatino Linotype" w:hAnsi="Palatino Linotype"/>
          <w:sz w:val="22"/>
          <w:szCs w:val="22"/>
        </w:rPr>
        <w:t>Which is not to say that he is without significance – quite the opposite, for ‘that man’, sitting as he does at the top of the song, serves as kind of  marker, fixing the goal both of the lover and of the poet.”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Burnett</w:t>
      </w:r>
      <w:r w:rsidRPr="00F62964">
        <w:rPr>
          <w:rFonts w:ascii="Palatino Linotype" w:hAnsi="Palatino Linotype"/>
          <w:sz w:val="22"/>
          <w:szCs w:val="22"/>
          <w:lang w:val="sr-Cyrl-CS"/>
        </w:rPr>
        <w:t xml:space="preserve"> 1983: 233. Дивинизација </w:t>
      </w:r>
      <w:r w:rsidRPr="00F62964">
        <w:rPr>
          <w:rFonts w:ascii="Palatino Linotype" w:hAnsi="Palatino Linotype"/>
          <w:i/>
          <w:sz w:val="22"/>
          <w:szCs w:val="22"/>
          <w:lang w:val="sr-Cyrl-CS"/>
        </w:rPr>
        <w:t>Он-</w:t>
      </w:r>
      <w:r w:rsidRPr="00F62964">
        <w:rPr>
          <w:rFonts w:ascii="Palatino Linotype" w:hAnsi="Palatino Linotype"/>
          <w:sz w:val="22"/>
          <w:szCs w:val="22"/>
          <w:lang w:val="sr-Cyrl-CS"/>
        </w:rPr>
        <w:t xml:space="preserve">лика стога је искључиво у функцији описивања </w:t>
      </w:r>
      <w:r w:rsidRPr="00F62964">
        <w:rPr>
          <w:rFonts w:ascii="Palatino Linotype" w:hAnsi="Palatino Linotype"/>
          <w:i/>
          <w:sz w:val="22"/>
          <w:szCs w:val="22"/>
          <w:lang w:val="sr-Cyrl-CS"/>
        </w:rPr>
        <w:t>Ти-</w:t>
      </w:r>
      <w:r w:rsidRPr="00F62964">
        <w:rPr>
          <w:rFonts w:ascii="Palatino Linotype" w:hAnsi="Palatino Linotype"/>
          <w:sz w:val="22"/>
          <w:szCs w:val="22"/>
          <w:lang w:val="sr-Cyrl-CS"/>
        </w:rPr>
        <w:t>лика, као бића кроз које божанство улази у смртнички живот: „</w:t>
      </w:r>
      <w:r w:rsidRPr="00F62964">
        <w:rPr>
          <w:rFonts w:ascii="Palatino Linotype" w:hAnsi="Palatino Linotype"/>
          <w:sz w:val="22"/>
          <w:szCs w:val="22"/>
          <w:lang w:val="fr-FR"/>
        </w:rPr>
        <w:t> </w:t>
      </w:r>
      <w:r w:rsidRPr="00F62964">
        <w:rPr>
          <w:rFonts w:ascii="Palatino Linotype" w:hAnsi="Palatino Linotype"/>
          <w:sz w:val="22"/>
          <w:szCs w:val="22"/>
          <w:lang w:val="sr-Cyrl-CS"/>
        </w:rPr>
        <w:t>…</w:t>
      </w:r>
      <w:r w:rsidRPr="00F62964">
        <w:rPr>
          <w:rFonts w:ascii="Palatino Linotype" w:hAnsi="Palatino Linotype"/>
          <w:sz w:val="22"/>
          <w:szCs w:val="22"/>
          <w:lang w:val="fr-FR"/>
        </w:rPr>
        <w:t>but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this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man</w:t>
      </w:r>
      <w:r w:rsidRPr="00F62964">
        <w:rPr>
          <w:rFonts w:ascii="Palatino Linotype" w:hAnsi="Palatino Linotype"/>
          <w:sz w:val="22"/>
          <w:szCs w:val="22"/>
          <w:lang w:val="sr-Cyrl-CS"/>
        </w:rPr>
        <w:t>’</w:t>
      </w:r>
      <w:r w:rsidRPr="00F62964">
        <w:rPr>
          <w:rFonts w:ascii="Palatino Linotype" w:hAnsi="Palatino Linotype"/>
          <w:sz w:val="22"/>
          <w:szCs w:val="22"/>
          <w:lang w:val="fr-FR"/>
        </w:rPr>
        <w:t>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supreme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state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points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to</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the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girl</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beside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him</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as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the</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element</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through</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which</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divinity</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enters</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mortal</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life</w:t>
      </w:r>
      <w:r w:rsidRPr="00F62964">
        <w:rPr>
          <w:rFonts w:ascii="Palatino Linotype" w:hAnsi="Palatino Linotype"/>
          <w:sz w:val="22"/>
          <w:szCs w:val="22"/>
          <w:lang w:val="sr-Cyrl-CS"/>
        </w:rPr>
        <w:t xml:space="preserve">. </w:t>
      </w:r>
      <w:r w:rsidRPr="00F62964">
        <w:rPr>
          <w:rFonts w:ascii="Palatino Linotype" w:hAnsi="Palatino Linotype"/>
          <w:sz w:val="22"/>
          <w:szCs w:val="22"/>
        </w:rPr>
        <w:t xml:space="preserve">And in consequence, the girl of Sappho’s song does not just resemble a god – anyone could have said that – she resembles as well melody, peace, success, a vision of sacred truth and all the other concepts to which men had given highest value by means of the </w:t>
      </w:r>
      <w:r w:rsidRPr="00F62964">
        <w:rPr>
          <w:rFonts w:ascii="Palatino Linotype" w:hAnsi="Palatino Linotype"/>
          <w:i/>
          <w:sz w:val="22"/>
          <w:szCs w:val="22"/>
        </w:rPr>
        <w:t>he is godlike who</w:t>
      </w:r>
      <w:r w:rsidRPr="00F62964">
        <w:rPr>
          <w:rFonts w:ascii="Palatino Linotype" w:hAnsi="Palatino Linotype"/>
          <w:sz w:val="22"/>
          <w:szCs w:val="22"/>
        </w:rPr>
        <w:t xml:space="preserve"> locution.”</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Burnett</w:t>
      </w:r>
      <w:r w:rsidRPr="00F62964">
        <w:rPr>
          <w:rFonts w:ascii="Palatino Linotype" w:hAnsi="Palatino Linotype"/>
          <w:sz w:val="22"/>
          <w:szCs w:val="22"/>
          <w:lang w:val="sr-Cyrl-CS"/>
        </w:rPr>
        <w:t xml:space="preserve"> 1983: 238.</w:t>
      </w:r>
      <w:r w:rsidRPr="00F62964">
        <w:rPr>
          <w:rFonts w:ascii="Palatino Linotype" w:hAnsi="Palatino Linotype"/>
          <w:sz w:val="22"/>
          <w:szCs w:val="22"/>
          <w:lang w:val="fr-FR"/>
        </w:rPr>
        <w:t> </w:t>
      </w:r>
      <w:r w:rsidRPr="00F62964">
        <w:rPr>
          <w:rFonts w:ascii="Palatino Linotype" w:hAnsi="Palatino Linotype"/>
          <w:sz w:val="22"/>
          <w:szCs w:val="22"/>
          <w:lang w:val="sr-Cyrl-CS"/>
        </w:rPr>
        <w:t xml:space="preserve"> Оставивши на страну одрживост таквог тумачења, напомињем да никако не постоји слагање око итеративности поменутог конјунктива: за убедљиву критику таквог превода упућујем читаоца на текст Одисеуса Цагаракиса (</w:t>
      </w:r>
      <w:r w:rsidRPr="00F62964">
        <w:rPr>
          <w:rFonts w:ascii="Palatino Linotype" w:hAnsi="Palatino Linotype"/>
          <w:sz w:val="22"/>
          <w:szCs w:val="22"/>
          <w:lang w:val="fr-FR"/>
        </w:rPr>
        <w:t>Tsagarakis</w:t>
      </w:r>
      <w:r w:rsidRPr="00F62964">
        <w:rPr>
          <w:rFonts w:ascii="Palatino Linotype" w:hAnsi="Palatino Linotype"/>
          <w:sz w:val="22"/>
          <w:szCs w:val="22"/>
          <w:lang w:val="sr-Cyrl-CS"/>
        </w:rPr>
        <w:t xml:space="preserve"> 1977: 73). </w:t>
      </w:r>
    </w:p>
    <w:p w:rsidR="00CA5248" w:rsidRPr="00F62964" w:rsidRDefault="00CA5248" w:rsidP="00F16FC6">
      <w:pPr>
        <w:pStyle w:val="FootnoteText"/>
        <w:rPr>
          <w:rFonts w:ascii="Palatino Linotype" w:hAnsi="Palatino Linotype"/>
          <w:sz w:val="22"/>
          <w:szCs w:val="22"/>
          <w:lang w:val="sr-Cyrl-CS"/>
        </w:rPr>
      </w:pPr>
    </w:p>
  </w:footnote>
  <w:footnote w:id="436">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Хегел 1986 б: 117.</w:t>
      </w:r>
    </w:p>
  </w:footnote>
  <w:footnote w:id="437">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Уп. анализу Ериксимахове беседе у </w:t>
      </w:r>
      <w:r w:rsidRPr="00F62964">
        <w:rPr>
          <w:rFonts w:ascii="Palatino Linotype" w:hAnsi="Palatino Linotype"/>
          <w:sz w:val="22"/>
          <w:szCs w:val="22"/>
        </w:rPr>
        <w:t>Strauss</w:t>
      </w:r>
      <w:r w:rsidRPr="00F62964">
        <w:rPr>
          <w:rFonts w:ascii="Palatino Linotype" w:hAnsi="Palatino Linotype"/>
          <w:sz w:val="22"/>
          <w:szCs w:val="22"/>
          <w:lang w:val="sr-Cyrl-CS"/>
        </w:rPr>
        <w:t xml:space="preserve">  2001: 92-118.</w:t>
      </w:r>
    </w:p>
  </w:footnote>
  <w:footnote w:id="438">
    <w:p w:rsidR="00CA5248" w:rsidRPr="00F62964" w:rsidRDefault="00CA5248" w:rsidP="00F16FC6">
      <w:pPr>
        <w:pStyle w:val="FootnoteText"/>
        <w:rPr>
          <w:rFonts w:ascii="Palatino Linotype" w:hAnsi="Palatino Linotype"/>
          <w:i/>
          <w:sz w:val="22"/>
          <w:szCs w:val="22"/>
          <w:lang w:val="fr-FR"/>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sz w:val="22"/>
          <w:szCs w:val="22"/>
        </w:rPr>
        <w:t>O</w:t>
      </w:r>
      <w:r w:rsidRPr="00F62964">
        <w:rPr>
          <w:rFonts w:ascii="Palatino Linotype" w:hAnsi="Palatino Linotype"/>
          <w:sz w:val="22"/>
          <w:szCs w:val="22"/>
          <w:lang w:val="sr-Cyrl-CS"/>
        </w:rPr>
        <w:t xml:space="preserve"> концепту људског тела код Платона погл. </w:t>
      </w:r>
      <w:r w:rsidRPr="00F62964">
        <w:rPr>
          <w:rFonts w:ascii="Palatino Linotype" w:hAnsi="Palatino Linotype"/>
          <w:sz w:val="22"/>
          <w:szCs w:val="22"/>
          <w:lang w:val="fr-FR"/>
        </w:rPr>
        <w:t>Brisson</w:t>
      </w:r>
      <w:r w:rsidRPr="00F62964">
        <w:rPr>
          <w:rFonts w:ascii="Palatino Linotype" w:hAnsi="Palatino Linotype"/>
          <w:sz w:val="22"/>
          <w:szCs w:val="22"/>
          <w:lang w:val="sr-Cyrl-CS"/>
        </w:rPr>
        <w:t xml:space="preserve"> – </w:t>
      </w:r>
      <w:r w:rsidRPr="00F62964">
        <w:rPr>
          <w:rFonts w:ascii="Palatino Linotype" w:hAnsi="Palatino Linotype"/>
          <w:sz w:val="22"/>
          <w:szCs w:val="22"/>
          <w:lang w:val="fr-FR"/>
        </w:rPr>
        <w:t>Pradeau</w:t>
      </w:r>
      <w:r w:rsidRPr="00F62964">
        <w:rPr>
          <w:rFonts w:ascii="Palatino Linotype" w:hAnsi="Palatino Linotype"/>
          <w:sz w:val="22"/>
          <w:szCs w:val="22"/>
          <w:lang w:val="sr-Cyrl-CS"/>
        </w:rPr>
        <w:t xml:space="preserve"> 1998: 19-21, као и </w:t>
      </w:r>
      <w:r w:rsidRPr="00F62964">
        <w:rPr>
          <w:rFonts w:ascii="Palatino Linotype" w:hAnsi="Palatino Linotype"/>
          <w:sz w:val="22"/>
          <w:szCs w:val="22"/>
          <w:lang w:val="fr-FR"/>
        </w:rPr>
        <w:t xml:space="preserve"> Sandford 2010:</w:t>
      </w:r>
      <w:r w:rsidRPr="00F62964">
        <w:rPr>
          <w:rFonts w:ascii="Palatino Linotype" w:hAnsi="Palatino Linotype"/>
          <w:sz w:val="22"/>
          <w:szCs w:val="22"/>
          <w:lang w:val="sr-Cyrl-CS"/>
        </w:rPr>
        <w:t xml:space="preserve"> </w:t>
      </w:r>
      <w:r w:rsidRPr="00F62964">
        <w:rPr>
          <w:rFonts w:ascii="Palatino Linotype" w:hAnsi="Palatino Linotype"/>
          <w:i/>
          <w:sz w:val="22"/>
          <w:szCs w:val="22"/>
          <w:lang w:val="fr-FR"/>
        </w:rPr>
        <w:t>passim.</w:t>
      </w:r>
    </w:p>
  </w:footnote>
  <w:footnote w:id="439">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Платон, </w:t>
      </w:r>
      <w:r w:rsidRPr="00F62964">
        <w:rPr>
          <w:rFonts w:ascii="Palatino Linotype" w:hAnsi="Palatino Linotype"/>
          <w:i/>
          <w:sz w:val="22"/>
          <w:szCs w:val="22"/>
          <w:lang w:val="sr-Cyrl-CS"/>
        </w:rPr>
        <w:t xml:space="preserve">Гозба, </w:t>
      </w:r>
      <w:r w:rsidRPr="00F62964">
        <w:rPr>
          <w:rFonts w:ascii="Palatino Linotype" w:hAnsi="Palatino Linotype"/>
          <w:sz w:val="22"/>
          <w:szCs w:val="22"/>
          <w:lang w:val="sr-Cyrl-CS"/>
        </w:rPr>
        <w:t xml:space="preserve"> 186д-е:  </w:t>
      </w:r>
      <w:r w:rsidRPr="00F62964">
        <w:rPr>
          <w:rFonts w:ascii="Palatino Linotype" w:hAnsi="Palatino Linotype" w:cs="Tahoma"/>
          <w:sz w:val="22"/>
          <w:szCs w:val="22"/>
          <w:lang w:val="sr-Cyrl-CS"/>
        </w:rPr>
        <w:t>„</w:t>
      </w:r>
      <w:r w:rsidRPr="00F62964">
        <w:rPr>
          <w:rFonts w:ascii="Palatino Linotype" w:hAnsi="Palatino Linotype" w:cs="Tahoma"/>
          <w:sz w:val="22"/>
          <w:szCs w:val="22"/>
          <w:lang w:val="el-GR"/>
        </w:rPr>
        <w:t>ἔ</w:t>
      </w:r>
      <w:r w:rsidRPr="00F62964">
        <w:rPr>
          <w:rFonts w:ascii="Palatino Linotype" w:hAnsi="Palatino Linotype"/>
          <w:sz w:val="22"/>
          <w:szCs w:val="22"/>
          <w:lang w:val="el-GR"/>
        </w:rPr>
        <w:t>στι γ</w:t>
      </w:r>
      <w:r w:rsidRPr="00F62964">
        <w:rPr>
          <w:rFonts w:ascii="Palatino Linotype" w:hAnsi="Palatino Linotype" w:cs="Tahoma"/>
          <w:sz w:val="22"/>
          <w:szCs w:val="22"/>
          <w:lang w:val="el-GR"/>
        </w:rPr>
        <w:t>ὰ</w:t>
      </w:r>
      <w:r w:rsidRPr="00F62964">
        <w:rPr>
          <w:rFonts w:ascii="Palatino Linotype" w:hAnsi="Palatino Linotype"/>
          <w:sz w:val="22"/>
          <w:szCs w:val="22"/>
          <w:lang w:val="el-GR"/>
        </w:rPr>
        <w:t xml:space="preserve">ρ </w:t>
      </w:r>
      <w:r w:rsidRPr="00F62964">
        <w:rPr>
          <w:rFonts w:ascii="Palatino Linotype" w:hAnsi="Palatino Linotype" w:cs="Tahoma"/>
          <w:sz w:val="22"/>
          <w:szCs w:val="22"/>
          <w:lang w:val="el-GR"/>
        </w:rPr>
        <w:t>ἰ</w:t>
      </w:r>
      <w:r w:rsidRPr="00F62964">
        <w:rPr>
          <w:rFonts w:ascii="Palatino Linotype" w:hAnsi="Palatino Linotype"/>
          <w:sz w:val="22"/>
          <w:szCs w:val="22"/>
          <w:lang w:val="el-GR"/>
        </w:rPr>
        <w:t>ατρικ</w:t>
      </w:r>
      <w:r w:rsidRPr="00F62964">
        <w:rPr>
          <w:rFonts w:ascii="Palatino Linotype" w:hAnsi="Palatino Linotype" w:cs="Tahoma"/>
          <w:sz w:val="22"/>
          <w:szCs w:val="22"/>
          <w:lang w:val="el-GR"/>
        </w:rPr>
        <w:t>ή</w:t>
      </w:r>
      <w:r w:rsidRPr="00F62964">
        <w:rPr>
          <w:rFonts w:ascii="Palatino Linotype" w:hAnsi="Palatino Linotype"/>
          <w:sz w:val="22"/>
          <w:szCs w:val="22"/>
          <w:lang w:val="el-GR"/>
        </w:rPr>
        <w:t xml:space="preserve">, </w:t>
      </w:r>
      <w:r w:rsidRPr="00F62964">
        <w:rPr>
          <w:rFonts w:ascii="Palatino Linotype" w:hAnsi="Palatino Linotype" w:cs="Tahoma"/>
          <w:sz w:val="22"/>
          <w:szCs w:val="22"/>
          <w:lang w:val="el-GR"/>
        </w:rPr>
        <w:t>ὡ</w:t>
      </w:r>
      <w:r w:rsidRPr="00F62964">
        <w:rPr>
          <w:rFonts w:ascii="Palatino Linotype" w:hAnsi="Palatino Linotype"/>
          <w:sz w:val="22"/>
          <w:szCs w:val="22"/>
          <w:lang w:val="el-GR"/>
        </w:rPr>
        <w:t xml:space="preserve">ς </w:t>
      </w:r>
      <w:r w:rsidRPr="00F62964">
        <w:rPr>
          <w:rFonts w:ascii="Palatino Linotype" w:hAnsi="Palatino Linotype" w:cs="Tahoma"/>
          <w:sz w:val="22"/>
          <w:szCs w:val="22"/>
          <w:lang w:val="el-GR"/>
        </w:rPr>
        <w:t>ἐ</w:t>
      </w:r>
      <w:r w:rsidRPr="00F62964">
        <w:rPr>
          <w:rFonts w:ascii="Palatino Linotype" w:hAnsi="Palatino Linotype"/>
          <w:sz w:val="22"/>
          <w:szCs w:val="22"/>
          <w:lang w:val="el-GR"/>
        </w:rPr>
        <w:t>ν κεφαλα</w:t>
      </w:r>
      <w:r w:rsidRPr="00F62964">
        <w:rPr>
          <w:rFonts w:ascii="Palatino Linotype" w:hAnsi="Palatino Linotype" w:cs="Tahoma"/>
          <w:sz w:val="22"/>
          <w:szCs w:val="22"/>
          <w:lang w:val="el-GR"/>
        </w:rPr>
        <w:t>ίῳ</w:t>
      </w:r>
      <w:r w:rsidRPr="00F62964">
        <w:rPr>
          <w:rFonts w:ascii="Palatino Linotype" w:hAnsi="Palatino Linotype"/>
          <w:sz w:val="22"/>
          <w:szCs w:val="22"/>
          <w:lang w:val="el-GR"/>
        </w:rPr>
        <w:t xml:space="preserve"> ε</w:t>
      </w:r>
      <w:r w:rsidRPr="00F62964">
        <w:rPr>
          <w:rFonts w:ascii="Palatino Linotype" w:hAnsi="Palatino Linotype" w:cs="Tahoma"/>
          <w:sz w:val="22"/>
          <w:szCs w:val="22"/>
          <w:lang w:val="el-GR"/>
        </w:rPr>
        <w:t>ἰ</w:t>
      </w:r>
      <w:r w:rsidRPr="00F62964">
        <w:rPr>
          <w:rFonts w:ascii="Palatino Linotype" w:hAnsi="Palatino Linotype"/>
          <w:sz w:val="22"/>
          <w:szCs w:val="22"/>
          <w:lang w:val="el-GR"/>
        </w:rPr>
        <w:t>πε</w:t>
      </w:r>
      <w:r w:rsidRPr="00F62964">
        <w:rPr>
          <w:rFonts w:ascii="Palatino Linotype" w:hAnsi="Palatino Linotype" w:cs="Tahoma"/>
          <w:sz w:val="22"/>
          <w:szCs w:val="22"/>
          <w:lang w:val="el-GR"/>
        </w:rPr>
        <w:t>ῖ</w:t>
      </w:r>
      <w:r w:rsidRPr="00F62964">
        <w:rPr>
          <w:rFonts w:ascii="Palatino Linotype" w:hAnsi="Palatino Linotype"/>
          <w:sz w:val="22"/>
          <w:szCs w:val="22"/>
          <w:lang w:val="el-GR"/>
        </w:rPr>
        <w:t xml:space="preserve">ν, </w:t>
      </w:r>
      <w:r w:rsidRPr="00F62964">
        <w:rPr>
          <w:rFonts w:ascii="Palatino Linotype" w:hAnsi="Palatino Linotype" w:cs="Tahoma"/>
          <w:sz w:val="22"/>
          <w:szCs w:val="22"/>
          <w:lang w:val="el-GR"/>
        </w:rPr>
        <w:t>ἐ</w:t>
      </w:r>
      <w:r w:rsidRPr="00F62964">
        <w:rPr>
          <w:rFonts w:ascii="Palatino Linotype" w:hAnsi="Palatino Linotype"/>
          <w:sz w:val="22"/>
          <w:szCs w:val="22"/>
          <w:lang w:val="el-GR"/>
        </w:rPr>
        <w:t>πιστ</w:t>
      </w:r>
      <w:r w:rsidRPr="00F62964">
        <w:rPr>
          <w:rFonts w:ascii="Palatino Linotype" w:hAnsi="Palatino Linotype" w:cs="Tahoma"/>
          <w:sz w:val="22"/>
          <w:szCs w:val="22"/>
          <w:lang w:val="el-GR"/>
        </w:rPr>
        <w:t>ή</w:t>
      </w:r>
      <w:r w:rsidRPr="00F62964">
        <w:rPr>
          <w:rFonts w:ascii="Palatino Linotype" w:hAnsi="Palatino Linotype"/>
          <w:sz w:val="22"/>
          <w:szCs w:val="22"/>
          <w:lang w:val="el-GR"/>
        </w:rPr>
        <w:t>μη τ</w:t>
      </w:r>
      <w:r w:rsidRPr="00F62964">
        <w:rPr>
          <w:rFonts w:ascii="Palatino Linotype" w:hAnsi="Palatino Linotype" w:cs="Tahoma"/>
          <w:sz w:val="22"/>
          <w:szCs w:val="22"/>
          <w:lang w:val="el-GR"/>
        </w:rPr>
        <w:t>ῶ</w:t>
      </w:r>
      <w:r w:rsidRPr="00F62964">
        <w:rPr>
          <w:rFonts w:ascii="Palatino Linotype" w:hAnsi="Palatino Linotype"/>
          <w:sz w:val="22"/>
          <w:szCs w:val="22"/>
          <w:lang w:val="el-GR"/>
        </w:rPr>
        <w:t>ν το</w:t>
      </w:r>
      <w:r w:rsidRPr="00F62964">
        <w:rPr>
          <w:rFonts w:ascii="Palatino Linotype" w:hAnsi="Palatino Linotype" w:cs="Tahoma"/>
          <w:sz w:val="22"/>
          <w:szCs w:val="22"/>
          <w:lang w:val="el-GR"/>
        </w:rPr>
        <w:t>ῦ</w:t>
      </w:r>
      <w:r w:rsidRPr="00F62964">
        <w:rPr>
          <w:rFonts w:ascii="Palatino Linotype" w:hAnsi="Palatino Linotype"/>
          <w:sz w:val="22"/>
          <w:szCs w:val="22"/>
          <w:lang w:val="el-GR"/>
        </w:rPr>
        <w:t xml:space="preserve"> σ</w:t>
      </w:r>
      <w:r w:rsidRPr="00F62964">
        <w:rPr>
          <w:rFonts w:ascii="Palatino Linotype" w:hAnsi="Palatino Linotype" w:cs="Tahoma"/>
          <w:sz w:val="22"/>
          <w:szCs w:val="22"/>
          <w:lang w:val="el-GR"/>
        </w:rPr>
        <w:t>ώ</w:t>
      </w:r>
      <w:r w:rsidRPr="00F62964">
        <w:rPr>
          <w:rFonts w:ascii="Palatino Linotype" w:hAnsi="Palatino Linotype"/>
          <w:sz w:val="22"/>
          <w:szCs w:val="22"/>
          <w:lang w:val="el-GR"/>
        </w:rPr>
        <w:t xml:space="preserve">ματος </w:t>
      </w:r>
      <w:r w:rsidRPr="00F62964">
        <w:rPr>
          <w:rFonts w:ascii="Palatino Linotype" w:hAnsi="Palatino Linotype" w:cs="Tahoma"/>
          <w:sz w:val="22"/>
          <w:szCs w:val="22"/>
          <w:lang w:val="el-GR"/>
        </w:rPr>
        <w:t>ἐ</w:t>
      </w:r>
      <w:r w:rsidRPr="00F62964">
        <w:rPr>
          <w:rFonts w:ascii="Palatino Linotype" w:hAnsi="Palatino Linotype"/>
          <w:sz w:val="22"/>
          <w:szCs w:val="22"/>
          <w:lang w:val="el-GR"/>
        </w:rPr>
        <w:t>ρωτικ</w:t>
      </w:r>
      <w:r w:rsidRPr="00F62964">
        <w:rPr>
          <w:rFonts w:ascii="Palatino Linotype" w:hAnsi="Palatino Linotype" w:cs="Tahoma"/>
          <w:sz w:val="22"/>
          <w:szCs w:val="22"/>
          <w:lang w:val="el-GR"/>
        </w:rPr>
        <w:t>ῶ</w:t>
      </w:r>
      <w:r w:rsidRPr="00F62964">
        <w:rPr>
          <w:rFonts w:ascii="Palatino Linotype" w:hAnsi="Palatino Linotype"/>
          <w:sz w:val="22"/>
          <w:szCs w:val="22"/>
          <w:lang w:val="el-GR"/>
        </w:rPr>
        <w:t>ν πρ</w:t>
      </w:r>
      <w:r w:rsidRPr="00F62964">
        <w:rPr>
          <w:rFonts w:ascii="Palatino Linotype" w:hAnsi="Palatino Linotype" w:cs="Tahoma"/>
          <w:sz w:val="22"/>
          <w:szCs w:val="22"/>
          <w:lang w:val="el-GR"/>
        </w:rPr>
        <w:t>ὸ</w:t>
      </w:r>
      <w:r w:rsidRPr="00F62964">
        <w:rPr>
          <w:rFonts w:ascii="Palatino Linotype" w:hAnsi="Palatino Linotype"/>
          <w:sz w:val="22"/>
          <w:szCs w:val="22"/>
          <w:lang w:val="el-GR"/>
        </w:rPr>
        <w:t>ς πλησμον</w:t>
      </w:r>
      <w:r w:rsidRPr="00F62964">
        <w:rPr>
          <w:rFonts w:ascii="Palatino Linotype" w:hAnsi="Palatino Linotype" w:cs="Tahoma"/>
          <w:sz w:val="22"/>
          <w:szCs w:val="22"/>
          <w:lang w:val="el-GR"/>
        </w:rPr>
        <w:t>ὴ</w:t>
      </w:r>
      <w:r w:rsidRPr="00F62964">
        <w:rPr>
          <w:rFonts w:ascii="Palatino Linotype" w:hAnsi="Palatino Linotype"/>
          <w:sz w:val="22"/>
          <w:szCs w:val="22"/>
          <w:lang w:val="el-GR"/>
        </w:rPr>
        <w:t>ν κα</w:t>
      </w:r>
      <w:r w:rsidRPr="00F62964">
        <w:rPr>
          <w:rFonts w:ascii="Palatino Linotype" w:hAnsi="Palatino Linotype" w:cs="Tahoma"/>
          <w:sz w:val="22"/>
          <w:szCs w:val="22"/>
          <w:lang w:val="el-GR"/>
        </w:rPr>
        <w:t>ὶ</w:t>
      </w:r>
      <w:r w:rsidRPr="00F62964">
        <w:rPr>
          <w:rFonts w:ascii="Palatino Linotype" w:hAnsi="Palatino Linotype"/>
          <w:sz w:val="22"/>
          <w:szCs w:val="22"/>
          <w:lang w:val="el-GR"/>
        </w:rPr>
        <w:t xml:space="preserve"> κ</w:t>
      </w:r>
      <w:r w:rsidRPr="00F62964">
        <w:rPr>
          <w:rFonts w:ascii="Palatino Linotype" w:hAnsi="Palatino Linotype" w:cs="Tahoma"/>
          <w:sz w:val="22"/>
          <w:szCs w:val="22"/>
          <w:lang w:val="el-GR"/>
        </w:rPr>
        <w:t>έ</w:t>
      </w:r>
      <w:r w:rsidRPr="00F62964">
        <w:rPr>
          <w:rFonts w:ascii="Palatino Linotype" w:hAnsi="Palatino Linotype"/>
          <w:sz w:val="22"/>
          <w:szCs w:val="22"/>
          <w:lang w:val="el-GR"/>
        </w:rPr>
        <w:t>νωσιν, κα</w:t>
      </w:r>
      <w:r w:rsidRPr="00F62964">
        <w:rPr>
          <w:rFonts w:ascii="Palatino Linotype" w:hAnsi="Palatino Linotype" w:cs="Tahoma"/>
          <w:sz w:val="22"/>
          <w:szCs w:val="22"/>
          <w:lang w:val="el-GR"/>
        </w:rPr>
        <w:t>ὶ</w:t>
      </w:r>
      <w:r w:rsidRPr="00F62964">
        <w:rPr>
          <w:rFonts w:ascii="Palatino Linotype" w:hAnsi="Palatino Linotype"/>
          <w:sz w:val="22"/>
          <w:szCs w:val="22"/>
          <w:lang w:val="el-GR"/>
        </w:rPr>
        <w:t xml:space="preserve"> </w:t>
      </w:r>
      <w:r w:rsidRPr="00F62964">
        <w:rPr>
          <w:rFonts w:ascii="Palatino Linotype" w:hAnsi="Palatino Linotype" w:cs="Tahoma"/>
          <w:sz w:val="22"/>
          <w:szCs w:val="22"/>
          <w:lang w:val="el-GR"/>
        </w:rPr>
        <w:t>ὁ</w:t>
      </w:r>
      <w:r w:rsidRPr="00F62964">
        <w:rPr>
          <w:rFonts w:ascii="Palatino Linotype" w:hAnsi="Palatino Linotype"/>
          <w:sz w:val="22"/>
          <w:szCs w:val="22"/>
          <w:lang w:val="el-GR"/>
        </w:rPr>
        <w:t xml:space="preserve"> διαγιγν</w:t>
      </w:r>
      <w:r w:rsidRPr="00F62964">
        <w:rPr>
          <w:rFonts w:ascii="Palatino Linotype" w:hAnsi="Palatino Linotype" w:cs="Tahoma"/>
          <w:sz w:val="22"/>
          <w:szCs w:val="22"/>
          <w:lang w:val="el-GR"/>
        </w:rPr>
        <w:t>ώ</w:t>
      </w:r>
      <w:r w:rsidRPr="00F62964">
        <w:rPr>
          <w:rFonts w:ascii="Palatino Linotype" w:hAnsi="Palatino Linotype"/>
          <w:sz w:val="22"/>
          <w:szCs w:val="22"/>
          <w:lang w:val="el-GR"/>
        </w:rPr>
        <w:t xml:space="preserve">σκων </w:t>
      </w:r>
      <w:r w:rsidRPr="00F62964">
        <w:rPr>
          <w:rFonts w:ascii="Palatino Linotype" w:hAnsi="Palatino Linotype" w:cs="Tahoma"/>
          <w:sz w:val="22"/>
          <w:szCs w:val="22"/>
          <w:lang w:val="el-GR"/>
        </w:rPr>
        <w:t>ἐ</w:t>
      </w:r>
      <w:r w:rsidRPr="00F62964">
        <w:rPr>
          <w:rFonts w:ascii="Palatino Linotype" w:hAnsi="Palatino Linotype"/>
          <w:sz w:val="22"/>
          <w:szCs w:val="22"/>
          <w:lang w:val="el-GR"/>
        </w:rPr>
        <w:t>ν το</w:t>
      </w:r>
      <w:r w:rsidRPr="00F62964">
        <w:rPr>
          <w:rFonts w:ascii="Palatino Linotype" w:hAnsi="Palatino Linotype" w:cs="Tahoma"/>
          <w:sz w:val="22"/>
          <w:szCs w:val="22"/>
          <w:lang w:val="el-GR"/>
        </w:rPr>
        <w:t>ύ</w:t>
      </w:r>
      <w:r w:rsidRPr="00F62964">
        <w:rPr>
          <w:rFonts w:ascii="Palatino Linotype" w:hAnsi="Palatino Linotype"/>
          <w:sz w:val="22"/>
          <w:szCs w:val="22"/>
          <w:lang w:val="el-GR"/>
        </w:rPr>
        <w:t>τοις τ</w:t>
      </w:r>
      <w:r w:rsidRPr="00F62964">
        <w:rPr>
          <w:rFonts w:ascii="Palatino Linotype" w:hAnsi="Palatino Linotype" w:cs="Tahoma"/>
          <w:sz w:val="22"/>
          <w:szCs w:val="22"/>
          <w:lang w:val="el-GR"/>
        </w:rPr>
        <w:t>ὸ</w:t>
      </w:r>
      <w:r w:rsidRPr="00F62964">
        <w:rPr>
          <w:rFonts w:ascii="Palatino Linotype" w:hAnsi="Palatino Linotype"/>
          <w:sz w:val="22"/>
          <w:szCs w:val="22"/>
          <w:lang w:val="el-GR"/>
        </w:rPr>
        <w:t>ν [186d] καλ</w:t>
      </w:r>
      <w:r w:rsidRPr="00F62964">
        <w:rPr>
          <w:rFonts w:ascii="Palatino Linotype" w:hAnsi="Palatino Linotype" w:cs="Tahoma"/>
          <w:sz w:val="22"/>
          <w:szCs w:val="22"/>
          <w:lang w:val="el-GR"/>
        </w:rPr>
        <w:t>ό</w:t>
      </w:r>
      <w:r w:rsidRPr="00F62964">
        <w:rPr>
          <w:rFonts w:ascii="Palatino Linotype" w:hAnsi="Palatino Linotype"/>
          <w:sz w:val="22"/>
          <w:szCs w:val="22"/>
          <w:lang w:val="el-GR"/>
        </w:rPr>
        <w:t>ν τε κα</w:t>
      </w:r>
      <w:r w:rsidRPr="00F62964">
        <w:rPr>
          <w:rFonts w:ascii="Palatino Linotype" w:hAnsi="Palatino Linotype" w:cs="Tahoma"/>
          <w:sz w:val="22"/>
          <w:szCs w:val="22"/>
          <w:lang w:val="el-GR"/>
        </w:rPr>
        <w:t>ὶ</w:t>
      </w:r>
      <w:r w:rsidRPr="00F62964">
        <w:rPr>
          <w:rFonts w:ascii="Palatino Linotype" w:hAnsi="Palatino Linotype"/>
          <w:sz w:val="22"/>
          <w:szCs w:val="22"/>
          <w:lang w:val="el-GR"/>
        </w:rPr>
        <w:t xml:space="preserve"> α</w:t>
      </w:r>
      <w:r w:rsidRPr="00F62964">
        <w:rPr>
          <w:rFonts w:ascii="Palatino Linotype" w:hAnsi="Palatino Linotype" w:cs="Tahoma"/>
          <w:sz w:val="22"/>
          <w:szCs w:val="22"/>
          <w:lang w:val="el-GR"/>
        </w:rPr>
        <w:t>ἰ</w:t>
      </w:r>
      <w:r w:rsidRPr="00F62964">
        <w:rPr>
          <w:rFonts w:ascii="Palatino Linotype" w:hAnsi="Palatino Linotype"/>
          <w:sz w:val="22"/>
          <w:szCs w:val="22"/>
          <w:lang w:val="el-GR"/>
        </w:rPr>
        <w:t>σχρ</w:t>
      </w:r>
      <w:r w:rsidRPr="00F62964">
        <w:rPr>
          <w:rFonts w:ascii="Palatino Linotype" w:hAnsi="Palatino Linotype" w:cs="Tahoma"/>
          <w:sz w:val="22"/>
          <w:szCs w:val="22"/>
          <w:lang w:val="el-GR"/>
        </w:rPr>
        <w:t>ὸ</w:t>
      </w:r>
      <w:r w:rsidRPr="00F62964">
        <w:rPr>
          <w:rFonts w:ascii="Palatino Linotype" w:hAnsi="Palatino Linotype"/>
          <w:sz w:val="22"/>
          <w:szCs w:val="22"/>
          <w:lang w:val="el-GR"/>
        </w:rPr>
        <w:t xml:space="preserve">ν </w:t>
      </w:r>
      <w:r w:rsidRPr="00F62964">
        <w:rPr>
          <w:rFonts w:ascii="Palatino Linotype" w:hAnsi="Palatino Linotype" w:cs="Tahoma"/>
          <w:sz w:val="22"/>
          <w:szCs w:val="22"/>
          <w:lang w:val="el-GR"/>
        </w:rPr>
        <w:t>ἔ</w:t>
      </w:r>
      <w:r w:rsidRPr="00F62964">
        <w:rPr>
          <w:rFonts w:ascii="Palatino Linotype" w:hAnsi="Palatino Linotype"/>
          <w:sz w:val="22"/>
          <w:szCs w:val="22"/>
          <w:lang w:val="el-GR"/>
        </w:rPr>
        <w:t>ρωτα, ο</w:t>
      </w:r>
      <w:r w:rsidRPr="00F62964">
        <w:rPr>
          <w:rFonts w:ascii="Palatino Linotype" w:hAnsi="Palatino Linotype" w:cs="Tahoma"/>
          <w:sz w:val="22"/>
          <w:szCs w:val="22"/>
          <w:lang w:val="el-GR"/>
        </w:rPr>
        <w:t>ὗ</w:t>
      </w:r>
      <w:r w:rsidRPr="00F62964">
        <w:rPr>
          <w:rFonts w:ascii="Palatino Linotype" w:hAnsi="Palatino Linotype"/>
          <w:sz w:val="22"/>
          <w:szCs w:val="22"/>
          <w:lang w:val="el-GR"/>
        </w:rPr>
        <w:t>τ</w:t>
      </w:r>
      <w:r w:rsidRPr="00F62964">
        <w:rPr>
          <w:rFonts w:ascii="Palatino Linotype" w:hAnsi="Palatino Linotype" w:cs="Tahoma"/>
          <w:sz w:val="22"/>
          <w:szCs w:val="22"/>
          <w:lang w:val="el-GR"/>
        </w:rPr>
        <w:t>ό</w:t>
      </w:r>
      <w:r w:rsidRPr="00F62964">
        <w:rPr>
          <w:rFonts w:ascii="Palatino Linotype" w:hAnsi="Palatino Linotype"/>
          <w:sz w:val="22"/>
          <w:szCs w:val="22"/>
          <w:lang w:val="el-GR"/>
        </w:rPr>
        <w:t xml:space="preserve">ς </w:t>
      </w:r>
      <w:r w:rsidRPr="00F62964">
        <w:rPr>
          <w:rFonts w:ascii="Palatino Linotype" w:hAnsi="Palatino Linotype" w:cs="Tahoma"/>
          <w:sz w:val="22"/>
          <w:szCs w:val="22"/>
          <w:lang w:val="el-GR"/>
        </w:rPr>
        <w:t>ἐ</w:t>
      </w:r>
      <w:r w:rsidRPr="00F62964">
        <w:rPr>
          <w:rFonts w:ascii="Palatino Linotype" w:hAnsi="Palatino Linotype"/>
          <w:sz w:val="22"/>
          <w:szCs w:val="22"/>
          <w:lang w:val="el-GR"/>
        </w:rPr>
        <w:t xml:space="preserve">στιν </w:t>
      </w:r>
      <w:r w:rsidRPr="00F62964">
        <w:rPr>
          <w:rFonts w:ascii="Palatino Linotype" w:hAnsi="Palatino Linotype" w:cs="Tahoma"/>
          <w:sz w:val="22"/>
          <w:szCs w:val="22"/>
          <w:lang w:val="el-GR"/>
        </w:rPr>
        <w:t>ὁ</w:t>
      </w:r>
      <w:r w:rsidRPr="00F62964">
        <w:rPr>
          <w:rFonts w:ascii="Palatino Linotype" w:hAnsi="Palatino Linotype"/>
          <w:sz w:val="22"/>
          <w:szCs w:val="22"/>
          <w:lang w:val="el-GR"/>
        </w:rPr>
        <w:t xml:space="preserve"> </w:t>
      </w:r>
      <w:r w:rsidRPr="00F62964">
        <w:rPr>
          <w:rFonts w:ascii="Palatino Linotype" w:hAnsi="Palatino Linotype" w:cs="Tahoma"/>
          <w:sz w:val="22"/>
          <w:szCs w:val="22"/>
          <w:lang w:val="el-GR"/>
        </w:rPr>
        <w:t>ἰ</w:t>
      </w:r>
      <w:r w:rsidRPr="00F62964">
        <w:rPr>
          <w:rFonts w:ascii="Palatino Linotype" w:hAnsi="Palatino Linotype"/>
          <w:sz w:val="22"/>
          <w:szCs w:val="22"/>
          <w:lang w:val="el-GR"/>
        </w:rPr>
        <w:t>ατρικ</w:t>
      </w:r>
      <w:r w:rsidRPr="00F62964">
        <w:rPr>
          <w:rFonts w:ascii="Palatino Linotype" w:hAnsi="Palatino Linotype" w:cs="Tahoma"/>
          <w:sz w:val="22"/>
          <w:szCs w:val="22"/>
          <w:lang w:val="el-GR"/>
        </w:rPr>
        <w:t>ώ</w:t>
      </w:r>
      <w:r w:rsidRPr="00F62964">
        <w:rPr>
          <w:rFonts w:ascii="Palatino Linotype" w:hAnsi="Palatino Linotype"/>
          <w:sz w:val="22"/>
          <w:szCs w:val="22"/>
          <w:lang w:val="el-GR"/>
        </w:rPr>
        <w:t>τατος, κα</w:t>
      </w:r>
      <w:r w:rsidRPr="00F62964">
        <w:rPr>
          <w:rFonts w:ascii="Palatino Linotype" w:hAnsi="Palatino Linotype" w:cs="Tahoma"/>
          <w:sz w:val="22"/>
          <w:szCs w:val="22"/>
          <w:lang w:val="el-GR"/>
        </w:rPr>
        <w:t>ὶ</w:t>
      </w:r>
      <w:r w:rsidRPr="00F62964">
        <w:rPr>
          <w:rFonts w:ascii="Palatino Linotype" w:hAnsi="Palatino Linotype"/>
          <w:sz w:val="22"/>
          <w:szCs w:val="22"/>
          <w:lang w:val="el-GR"/>
        </w:rPr>
        <w:t xml:space="preserve"> </w:t>
      </w:r>
      <w:r w:rsidRPr="00F62964">
        <w:rPr>
          <w:rFonts w:ascii="Palatino Linotype" w:hAnsi="Palatino Linotype" w:cs="Tahoma"/>
          <w:sz w:val="22"/>
          <w:szCs w:val="22"/>
          <w:lang w:val="el-GR"/>
        </w:rPr>
        <w:t>ὁ</w:t>
      </w:r>
      <w:r w:rsidRPr="00F62964">
        <w:rPr>
          <w:rFonts w:ascii="Palatino Linotype" w:hAnsi="Palatino Linotype"/>
          <w:sz w:val="22"/>
          <w:szCs w:val="22"/>
          <w:lang w:val="el-GR"/>
        </w:rPr>
        <w:t xml:space="preserve"> μεταβ</w:t>
      </w:r>
      <w:r w:rsidRPr="00F62964">
        <w:rPr>
          <w:rFonts w:ascii="Palatino Linotype" w:hAnsi="Palatino Linotype" w:cs="Tahoma"/>
          <w:sz w:val="22"/>
          <w:szCs w:val="22"/>
          <w:lang w:val="el-GR"/>
        </w:rPr>
        <w:t>ά</w:t>
      </w:r>
      <w:r w:rsidRPr="00F62964">
        <w:rPr>
          <w:rFonts w:ascii="Palatino Linotype" w:hAnsi="Palatino Linotype"/>
          <w:sz w:val="22"/>
          <w:szCs w:val="22"/>
          <w:lang w:val="el-GR"/>
        </w:rPr>
        <w:t>λλειν ποι</w:t>
      </w:r>
      <w:r w:rsidRPr="00F62964">
        <w:rPr>
          <w:rFonts w:ascii="Palatino Linotype" w:hAnsi="Palatino Linotype" w:cs="Tahoma"/>
          <w:sz w:val="22"/>
          <w:szCs w:val="22"/>
          <w:lang w:val="el-GR"/>
        </w:rPr>
        <w:t>ῶ</w:t>
      </w:r>
      <w:r w:rsidRPr="00F62964">
        <w:rPr>
          <w:rFonts w:ascii="Palatino Linotype" w:hAnsi="Palatino Linotype"/>
          <w:sz w:val="22"/>
          <w:szCs w:val="22"/>
          <w:lang w:val="el-GR"/>
        </w:rPr>
        <w:t xml:space="preserve">ν, </w:t>
      </w:r>
      <w:r w:rsidRPr="00F62964">
        <w:rPr>
          <w:rFonts w:ascii="Palatino Linotype" w:hAnsi="Palatino Linotype" w:cs="Tahoma"/>
          <w:sz w:val="22"/>
          <w:szCs w:val="22"/>
          <w:lang w:val="el-GR"/>
        </w:rPr>
        <w:t>ὥ</w:t>
      </w:r>
      <w:r w:rsidRPr="00F62964">
        <w:rPr>
          <w:rFonts w:ascii="Palatino Linotype" w:hAnsi="Palatino Linotype"/>
          <w:sz w:val="22"/>
          <w:szCs w:val="22"/>
          <w:lang w:val="el-GR"/>
        </w:rPr>
        <w:t xml:space="preserve">στε </w:t>
      </w:r>
      <w:r w:rsidRPr="00F62964">
        <w:rPr>
          <w:rFonts w:ascii="Palatino Linotype" w:hAnsi="Palatino Linotype" w:cs="Tahoma"/>
          <w:sz w:val="22"/>
          <w:szCs w:val="22"/>
          <w:lang w:val="el-GR"/>
        </w:rPr>
        <w:t>ἀ</w:t>
      </w:r>
      <w:r w:rsidRPr="00F62964">
        <w:rPr>
          <w:rFonts w:ascii="Palatino Linotype" w:hAnsi="Palatino Linotype"/>
          <w:sz w:val="22"/>
          <w:szCs w:val="22"/>
          <w:lang w:val="el-GR"/>
        </w:rPr>
        <w:t>ντ</w:t>
      </w:r>
      <w:r w:rsidRPr="00F62964">
        <w:rPr>
          <w:rFonts w:ascii="Palatino Linotype" w:hAnsi="Palatino Linotype" w:cs="Tahoma"/>
          <w:sz w:val="22"/>
          <w:szCs w:val="22"/>
          <w:lang w:val="el-GR"/>
        </w:rPr>
        <w:t>ὶ</w:t>
      </w:r>
      <w:r w:rsidRPr="00F62964">
        <w:rPr>
          <w:rFonts w:ascii="Palatino Linotype" w:hAnsi="Palatino Linotype"/>
          <w:sz w:val="22"/>
          <w:szCs w:val="22"/>
          <w:lang w:val="el-GR"/>
        </w:rPr>
        <w:t xml:space="preserve"> το</w:t>
      </w:r>
      <w:r w:rsidRPr="00F62964">
        <w:rPr>
          <w:rFonts w:ascii="Palatino Linotype" w:hAnsi="Palatino Linotype" w:cs="Tahoma"/>
          <w:sz w:val="22"/>
          <w:szCs w:val="22"/>
          <w:lang w:val="el-GR"/>
        </w:rPr>
        <w:t>ῦ</w:t>
      </w:r>
      <w:r w:rsidRPr="00F62964">
        <w:rPr>
          <w:rFonts w:ascii="Palatino Linotype" w:hAnsi="Palatino Linotype"/>
          <w:sz w:val="22"/>
          <w:szCs w:val="22"/>
          <w:lang w:val="el-GR"/>
        </w:rPr>
        <w:t xml:space="preserve"> </w:t>
      </w:r>
      <w:r w:rsidRPr="00F62964">
        <w:rPr>
          <w:rFonts w:ascii="Palatino Linotype" w:hAnsi="Palatino Linotype" w:cs="Tahoma"/>
          <w:sz w:val="22"/>
          <w:szCs w:val="22"/>
          <w:lang w:val="el-GR"/>
        </w:rPr>
        <w:t>ἑ</w:t>
      </w:r>
      <w:r w:rsidRPr="00F62964">
        <w:rPr>
          <w:rFonts w:ascii="Palatino Linotype" w:hAnsi="Palatino Linotype"/>
          <w:sz w:val="22"/>
          <w:szCs w:val="22"/>
          <w:lang w:val="el-GR"/>
        </w:rPr>
        <w:t>τ</w:t>
      </w:r>
      <w:r w:rsidRPr="00F62964">
        <w:rPr>
          <w:rFonts w:ascii="Palatino Linotype" w:hAnsi="Palatino Linotype" w:cs="Tahoma"/>
          <w:sz w:val="22"/>
          <w:szCs w:val="22"/>
          <w:lang w:val="el-GR"/>
        </w:rPr>
        <w:t>έ</w:t>
      </w:r>
      <w:r w:rsidRPr="00F62964">
        <w:rPr>
          <w:rFonts w:ascii="Palatino Linotype" w:hAnsi="Palatino Linotype"/>
          <w:sz w:val="22"/>
          <w:szCs w:val="22"/>
          <w:lang w:val="el-GR"/>
        </w:rPr>
        <w:t xml:space="preserve">ρου </w:t>
      </w:r>
      <w:r w:rsidRPr="00F62964">
        <w:rPr>
          <w:rFonts w:ascii="Palatino Linotype" w:hAnsi="Palatino Linotype" w:cs="Tahoma"/>
          <w:sz w:val="22"/>
          <w:szCs w:val="22"/>
          <w:lang w:val="el-GR"/>
        </w:rPr>
        <w:t>ἔ</w:t>
      </w:r>
      <w:r w:rsidRPr="00F62964">
        <w:rPr>
          <w:rFonts w:ascii="Palatino Linotype" w:hAnsi="Palatino Linotype"/>
          <w:sz w:val="22"/>
          <w:szCs w:val="22"/>
          <w:lang w:val="el-GR"/>
        </w:rPr>
        <w:t>ρωτος τ</w:t>
      </w:r>
      <w:r w:rsidRPr="00F62964">
        <w:rPr>
          <w:rFonts w:ascii="Palatino Linotype" w:hAnsi="Palatino Linotype" w:cs="Tahoma"/>
          <w:sz w:val="22"/>
          <w:szCs w:val="22"/>
          <w:lang w:val="el-GR"/>
        </w:rPr>
        <w:t>ὸ</w:t>
      </w:r>
      <w:r w:rsidRPr="00F62964">
        <w:rPr>
          <w:rFonts w:ascii="Palatino Linotype" w:hAnsi="Palatino Linotype"/>
          <w:sz w:val="22"/>
          <w:szCs w:val="22"/>
          <w:lang w:val="el-GR"/>
        </w:rPr>
        <w:t xml:space="preserve">ν </w:t>
      </w:r>
      <w:r w:rsidRPr="00F62964">
        <w:rPr>
          <w:rFonts w:ascii="Palatino Linotype" w:hAnsi="Palatino Linotype" w:cs="Tahoma"/>
          <w:sz w:val="22"/>
          <w:szCs w:val="22"/>
          <w:lang w:val="el-GR"/>
        </w:rPr>
        <w:t>ἕ</w:t>
      </w:r>
      <w:r w:rsidRPr="00F62964">
        <w:rPr>
          <w:rFonts w:ascii="Palatino Linotype" w:hAnsi="Palatino Linotype"/>
          <w:sz w:val="22"/>
          <w:szCs w:val="22"/>
          <w:lang w:val="el-GR"/>
        </w:rPr>
        <w:t>τερον κτ</w:t>
      </w:r>
      <w:r w:rsidRPr="00F62964">
        <w:rPr>
          <w:rFonts w:ascii="Palatino Linotype" w:hAnsi="Palatino Linotype" w:cs="Tahoma"/>
          <w:sz w:val="22"/>
          <w:szCs w:val="22"/>
          <w:lang w:val="el-GR"/>
        </w:rPr>
        <w:t>ᾶ</w:t>
      </w:r>
      <w:r w:rsidRPr="00F62964">
        <w:rPr>
          <w:rFonts w:ascii="Palatino Linotype" w:hAnsi="Palatino Linotype"/>
          <w:sz w:val="22"/>
          <w:szCs w:val="22"/>
          <w:lang w:val="el-GR"/>
        </w:rPr>
        <w:t>σθαι, κα</w:t>
      </w:r>
      <w:r w:rsidRPr="00F62964">
        <w:rPr>
          <w:rFonts w:ascii="Palatino Linotype" w:hAnsi="Palatino Linotype" w:cs="Tahoma"/>
          <w:sz w:val="22"/>
          <w:szCs w:val="22"/>
          <w:lang w:val="el-GR"/>
        </w:rPr>
        <w:t>ὶ</w:t>
      </w:r>
      <w:r w:rsidRPr="00F62964">
        <w:rPr>
          <w:rFonts w:ascii="Palatino Linotype" w:hAnsi="Palatino Linotype"/>
          <w:sz w:val="22"/>
          <w:szCs w:val="22"/>
          <w:lang w:val="el-GR"/>
        </w:rPr>
        <w:t xml:space="preserve"> ο</w:t>
      </w:r>
      <w:r w:rsidRPr="00F62964">
        <w:rPr>
          <w:rFonts w:ascii="Palatino Linotype" w:hAnsi="Palatino Linotype" w:cs="Tahoma"/>
          <w:sz w:val="22"/>
          <w:szCs w:val="22"/>
          <w:lang w:val="el-GR"/>
        </w:rPr>
        <w:t>ἷ</w:t>
      </w:r>
      <w:r w:rsidRPr="00F62964">
        <w:rPr>
          <w:rFonts w:ascii="Palatino Linotype" w:hAnsi="Palatino Linotype"/>
          <w:sz w:val="22"/>
          <w:szCs w:val="22"/>
          <w:lang w:val="el-GR"/>
        </w:rPr>
        <w:t>ς μ</w:t>
      </w:r>
      <w:r w:rsidRPr="00F62964">
        <w:rPr>
          <w:rFonts w:ascii="Palatino Linotype" w:hAnsi="Palatino Linotype" w:cs="Tahoma"/>
          <w:sz w:val="22"/>
          <w:szCs w:val="22"/>
          <w:lang w:val="el-GR"/>
        </w:rPr>
        <w:t>ὴ</w:t>
      </w:r>
      <w:r w:rsidRPr="00F62964">
        <w:rPr>
          <w:rFonts w:ascii="Palatino Linotype" w:hAnsi="Palatino Linotype"/>
          <w:sz w:val="22"/>
          <w:szCs w:val="22"/>
          <w:lang w:val="el-GR"/>
        </w:rPr>
        <w:t xml:space="preserve"> </w:t>
      </w:r>
      <w:r w:rsidRPr="00F62964">
        <w:rPr>
          <w:rFonts w:ascii="Palatino Linotype" w:hAnsi="Palatino Linotype" w:cs="Tahoma"/>
          <w:sz w:val="22"/>
          <w:szCs w:val="22"/>
          <w:lang w:val="el-GR"/>
        </w:rPr>
        <w:t>ἔ</w:t>
      </w:r>
      <w:r w:rsidRPr="00F62964">
        <w:rPr>
          <w:rFonts w:ascii="Palatino Linotype" w:hAnsi="Palatino Linotype"/>
          <w:sz w:val="22"/>
          <w:szCs w:val="22"/>
          <w:lang w:val="el-GR"/>
        </w:rPr>
        <w:t xml:space="preserve">νεστιν </w:t>
      </w:r>
      <w:r w:rsidRPr="00F62964">
        <w:rPr>
          <w:rFonts w:ascii="Palatino Linotype" w:hAnsi="Palatino Linotype" w:cs="Tahoma"/>
          <w:sz w:val="22"/>
          <w:szCs w:val="22"/>
          <w:lang w:val="el-GR"/>
        </w:rPr>
        <w:t>ἔ</w:t>
      </w:r>
      <w:r w:rsidRPr="00F62964">
        <w:rPr>
          <w:rFonts w:ascii="Palatino Linotype" w:hAnsi="Palatino Linotype"/>
          <w:sz w:val="22"/>
          <w:szCs w:val="22"/>
          <w:lang w:val="el-GR"/>
        </w:rPr>
        <w:t>ρως, δε</w:t>
      </w:r>
      <w:r w:rsidRPr="00F62964">
        <w:rPr>
          <w:rFonts w:ascii="Palatino Linotype" w:hAnsi="Palatino Linotype" w:cs="Tahoma"/>
          <w:sz w:val="22"/>
          <w:szCs w:val="22"/>
          <w:lang w:val="el-GR"/>
        </w:rPr>
        <w:t>ῖ</w:t>
      </w:r>
      <w:r w:rsidRPr="00F62964">
        <w:rPr>
          <w:rFonts w:ascii="Palatino Linotype" w:hAnsi="Palatino Linotype"/>
          <w:sz w:val="22"/>
          <w:szCs w:val="22"/>
          <w:lang w:val="el-GR"/>
        </w:rPr>
        <w:t xml:space="preserve"> δ</w:t>
      </w:r>
      <w:r w:rsidRPr="00F62964">
        <w:rPr>
          <w:rFonts w:ascii="Palatino Linotype" w:hAnsi="Palatino Linotype" w:cs="Tahoma"/>
          <w:sz w:val="22"/>
          <w:szCs w:val="22"/>
          <w:lang w:val="el-GR"/>
        </w:rPr>
        <w:t>᾽</w:t>
      </w:r>
      <w:r w:rsidRPr="00F62964">
        <w:rPr>
          <w:rFonts w:ascii="Palatino Linotype" w:hAnsi="Palatino Linotype"/>
          <w:sz w:val="22"/>
          <w:szCs w:val="22"/>
          <w:lang w:val="el-GR"/>
        </w:rPr>
        <w:t xml:space="preserve"> </w:t>
      </w:r>
      <w:r w:rsidRPr="00F62964">
        <w:rPr>
          <w:rFonts w:ascii="Palatino Linotype" w:hAnsi="Palatino Linotype" w:cs="Tahoma"/>
          <w:sz w:val="22"/>
          <w:szCs w:val="22"/>
          <w:lang w:val="el-GR"/>
        </w:rPr>
        <w:t>ἐ</w:t>
      </w:r>
      <w:r w:rsidRPr="00F62964">
        <w:rPr>
          <w:rFonts w:ascii="Palatino Linotype" w:hAnsi="Palatino Linotype"/>
          <w:sz w:val="22"/>
          <w:szCs w:val="22"/>
          <w:lang w:val="el-GR"/>
        </w:rPr>
        <w:t>γγεν</w:t>
      </w:r>
      <w:r w:rsidRPr="00F62964">
        <w:rPr>
          <w:rFonts w:ascii="Palatino Linotype" w:hAnsi="Palatino Linotype" w:cs="Tahoma"/>
          <w:sz w:val="22"/>
          <w:szCs w:val="22"/>
          <w:lang w:val="el-GR"/>
        </w:rPr>
        <w:t>έ</w:t>
      </w:r>
      <w:r w:rsidRPr="00F62964">
        <w:rPr>
          <w:rFonts w:ascii="Palatino Linotype" w:hAnsi="Palatino Linotype"/>
          <w:sz w:val="22"/>
          <w:szCs w:val="22"/>
          <w:lang w:val="el-GR"/>
        </w:rPr>
        <w:t xml:space="preserve">σθαι, </w:t>
      </w:r>
      <w:r w:rsidRPr="00F62964">
        <w:rPr>
          <w:rFonts w:ascii="Palatino Linotype" w:hAnsi="Palatino Linotype" w:cs="Tahoma"/>
          <w:sz w:val="22"/>
          <w:szCs w:val="22"/>
          <w:lang w:val="el-GR"/>
        </w:rPr>
        <w:t>ἐ</w:t>
      </w:r>
      <w:r w:rsidRPr="00F62964">
        <w:rPr>
          <w:rFonts w:ascii="Palatino Linotype" w:hAnsi="Palatino Linotype"/>
          <w:sz w:val="22"/>
          <w:szCs w:val="22"/>
          <w:lang w:val="el-GR"/>
        </w:rPr>
        <w:t>πιστ</w:t>
      </w:r>
      <w:r w:rsidRPr="00F62964">
        <w:rPr>
          <w:rFonts w:ascii="Palatino Linotype" w:hAnsi="Palatino Linotype" w:cs="Tahoma"/>
          <w:sz w:val="22"/>
          <w:szCs w:val="22"/>
          <w:lang w:val="el-GR"/>
        </w:rPr>
        <w:t>ά</w:t>
      </w:r>
      <w:r w:rsidRPr="00F62964">
        <w:rPr>
          <w:rFonts w:ascii="Palatino Linotype" w:hAnsi="Palatino Linotype"/>
          <w:sz w:val="22"/>
          <w:szCs w:val="22"/>
          <w:lang w:val="el-GR"/>
        </w:rPr>
        <w:t xml:space="preserve">μενος </w:t>
      </w:r>
      <w:r w:rsidRPr="00F62964">
        <w:rPr>
          <w:rFonts w:ascii="Palatino Linotype" w:hAnsi="Palatino Linotype" w:cs="Tahoma"/>
          <w:sz w:val="22"/>
          <w:szCs w:val="22"/>
          <w:lang w:val="el-GR"/>
        </w:rPr>
        <w:t>ἐ</w:t>
      </w:r>
      <w:r w:rsidRPr="00F62964">
        <w:rPr>
          <w:rFonts w:ascii="Palatino Linotype" w:hAnsi="Palatino Linotype"/>
          <w:sz w:val="22"/>
          <w:szCs w:val="22"/>
          <w:lang w:val="el-GR"/>
        </w:rPr>
        <w:t>μποι</w:t>
      </w:r>
      <w:r w:rsidRPr="00F62964">
        <w:rPr>
          <w:rFonts w:ascii="Palatino Linotype" w:hAnsi="Palatino Linotype" w:cs="Tahoma"/>
          <w:sz w:val="22"/>
          <w:szCs w:val="22"/>
          <w:lang w:val="el-GR"/>
        </w:rPr>
        <w:t>ῆ</w:t>
      </w:r>
      <w:r w:rsidRPr="00F62964">
        <w:rPr>
          <w:rFonts w:ascii="Palatino Linotype" w:hAnsi="Palatino Linotype"/>
          <w:sz w:val="22"/>
          <w:szCs w:val="22"/>
          <w:lang w:val="el-GR"/>
        </w:rPr>
        <w:t>σαι κα</w:t>
      </w:r>
      <w:r w:rsidRPr="00F62964">
        <w:rPr>
          <w:rFonts w:ascii="Palatino Linotype" w:hAnsi="Palatino Linotype" w:cs="Tahoma"/>
          <w:sz w:val="22"/>
          <w:szCs w:val="22"/>
          <w:lang w:val="el-GR"/>
        </w:rPr>
        <w:t>ὶ</w:t>
      </w:r>
      <w:r w:rsidRPr="00F62964">
        <w:rPr>
          <w:rFonts w:ascii="Palatino Linotype" w:hAnsi="Palatino Linotype"/>
          <w:sz w:val="22"/>
          <w:szCs w:val="22"/>
          <w:lang w:val="el-GR"/>
        </w:rPr>
        <w:t xml:space="preserve"> </w:t>
      </w:r>
      <w:r w:rsidRPr="00F62964">
        <w:rPr>
          <w:rFonts w:ascii="Palatino Linotype" w:hAnsi="Palatino Linotype" w:cs="Tahoma"/>
          <w:sz w:val="22"/>
          <w:szCs w:val="22"/>
          <w:lang w:val="el-GR"/>
        </w:rPr>
        <w:t>ἐ</w:t>
      </w:r>
      <w:r w:rsidRPr="00F62964">
        <w:rPr>
          <w:rFonts w:ascii="Palatino Linotype" w:hAnsi="Palatino Linotype"/>
          <w:sz w:val="22"/>
          <w:szCs w:val="22"/>
          <w:lang w:val="el-GR"/>
        </w:rPr>
        <w:t>ν</w:t>
      </w:r>
      <w:r w:rsidRPr="00F62964">
        <w:rPr>
          <w:rFonts w:ascii="Palatino Linotype" w:hAnsi="Palatino Linotype" w:cs="Tahoma"/>
          <w:sz w:val="22"/>
          <w:szCs w:val="22"/>
          <w:lang w:val="el-GR"/>
        </w:rPr>
        <w:t>ό</w:t>
      </w:r>
      <w:r w:rsidRPr="00F62964">
        <w:rPr>
          <w:rFonts w:ascii="Palatino Linotype" w:hAnsi="Palatino Linotype"/>
          <w:sz w:val="22"/>
          <w:szCs w:val="22"/>
          <w:lang w:val="el-GR"/>
        </w:rPr>
        <w:t xml:space="preserve">ντα </w:t>
      </w:r>
      <w:r w:rsidRPr="00F62964">
        <w:rPr>
          <w:rFonts w:ascii="Palatino Linotype" w:hAnsi="Palatino Linotype" w:cs="Tahoma"/>
          <w:sz w:val="22"/>
          <w:szCs w:val="22"/>
          <w:lang w:val="el-GR"/>
        </w:rPr>
        <w:t>ἐ</w:t>
      </w:r>
      <w:r w:rsidRPr="00F62964">
        <w:rPr>
          <w:rFonts w:ascii="Palatino Linotype" w:hAnsi="Palatino Linotype"/>
          <w:sz w:val="22"/>
          <w:szCs w:val="22"/>
          <w:lang w:val="el-GR"/>
        </w:rPr>
        <w:t>ξελε</w:t>
      </w:r>
      <w:r w:rsidRPr="00F62964">
        <w:rPr>
          <w:rFonts w:ascii="Palatino Linotype" w:hAnsi="Palatino Linotype" w:cs="Tahoma"/>
          <w:sz w:val="22"/>
          <w:szCs w:val="22"/>
          <w:lang w:val="el-GR"/>
        </w:rPr>
        <w:t>ῖ</w:t>
      </w:r>
      <w:r w:rsidRPr="00F62964">
        <w:rPr>
          <w:rFonts w:ascii="Palatino Linotype" w:hAnsi="Palatino Linotype"/>
          <w:sz w:val="22"/>
          <w:szCs w:val="22"/>
          <w:lang w:val="el-GR"/>
        </w:rPr>
        <w:t xml:space="preserve">ν, </w:t>
      </w:r>
      <w:r w:rsidRPr="00F62964">
        <w:rPr>
          <w:rFonts w:ascii="Palatino Linotype" w:hAnsi="Palatino Linotype" w:cs="Tahoma"/>
          <w:sz w:val="22"/>
          <w:szCs w:val="22"/>
          <w:lang w:val="el-GR"/>
        </w:rPr>
        <w:t>ἀ</w:t>
      </w:r>
      <w:r w:rsidRPr="00F62964">
        <w:rPr>
          <w:rFonts w:ascii="Palatino Linotype" w:hAnsi="Palatino Linotype"/>
          <w:sz w:val="22"/>
          <w:szCs w:val="22"/>
          <w:lang w:val="el-GR"/>
        </w:rPr>
        <w:t>γαθ</w:t>
      </w:r>
      <w:r w:rsidRPr="00F62964">
        <w:rPr>
          <w:rFonts w:ascii="Palatino Linotype" w:hAnsi="Palatino Linotype" w:cs="Tahoma"/>
          <w:sz w:val="22"/>
          <w:szCs w:val="22"/>
          <w:lang w:val="el-GR"/>
        </w:rPr>
        <w:t>ὸ</w:t>
      </w:r>
      <w:r w:rsidRPr="00F62964">
        <w:rPr>
          <w:rFonts w:ascii="Palatino Linotype" w:hAnsi="Palatino Linotype"/>
          <w:sz w:val="22"/>
          <w:szCs w:val="22"/>
          <w:lang w:val="el-GR"/>
        </w:rPr>
        <w:t xml:space="preserve">ς </w:t>
      </w:r>
      <w:r w:rsidRPr="00F62964">
        <w:rPr>
          <w:rFonts w:ascii="Palatino Linotype" w:hAnsi="Palatino Linotype" w:cs="Tahoma"/>
          <w:sz w:val="22"/>
          <w:szCs w:val="22"/>
          <w:lang w:val="el-GR"/>
        </w:rPr>
        <w:t>ἂ</w:t>
      </w:r>
      <w:r w:rsidRPr="00F62964">
        <w:rPr>
          <w:rFonts w:ascii="Palatino Linotype" w:hAnsi="Palatino Linotype"/>
          <w:sz w:val="22"/>
          <w:szCs w:val="22"/>
          <w:lang w:val="el-GR"/>
        </w:rPr>
        <w:t>ν ε</w:t>
      </w:r>
      <w:r w:rsidRPr="00F62964">
        <w:rPr>
          <w:rFonts w:ascii="Palatino Linotype" w:hAnsi="Palatino Linotype" w:cs="Tahoma"/>
          <w:sz w:val="22"/>
          <w:szCs w:val="22"/>
          <w:lang w:val="el-GR"/>
        </w:rPr>
        <w:t>ἴ</w:t>
      </w:r>
      <w:r w:rsidRPr="00F62964">
        <w:rPr>
          <w:rFonts w:ascii="Palatino Linotype" w:hAnsi="Palatino Linotype"/>
          <w:sz w:val="22"/>
          <w:szCs w:val="22"/>
          <w:lang w:val="el-GR"/>
        </w:rPr>
        <w:t>η δημιουργ</w:t>
      </w:r>
      <w:r w:rsidRPr="00F62964">
        <w:rPr>
          <w:rFonts w:ascii="Palatino Linotype" w:hAnsi="Palatino Linotype" w:cs="Tahoma"/>
          <w:sz w:val="22"/>
          <w:szCs w:val="22"/>
          <w:lang w:val="el-GR"/>
        </w:rPr>
        <w:t>ό</w:t>
      </w:r>
      <w:r w:rsidRPr="00F62964">
        <w:rPr>
          <w:rFonts w:ascii="Palatino Linotype" w:hAnsi="Palatino Linotype"/>
          <w:sz w:val="22"/>
          <w:szCs w:val="22"/>
          <w:lang w:val="el-GR"/>
        </w:rPr>
        <w:t>ς. δε</w:t>
      </w:r>
      <w:r w:rsidRPr="00F62964">
        <w:rPr>
          <w:rFonts w:ascii="Palatino Linotype" w:hAnsi="Palatino Linotype" w:cs="Tahoma"/>
          <w:sz w:val="22"/>
          <w:szCs w:val="22"/>
          <w:lang w:val="el-GR"/>
        </w:rPr>
        <w:t>ῖ</w:t>
      </w:r>
      <w:r w:rsidRPr="00F62964">
        <w:rPr>
          <w:rFonts w:ascii="Palatino Linotype" w:hAnsi="Palatino Linotype"/>
          <w:sz w:val="22"/>
          <w:szCs w:val="22"/>
          <w:lang w:val="el-GR"/>
        </w:rPr>
        <w:t xml:space="preserve"> γ</w:t>
      </w:r>
      <w:r w:rsidRPr="00F62964">
        <w:rPr>
          <w:rFonts w:ascii="Palatino Linotype" w:hAnsi="Palatino Linotype" w:cs="Tahoma"/>
          <w:sz w:val="22"/>
          <w:szCs w:val="22"/>
          <w:lang w:val="el-GR"/>
        </w:rPr>
        <w:t>ὰ</w:t>
      </w:r>
      <w:r w:rsidRPr="00F62964">
        <w:rPr>
          <w:rFonts w:ascii="Palatino Linotype" w:hAnsi="Palatino Linotype"/>
          <w:sz w:val="22"/>
          <w:szCs w:val="22"/>
          <w:lang w:val="el-GR"/>
        </w:rPr>
        <w:t>ρ δ</w:t>
      </w:r>
      <w:r w:rsidRPr="00F62964">
        <w:rPr>
          <w:rFonts w:ascii="Palatino Linotype" w:hAnsi="Palatino Linotype" w:cs="Tahoma"/>
          <w:sz w:val="22"/>
          <w:szCs w:val="22"/>
          <w:lang w:val="el-GR"/>
        </w:rPr>
        <w:t>ὴ</w:t>
      </w:r>
      <w:r w:rsidRPr="00F62964">
        <w:rPr>
          <w:rFonts w:ascii="Palatino Linotype" w:hAnsi="Palatino Linotype"/>
          <w:sz w:val="22"/>
          <w:szCs w:val="22"/>
          <w:lang w:val="el-GR"/>
        </w:rPr>
        <w:t xml:space="preserve"> τ</w:t>
      </w:r>
      <w:r w:rsidRPr="00F62964">
        <w:rPr>
          <w:rFonts w:ascii="Palatino Linotype" w:hAnsi="Palatino Linotype" w:cs="Tahoma"/>
          <w:sz w:val="22"/>
          <w:szCs w:val="22"/>
          <w:lang w:val="el-GR"/>
        </w:rPr>
        <w:t>ὰ</w:t>
      </w:r>
      <w:r w:rsidRPr="00F62964">
        <w:rPr>
          <w:rFonts w:ascii="Palatino Linotype" w:hAnsi="Palatino Linotype"/>
          <w:sz w:val="22"/>
          <w:szCs w:val="22"/>
          <w:lang w:val="el-GR"/>
        </w:rPr>
        <w:t xml:space="preserve"> </w:t>
      </w:r>
      <w:r w:rsidRPr="00F62964">
        <w:rPr>
          <w:rFonts w:ascii="Palatino Linotype" w:hAnsi="Palatino Linotype" w:cs="Tahoma"/>
          <w:sz w:val="22"/>
          <w:szCs w:val="22"/>
          <w:lang w:val="el-GR"/>
        </w:rPr>
        <w:t>ἔ</w:t>
      </w:r>
      <w:r w:rsidRPr="00F62964">
        <w:rPr>
          <w:rFonts w:ascii="Palatino Linotype" w:hAnsi="Palatino Linotype"/>
          <w:sz w:val="22"/>
          <w:szCs w:val="22"/>
          <w:lang w:val="el-GR"/>
        </w:rPr>
        <w:t xml:space="preserve">χθιστα </w:t>
      </w:r>
      <w:r w:rsidRPr="00F62964">
        <w:rPr>
          <w:rFonts w:ascii="Palatino Linotype" w:hAnsi="Palatino Linotype" w:cs="Tahoma"/>
          <w:sz w:val="22"/>
          <w:szCs w:val="22"/>
          <w:lang w:val="el-GR"/>
        </w:rPr>
        <w:t>ὄ</w:t>
      </w:r>
      <w:r w:rsidRPr="00F62964">
        <w:rPr>
          <w:rFonts w:ascii="Palatino Linotype" w:hAnsi="Palatino Linotype"/>
          <w:sz w:val="22"/>
          <w:szCs w:val="22"/>
          <w:lang w:val="el-GR"/>
        </w:rPr>
        <w:t xml:space="preserve">ντα </w:t>
      </w:r>
      <w:r w:rsidRPr="00F62964">
        <w:rPr>
          <w:rFonts w:ascii="Palatino Linotype" w:hAnsi="Palatino Linotype" w:cs="Tahoma"/>
          <w:sz w:val="22"/>
          <w:szCs w:val="22"/>
          <w:lang w:val="el-GR"/>
        </w:rPr>
        <w:t>ἐ</w:t>
      </w:r>
      <w:r w:rsidRPr="00F62964">
        <w:rPr>
          <w:rFonts w:ascii="Palatino Linotype" w:hAnsi="Palatino Linotype"/>
          <w:sz w:val="22"/>
          <w:szCs w:val="22"/>
          <w:lang w:val="el-GR"/>
        </w:rPr>
        <w:t>ν τ</w:t>
      </w:r>
      <w:r w:rsidRPr="00F62964">
        <w:rPr>
          <w:rFonts w:ascii="Palatino Linotype" w:hAnsi="Palatino Linotype" w:cs="Tahoma"/>
          <w:sz w:val="22"/>
          <w:szCs w:val="22"/>
          <w:lang w:val="el-GR"/>
        </w:rPr>
        <w:t>ῷ</w:t>
      </w:r>
      <w:r w:rsidRPr="00F62964">
        <w:rPr>
          <w:rFonts w:ascii="Palatino Linotype" w:hAnsi="Palatino Linotype"/>
          <w:sz w:val="22"/>
          <w:szCs w:val="22"/>
          <w:lang w:val="el-GR"/>
        </w:rPr>
        <w:t xml:space="preserve"> σ</w:t>
      </w:r>
      <w:r w:rsidRPr="00F62964">
        <w:rPr>
          <w:rFonts w:ascii="Palatino Linotype" w:hAnsi="Palatino Linotype" w:cs="Tahoma"/>
          <w:sz w:val="22"/>
          <w:szCs w:val="22"/>
          <w:lang w:val="el-GR"/>
        </w:rPr>
        <w:t>ώ</w:t>
      </w:r>
      <w:r w:rsidRPr="00F62964">
        <w:rPr>
          <w:rFonts w:ascii="Palatino Linotype" w:hAnsi="Palatino Linotype"/>
          <w:sz w:val="22"/>
          <w:szCs w:val="22"/>
          <w:lang w:val="el-GR"/>
        </w:rPr>
        <w:t>ματι φ</w:t>
      </w:r>
      <w:r w:rsidRPr="00F62964">
        <w:rPr>
          <w:rFonts w:ascii="Palatino Linotype" w:hAnsi="Palatino Linotype" w:cs="Tahoma"/>
          <w:sz w:val="22"/>
          <w:szCs w:val="22"/>
          <w:lang w:val="el-GR"/>
        </w:rPr>
        <w:t>ί</w:t>
      </w:r>
      <w:r w:rsidRPr="00F62964">
        <w:rPr>
          <w:rFonts w:ascii="Palatino Linotype" w:hAnsi="Palatino Linotype"/>
          <w:sz w:val="22"/>
          <w:szCs w:val="22"/>
          <w:lang w:val="el-GR"/>
        </w:rPr>
        <w:t>λα ο</w:t>
      </w:r>
      <w:r w:rsidRPr="00F62964">
        <w:rPr>
          <w:rFonts w:ascii="Palatino Linotype" w:hAnsi="Palatino Linotype" w:cs="Tahoma"/>
          <w:sz w:val="22"/>
          <w:szCs w:val="22"/>
          <w:lang w:val="el-GR"/>
        </w:rPr>
        <w:t>ἷό</w:t>
      </w:r>
      <w:r w:rsidRPr="00F62964">
        <w:rPr>
          <w:rFonts w:ascii="Palatino Linotype" w:hAnsi="Palatino Linotype"/>
          <w:sz w:val="22"/>
          <w:szCs w:val="22"/>
          <w:lang w:val="el-GR"/>
        </w:rPr>
        <w:t>ν τ</w:t>
      </w:r>
      <w:r w:rsidRPr="00F62964">
        <w:rPr>
          <w:rFonts w:ascii="Palatino Linotype" w:hAnsi="Palatino Linotype" w:cs="Tahoma"/>
          <w:sz w:val="22"/>
          <w:szCs w:val="22"/>
          <w:lang w:val="el-GR"/>
        </w:rPr>
        <w:t>᾽</w:t>
      </w:r>
      <w:r w:rsidRPr="00F62964">
        <w:rPr>
          <w:rFonts w:ascii="Palatino Linotype" w:hAnsi="Palatino Linotype"/>
          <w:sz w:val="22"/>
          <w:szCs w:val="22"/>
          <w:lang w:val="el-GR"/>
        </w:rPr>
        <w:t xml:space="preserve"> ε</w:t>
      </w:r>
      <w:r w:rsidRPr="00F62964">
        <w:rPr>
          <w:rFonts w:ascii="Palatino Linotype" w:hAnsi="Palatino Linotype" w:cs="Tahoma"/>
          <w:sz w:val="22"/>
          <w:szCs w:val="22"/>
          <w:lang w:val="el-GR"/>
        </w:rPr>
        <w:t>ἶ</w:t>
      </w:r>
      <w:r w:rsidRPr="00F62964">
        <w:rPr>
          <w:rFonts w:ascii="Palatino Linotype" w:hAnsi="Palatino Linotype"/>
          <w:sz w:val="22"/>
          <w:szCs w:val="22"/>
          <w:lang w:val="el-GR"/>
        </w:rPr>
        <w:t>ναι ποιε</w:t>
      </w:r>
      <w:r w:rsidRPr="00F62964">
        <w:rPr>
          <w:rFonts w:ascii="Palatino Linotype" w:hAnsi="Palatino Linotype" w:cs="Tahoma"/>
          <w:sz w:val="22"/>
          <w:szCs w:val="22"/>
          <w:lang w:val="el-GR"/>
        </w:rPr>
        <w:t>ῖ</w:t>
      </w:r>
      <w:r w:rsidRPr="00F62964">
        <w:rPr>
          <w:rFonts w:ascii="Palatino Linotype" w:hAnsi="Palatino Linotype"/>
          <w:sz w:val="22"/>
          <w:szCs w:val="22"/>
          <w:lang w:val="el-GR"/>
        </w:rPr>
        <w:t>ν κα</w:t>
      </w:r>
      <w:r w:rsidRPr="00F62964">
        <w:rPr>
          <w:rFonts w:ascii="Palatino Linotype" w:hAnsi="Palatino Linotype" w:cs="Tahoma"/>
          <w:sz w:val="22"/>
          <w:szCs w:val="22"/>
          <w:lang w:val="el-GR"/>
        </w:rPr>
        <w:t>ὶ</w:t>
      </w:r>
      <w:r w:rsidRPr="00F62964">
        <w:rPr>
          <w:rFonts w:ascii="Palatino Linotype" w:hAnsi="Palatino Linotype"/>
          <w:sz w:val="22"/>
          <w:szCs w:val="22"/>
          <w:lang w:val="el-GR"/>
        </w:rPr>
        <w:t xml:space="preserve"> </w:t>
      </w:r>
      <w:r w:rsidRPr="00F62964">
        <w:rPr>
          <w:rFonts w:ascii="Palatino Linotype" w:hAnsi="Palatino Linotype" w:cs="Tahoma"/>
          <w:sz w:val="22"/>
          <w:szCs w:val="22"/>
          <w:lang w:val="el-GR"/>
        </w:rPr>
        <w:t>ἐ</w:t>
      </w:r>
      <w:r w:rsidRPr="00F62964">
        <w:rPr>
          <w:rFonts w:ascii="Palatino Linotype" w:hAnsi="Palatino Linotype"/>
          <w:sz w:val="22"/>
          <w:szCs w:val="22"/>
          <w:lang w:val="el-GR"/>
        </w:rPr>
        <w:t>ρ</w:t>
      </w:r>
      <w:r w:rsidRPr="00F62964">
        <w:rPr>
          <w:rFonts w:ascii="Palatino Linotype" w:hAnsi="Palatino Linotype" w:cs="Tahoma"/>
          <w:sz w:val="22"/>
          <w:szCs w:val="22"/>
          <w:lang w:val="el-GR"/>
        </w:rPr>
        <w:t>ᾷ</w:t>
      </w:r>
      <w:r w:rsidRPr="00F62964">
        <w:rPr>
          <w:rFonts w:ascii="Palatino Linotype" w:hAnsi="Palatino Linotype"/>
          <w:sz w:val="22"/>
          <w:szCs w:val="22"/>
          <w:lang w:val="el-GR"/>
        </w:rPr>
        <w:t xml:space="preserve">ν </w:t>
      </w:r>
      <w:r w:rsidRPr="00F62964">
        <w:rPr>
          <w:rFonts w:ascii="Palatino Linotype" w:hAnsi="Palatino Linotype" w:cs="Tahoma"/>
          <w:sz w:val="22"/>
          <w:szCs w:val="22"/>
          <w:lang w:val="el-GR"/>
        </w:rPr>
        <w:t>ἀ</w:t>
      </w:r>
      <w:r w:rsidRPr="00F62964">
        <w:rPr>
          <w:rFonts w:ascii="Palatino Linotype" w:hAnsi="Palatino Linotype"/>
          <w:sz w:val="22"/>
          <w:szCs w:val="22"/>
          <w:lang w:val="el-GR"/>
        </w:rPr>
        <w:t>λλ</w:t>
      </w:r>
      <w:r w:rsidRPr="00F62964">
        <w:rPr>
          <w:rFonts w:ascii="Palatino Linotype" w:hAnsi="Palatino Linotype" w:cs="Tahoma"/>
          <w:sz w:val="22"/>
          <w:szCs w:val="22"/>
          <w:lang w:val="el-GR"/>
        </w:rPr>
        <w:t>ή</w:t>
      </w:r>
      <w:r w:rsidRPr="00F62964">
        <w:rPr>
          <w:rFonts w:ascii="Palatino Linotype" w:hAnsi="Palatino Linotype"/>
          <w:sz w:val="22"/>
          <w:szCs w:val="22"/>
          <w:lang w:val="el-GR"/>
        </w:rPr>
        <w:t>λων</w:t>
      </w:r>
      <w:r w:rsidRPr="00F62964">
        <w:rPr>
          <w:rFonts w:ascii="Palatino Linotype" w:hAnsi="Palatino Linotype"/>
          <w:sz w:val="22"/>
          <w:szCs w:val="22"/>
          <w:lang w:val="sr-Cyrl-CS"/>
        </w:rPr>
        <w:t>.“ Превод М. Ђурић.</w:t>
      </w:r>
    </w:p>
  </w:footnote>
  <w:footnote w:id="440">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 xml:space="preserve">Гозба </w:t>
      </w:r>
      <w:r w:rsidRPr="00F62964">
        <w:rPr>
          <w:rFonts w:ascii="Palatino Linotype" w:hAnsi="Palatino Linotype"/>
          <w:sz w:val="22"/>
          <w:szCs w:val="22"/>
          <w:lang w:val="sr-Cyrl-CS"/>
        </w:rPr>
        <w:t>187 а.</w:t>
      </w:r>
    </w:p>
  </w:footnote>
  <w:footnote w:id="441">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Гозба</w:t>
      </w:r>
      <w:r w:rsidRPr="00F62964">
        <w:rPr>
          <w:rFonts w:ascii="Palatino Linotype" w:hAnsi="Palatino Linotype"/>
          <w:sz w:val="22"/>
          <w:szCs w:val="22"/>
          <w:lang w:val="sr-Cyrl-CS"/>
        </w:rPr>
        <w:t xml:space="preserve"> 187 б-ц: „</w:t>
      </w:r>
      <w:r w:rsidRPr="00F62964">
        <w:rPr>
          <w:rFonts w:ascii="Palatino Linotype" w:hAnsi="Palatino Linotype" w:cs="Tahoma"/>
          <w:sz w:val="22"/>
          <w:szCs w:val="22"/>
          <w:lang w:val="el-GR"/>
        </w:rPr>
        <w:t>ἡ</w:t>
      </w:r>
      <w:r w:rsidRPr="00F62964">
        <w:rPr>
          <w:rFonts w:ascii="Palatino Linotype" w:hAnsi="Palatino Linotype"/>
          <w:sz w:val="22"/>
          <w:szCs w:val="22"/>
          <w:lang w:val="el-GR"/>
        </w:rPr>
        <w:t xml:space="preserve"> γ</w:t>
      </w:r>
      <w:r w:rsidRPr="00F62964">
        <w:rPr>
          <w:rFonts w:ascii="Palatino Linotype" w:hAnsi="Palatino Linotype" w:cs="Tahoma"/>
          <w:sz w:val="22"/>
          <w:szCs w:val="22"/>
          <w:lang w:val="el-GR"/>
        </w:rPr>
        <w:t>ὰ</w:t>
      </w:r>
      <w:r w:rsidRPr="00F62964">
        <w:rPr>
          <w:rFonts w:ascii="Palatino Linotype" w:hAnsi="Palatino Linotype"/>
          <w:sz w:val="22"/>
          <w:szCs w:val="22"/>
          <w:lang w:val="el-GR"/>
        </w:rPr>
        <w:t xml:space="preserve">ρ </w:t>
      </w:r>
      <w:r w:rsidRPr="00F62964">
        <w:rPr>
          <w:rFonts w:ascii="Palatino Linotype" w:hAnsi="Palatino Linotype" w:cs="Tahoma"/>
          <w:sz w:val="22"/>
          <w:szCs w:val="22"/>
          <w:lang w:val="el-GR"/>
        </w:rPr>
        <w:t>ἁ</w:t>
      </w:r>
      <w:r w:rsidRPr="00F62964">
        <w:rPr>
          <w:rFonts w:ascii="Palatino Linotype" w:hAnsi="Palatino Linotype"/>
          <w:sz w:val="22"/>
          <w:szCs w:val="22"/>
          <w:lang w:val="el-GR"/>
        </w:rPr>
        <w:t>ρμον</w:t>
      </w:r>
      <w:r w:rsidRPr="00F62964">
        <w:rPr>
          <w:rFonts w:ascii="Palatino Linotype" w:hAnsi="Palatino Linotype" w:cs="Tahoma"/>
          <w:sz w:val="22"/>
          <w:szCs w:val="22"/>
          <w:lang w:val="el-GR"/>
        </w:rPr>
        <w:t>ί</w:t>
      </w:r>
      <w:r w:rsidRPr="00F62964">
        <w:rPr>
          <w:rFonts w:ascii="Palatino Linotype" w:hAnsi="Palatino Linotype"/>
          <w:sz w:val="22"/>
          <w:szCs w:val="22"/>
          <w:lang w:val="el-GR"/>
        </w:rPr>
        <w:t>α συμφων</w:t>
      </w:r>
      <w:r w:rsidRPr="00F62964">
        <w:rPr>
          <w:rFonts w:ascii="Palatino Linotype" w:hAnsi="Palatino Linotype" w:cs="Tahoma"/>
          <w:sz w:val="22"/>
          <w:szCs w:val="22"/>
          <w:lang w:val="el-GR"/>
        </w:rPr>
        <w:t>ί</w:t>
      </w:r>
      <w:r w:rsidRPr="00F62964">
        <w:rPr>
          <w:rFonts w:ascii="Palatino Linotype" w:hAnsi="Palatino Linotype"/>
          <w:sz w:val="22"/>
          <w:szCs w:val="22"/>
          <w:lang w:val="el-GR"/>
        </w:rPr>
        <w:t xml:space="preserve">α </w:t>
      </w:r>
      <w:r w:rsidRPr="00F62964">
        <w:rPr>
          <w:rFonts w:ascii="Palatino Linotype" w:hAnsi="Palatino Linotype" w:cs="Tahoma"/>
          <w:sz w:val="22"/>
          <w:szCs w:val="22"/>
          <w:lang w:val="el-GR"/>
        </w:rPr>
        <w:t>ἐ</w:t>
      </w:r>
      <w:r w:rsidRPr="00F62964">
        <w:rPr>
          <w:rFonts w:ascii="Palatino Linotype" w:hAnsi="Palatino Linotype"/>
          <w:sz w:val="22"/>
          <w:szCs w:val="22"/>
          <w:lang w:val="el-GR"/>
        </w:rPr>
        <w:t>στ</w:t>
      </w:r>
      <w:r w:rsidRPr="00F62964">
        <w:rPr>
          <w:rFonts w:ascii="Palatino Linotype" w:hAnsi="Palatino Linotype" w:cs="Tahoma"/>
          <w:sz w:val="22"/>
          <w:szCs w:val="22"/>
          <w:lang w:val="el-GR"/>
        </w:rPr>
        <w:t>ί</w:t>
      </w:r>
      <w:r w:rsidRPr="00F62964">
        <w:rPr>
          <w:rFonts w:ascii="Palatino Linotype" w:hAnsi="Palatino Linotype"/>
          <w:sz w:val="22"/>
          <w:szCs w:val="22"/>
          <w:lang w:val="el-GR"/>
        </w:rPr>
        <w:t>, συμφων</w:t>
      </w:r>
      <w:r w:rsidRPr="00F62964">
        <w:rPr>
          <w:rFonts w:ascii="Palatino Linotype" w:hAnsi="Palatino Linotype" w:cs="Tahoma"/>
          <w:sz w:val="22"/>
          <w:szCs w:val="22"/>
          <w:lang w:val="el-GR"/>
        </w:rPr>
        <w:t>ί</w:t>
      </w:r>
      <w:r w:rsidRPr="00F62964">
        <w:rPr>
          <w:rFonts w:ascii="Palatino Linotype" w:hAnsi="Palatino Linotype"/>
          <w:sz w:val="22"/>
          <w:szCs w:val="22"/>
          <w:lang w:val="el-GR"/>
        </w:rPr>
        <w:t>α δ</w:t>
      </w:r>
      <w:r w:rsidRPr="00F62964">
        <w:rPr>
          <w:rFonts w:ascii="Palatino Linotype" w:hAnsi="Palatino Linotype" w:cs="Tahoma"/>
          <w:sz w:val="22"/>
          <w:szCs w:val="22"/>
          <w:lang w:val="el-GR"/>
        </w:rPr>
        <w:t>ὲ</w:t>
      </w:r>
      <w:r w:rsidRPr="00F62964">
        <w:rPr>
          <w:rFonts w:ascii="Palatino Linotype" w:hAnsi="Palatino Linotype"/>
          <w:sz w:val="22"/>
          <w:szCs w:val="22"/>
          <w:lang w:val="el-GR"/>
        </w:rPr>
        <w:t xml:space="preserve"> </w:t>
      </w:r>
      <w:r w:rsidRPr="00F62964">
        <w:rPr>
          <w:rFonts w:ascii="Palatino Linotype" w:hAnsi="Palatino Linotype" w:cs="Tahoma"/>
          <w:sz w:val="22"/>
          <w:szCs w:val="22"/>
          <w:lang w:val="el-GR"/>
        </w:rPr>
        <w:t>ὁ</w:t>
      </w:r>
      <w:r w:rsidRPr="00F62964">
        <w:rPr>
          <w:rFonts w:ascii="Palatino Linotype" w:hAnsi="Palatino Linotype"/>
          <w:sz w:val="22"/>
          <w:szCs w:val="22"/>
          <w:lang w:val="el-GR"/>
        </w:rPr>
        <w:t>μολογ</w:t>
      </w:r>
      <w:r w:rsidRPr="00F62964">
        <w:rPr>
          <w:rFonts w:ascii="Palatino Linotype" w:hAnsi="Palatino Linotype" w:cs="Tahoma"/>
          <w:sz w:val="22"/>
          <w:szCs w:val="22"/>
          <w:lang w:val="el-GR"/>
        </w:rPr>
        <w:t>ί</w:t>
      </w:r>
      <w:r w:rsidRPr="00F62964">
        <w:rPr>
          <w:rFonts w:ascii="Palatino Linotype" w:hAnsi="Palatino Linotype"/>
          <w:sz w:val="22"/>
          <w:szCs w:val="22"/>
          <w:lang w:val="el-GR"/>
        </w:rPr>
        <w:t>α τις·</w:t>
      </w:r>
      <w:r w:rsidRPr="00F62964">
        <w:rPr>
          <w:rFonts w:ascii="Palatino Linotype" w:hAnsi="Palatino Linotype"/>
          <w:sz w:val="22"/>
          <w:szCs w:val="22"/>
          <w:lang w:val="sr-Cyrl-CS"/>
        </w:rPr>
        <w:t xml:space="preserve"> </w:t>
      </w:r>
      <w:r w:rsidRPr="00F62964">
        <w:rPr>
          <w:rFonts w:ascii="Palatino Linotype" w:hAnsi="Palatino Linotype" w:cs="Tahoma"/>
          <w:sz w:val="22"/>
          <w:szCs w:val="22"/>
          <w:lang w:val="el-GR"/>
        </w:rPr>
        <w:t>ὁ</w:t>
      </w:r>
      <w:r w:rsidRPr="00F62964">
        <w:rPr>
          <w:rFonts w:ascii="Palatino Linotype" w:hAnsi="Palatino Linotype"/>
          <w:sz w:val="22"/>
          <w:szCs w:val="22"/>
          <w:lang w:val="el-GR"/>
        </w:rPr>
        <w:t>μολογ</w:t>
      </w:r>
      <w:r w:rsidRPr="00F62964">
        <w:rPr>
          <w:rFonts w:ascii="Palatino Linotype" w:hAnsi="Palatino Linotype" w:cs="Tahoma"/>
          <w:sz w:val="22"/>
          <w:szCs w:val="22"/>
          <w:lang w:val="el-GR"/>
        </w:rPr>
        <w:t>ί</w:t>
      </w:r>
      <w:r w:rsidRPr="00F62964">
        <w:rPr>
          <w:rFonts w:ascii="Palatino Linotype" w:hAnsi="Palatino Linotype"/>
          <w:sz w:val="22"/>
          <w:szCs w:val="22"/>
          <w:lang w:val="el-GR"/>
        </w:rPr>
        <w:t>αν δ</w:t>
      </w:r>
      <w:r w:rsidRPr="00F62964">
        <w:rPr>
          <w:rFonts w:ascii="Palatino Linotype" w:hAnsi="Palatino Linotype" w:cs="Tahoma"/>
          <w:sz w:val="22"/>
          <w:szCs w:val="22"/>
          <w:lang w:val="el-GR"/>
        </w:rPr>
        <w:t>ὲ</w:t>
      </w:r>
      <w:r w:rsidRPr="00F62964">
        <w:rPr>
          <w:rFonts w:ascii="Palatino Linotype" w:hAnsi="Palatino Linotype"/>
          <w:sz w:val="22"/>
          <w:szCs w:val="22"/>
          <w:lang w:val="el-GR"/>
        </w:rPr>
        <w:t xml:space="preserve"> </w:t>
      </w:r>
      <w:r w:rsidRPr="00F62964">
        <w:rPr>
          <w:rFonts w:ascii="Palatino Linotype" w:hAnsi="Palatino Linotype" w:cs="Tahoma"/>
          <w:sz w:val="22"/>
          <w:szCs w:val="22"/>
          <w:lang w:val="el-GR"/>
        </w:rPr>
        <w:t>ἐ</w:t>
      </w:r>
      <w:r w:rsidRPr="00F62964">
        <w:rPr>
          <w:rFonts w:ascii="Palatino Linotype" w:hAnsi="Palatino Linotype"/>
          <w:sz w:val="22"/>
          <w:szCs w:val="22"/>
          <w:lang w:val="el-GR"/>
        </w:rPr>
        <w:t>κ διαφερομ</w:t>
      </w:r>
      <w:r w:rsidRPr="00F62964">
        <w:rPr>
          <w:rFonts w:ascii="Palatino Linotype" w:hAnsi="Palatino Linotype" w:cs="Tahoma"/>
          <w:sz w:val="22"/>
          <w:szCs w:val="22"/>
          <w:lang w:val="el-GR"/>
        </w:rPr>
        <w:t>έ</w:t>
      </w:r>
      <w:r w:rsidRPr="00F62964">
        <w:rPr>
          <w:rFonts w:ascii="Palatino Linotype" w:hAnsi="Palatino Linotype"/>
          <w:sz w:val="22"/>
          <w:szCs w:val="22"/>
          <w:lang w:val="el-GR"/>
        </w:rPr>
        <w:t xml:space="preserve">νων, </w:t>
      </w:r>
      <w:r w:rsidRPr="00F62964">
        <w:rPr>
          <w:rFonts w:ascii="Palatino Linotype" w:hAnsi="Palatino Linotype" w:cs="Tahoma"/>
          <w:sz w:val="22"/>
          <w:szCs w:val="22"/>
          <w:lang w:val="el-GR"/>
        </w:rPr>
        <w:t>ἕ</w:t>
      </w:r>
      <w:r w:rsidRPr="00F62964">
        <w:rPr>
          <w:rFonts w:ascii="Palatino Linotype" w:hAnsi="Palatino Linotype"/>
          <w:sz w:val="22"/>
          <w:szCs w:val="22"/>
          <w:lang w:val="el-GR"/>
        </w:rPr>
        <w:t xml:space="preserve">ως </w:t>
      </w:r>
      <w:r w:rsidRPr="00F62964">
        <w:rPr>
          <w:rFonts w:ascii="Palatino Linotype" w:hAnsi="Palatino Linotype" w:cs="Tahoma"/>
          <w:sz w:val="22"/>
          <w:szCs w:val="22"/>
          <w:lang w:val="el-GR"/>
        </w:rPr>
        <w:t>ἂ</w:t>
      </w:r>
      <w:r w:rsidRPr="00F62964">
        <w:rPr>
          <w:rFonts w:ascii="Palatino Linotype" w:hAnsi="Palatino Linotype"/>
          <w:sz w:val="22"/>
          <w:szCs w:val="22"/>
          <w:lang w:val="el-GR"/>
        </w:rPr>
        <w:t>ν διαφ</w:t>
      </w:r>
      <w:r w:rsidRPr="00F62964">
        <w:rPr>
          <w:rFonts w:ascii="Palatino Linotype" w:hAnsi="Palatino Linotype" w:cs="Tahoma"/>
          <w:sz w:val="22"/>
          <w:szCs w:val="22"/>
          <w:lang w:val="el-GR"/>
        </w:rPr>
        <w:t>έ</w:t>
      </w:r>
      <w:r w:rsidRPr="00F62964">
        <w:rPr>
          <w:rFonts w:ascii="Palatino Linotype" w:hAnsi="Palatino Linotype"/>
          <w:sz w:val="22"/>
          <w:szCs w:val="22"/>
          <w:lang w:val="el-GR"/>
        </w:rPr>
        <w:t xml:space="preserve">ρωνται, </w:t>
      </w:r>
      <w:r w:rsidRPr="00F62964">
        <w:rPr>
          <w:rFonts w:ascii="Palatino Linotype" w:hAnsi="Palatino Linotype" w:cs="Tahoma"/>
          <w:sz w:val="22"/>
          <w:szCs w:val="22"/>
          <w:lang w:val="el-GR"/>
        </w:rPr>
        <w:t>ἀ</w:t>
      </w:r>
      <w:r w:rsidRPr="00F62964">
        <w:rPr>
          <w:rFonts w:ascii="Palatino Linotype" w:hAnsi="Palatino Linotype"/>
          <w:sz w:val="22"/>
          <w:szCs w:val="22"/>
          <w:lang w:val="el-GR"/>
        </w:rPr>
        <w:t>δ</w:t>
      </w:r>
      <w:r w:rsidRPr="00F62964">
        <w:rPr>
          <w:rFonts w:ascii="Palatino Linotype" w:hAnsi="Palatino Linotype" w:cs="Tahoma"/>
          <w:sz w:val="22"/>
          <w:szCs w:val="22"/>
          <w:lang w:val="el-GR"/>
        </w:rPr>
        <w:t>ύ</w:t>
      </w:r>
      <w:r w:rsidRPr="00F62964">
        <w:rPr>
          <w:rFonts w:ascii="Palatino Linotype" w:hAnsi="Palatino Linotype"/>
          <w:sz w:val="22"/>
          <w:szCs w:val="22"/>
          <w:lang w:val="el-GR"/>
        </w:rPr>
        <w:t>νατον ε</w:t>
      </w:r>
      <w:r w:rsidRPr="00F62964">
        <w:rPr>
          <w:rFonts w:ascii="Palatino Linotype" w:hAnsi="Palatino Linotype" w:cs="Tahoma"/>
          <w:sz w:val="22"/>
          <w:szCs w:val="22"/>
          <w:lang w:val="el-GR"/>
        </w:rPr>
        <w:t>ἶ</w:t>
      </w:r>
      <w:r w:rsidRPr="00F62964">
        <w:rPr>
          <w:rFonts w:ascii="Palatino Linotype" w:hAnsi="Palatino Linotype"/>
          <w:sz w:val="22"/>
          <w:szCs w:val="22"/>
          <w:lang w:val="el-GR"/>
        </w:rPr>
        <w:t>ναι· διαφερ</w:t>
      </w:r>
      <w:r w:rsidRPr="00F62964">
        <w:rPr>
          <w:rFonts w:ascii="Palatino Linotype" w:hAnsi="Palatino Linotype" w:cs="Tahoma"/>
          <w:sz w:val="22"/>
          <w:szCs w:val="22"/>
          <w:lang w:val="el-GR"/>
        </w:rPr>
        <w:t>ό</w:t>
      </w:r>
      <w:r w:rsidRPr="00F62964">
        <w:rPr>
          <w:rFonts w:ascii="Palatino Linotype" w:hAnsi="Palatino Linotype"/>
          <w:sz w:val="22"/>
          <w:szCs w:val="22"/>
          <w:lang w:val="el-GR"/>
        </w:rPr>
        <w:t>μενον δ</w:t>
      </w:r>
      <w:r w:rsidRPr="00F62964">
        <w:rPr>
          <w:rFonts w:ascii="Palatino Linotype" w:hAnsi="Palatino Linotype" w:cs="Tahoma"/>
          <w:sz w:val="22"/>
          <w:szCs w:val="22"/>
          <w:lang w:val="el-GR"/>
        </w:rPr>
        <w:t>ὲ</w:t>
      </w:r>
      <w:r w:rsidRPr="00F62964">
        <w:rPr>
          <w:rFonts w:ascii="Palatino Linotype" w:hAnsi="Palatino Linotype"/>
          <w:sz w:val="22"/>
          <w:szCs w:val="22"/>
          <w:lang w:val="el-GR"/>
        </w:rPr>
        <w:t xml:space="preserve"> α</w:t>
      </w:r>
      <w:r w:rsidRPr="00F62964">
        <w:rPr>
          <w:rFonts w:ascii="Palatino Linotype" w:hAnsi="Palatino Linotype" w:cs="Tahoma"/>
          <w:sz w:val="22"/>
          <w:szCs w:val="22"/>
          <w:lang w:val="el-GR"/>
        </w:rPr>
        <w:t>ὖ</w:t>
      </w:r>
      <w:r w:rsidRPr="00F62964">
        <w:rPr>
          <w:rFonts w:ascii="Palatino Linotype" w:hAnsi="Palatino Linotype"/>
          <w:sz w:val="22"/>
          <w:szCs w:val="22"/>
          <w:lang w:val="el-GR"/>
        </w:rPr>
        <w:t xml:space="preserve"> κα</w:t>
      </w:r>
      <w:r w:rsidRPr="00F62964">
        <w:rPr>
          <w:rFonts w:ascii="Palatino Linotype" w:hAnsi="Palatino Linotype" w:cs="Tahoma"/>
          <w:sz w:val="22"/>
          <w:szCs w:val="22"/>
          <w:lang w:val="el-GR"/>
        </w:rPr>
        <w:t>ὶ</w:t>
      </w:r>
      <w:r w:rsidRPr="00F62964">
        <w:rPr>
          <w:rFonts w:ascii="Palatino Linotype" w:hAnsi="Palatino Linotype"/>
          <w:sz w:val="22"/>
          <w:szCs w:val="22"/>
          <w:lang w:val="el-GR"/>
        </w:rPr>
        <w:t xml:space="preserve"> μ</w:t>
      </w:r>
      <w:r w:rsidRPr="00F62964">
        <w:rPr>
          <w:rFonts w:ascii="Palatino Linotype" w:hAnsi="Palatino Linotype" w:cs="Tahoma"/>
          <w:sz w:val="22"/>
          <w:szCs w:val="22"/>
          <w:lang w:val="el-GR"/>
        </w:rPr>
        <w:t>ὴ</w:t>
      </w:r>
      <w:r w:rsidRPr="00F62964">
        <w:rPr>
          <w:rFonts w:ascii="Palatino Linotype" w:hAnsi="Palatino Linotype"/>
          <w:sz w:val="22"/>
          <w:szCs w:val="22"/>
          <w:lang w:val="el-GR"/>
        </w:rPr>
        <w:t xml:space="preserve"> </w:t>
      </w:r>
      <w:r w:rsidRPr="00F62964">
        <w:rPr>
          <w:rFonts w:ascii="Palatino Linotype" w:hAnsi="Palatino Linotype" w:cs="Tahoma"/>
          <w:sz w:val="22"/>
          <w:szCs w:val="22"/>
          <w:lang w:val="el-GR"/>
        </w:rPr>
        <w:t>ὁ</w:t>
      </w:r>
      <w:r w:rsidRPr="00F62964">
        <w:rPr>
          <w:rFonts w:ascii="Palatino Linotype" w:hAnsi="Palatino Linotype"/>
          <w:sz w:val="22"/>
          <w:szCs w:val="22"/>
          <w:lang w:val="el-GR"/>
        </w:rPr>
        <w:t>μολογο</w:t>
      </w:r>
      <w:r w:rsidRPr="00F62964">
        <w:rPr>
          <w:rFonts w:ascii="Palatino Linotype" w:hAnsi="Palatino Linotype" w:cs="Tahoma"/>
          <w:sz w:val="22"/>
          <w:szCs w:val="22"/>
          <w:lang w:val="el-GR"/>
        </w:rPr>
        <w:t>ῦ</w:t>
      </w:r>
      <w:r w:rsidRPr="00F62964">
        <w:rPr>
          <w:rFonts w:ascii="Palatino Linotype" w:hAnsi="Palatino Linotype"/>
          <w:sz w:val="22"/>
          <w:szCs w:val="22"/>
          <w:lang w:val="el-GR"/>
        </w:rPr>
        <w:t xml:space="preserve">ν </w:t>
      </w:r>
      <w:r w:rsidRPr="00F62964">
        <w:rPr>
          <w:rFonts w:ascii="Palatino Linotype" w:hAnsi="Palatino Linotype" w:cs="Tahoma"/>
          <w:sz w:val="22"/>
          <w:szCs w:val="22"/>
          <w:lang w:val="el-GR"/>
        </w:rPr>
        <w:t>ἀ</w:t>
      </w:r>
      <w:r w:rsidRPr="00F62964">
        <w:rPr>
          <w:rFonts w:ascii="Palatino Linotype" w:hAnsi="Palatino Linotype"/>
          <w:sz w:val="22"/>
          <w:szCs w:val="22"/>
          <w:lang w:val="el-GR"/>
        </w:rPr>
        <w:t>δ</w:t>
      </w:r>
      <w:r w:rsidRPr="00F62964">
        <w:rPr>
          <w:rFonts w:ascii="Palatino Linotype" w:hAnsi="Palatino Linotype" w:cs="Tahoma"/>
          <w:sz w:val="22"/>
          <w:szCs w:val="22"/>
          <w:lang w:val="el-GR"/>
        </w:rPr>
        <w:t>ύ</w:t>
      </w:r>
      <w:r w:rsidRPr="00F62964">
        <w:rPr>
          <w:rFonts w:ascii="Palatino Linotype" w:hAnsi="Palatino Linotype"/>
          <w:sz w:val="22"/>
          <w:szCs w:val="22"/>
          <w:lang w:val="el-GR"/>
        </w:rPr>
        <w:t xml:space="preserve">νατον </w:t>
      </w:r>
      <w:r w:rsidRPr="00F62964">
        <w:rPr>
          <w:rFonts w:ascii="Palatino Linotype" w:hAnsi="Palatino Linotype" w:cs="Tahoma"/>
          <w:sz w:val="22"/>
          <w:szCs w:val="22"/>
          <w:lang w:val="el-GR"/>
        </w:rPr>
        <w:t>ἁ</w:t>
      </w:r>
      <w:r w:rsidRPr="00F62964">
        <w:rPr>
          <w:rFonts w:ascii="Palatino Linotype" w:hAnsi="Palatino Linotype"/>
          <w:sz w:val="22"/>
          <w:szCs w:val="22"/>
          <w:lang w:val="el-GR"/>
        </w:rPr>
        <w:t>ρμ</w:t>
      </w:r>
      <w:r w:rsidRPr="00F62964">
        <w:rPr>
          <w:rFonts w:ascii="Palatino Linotype" w:hAnsi="Palatino Linotype" w:cs="Tahoma"/>
          <w:sz w:val="22"/>
          <w:szCs w:val="22"/>
          <w:lang w:val="el-GR"/>
        </w:rPr>
        <w:t>ό</w:t>
      </w:r>
      <w:r w:rsidRPr="00F62964">
        <w:rPr>
          <w:rFonts w:ascii="Palatino Linotype" w:hAnsi="Palatino Linotype"/>
          <w:sz w:val="22"/>
          <w:szCs w:val="22"/>
          <w:lang w:val="el-GR"/>
        </w:rPr>
        <w:t>σαι·</w:t>
      </w:r>
      <w:r w:rsidRPr="00F62964">
        <w:rPr>
          <w:rFonts w:ascii="Palatino Linotype" w:hAnsi="Palatino Linotype"/>
          <w:sz w:val="22"/>
          <w:szCs w:val="22"/>
          <w:lang w:val="sr-Cyrl-CS"/>
        </w:rPr>
        <w:t xml:space="preserve"> </w:t>
      </w:r>
      <w:r w:rsidRPr="00F62964">
        <w:rPr>
          <w:rFonts w:ascii="Palatino Linotype" w:hAnsi="Palatino Linotype" w:cs="Tahoma"/>
          <w:sz w:val="22"/>
          <w:szCs w:val="22"/>
          <w:lang w:val="el-GR"/>
        </w:rPr>
        <w:t>ὥ</w:t>
      </w:r>
      <w:r w:rsidRPr="00F62964">
        <w:rPr>
          <w:rFonts w:ascii="Palatino Linotype" w:hAnsi="Palatino Linotype"/>
          <w:sz w:val="22"/>
          <w:szCs w:val="22"/>
          <w:lang w:val="el-GR"/>
        </w:rPr>
        <w:t>σπερ γε κα</w:t>
      </w:r>
      <w:r w:rsidRPr="00F62964">
        <w:rPr>
          <w:rFonts w:ascii="Palatino Linotype" w:hAnsi="Palatino Linotype" w:cs="Tahoma"/>
          <w:sz w:val="22"/>
          <w:szCs w:val="22"/>
          <w:lang w:val="el-GR"/>
        </w:rPr>
        <w:t>ὶ</w:t>
      </w:r>
      <w:r w:rsidRPr="00F62964">
        <w:rPr>
          <w:rFonts w:ascii="Palatino Linotype" w:hAnsi="Palatino Linotype"/>
          <w:sz w:val="22"/>
          <w:szCs w:val="22"/>
          <w:lang w:val="el-GR"/>
        </w:rPr>
        <w:t xml:space="preserve"> </w:t>
      </w:r>
      <w:r w:rsidRPr="00F62964">
        <w:rPr>
          <w:rFonts w:ascii="Palatino Linotype" w:hAnsi="Palatino Linotype" w:cs="Tahoma"/>
          <w:sz w:val="22"/>
          <w:szCs w:val="22"/>
          <w:lang w:val="el-GR"/>
        </w:rPr>
        <w:t>ὁ</w:t>
      </w:r>
      <w:r w:rsidRPr="00F62964">
        <w:rPr>
          <w:rFonts w:ascii="Palatino Linotype" w:hAnsi="Palatino Linotype"/>
          <w:sz w:val="22"/>
          <w:szCs w:val="22"/>
          <w:lang w:val="el-GR"/>
        </w:rPr>
        <w:t xml:space="preserve"> </w:t>
      </w:r>
      <w:r w:rsidRPr="00F62964">
        <w:rPr>
          <w:rFonts w:ascii="Palatino Linotype" w:hAnsi="Palatino Linotype" w:cs="Tahoma"/>
          <w:sz w:val="22"/>
          <w:szCs w:val="22"/>
          <w:lang w:val="el-GR"/>
        </w:rPr>
        <w:t>ῥ</w:t>
      </w:r>
      <w:r w:rsidRPr="00F62964">
        <w:rPr>
          <w:rFonts w:ascii="Palatino Linotype" w:hAnsi="Palatino Linotype"/>
          <w:sz w:val="22"/>
          <w:szCs w:val="22"/>
          <w:lang w:val="el-GR"/>
        </w:rPr>
        <w:t>υθμ</w:t>
      </w:r>
      <w:r w:rsidRPr="00F62964">
        <w:rPr>
          <w:rFonts w:ascii="Palatino Linotype" w:hAnsi="Palatino Linotype" w:cs="Tahoma"/>
          <w:sz w:val="22"/>
          <w:szCs w:val="22"/>
          <w:lang w:val="el-GR"/>
        </w:rPr>
        <w:t>ὸ</w:t>
      </w:r>
      <w:r w:rsidRPr="00F62964">
        <w:rPr>
          <w:rFonts w:ascii="Palatino Linotype" w:hAnsi="Palatino Linotype"/>
          <w:sz w:val="22"/>
          <w:szCs w:val="22"/>
          <w:lang w:val="el-GR"/>
        </w:rPr>
        <w:t xml:space="preserve">ς </w:t>
      </w:r>
      <w:r w:rsidRPr="00F62964">
        <w:rPr>
          <w:rFonts w:ascii="Palatino Linotype" w:hAnsi="Palatino Linotype" w:cs="Tahoma"/>
          <w:sz w:val="22"/>
          <w:szCs w:val="22"/>
          <w:lang w:val="el-GR"/>
        </w:rPr>
        <w:t>ἐ</w:t>
      </w:r>
      <w:r w:rsidRPr="00F62964">
        <w:rPr>
          <w:rFonts w:ascii="Palatino Linotype" w:hAnsi="Palatino Linotype"/>
          <w:sz w:val="22"/>
          <w:szCs w:val="22"/>
          <w:lang w:val="el-GR"/>
        </w:rPr>
        <w:t>κ το</w:t>
      </w:r>
      <w:r w:rsidRPr="00F62964">
        <w:rPr>
          <w:rFonts w:ascii="Palatino Linotype" w:hAnsi="Palatino Linotype" w:cs="Tahoma"/>
          <w:sz w:val="22"/>
          <w:szCs w:val="22"/>
          <w:lang w:val="el-GR"/>
        </w:rPr>
        <w:t>ῦ</w:t>
      </w:r>
      <w:r w:rsidRPr="00F62964">
        <w:rPr>
          <w:rFonts w:ascii="Palatino Linotype" w:hAnsi="Palatino Linotype"/>
          <w:sz w:val="22"/>
          <w:szCs w:val="22"/>
          <w:lang w:val="el-GR"/>
        </w:rPr>
        <w:t xml:space="preserve"> ταχ</w:t>
      </w:r>
      <w:r w:rsidRPr="00F62964">
        <w:rPr>
          <w:rFonts w:ascii="Palatino Linotype" w:hAnsi="Palatino Linotype" w:cs="Tahoma"/>
          <w:sz w:val="22"/>
          <w:szCs w:val="22"/>
          <w:lang w:val="el-GR"/>
        </w:rPr>
        <w:t>έ</w:t>
      </w:r>
      <w:r w:rsidRPr="00F62964">
        <w:rPr>
          <w:rFonts w:ascii="Palatino Linotype" w:hAnsi="Palatino Linotype"/>
          <w:sz w:val="22"/>
          <w:szCs w:val="22"/>
          <w:lang w:val="el-GR"/>
        </w:rPr>
        <w:t>ος κα</w:t>
      </w:r>
      <w:r w:rsidRPr="00F62964">
        <w:rPr>
          <w:rFonts w:ascii="Palatino Linotype" w:hAnsi="Palatino Linotype" w:cs="Tahoma"/>
          <w:sz w:val="22"/>
          <w:szCs w:val="22"/>
          <w:lang w:val="el-GR"/>
        </w:rPr>
        <w:t>ὶ</w:t>
      </w:r>
      <w:r w:rsidRPr="00F62964">
        <w:rPr>
          <w:rFonts w:ascii="Palatino Linotype" w:hAnsi="Palatino Linotype"/>
          <w:sz w:val="22"/>
          <w:szCs w:val="22"/>
          <w:lang w:val="el-GR"/>
        </w:rPr>
        <w:t xml:space="preserve"> [187c] βραδ</w:t>
      </w:r>
      <w:r w:rsidRPr="00F62964">
        <w:rPr>
          <w:rFonts w:ascii="Palatino Linotype" w:hAnsi="Palatino Linotype" w:cs="Tahoma"/>
          <w:sz w:val="22"/>
          <w:szCs w:val="22"/>
          <w:lang w:val="el-GR"/>
        </w:rPr>
        <w:t>έ</w:t>
      </w:r>
      <w:r w:rsidRPr="00F62964">
        <w:rPr>
          <w:rFonts w:ascii="Palatino Linotype" w:hAnsi="Palatino Linotype"/>
          <w:sz w:val="22"/>
          <w:szCs w:val="22"/>
          <w:lang w:val="el-GR"/>
        </w:rPr>
        <w:t xml:space="preserve">ος, </w:t>
      </w:r>
      <w:r w:rsidRPr="00F62964">
        <w:rPr>
          <w:rFonts w:ascii="Palatino Linotype" w:hAnsi="Palatino Linotype" w:cs="Tahoma"/>
          <w:sz w:val="22"/>
          <w:szCs w:val="22"/>
          <w:lang w:val="el-GR"/>
        </w:rPr>
        <w:t>ἐ</w:t>
      </w:r>
      <w:r w:rsidRPr="00F62964">
        <w:rPr>
          <w:rFonts w:ascii="Palatino Linotype" w:hAnsi="Palatino Linotype"/>
          <w:sz w:val="22"/>
          <w:szCs w:val="22"/>
          <w:lang w:val="el-GR"/>
        </w:rPr>
        <w:t>κ διενηνεγμ</w:t>
      </w:r>
      <w:r w:rsidRPr="00F62964">
        <w:rPr>
          <w:rFonts w:ascii="Palatino Linotype" w:hAnsi="Palatino Linotype" w:cs="Tahoma"/>
          <w:sz w:val="22"/>
          <w:szCs w:val="22"/>
          <w:lang w:val="el-GR"/>
        </w:rPr>
        <w:t>έ</w:t>
      </w:r>
      <w:r w:rsidRPr="00F62964">
        <w:rPr>
          <w:rFonts w:ascii="Palatino Linotype" w:hAnsi="Palatino Linotype"/>
          <w:sz w:val="22"/>
          <w:szCs w:val="22"/>
          <w:lang w:val="el-GR"/>
        </w:rPr>
        <w:t>νων πρ</w:t>
      </w:r>
      <w:r w:rsidRPr="00F62964">
        <w:rPr>
          <w:rFonts w:ascii="Palatino Linotype" w:hAnsi="Palatino Linotype" w:cs="Tahoma"/>
          <w:sz w:val="22"/>
          <w:szCs w:val="22"/>
          <w:lang w:val="el-GR"/>
        </w:rPr>
        <w:t>ό</w:t>
      </w:r>
      <w:r w:rsidRPr="00F62964">
        <w:rPr>
          <w:rFonts w:ascii="Palatino Linotype" w:hAnsi="Palatino Linotype"/>
          <w:sz w:val="22"/>
          <w:szCs w:val="22"/>
          <w:lang w:val="el-GR"/>
        </w:rPr>
        <w:t xml:space="preserve">τερον, </w:t>
      </w:r>
      <w:r w:rsidRPr="00F62964">
        <w:rPr>
          <w:rFonts w:ascii="Palatino Linotype" w:hAnsi="Palatino Linotype" w:cs="Tahoma"/>
          <w:sz w:val="22"/>
          <w:szCs w:val="22"/>
          <w:lang w:val="el-GR"/>
        </w:rPr>
        <w:t>ὕ</w:t>
      </w:r>
      <w:r w:rsidRPr="00F62964">
        <w:rPr>
          <w:rFonts w:ascii="Palatino Linotype" w:hAnsi="Palatino Linotype"/>
          <w:sz w:val="22"/>
          <w:szCs w:val="22"/>
          <w:lang w:val="el-GR"/>
        </w:rPr>
        <w:t>στερον δ</w:t>
      </w:r>
      <w:r w:rsidRPr="00F62964">
        <w:rPr>
          <w:rFonts w:ascii="Palatino Linotype" w:hAnsi="Palatino Linotype" w:cs="Tahoma"/>
          <w:sz w:val="22"/>
          <w:szCs w:val="22"/>
          <w:lang w:val="el-GR"/>
        </w:rPr>
        <w:t>ὲ</w:t>
      </w:r>
      <w:r w:rsidRPr="00F62964">
        <w:rPr>
          <w:rFonts w:ascii="Palatino Linotype" w:hAnsi="Palatino Linotype"/>
          <w:sz w:val="22"/>
          <w:szCs w:val="22"/>
          <w:lang w:val="el-GR"/>
        </w:rPr>
        <w:t xml:space="preserve"> </w:t>
      </w:r>
      <w:r w:rsidRPr="00F62964">
        <w:rPr>
          <w:rFonts w:ascii="Palatino Linotype" w:hAnsi="Palatino Linotype" w:cs="Tahoma"/>
          <w:sz w:val="22"/>
          <w:szCs w:val="22"/>
          <w:lang w:val="el-GR"/>
        </w:rPr>
        <w:t>ὁ</w:t>
      </w:r>
      <w:r w:rsidRPr="00F62964">
        <w:rPr>
          <w:rFonts w:ascii="Palatino Linotype" w:hAnsi="Palatino Linotype"/>
          <w:sz w:val="22"/>
          <w:szCs w:val="22"/>
          <w:lang w:val="el-GR"/>
        </w:rPr>
        <w:t>μολογησ</w:t>
      </w:r>
      <w:r w:rsidRPr="00F62964">
        <w:rPr>
          <w:rFonts w:ascii="Palatino Linotype" w:hAnsi="Palatino Linotype" w:cs="Tahoma"/>
          <w:sz w:val="22"/>
          <w:szCs w:val="22"/>
          <w:lang w:val="el-GR"/>
        </w:rPr>
        <w:t>ά</w:t>
      </w:r>
      <w:r w:rsidRPr="00F62964">
        <w:rPr>
          <w:rFonts w:ascii="Palatino Linotype" w:hAnsi="Palatino Linotype"/>
          <w:sz w:val="22"/>
          <w:szCs w:val="22"/>
          <w:lang w:val="el-GR"/>
        </w:rPr>
        <w:t>ντων γ</w:t>
      </w:r>
      <w:r w:rsidRPr="00F62964">
        <w:rPr>
          <w:rFonts w:ascii="Palatino Linotype" w:hAnsi="Palatino Linotype" w:cs="Tahoma"/>
          <w:sz w:val="22"/>
          <w:szCs w:val="22"/>
          <w:lang w:val="el-GR"/>
        </w:rPr>
        <w:t>έ</w:t>
      </w:r>
      <w:r w:rsidRPr="00F62964">
        <w:rPr>
          <w:rFonts w:ascii="Palatino Linotype" w:hAnsi="Palatino Linotype"/>
          <w:sz w:val="22"/>
          <w:szCs w:val="22"/>
          <w:lang w:val="el-GR"/>
        </w:rPr>
        <w:t>γονε. τ</w:t>
      </w:r>
      <w:r w:rsidRPr="00F62964">
        <w:rPr>
          <w:rFonts w:ascii="Palatino Linotype" w:hAnsi="Palatino Linotype" w:cs="Tahoma"/>
          <w:sz w:val="22"/>
          <w:szCs w:val="22"/>
          <w:lang w:val="el-GR"/>
        </w:rPr>
        <w:t>ὴ</w:t>
      </w:r>
      <w:r w:rsidRPr="00F62964">
        <w:rPr>
          <w:rFonts w:ascii="Palatino Linotype" w:hAnsi="Palatino Linotype"/>
          <w:sz w:val="22"/>
          <w:szCs w:val="22"/>
          <w:lang w:val="el-GR"/>
        </w:rPr>
        <w:t>ν δ</w:t>
      </w:r>
      <w:r w:rsidRPr="00F62964">
        <w:rPr>
          <w:rFonts w:ascii="Palatino Linotype" w:hAnsi="Palatino Linotype" w:cs="Tahoma"/>
          <w:sz w:val="22"/>
          <w:szCs w:val="22"/>
          <w:lang w:val="el-GR"/>
        </w:rPr>
        <w:t>ὲ</w:t>
      </w:r>
      <w:r w:rsidRPr="00F62964">
        <w:rPr>
          <w:rFonts w:ascii="Palatino Linotype" w:hAnsi="Palatino Linotype"/>
          <w:sz w:val="22"/>
          <w:szCs w:val="22"/>
          <w:lang w:val="el-GR"/>
        </w:rPr>
        <w:t xml:space="preserve"> </w:t>
      </w:r>
      <w:r w:rsidRPr="00F62964">
        <w:rPr>
          <w:rFonts w:ascii="Palatino Linotype" w:hAnsi="Palatino Linotype" w:cs="Tahoma"/>
          <w:sz w:val="22"/>
          <w:szCs w:val="22"/>
          <w:lang w:val="el-GR"/>
        </w:rPr>
        <w:t>ὁ</w:t>
      </w:r>
      <w:r w:rsidRPr="00F62964">
        <w:rPr>
          <w:rFonts w:ascii="Palatino Linotype" w:hAnsi="Palatino Linotype"/>
          <w:sz w:val="22"/>
          <w:szCs w:val="22"/>
          <w:lang w:val="el-GR"/>
        </w:rPr>
        <w:t>μολογ</w:t>
      </w:r>
      <w:r w:rsidRPr="00F62964">
        <w:rPr>
          <w:rFonts w:ascii="Palatino Linotype" w:hAnsi="Palatino Linotype" w:cs="Tahoma"/>
          <w:sz w:val="22"/>
          <w:szCs w:val="22"/>
          <w:lang w:val="el-GR"/>
        </w:rPr>
        <w:t>ί</w:t>
      </w:r>
      <w:r w:rsidRPr="00F62964">
        <w:rPr>
          <w:rFonts w:ascii="Palatino Linotype" w:hAnsi="Palatino Linotype"/>
          <w:sz w:val="22"/>
          <w:szCs w:val="22"/>
          <w:lang w:val="el-GR"/>
        </w:rPr>
        <w:t>αν π</w:t>
      </w:r>
      <w:r w:rsidRPr="00F62964">
        <w:rPr>
          <w:rFonts w:ascii="Palatino Linotype" w:hAnsi="Palatino Linotype" w:cs="Tahoma"/>
          <w:sz w:val="22"/>
          <w:szCs w:val="22"/>
          <w:lang w:val="el-GR"/>
        </w:rPr>
        <w:t>ᾶ</w:t>
      </w:r>
      <w:r w:rsidRPr="00F62964">
        <w:rPr>
          <w:rFonts w:ascii="Palatino Linotype" w:hAnsi="Palatino Linotype"/>
          <w:sz w:val="22"/>
          <w:szCs w:val="22"/>
          <w:lang w:val="el-GR"/>
        </w:rPr>
        <w:t>σι το</w:t>
      </w:r>
      <w:r w:rsidRPr="00F62964">
        <w:rPr>
          <w:rFonts w:ascii="Palatino Linotype" w:hAnsi="Palatino Linotype" w:cs="Tahoma"/>
          <w:sz w:val="22"/>
          <w:szCs w:val="22"/>
          <w:lang w:val="el-GR"/>
        </w:rPr>
        <w:t>ύ</w:t>
      </w:r>
      <w:r w:rsidRPr="00F62964">
        <w:rPr>
          <w:rFonts w:ascii="Palatino Linotype" w:hAnsi="Palatino Linotype"/>
          <w:sz w:val="22"/>
          <w:szCs w:val="22"/>
          <w:lang w:val="el-GR"/>
        </w:rPr>
        <w:t xml:space="preserve">τοις, </w:t>
      </w:r>
      <w:r w:rsidRPr="00F62964">
        <w:rPr>
          <w:rFonts w:ascii="Palatino Linotype" w:hAnsi="Palatino Linotype" w:cs="Tahoma"/>
          <w:sz w:val="22"/>
          <w:szCs w:val="22"/>
          <w:lang w:val="el-GR"/>
        </w:rPr>
        <w:t>ὥ</w:t>
      </w:r>
      <w:r w:rsidRPr="00F62964">
        <w:rPr>
          <w:rFonts w:ascii="Palatino Linotype" w:hAnsi="Palatino Linotype"/>
          <w:sz w:val="22"/>
          <w:szCs w:val="22"/>
          <w:lang w:val="el-GR"/>
        </w:rPr>
        <w:t xml:space="preserve">σπερ </w:t>
      </w:r>
      <w:r w:rsidRPr="00F62964">
        <w:rPr>
          <w:rFonts w:ascii="Palatino Linotype" w:hAnsi="Palatino Linotype" w:cs="Tahoma"/>
          <w:sz w:val="22"/>
          <w:szCs w:val="22"/>
          <w:lang w:val="el-GR"/>
        </w:rPr>
        <w:t>ἐ</w:t>
      </w:r>
      <w:r w:rsidRPr="00F62964">
        <w:rPr>
          <w:rFonts w:ascii="Palatino Linotype" w:hAnsi="Palatino Linotype"/>
          <w:sz w:val="22"/>
          <w:szCs w:val="22"/>
          <w:lang w:val="el-GR"/>
        </w:rPr>
        <w:t>κε</w:t>
      </w:r>
      <w:r w:rsidRPr="00F62964">
        <w:rPr>
          <w:rFonts w:ascii="Palatino Linotype" w:hAnsi="Palatino Linotype" w:cs="Tahoma"/>
          <w:sz w:val="22"/>
          <w:szCs w:val="22"/>
          <w:lang w:val="el-GR"/>
        </w:rPr>
        <w:t>ῖ</w:t>
      </w:r>
      <w:r w:rsidRPr="00F62964">
        <w:rPr>
          <w:rFonts w:ascii="Palatino Linotype" w:hAnsi="Palatino Linotype"/>
          <w:sz w:val="22"/>
          <w:szCs w:val="22"/>
          <w:lang w:val="el-GR"/>
        </w:rPr>
        <w:t xml:space="preserve"> </w:t>
      </w:r>
      <w:r w:rsidRPr="00F62964">
        <w:rPr>
          <w:rFonts w:ascii="Palatino Linotype" w:hAnsi="Palatino Linotype" w:cs="Tahoma"/>
          <w:sz w:val="22"/>
          <w:szCs w:val="22"/>
          <w:lang w:val="el-GR"/>
        </w:rPr>
        <w:t>ἡ</w:t>
      </w:r>
      <w:r w:rsidRPr="00F62964">
        <w:rPr>
          <w:rFonts w:ascii="Palatino Linotype" w:hAnsi="Palatino Linotype"/>
          <w:sz w:val="22"/>
          <w:szCs w:val="22"/>
          <w:lang w:val="el-GR"/>
        </w:rPr>
        <w:t xml:space="preserve"> </w:t>
      </w:r>
      <w:r w:rsidRPr="00F62964">
        <w:rPr>
          <w:rFonts w:ascii="Palatino Linotype" w:hAnsi="Palatino Linotype" w:cs="Tahoma"/>
          <w:sz w:val="22"/>
          <w:szCs w:val="22"/>
          <w:lang w:val="el-GR"/>
        </w:rPr>
        <w:t>ἰ</w:t>
      </w:r>
      <w:r w:rsidRPr="00F62964">
        <w:rPr>
          <w:rFonts w:ascii="Palatino Linotype" w:hAnsi="Palatino Linotype"/>
          <w:sz w:val="22"/>
          <w:szCs w:val="22"/>
          <w:lang w:val="el-GR"/>
        </w:rPr>
        <w:t>ατρικ</w:t>
      </w:r>
      <w:r w:rsidRPr="00F62964">
        <w:rPr>
          <w:rFonts w:ascii="Palatino Linotype" w:hAnsi="Palatino Linotype" w:cs="Tahoma"/>
          <w:sz w:val="22"/>
          <w:szCs w:val="22"/>
          <w:lang w:val="el-GR"/>
        </w:rPr>
        <w:t>ή</w:t>
      </w:r>
      <w:r w:rsidRPr="00F62964">
        <w:rPr>
          <w:rFonts w:ascii="Palatino Linotype" w:hAnsi="Palatino Linotype"/>
          <w:sz w:val="22"/>
          <w:szCs w:val="22"/>
          <w:lang w:val="el-GR"/>
        </w:rPr>
        <w:t xml:space="preserve">, </w:t>
      </w:r>
      <w:r w:rsidRPr="00F62964">
        <w:rPr>
          <w:rFonts w:ascii="Palatino Linotype" w:hAnsi="Palatino Linotype" w:cs="Tahoma"/>
          <w:sz w:val="22"/>
          <w:szCs w:val="22"/>
          <w:lang w:val="el-GR"/>
        </w:rPr>
        <w:t>ἐ</w:t>
      </w:r>
      <w:r w:rsidRPr="00F62964">
        <w:rPr>
          <w:rFonts w:ascii="Palatino Linotype" w:hAnsi="Palatino Linotype"/>
          <w:sz w:val="22"/>
          <w:szCs w:val="22"/>
          <w:lang w:val="el-GR"/>
        </w:rPr>
        <w:t>ντα</w:t>
      </w:r>
      <w:r w:rsidRPr="00F62964">
        <w:rPr>
          <w:rFonts w:ascii="Palatino Linotype" w:hAnsi="Palatino Linotype" w:cs="Tahoma"/>
          <w:sz w:val="22"/>
          <w:szCs w:val="22"/>
          <w:lang w:val="el-GR"/>
        </w:rPr>
        <w:t>ῦ</w:t>
      </w:r>
      <w:r w:rsidRPr="00F62964">
        <w:rPr>
          <w:rFonts w:ascii="Palatino Linotype" w:hAnsi="Palatino Linotype"/>
          <w:sz w:val="22"/>
          <w:szCs w:val="22"/>
          <w:lang w:val="el-GR"/>
        </w:rPr>
        <w:t xml:space="preserve">θα </w:t>
      </w:r>
      <w:r w:rsidRPr="00F62964">
        <w:rPr>
          <w:rFonts w:ascii="Palatino Linotype" w:hAnsi="Palatino Linotype" w:cs="Tahoma"/>
          <w:sz w:val="22"/>
          <w:szCs w:val="22"/>
          <w:lang w:val="el-GR"/>
        </w:rPr>
        <w:t>ἡ</w:t>
      </w:r>
      <w:r w:rsidRPr="00F62964">
        <w:rPr>
          <w:rFonts w:ascii="Palatino Linotype" w:hAnsi="Palatino Linotype"/>
          <w:sz w:val="22"/>
          <w:szCs w:val="22"/>
          <w:lang w:val="el-GR"/>
        </w:rPr>
        <w:t xml:space="preserve"> μουσικ</w:t>
      </w:r>
      <w:r w:rsidRPr="00F62964">
        <w:rPr>
          <w:rFonts w:ascii="Palatino Linotype" w:hAnsi="Palatino Linotype" w:cs="Tahoma"/>
          <w:sz w:val="22"/>
          <w:szCs w:val="22"/>
          <w:lang w:val="el-GR"/>
        </w:rPr>
        <w:t>ὴ</w:t>
      </w:r>
      <w:r w:rsidRPr="00F62964">
        <w:rPr>
          <w:rFonts w:ascii="Palatino Linotype" w:hAnsi="Palatino Linotype"/>
          <w:sz w:val="22"/>
          <w:szCs w:val="22"/>
          <w:lang w:val="el-GR"/>
        </w:rPr>
        <w:t xml:space="preserve"> </w:t>
      </w:r>
      <w:r w:rsidRPr="00F62964">
        <w:rPr>
          <w:rFonts w:ascii="Palatino Linotype" w:hAnsi="Palatino Linotype" w:cs="Tahoma"/>
          <w:sz w:val="22"/>
          <w:szCs w:val="22"/>
          <w:lang w:val="el-GR"/>
        </w:rPr>
        <w:t>ἐ</w:t>
      </w:r>
      <w:r w:rsidRPr="00F62964">
        <w:rPr>
          <w:rFonts w:ascii="Palatino Linotype" w:hAnsi="Palatino Linotype"/>
          <w:sz w:val="22"/>
          <w:szCs w:val="22"/>
          <w:lang w:val="el-GR"/>
        </w:rPr>
        <w:t>ντ</w:t>
      </w:r>
      <w:r w:rsidRPr="00F62964">
        <w:rPr>
          <w:rFonts w:ascii="Palatino Linotype" w:hAnsi="Palatino Linotype" w:cs="Tahoma"/>
          <w:sz w:val="22"/>
          <w:szCs w:val="22"/>
          <w:lang w:val="el-GR"/>
        </w:rPr>
        <w:t>ί</w:t>
      </w:r>
      <w:r w:rsidRPr="00F62964">
        <w:rPr>
          <w:rFonts w:ascii="Palatino Linotype" w:hAnsi="Palatino Linotype"/>
          <w:sz w:val="22"/>
          <w:szCs w:val="22"/>
          <w:lang w:val="el-GR"/>
        </w:rPr>
        <w:t xml:space="preserve">θησιν, </w:t>
      </w:r>
      <w:r w:rsidRPr="00F62964">
        <w:rPr>
          <w:rFonts w:ascii="Palatino Linotype" w:hAnsi="Palatino Linotype" w:cs="Tahoma"/>
          <w:sz w:val="22"/>
          <w:szCs w:val="22"/>
          <w:lang w:val="el-GR"/>
        </w:rPr>
        <w:t>ἔ</w:t>
      </w:r>
      <w:r w:rsidRPr="00F62964">
        <w:rPr>
          <w:rFonts w:ascii="Palatino Linotype" w:hAnsi="Palatino Linotype"/>
          <w:sz w:val="22"/>
          <w:szCs w:val="22"/>
          <w:lang w:val="el-GR"/>
        </w:rPr>
        <w:t>ρωτα κα</w:t>
      </w:r>
      <w:r w:rsidRPr="00F62964">
        <w:rPr>
          <w:rFonts w:ascii="Palatino Linotype" w:hAnsi="Palatino Linotype" w:cs="Tahoma"/>
          <w:sz w:val="22"/>
          <w:szCs w:val="22"/>
          <w:lang w:val="el-GR"/>
        </w:rPr>
        <w:t>ὶ</w:t>
      </w:r>
      <w:r w:rsidRPr="00F62964">
        <w:rPr>
          <w:rFonts w:ascii="Palatino Linotype" w:hAnsi="Palatino Linotype"/>
          <w:sz w:val="22"/>
          <w:szCs w:val="22"/>
          <w:lang w:val="el-GR"/>
        </w:rPr>
        <w:t xml:space="preserve"> </w:t>
      </w:r>
      <w:r w:rsidRPr="00F62964">
        <w:rPr>
          <w:rFonts w:ascii="Palatino Linotype" w:hAnsi="Palatino Linotype" w:cs="Tahoma"/>
          <w:sz w:val="22"/>
          <w:szCs w:val="22"/>
          <w:lang w:val="el-GR"/>
        </w:rPr>
        <w:t>ὁ</w:t>
      </w:r>
      <w:r w:rsidRPr="00F62964">
        <w:rPr>
          <w:rFonts w:ascii="Palatino Linotype" w:hAnsi="Palatino Linotype"/>
          <w:sz w:val="22"/>
          <w:szCs w:val="22"/>
          <w:lang w:val="el-GR"/>
        </w:rPr>
        <w:t>μ</w:t>
      </w:r>
      <w:r w:rsidRPr="00F62964">
        <w:rPr>
          <w:rFonts w:ascii="Palatino Linotype" w:hAnsi="Palatino Linotype" w:cs="Tahoma"/>
          <w:sz w:val="22"/>
          <w:szCs w:val="22"/>
          <w:lang w:val="el-GR"/>
        </w:rPr>
        <w:t>ό</w:t>
      </w:r>
      <w:r w:rsidRPr="00F62964">
        <w:rPr>
          <w:rFonts w:ascii="Palatino Linotype" w:hAnsi="Palatino Linotype"/>
          <w:sz w:val="22"/>
          <w:szCs w:val="22"/>
          <w:lang w:val="el-GR"/>
        </w:rPr>
        <w:t xml:space="preserve">νοιαν </w:t>
      </w:r>
      <w:r w:rsidRPr="00F62964">
        <w:rPr>
          <w:rFonts w:ascii="Palatino Linotype" w:hAnsi="Palatino Linotype" w:cs="Tahoma"/>
          <w:sz w:val="22"/>
          <w:szCs w:val="22"/>
          <w:lang w:val="el-GR"/>
        </w:rPr>
        <w:t>ἀ</w:t>
      </w:r>
      <w:r w:rsidRPr="00F62964">
        <w:rPr>
          <w:rFonts w:ascii="Palatino Linotype" w:hAnsi="Palatino Linotype"/>
          <w:sz w:val="22"/>
          <w:szCs w:val="22"/>
          <w:lang w:val="el-GR"/>
        </w:rPr>
        <w:t>λλ</w:t>
      </w:r>
      <w:r w:rsidRPr="00F62964">
        <w:rPr>
          <w:rFonts w:ascii="Palatino Linotype" w:hAnsi="Palatino Linotype" w:cs="Tahoma"/>
          <w:sz w:val="22"/>
          <w:szCs w:val="22"/>
          <w:lang w:val="el-GR"/>
        </w:rPr>
        <w:t>ή</w:t>
      </w:r>
      <w:r w:rsidRPr="00F62964">
        <w:rPr>
          <w:rFonts w:ascii="Palatino Linotype" w:hAnsi="Palatino Linotype"/>
          <w:sz w:val="22"/>
          <w:szCs w:val="22"/>
          <w:lang w:val="el-GR"/>
        </w:rPr>
        <w:t xml:space="preserve">λων </w:t>
      </w:r>
      <w:r w:rsidRPr="00F62964">
        <w:rPr>
          <w:rFonts w:ascii="Palatino Linotype" w:hAnsi="Palatino Linotype" w:cs="Tahoma"/>
          <w:sz w:val="22"/>
          <w:szCs w:val="22"/>
          <w:lang w:val="el-GR"/>
        </w:rPr>
        <w:t>ἐ</w:t>
      </w:r>
      <w:r w:rsidRPr="00F62964">
        <w:rPr>
          <w:rFonts w:ascii="Palatino Linotype" w:hAnsi="Palatino Linotype"/>
          <w:sz w:val="22"/>
          <w:szCs w:val="22"/>
          <w:lang w:val="el-GR"/>
        </w:rPr>
        <w:t>μποι</w:t>
      </w:r>
      <w:r w:rsidRPr="00F62964">
        <w:rPr>
          <w:rFonts w:ascii="Palatino Linotype" w:hAnsi="Palatino Linotype" w:cs="Tahoma"/>
          <w:sz w:val="22"/>
          <w:szCs w:val="22"/>
          <w:lang w:val="el-GR"/>
        </w:rPr>
        <w:t>ή</w:t>
      </w:r>
      <w:r w:rsidRPr="00F62964">
        <w:rPr>
          <w:rFonts w:ascii="Palatino Linotype" w:hAnsi="Palatino Linotype"/>
          <w:sz w:val="22"/>
          <w:szCs w:val="22"/>
          <w:lang w:val="el-GR"/>
        </w:rPr>
        <w:t>σασα· κα</w:t>
      </w:r>
      <w:r w:rsidRPr="00F62964">
        <w:rPr>
          <w:rFonts w:ascii="Palatino Linotype" w:hAnsi="Palatino Linotype" w:cs="Tahoma"/>
          <w:sz w:val="22"/>
          <w:szCs w:val="22"/>
          <w:lang w:val="el-GR"/>
        </w:rPr>
        <w:t>ὶ</w:t>
      </w:r>
      <w:r w:rsidRPr="00F62964">
        <w:rPr>
          <w:rFonts w:ascii="Palatino Linotype" w:hAnsi="Palatino Linotype"/>
          <w:sz w:val="22"/>
          <w:szCs w:val="22"/>
          <w:lang w:val="el-GR"/>
        </w:rPr>
        <w:t xml:space="preserve"> </w:t>
      </w:r>
      <w:r w:rsidRPr="00F62964">
        <w:rPr>
          <w:rFonts w:ascii="Palatino Linotype" w:hAnsi="Palatino Linotype" w:cs="Tahoma"/>
          <w:sz w:val="22"/>
          <w:szCs w:val="22"/>
          <w:lang w:val="el-GR"/>
        </w:rPr>
        <w:t>ἔ</w:t>
      </w:r>
      <w:r w:rsidRPr="00F62964">
        <w:rPr>
          <w:rFonts w:ascii="Palatino Linotype" w:hAnsi="Palatino Linotype"/>
          <w:sz w:val="22"/>
          <w:szCs w:val="22"/>
          <w:lang w:val="el-GR"/>
        </w:rPr>
        <w:t>στιν α</w:t>
      </w:r>
      <w:r w:rsidRPr="00F62964">
        <w:rPr>
          <w:rFonts w:ascii="Palatino Linotype" w:hAnsi="Palatino Linotype" w:cs="Tahoma"/>
          <w:sz w:val="22"/>
          <w:szCs w:val="22"/>
          <w:lang w:val="el-GR"/>
        </w:rPr>
        <w:t>ὖ</w:t>
      </w:r>
      <w:r w:rsidRPr="00F62964">
        <w:rPr>
          <w:rFonts w:ascii="Palatino Linotype" w:hAnsi="Palatino Linotype"/>
          <w:sz w:val="22"/>
          <w:szCs w:val="22"/>
          <w:lang w:val="el-GR"/>
        </w:rPr>
        <w:t xml:space="preserve"> μουσικ</w:t>
      </w:r>
      <w:r w:rsidRPr="00F62964">
        <w:rPr>
          <w:rFonts w:ascii="Palatino Linotype" w:hAnsi="Palatino Linotype" w:cs="Tahoma"/>
          <w:sz w:val="22"/>
          <w:szCs w:val="22"/>
          <w:lang w:val="el-GR"/>
        </w:rPr>
        <w:t>ὴ</w:t>
      </w:r>
      <w:r w:rsidRPr="00F62964">
        <w:rPr>
          <w:rFonts w:ascii="Palatino Linotype" w:hAnsi="Palatino Linotype"/>
          <w:sz w:val="22"/>
          <w:szCs w:val="22"/>
          <w:lang w:val="el-GR"/>
        </w:rPr>
        <w:t xml:space="preserve"> περ</w:t>
      </w:r>
      <w:r w:rsidRPr="00F62964">
        <w:rPr>
          <w:rFonts w:ascii="Palatino Linotype" w:hAnsi="Palatino Linotype" w:cs="Tahoma"/>
          <w:sz w:val="22"/>
          <w:szCs w:val="22"/>
          <w:lang w:val="el-GR"/>
        </w:rPr>
        <w:t>ὶ</w:t>
      </w:r>
      <w:r w:rsidRPr="00F62964">
        <w:rPr>
          <w:rFonts w:ascii="Palatino Linotype" w:hAnsi="Palatino Linotype"/>
          <w:sz w:val="22"/>
          <w:szCs w:val="22"/>
          <w:lang w:val="el-GR"/>
        </w:rPr>
        <w:t xml:space="preserve"> </w:t>
      </w:r>
      <w:r w:rsidRPr="00F62964">
        <w:rPr>
          <w:rFonts w:ascii="Palatino Linotype" w:hAnsi="Palatino Linotype" w:cs="Tahoma"/>
          <w:sz w:val="22"/>
          <w:szCs w:val="22"/>
          <w:lang w:val="el-GR"/>
        </w:rPr>
        <w:t>ἁ</w:t>
      </w:r>
      <w:r w:rsidRPr="00F62964">
        <w:rPr>
          <w:rFonts w:ascii="Palatino Linotype" w:hAnsi="Palatino Linotype"/>
          <w:sz w:val="22"/>
          <w:szCs w:val="22"/>
          <w:lang w:val="el-GR"/>
        </w:rPr>
        <w:t>ρμον</w:t>
      </w:r>
      <w:r w:rsidRPr="00F62964">
        <w:rPr>
          <w:rFonts w:ascii="Palatino Linotype" w:hAnsi="Palatino Linotype" w:cs="Tahoma"/>
          <w:sz w:val="22"/>
          <w:szCs w:val="22"/>
          <w:lang w:val="el-GR"/>
        </w:rPr>
        <w:t>ί</w:t>
      </w:r>
      <w:r w:rsidRPr="00F62964">
        <w:rPr>
          <w:rFonts w:ascii="Palatino Linotype" w:hAnsi="Palatino Linotype"/>
          <w:sz w:val="22"/>
          <w:szCs w:val="22"/>
          <w:lang w:val="el-GR"/>
        </w:rPr>
        <w:t>αν κα</w:t>
      </w:r>
      <w:r w:rsidRPr="00F62964">
        <w:rPr>
          <w:rFonts w:ascii="Palatino Linotype" w:hAnsi="Palatino Linotype" w:cs="Tahoma"/>
          <w:sz w:val="22"/>
          <w:szCs w:val="22"/>
          <w:lang w:val="el-GR"/>
        </w:rPr>
        <w:t>ὶ</w:t>
      </w:r>
      <w:r w:rsidRPr="00F62964">
        <w:rPr>
          <w:rFonts w:ascii="Palatino Linotype" w:hAnsi="Palatino Linotype"/>
          <w:sz w:val="22"/>
          <w:szCs w:val="22"/>
          <w:lang w:val="el-GR"/>
        </w:rPr>
        <w:t xml:space="preserve"> </w:t>
      </w:r>
      <w:r w:rsidRPr="00F62964">
        <w:rPr>
          <w:rFonts w:ascii="Palatino Linotype" w:hAnsi="Palatino Linotype" w:cs="Tahoma"/>
          <w:sz w:val="22"/>
          <w:szCs w:val="22"/>
          <w:lang w:val="el-GR"/>
        </w:rPr>
        <w:t>ῥ</w:t>
      </w:r>
      <w:r w:rsidRPr="00F62964">
        <w:rPr>
          <w:rFonts w:ascii="Palatino Linotype" w:hAnsi="Palatino Linotype"/>
          <w:sz w:val="22"/>
          <w:szCs w:val="22"/>
          <w:lang w:val="el-GR"/>
        </w:rPr>
        <w:t>υθμ</w:t>
      </w:r>
      <w:r w:rsidRPr="00F62964">
        <w:rPr>
          <w:rFonts w:ascii="Palatino Linotype" w:hAnsi="Palatino Linotype" w:cs="Tahoma"/>
          <w:sz w:val="22"/>
          <w:szCs w:val="22"/>
          <w:lang w:val="el-GR"/>
        </w:rPr>
        <w:t>ὸ</w:t>
      </w:r>
      <w:r w:rsidRPr="00F62964">
        <w:rPr>
          <w:rFonts w:ascii="Palatino Linotype" w:hAnsi="Palatino Linotype"/>
          <w:sz w:val="22"/>
          <w:szCs w:val="22"/>
          <w:lang w:val="el-GR"/>
        </w:rPr>
        <w:t xml:space="preserve">ν </w:t>
      </w:r>
      <w:r w:rsidRPr="00F62964">
        <w:rPr>
          <w:rFonts w:ascii="Palatino Linotype" w:hAnsi="Palatino Linotype" w:cs="Tahoma"/>
          <w:sz w:val="22"/>
          <w:szCs w:val="22"/>
          <w:lang w:val="el-GR"/>
        </w:rPr>
        <w:t>ἐ</w:t>
      </w:r>
      <w:r w:rsidRPr="00F62964">
        <w:rPr>
          <w:rFonts w:ascii="Palatino Linotype" w:hAnsi="Palatino Linotype"/>
          <w:sz w:val="22"/>
          <w:szCs w:val="22"/>
          <w:lang w:val="el-GR"/>
        </w:rPr>
        <w:t>ρωτικ</w:t>
      </w:r>
      <w:r w:rsidRPr="00F62964">
        <w:rPr>
          <w:rFonts w:ascii="Palatino Linotype" w:hAnsi="Palatino Linotype" w:cs="Tahoma"/>
          <w:sz w:val="22"/>
          <w:szCs w:val="22"/>
          <w:lang w:val="el-GR"/>
        </w:rPr>
        <w:t>ῶ</w:t>
      </w:r>
      <w:r w:rsidRPr="00F62964">
        <w:rPr>
          <w:rFonts w:ascii="Palatino Linotype" w:hAnsi="Palatino Linotype"/>
          <w:sz w:val="22"/>
          <w:szCs w:val="22"/>
          <w:lang w:val="el-GR"/>
        </w:rPr>
        <w:t xml:space="preserve">ν </w:t>
      </w:r>
      <w:r w:rsidRPr="00F62964">
        <w:rPr>
          <w:rFonts w:ascii="Palatino Linotype" w:hAnsi="Palatino Linotype" w:cs="Tahoma"/>
          <w:sz w:val="22"/>
          <w:szCs w:val="22"/>
          <w:lang w:val="el-GR"/>
        </w:rPr>
        <w:t>ἐ</w:t>
      </w:r>
      <w:r w:rsidRPr="00F62964">
        <w:rPr>
          <w:rFonts w:ascii="Palatino Linotype" w:hAnsi="Palatino Linotype"/>
          <w:sz w:val="22"/>
          <w:szCs w:val="22"/>
          <w:lang w:val="el-GR"/>
        </w:rPr>
        <w:t>πιστ</w:t>
      </w:r>
      <w:r w:rsidRPr="00F62964">
        <w:rPr>
          <w:rFonts w:ascii="Palatino Linotype" w:hAnsi="Palatino Linotype" w:cs="Tahoma"/>
          <w:sz w:val="22"/>
          <w:szCs w:val="22"/>
          <w:lang w:val="el-GR"/>
        </w:rPr>
        <w:t>ή</w:t>
      </w:r>
      <w:r w:rsidRPr="00F62964">
        <w:rPr>
          <w:rFonts w:ascii="Palatino Linotype" w:hAnsi="Palatino Linotype"/>
          <w:sz w:val="22"/>
          <w:szCs w:val="22"/>
          <w:lang w:val="el-GR"/>
        </w:rPr>
        <w:t>μη. κα</w:t>
      </w:r>
      <w:r w:rsidRPr="00F62964">
        <w:rPr>
          <w:rFonts w:ascii="Palatino Linotype" w:hAnsi="Palatino Linotype" w:cs="Tahoma"/>
          <w:sz w:val="22"/>
          <w:szCs w:val="22"/>
          <w:lang w:val="el-GR"/>
        </w:rPr>
        <w:t>ὶ</w:t>
      </w:r>
      <w:r w:rsidRPr="00F62964">
        <w:rPr>
          <w:rFonts w:ascii="Palatino Linotype" w:hAnsi="Palatino Linotype"/>
          <w:sz w:val="22"/>
          <w:szCs w:val="22"/>
          <w:lang w:val="el-GR"/>
        </w:rPr>
        <w:t xml:space="preserve"> </w:t>
      </w:r>
      <w:r w:rsidRPr="00F62964">
        <w:rPr>
          <w:rFonts w:ascii="Palatino Linotype" w:hAnsi="Palatino Linotype" w:cs="Tahoma"/>
          <w:sz w:val="22"/>
          <w:szCs w:val="22"/>
          <w:lang w:val="el-GR"/>
        </w:rPr>
        <w:t>ἐ</w:t>
      </w:r>
      <w:r w:rsidRPr="00F62964">
        <w:rPr>
          <w:rFonts w:ascii="Palatino Linotype" w:hAnsi="Palatino Linotype"/>
          <w:sz w:val="22"/>
          <w:szCs w:val="22"/>
          <w:lang w:val="el-GR"/>
        </w:rPr>
        <w:t>ν μ</w:t>
      </w:r>
      <w:r w:rsidRPr="00F62964">
        <w:rPr>
          <w:rFonts w:ascii="Palatino Linotype" w:hAnsi="Palatino Linotype" w:cs="Tahoma"/>
          <w:sz w:val="22"/>
          <w:szCs w:val="22"/>
          <w:lang w:val="el-GR"/>
        </w:rPr>
        <w:t>έ</w:t>
      </w:r>
      <w:r w:rsidRPr="00F62964">
        <w:rPr>
          <w:rFonts w:ascii="Palatino Linotype" w:hAnsi="Palatino Linotype"/>
          <w:sz w:val="22"/>
          <w:szCs w:val="22"/>
          <w:lang w:val="el-GR"/>
        </w:rPr>
        <w:t>ν γε α</w:t>
      </w:r>
      <w:r w:rsidRPr="00F62964">
        <w:rPr>
          <w:rFonts w:ascii="Palatino Linotype" w:hAnsi="Palatino Linotype" w:cs="Tahoma"/>
          <w:sz w:val="22"/>
          <w:szCs w:val="22"/>
          <w:lang w:val="el-GR"/>
        </w:rPr>
        <w:t>ὐ</w:t>
      </w:r>
      <w:r w:rsidRPr="00F62964">
        <w:rPr>
          <w:rFonts w:ascii="Palatino Linotype" w:hAnsi="Palatino Linotype"/>
          <w:sz w:val="22"/>
          <w:szCs w:val="22"/>
          <w:lang w:val="el-GR"/>
        </w:rPr>
        <w:t>τ</w:t>
      </w:r>
      <w:r w:rsidRPr="00F62964">
        <w:rPr>
          <w:rFonts w:ascii="Palatino Linotype" w:hAnsi="Palatino Linotype" w:cs="Tahoma"/>
          <w:sz w:val="22"/>
          <w:szCs w:val="22"/>
          <w:lang w:val="el-GR"/>
        </w:rPr>
        <w:t>ῇ</w:t>
      </w:r>
      <w:r w:rsidRPr="00F62964">
        <w:rPr>
          <w:rFonts w:ascii="Palatino Linotype" w:hAnsi="Palatino Linotype"/>
          <w:sz w:val="22"/>
          <w:szCs w:val="22"/>
          <w:lang w:val="el-GR"/>
        </w:rPr>
        <w:t xml:space="preserve"> τ</w:t>
      </w:r>
      <w:r w:rsidRPr="00F62964">
        <w:rPr>
          <w:rFonts w:ascii="Palatino Linotype" w:hAnsi="Palatino Linotype" w:cs="Tahoma"/>
          <w:sz w:val="22"/>
          <w:szCs w:val="22"/>
          <w:lang w:val="el-GR"/>
        </w:rPr>
        <w:t>ῇ</w:t>
      </w:r>
      <w:r w:rsidRPr="00F62964">
        <w:rPr>
          <w:rFonts w:ascii="Palatino Linotype" w:hAnsi="Palatino Linotype"/>
          <w:sz w:val="22"/>
          <w:szCs w:val="22"/>
          <w:lang w:val="el-GR"/>
        </w:rPr>
        <w:t xml:space="preserve"> συστ</w:t>
      </w:r>
      <w:r w:rsidRPr="00F62964">
        <w:rPr>
          <w:rFonts w:ascii="Palatino Linotype" w:hAnsi="Palatino Linotype" w:cs="Tahoma"/>
          <w:sz w:val="22"/>
          <w:szCs w:val="22"/>
          <w:lang w:val="el-GR"/>
        </w:rPr>
        <w:t>ά</w:t>
      </w:r>
      <w:r w:rsidRPr="00F62964">
        <w:rPr>
          <w:rFonts w:ascii="Palatino Linotype" w:hAnsi="Palatino Linotype"/>
          <w:sz w:val="22"/>
          <w:szCs w:val="22"/>
          <w:lang w:val="el-GR"/>
        </w:rPr>
        <w:t xml:space="preserve">σει </w:t>
      </w:r>
      <w:r w:rsidRPr="00F62964">
        <w:rPr>
          <w:rFonts w:ascii="Palatino Linotype" w:hAnsi="Palatino Linotype" w:cs="Tahoma"/>
          <w:sz w:val="22"/>
          <w:szCs w:val="22"/>
          <w:lang w:val="el-GR"/>
        </w:rPr>
        <w:t>ἁ</w:t>
      </w:r>
      <w:r w:rsidRPr="00F62964">
        <w:rPr>
          <w:rFonts w:ascii="Palatino Linotype" w:hAnsi="Palatino Linotype"/>
          <w:sz w:val="22"/>
          <w:szCs w:val="22"/>
          <w:lang w:val="el-GR"/>
        </w:rPr>
        <w:t>ρμον</w:t>
      </w:r>
      <w:r w:rsidRPr="00F62964">
        <w:rPr>
          <w:rFonts w:ascii="Palatino Linotype" w:hAnsi="Palatino Linotype" w:cs="Tahoma"/>
          <w:sz w:val="22"/>
          <w:szCs w:val="22"/>
          <w:lang w:val="el-GR"/>
        </w:rPr>
        <w:t>ί</w:t>
      </w:r>
      <w:r w:rsidRPr="00F62964">
        <w:rPr>
          <w:rFonts w:ascii="Palatino Linotype" w:hAnsi="Palatino Linotype"/>
          <w:sz w:val="22"/>
          <w:szCs w:val="22"/>
          <w:lang w:val="el-GR"/>
        </w:rPr>
        <w:t>ας τε κα</w:t>
      </w:r>
      <w:r w:rsidRPr="00F62964">
        <w:rPr>
          <w:rFonts w:ascii="Palatino Linotype" w:hAnsi="Palatino Linotype" w:cs="Tahoma"/>
          <w:sz w:val="22"/>
          <w:szCs w:val="22"/>
          <w:lang w:val="el-GR"/>
        </w:rPr>
        <w:t>ὶ</w:t>
      </w:r>
      <w:r w:rsidRPr="00F62964">
        <w:rPr>
          <w:rFonts w:ascii="Palatino Linotype" w:hAnsi="Palatino Linotype"/>
          <w:sz w:val="22"/>
          <w:szCs w:val="22"/>
          <w:lang w:val="el-GR"/>
        </w:rPr>
        <w:t xml:space="preserve"> </w:t>
      </w:r>
      <w:r w:rsidRPr="00F62964">
        <w:rPr>
          <w:rFonts w:ascii="Palatino Linotype" w:hAnsi="Palatino Linotype" w:cs="Tahoma"/>
          <w:sz w:val="22"/>
          <w:szCs w:val="22"/>
          <w:lang w:val="el-GR"/>
        </w:rPr>
        <w:t>ῥ</w:t>
      </w:r>
      <w:r w:rsidRPr="00F62964">
        <w:rPr>
          <w:rFonts w:ascii="Palatino Linotype" w:hAnsi="Palatino Linotype"/>
          <w:sz w:val="22"/>
          <w:szCs w:val="22"/>
          <w:lang w:val="el-GR"/>
        </w:rPr>
        <w:t>υθμο</w:t>
      </w:r>
      <w:r w:rsidRPr="00F62964">
        <w:rPr>
          <w:rFonts w:ascii="Palatino Linotype" w:hAnsi="Palatino Linotype" w:cs="Tahoma"/>
          <w:sz w:val="22"/>
          <w:szCs w:val="22"/>
          <w:lang w:val="el-GR"/>
        </w:rPr>
        <w:t>ῦ</w:t>
      </w:r>
      <w:r w:rsidRPr="00F62964">
        <w:rPr>
          <w:rFonts w:ascii="Palatino Linotype" w:hAnsi="Palatino Linotype"/>
          <w:sz w:val="22"/>
          <w:szCs w:val="22"/>
          <w:lang w:val="el-GR"/>
        </w:rPr>
        <w:t xml:space="preserve"> ο</w:t>
      </w:r>
      <w:r w:rsidRPr="00F62964">
        <w:rPr>
          <w:rFonts w:ascii="Palatino Linotype" w:hAnsi="Palatino Linotype" w:cs="Tahoma"/>
          <w:sz w:val="22"/>
          <w:szCs w:val="22"/>
          <w:lang w:val="el-GR"/>
        </w:rPr>
        <w:t>ὐ</w:t>
      </w:r>
      <w:r w:rsidRPr="00F62964">
        <w:rPr>
          <w:rFonts w:ascii="Palatino Linotype" w:hAnsi="Palatino Linotype"/>
          <w:sz w:val="22"/>
          <w:szCs w:val="22"/>
          <w:lang w:val="el-GR"/>
        </w:rPr>
        <w:t>δ</w:t>
      </w:r>
      <w:r w:rsidRPr="00F62964">
        <w:rPr>
          <w:rFonts w:ascii="Palatino Linotype" w:hAnsi="Palatino Linotype" w:cs="Tahoma"/>
          <w:sz w:val="22"/>
          <w:szCs w:val="22"/>
          <w:lang w:val="el-GR"/>
        </w:rPr>
        <w:t>ὲ</w:t>
      </w:r>
      <w:r w:rsidRPr="00F62964">
        <w:rPr>
          <w:rFonts w:ascii="Palatino Linotype" w:hAnsi="Palatino Linotype"/>
          <w:sz w:val="22"/>
          <w:szCs w:val="22"/>
          <w:lang w:val="el-GR"/>
        </w:rPr>
        <w:t>ν χαλεπ</w:t>
      </w:r>
      <w:r w:rsidRPr="00F62964">
        <w:rPr>
          <w:rFonts w:ascii="Palatino Linotype" w:hAnsi="Palatino Linotype" w:cs="Tahoma"/>
          <w:sz w:val="22"/>
          <w:szCs w:val="22"/>
          <w:lang w:val="el-GR"/>
        </w:rPr>
        <w:t>ὸ</w:t>
      </w:r>
      <w:r w:rsidRPr="00F62964">
        <w:rPr>
          <w:rFonts w:ascii="Palatino Linotype" w:hAnsi="Palatino Linotype"/>
          <w:sz w:val="22"/>
          <w:szCs w:val="22"/>
          <w:lang w:val="el-GR"/>
        </w:rPr>
        <w:t>ν τ</w:t>
      </w:r>
      <w:r w:rsidRPr="00F62964">
        <w:rPr>
          <w:rFonts w:ascii="Palatino Linotype" w:hAnsi="Palatino Linotype" w:cs="Tahoma"/>
          <w:sz w:val="22"/>
          <w:szCs w:val="22"/>
          <w:lang w:val="el-GR"/>
        </w:rPr>
        <w:t>ὰ</w:t>
      </w:r>
      <w:r w:rsidRPr="00F62964">
        <w:rPr>
          <w:rFonts w:ascii="Palatino Linotype" w:hAnsi="Palatino Linotype"/>
          <w:sz w:val="22"/>
          <w:szCs w:val="22"/>
          <w:lang w:val="el-GR"/>
        </w:rPr>
        <w:t xml:space="preserve"> </w:t>
      </w:r>
      <w:r w:rsidRPr="00F62964">
        <w:rPr>
          <w:rFonts w:ascii="Palatino Linotype" w:hAnsi="Palatino Linotype" w:cs="Tahoma"/>
          <w:sz w:val="22"/>
          <w:szCs w:val="22"/>
          <w:lang w:val="el-GR"/>
        </w:rPr>
        <w:t>ἐ</w:t>
      </w:r>
      <w:r w:rsidRPr="00F62964">
        <w:rPr>
          <w:rFonts w:ascii="Palatino Linotype" w:hAnsi="Palatino Linotype"/>
          <w:sz w:val="22"/>
          <w:szCs w:val="22"/>
          <w:lang w:val="el-GR"/>
        </w:rPr>
        <w:t>ρωτικ</w:t>
      </w:r>
      <w:r w:rsidRPr="00F62964">
        <w:rPr>
          <w:rFonts w:ascii="Palatino Linotype" w:hAnsi="Palatino Linotype" w:cs="Tahoma"/>
          <w:sz w:val="22"/>
          <w:szCs w:val="22"/>
          <w:lang w:val="el-GR"/>
        </w:rPr>
        <w:t>ὰ</w:t>
      </w:r>
      <w:r w:rsidRPr="00F62964">
        <w:rPr>
          <w:rFonts w:ascii="Palatino Linotype" w:hAnsi="Palatino Linotype"/>
          <w:sz w:val="22"/>
          <w:szCs w:val="22"/>
          <w:lang w:val="el-GR"/>
        </w:rPr>
        <w:t xml:space="preserve"> διαγιγν</w:t>
      </w:r>
      <w:r w:rsidRPr="00F62964">
        <w:rPr>
          <w:rFonts w:ascii="Palatino Linotype" w:hAnsi="Palatino Linotype" w:cs="Tahoma"/>
          <w:sz w:val="22"/>
          <w:szCs w:val="22"/>
          <w:lang w:val="el-GR"/>
        </w:rPr>
        <w:t>ώ</w:t>
      </w:r>
      <w:r w:rsidRPr="00F62964">
        <w:rPr>
          <w:rFonts w:ascii="Palatino Linotype" w:hAnsi="Palatino Linotype"/>
          <w:sz w:val="22"/>
          <w:szCs w:val="22"/>
          <w:lang w:val="el-GR"/>
        </w:rPr>
        <w:t>σκειν</w:t>
      </w:r>
      <w:r w:rsidRPr="00F62964">
        <w:rPr>
          <w:rFonts w:ascii="Palatino Linotype" w:hAnsi="Palatino Linotype"/>
          <w:sz w:val="22"/>
          <w:szCs w:val="22"/>
          <w:lang w:val="sr-Cyrl-CS"/>
        </w:rPr>
        <w:t>...“. Превод М. Ђурић.</w:t>
      </w:r>
    </w:p>
  </w:footnote>
  <w:footnote w:id="442">
    <w:p w:rsidR="00CA5248" w:rsidRPr="00F62964" w:rsidRDefault="00CA5248" w:rsidP="00F16FC6">
      <w:pPr>
        <w:pStyle w:val="FootnoteText"/>
        <w:rPr>
          <w:rFonts w:ascii="Palatino Linotype" w:hAnsi="Palatino Linotype"/>
          <w:lang w:val="sr-Cyrl-CS"/>
        </w:rPr>
      </w:pPr>
      <w:r w:rsidRPr="00F62964">
        <w:rPr>
          <w:rStyle w:val="FootnoteReference"/>
          <w:rFonts w:ascii="Palatino Linotype" w:hAnsi="Palatino Linotype"/>
        </w:rPr>
        <w:footnoteRef/>
      </w:r>
      <w:r w:rsidRPr="00F62964">
        <w:rPr>
          <w:rFonts w:ascii="Palatino Linotype" w:hAnsi="Palatino Linotype"/>
          <w:lang w:val="sr-Cyrl-CS"/>
        </w:rPr>
        <w:t xml:space="preserve"> Не треба сметнути с ума да је старогрчки језик по себи изузетно мелодиозан – можда чак идеалан језик песме, како каже Ж.-Ж. Русо: </w:t>
      </w:r>
      <w:r w:rsidRPr="00F62964">
        <w:rPr>
          <w:rFonts w:ascii="Palatino Linotype" w:hAnsi="Palatino Linotype"/>
          <w:lang w:val="fr-FR"/>
        </w:rPr>
        <w:t>«Une langue qui n’a que des articulations et des voix n’a que la moitié de sa richesse : elle rend  des idées, il est vrai ; mais pour rendre des sentiments, des images, il lui faut encore un rythme et des sens, c'est-à-dire une mélodie ; voilà ce qu’avait la langue grecque, et ce qui manque à la nôtre. »</w:t>
      </w:r>
      <w:r w:rsidRPr="00F62964">
        <w:rPr>
          <w:rFonts w:ascii="Palatino Linotype" w:hAnsi="Palatino Linotype"/>
          <w:lang w:val="sr-Cyrl-CS"/>
        </w:rPr>
        <w:t xml:space="preserve">  Уп. </w:t>
      </w:r>
      <w:r w:rsidRPr="00F62964">
        <w:rPr>
          <w:rFonts w:ascii="Palatino Linotype" w:hAnsi="Palatino Linotype"/>
          <w:lang w:val="fr-FR"/>
        </w:rPr>
        <w:t>Brunet</w:t>
      </w:r>
      <w:r w:rsidRPr="00F62964">
        <w:rPr>
          <w:rFonts w:ascii="Palatino Linotype" w:hAnsi="Palatino Linotype"/>
          <w:lang w:val="sr-Cyrl-CS"/>
        </w:rPr>
        <w:t xml:space="preserve"> 2001: 11-26.</w:t>
      </w:r>
    </w:p>
  </w:footnote>
  <w:footnote w:id="443">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Хајдегер ће рећи: „Звуке језика, земни елемент језика, задржава се у хармонији која области структуре света, вешто дотерујући једну другој, усаглаша једну с другом.“ </w:t>
      </w:r>
      <w:r w:rsidRPr="00F62964">
        <w:rPr>
          <w:rFonts w:ascii="Palatino Linotype" w:hAnsi="Palatino Linotype"/>
          <w:sz w:val="22"/>
          <w:szCs w:val="22"/>
          <w:lang w:val="sr-Latn-CS"/>
        </w:rPr>
        <w:t>Хајдегер 2007:</w:t>
      </w:r>
      <w:r w:rsidRPr="00F62964">
        <w:rPr>
          <w:rFonts w:ascii="Palatino Linotype" w:hAnsi="Palatino Linotype"/>
          <w:sz w:val="22"/>
          <w:szCs w:val="22"/>
          <w:lang w:val="sr-Cyrl-CS"/>
        </w:rPr>
        <w:t xml:space="preserve"> 206. </w:t>
      </w:r>
    </w:p>
  </w:footnote>
  <w:footnote w:id="444">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Можда слично као што Емпедоклов конструкт Љубави (која се у поеми </w:t>
      </w:r>
      <w:r w:rsidRPr="00F62964">
        <w:rPr>
          <w:rFonts w:ascii="Palatino Linotype" w:hAnsi="Palatino Linotype"/>
          <w:i/>
          <w:sz w:val="22"/>
          <w:szCs w:val="22"/>
          <w:lang w:val="sr-Cyrl-CS"/>
        </w:rPr>
        <w:t xml:space="preserve">О природи </w:t>
      </w:r>
      <w:r w:rsidRPr="00F62964">
        <w:rPr>
          <w:rFonts w:ascii="Palatino Linotype" w:hAnsi="Palatino Linotype"/>
          <w:sz w:val="22"/>
          <w:szCs w:val="22"/>
          <w:lang w:val="sr-Cyrl-CS"/>
        </w:rPr>
        <w:t>јавља под именима Филотес, Афродита, Хармонија) омогућава опстанак и дејствовање космоса. Погл. Јегер 2007: 109-129.</w:t>
      </w:r>
    </w:p>
  </w:footnote>
  <w:footnote w:id="445">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Више о блискости Сапфине и Платонове еротологије у </w:t>
      </w:r>
      <w:r w:rsidRPr="00F62964">
        <w:rPr>
          <w:rFonts w:ascii="Palatino Linotype" w:hAnsi="Palatino Linotype"/>
          <w:bCs/>
          <w:sz w:val="22"/>
          <w:szCs w:val="22"/>
        </w:rPr>
        <w:t>Foley</w:t>
      </w:r>
      <w:r w:rsidRPr="00F62964">
        <w:rPr>
          <w:rFonts w:ascii="Palatino Linotype" w:hAnsi="Palatino Linotype"/>
          <w:bCs/>
          <w:sz w:val="22"/>
          <w:szCs w:val="22"/>
          <w:lang w:val="sr-Cyrl-CS"/>
        </w:rPr>
        <w:t xml:space="preserve"> 1998: 39-70, </w:t>
      </w:r>
      <w:r w:rsidRPr="00F62964">
        <w:rPr>
          <w:rFonts w:ascii="Palatino Linotype" w:hAnsi="Palatino Linotype"/>
          <w:sz w:val="22"/>
          <w:szCs w:val="22"/>
        </w:rPr>
        <w:t>Greene</w:t>
      </w:r>
      <w:r w:rsidRPr="00F62964">
        <w:rPr>
          <w:rFonts w:ascii="Palatino Linotype" w:hAnsi="Palatino Linotype"/>
          <w:sz w:val="22"/>
          <w:szCs w:val="22"/>
          <w:lang w:val="sr-Cyrl-CS"/>
        </w:rPr>
        <w:t xml:space="preserve"> 2011, </w:t>
      </w:r>
      <w:r w:rsidRPr="00F62964">
        <w:rPr>
          <w:rFonts w:ascii="Palatino Linotype" w:hAnsi="Palatino Linotype"/>
          <w:iCs/>
          <w:sz w:val="22"/>
          <w:szCs w:val="22"/>
          <w:lang w:val="sr-Cyrl-CS"/>
        </w:rPr>
        <w:t>Пилиповић 2012: 277-88.</w:t>
      </w:r>
    </w:p>
  </w:footnote>
  <w:footnote w:id="446">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i/>
          <w:sz w:val="22"/>
          <w:szCs w:val="22"/>
          <w:lang w:val="sr-Cyrl-CS"/>
        </w:rPr>
        <w:t>Гозба</w:t>
      </w:r>
      <w:r w:rsidRPr="00F62964">
        <w:rPr>
          <w:rFonts w:ascii="Palatino Linotype" w:hAnsi="Palatino Linotype"/>
          <w:sz w:val="22"/>
          <w:szCs w:val="22"/>
          <w:lang w:val="sr-Cyrl-CS"/>
        </w:rPr>
        <w:t>, 187а: „</w:t>
      </w:r>
      <w:r w:rsidRPr="00F62964">
        <w:rPr>
          <w:rFonts w:ascii="Palatino Linotype" w:hAnsi="Palatino Linotype" w:cs="Tahoma"/>
          <w:sz w:val="22"/>
          <w:szCs w:val="22"/>
          <w:lang w:val="el-GR"/>
        </w:rPr>
        <w:t>ὥ</w:t>
      </w:r>
      <w:r w:rsidRPr="00F62964">
        <w:rPr>
          <w:rFonts w:ascii="Palatino Linotype" w:hAnsi="Palatino Linotype"/>
          <w:sz w:val="22"/>
          <w:szCs w:val="22"/>
          <w:lang w:val="el-GR"/>
        </w:rPr>
        <w:t xml:space="preserve">σπερ </w:t>
      </w:r>
      <w:r w:rsidRPr="00F62964">
        <w:rPr>
          <w:rFonts w:ascii="Palatino Linotype" w:hAnsi="Palatino Linotype" w:cs="Tahoma"/>
          <w:sz w:val="22"/>
          <w:szCs w:val="22"/>
          <w:lang w:val="el-GR"/>
        </w:rPr>
        <w:t>ἴ</w:t>
      </w:r>
      <w:r w:rsidRPr="00F62964">
        <w:rPr>
          <w:rFonts w:ascii="Palatino Linotype" w:hAnsi="Palatino Linotype"/>
          <w:sz w:val="22"/>
          <w:szCs w:val="22"/>
          <w:lang w:val="el-GR"/>
        </w:rPr>
        <w:t>σως κα</w:t>
      </w:r>
      <w:r w:rsidRPr="00F62964">
        <w:rPr>
          <w:rFonts w:ascii="Palatino Linotype" w:hAnsi="Palatino Linotype" w:cs="Tahoma"/>
          <w:sz w:val="22"/>
          <w:szCs w:val="22"/>
          <w:lang w:val="el-GR"/>
        </w:rPr>
        <w:t>ὶ</w:t>
      </w:r>
      <w:r w:rsidRPr="00F62964">
        <w:rPr>
          <w:rFonts w:ascii="Palatino Linotype" w:hAnsi="Palatino Linotype"/>
          <w:sz w:val="22"/>
          <w:szCs w:val="22"/>
          <w:lang w:val="el-GR"/>
        </w:rPr>
        <w:t xml:space="preserve"> </w:t>
      </w:r>
      <w:r w:rsidRPr="00F62964">
        <w:rPr>
          <w:rFonts w:ascii="Palatino Linotype" w:hAnsi="Palatino Linotype" w:cs="Tahoma"/>
          <w:sz w:val="22"/>
          <w:szCs w:val="22"/>
          <w:lang w:val="el-GR"/>
        </w:rPr>
        <w:t>Ἡ</w:t>
      </w:r>
      <w:r w:rsidRPr="00F62964">
        <w:rPr>
          <w:rFonts w:ascii="Palatino Linotype" w:hAnsi="Palatino Linotype"/>
          <w:sz w:val="22"/>
          <w:szCs w:val="22"/>
          <w:lang w:val="el-GR"/>
        </w:rPr>
        <w:t>ρ</w:t>
      </w:r>
      <w:r w:rsidRPr="00F62964">
        <w:rPr>
          <w:rFonts w:ascii="Palatino Linotype" w:hAnsi="Palatino Linotype" w:cs="Tahoma"/>
          <w:sz w:val="22"/>
          <w:szCs w:val="22"/>
          <w:lang w:val="el-GR"/>
        </w:rPr>
        <w:t>ά</w:t>
      </w:r>
      <w:r w:rsidRPr="00F62964">
        <w:rPr>
          <w:rFonts w:ascii="Palatino Linotype" w:hAnsi="Palatino Linotype"/>
          <w:sz w:val="22"/>
          <w:szCs w:val="22"/>
          <w:lang w:val="el-GR"/>
        </w:rPr>
        <w:t>κλειτος βο</w:t>
      </w:r>
      <w:r w:rsidRPr="00F62964">
        <w:rPr>
          <w:rFonts w:ascii="Palatino Linotype" w:hAnsi="Palatino Linotype" w:cs="Tahoma"/>
          <w:sz w:val="22"/>
          <w:szCs w:val="22"/>
          <w:lang w:val="el-GR"/>
        </w:rPr>
        <w:t>ύ</w:t>
      </w:r>
      <w:r w:rsidRPr="00F62964">
        <w:rPr>
          <w:rFonts w:ascii="Palatino Linotype" w:hAnsi="Palatino Linotype"/>
          <w:sz w:val="22"/>
          <w:szCs w:val="22"/>
          <w:lang w:val="el-GR"/>
        </w:rPr>
        <w:t>λεται λ</w:t>
      </w:r>
      <w:r w:rsidRPr="00F62964">
        <w:rPr>
          <w:rFonts w:ascii="Palatino Linotype" w:hAnsi="Palatino Linotype" w:cs="Tahoma"/>
          <w:sz w:val="22"/>
          <w:szCs w:val="22"/>
          <w:lang w:val="el-GR"/>
        </w:rPr>
        <w:t>έ</w:t>
      </w:r>
      <w:r w:rsidRPr="00F62964">
        <w:rPr>
          <w:rFonts w:ascii="Palatino Linotype" w:hAnsi="Palatino Linotype"/>
          <w:sz w:val="22"/>
          <w:szCs w:val="22"/>
          <w:lang w:val="el-GR"/>
        </w:rPr>
        <w:t xml:space="preserve">γειν, </w:t>
      </w:r>
      <w:r w:rsidRPr="00F62964">
        <w:rPr>
          <w:rFonts w:ascii="Palatino Linotype" w:hAnsi="Palatino Linotype" w:cs="Tahoma"/>
          <w:sz w:val="22"/>
          <w:szCs w:val="22"/>
          <w:lang w:val="el-GR"/>
        </w:rPr>
        <w:t>ἐ</w:t>
      </w:r>
      <w:r w:rsidRPr="00F62964">
        <w:rPr>
          <w:rFonts w:ascii="Palatino Linotype" w:hAnsi="Palatino Linotype"/>
          <w:sz w:val="22"/>
          <w:szCs w:val="22"/>
          <w:lang w:val="el-GR"/>
        </w:rPr>
        <w:t>πε</w:t>
      </w:r>
      <w:r w:rsidRPr="00F62964">
        <w:rPr>
          <w:rFonts w:ascii="Palatino Linotype" w:hAnsi="Palatino Linotype" w:cs="Tahoma"/>
          <w:sz w:val="22"/>
          <w:szCs w:val="22"/>
          <w:lang w:val="el-GR"/>
        </w:rPr>
        <w:t>ὶ</w:t>
      </w:r>
      <w:r w:rsidRPr="00F62964">
        <w:rPr>
          <w:rFonts w:ascii="Palatino Linotype" w:hAnsi="Palatino Linotype"/>
          <w:sz w:val="22"/>
          <w:szCs w:val="22"/>
          <w:lang w:val="el-GR"/>
        </w:rPr>
        <w:t xml:space="preserve"> το</w:t>
      </w:r>
      <w:r w:rsidRPr="00F62964">
        <w:rPr>
          <w:rFonts w:ascii="Palatino Linotype" w:hAnsi="Palatino Linotype" w:cs="Tahoma"/>
          <w:sz w:val="22"/>
          <w:szCs w:val="22"/>
          <w:lang w:val="el-GR"/>
        </w:rPr>
        <w:t>ῖ</w:t>
      </w:r>
      <w:r w:rsidRPr="00F62964">
        <w:rPr>
          <w:rFonts w:ascii="Palatino Linotype" w:hAnsi="Palatino Linotype"/>
          <w:sz w:val="22"/>
          <w:szCs w:val="22"/>
          <w:lang w:val="el-GR"/>
        </w:rPr>
        <w:t xml:space="preserve">ς γε </w:t>
      </w:r>
      <w:r w:rsidRPr="00F62964">
        <w:rPr>
          <w:rFonts w:ascii="Palatino Linotype" w:hAnsi="Palatino Linotype" w:cs="Tahoma"/>
          <w:sz w:val="22"/>
          <w:szCs w:val="22"/>
          <w:lang w:val="el-GR"/>
        </w:rPr>
        <w:t>ῥή</w:t>
      </w:r>
      <w:r w:rsidRPr="00F62964">
        <w:rPr>
          <w:rFonts w:ascii="Palatino Linotype" w:hAnsi="Palatino Linotype"/>
          <w:sz w:val="22"/>
          <w:szCs w:val="22"/>
          <w:lang w:val="el-GR"/>
        </w:rPr>
        <w:t>μασιν ο</w:t>
      </w:r>
      <w:r w:rsidRPr="00F62964">
        <w:rPr>
          <w:rFonts w:ascii="Palatino Linotype" w:hAnsi="Palatino Linotype" w:cs="Tahoma"/>
          <w:sz w:val="22"/>
          <w:szCs w:val="22"/>
          <w:lang w:val="el-GR"/>
        </w:rPr>
        <w:t>ὐ</w:t>
      </w:r>
      <w:r w:rsidRPr="00F62964">
        <w:rPr>
          <w:rFonts w:ascii="Palatino Linotype" w:hAnsi="Palatino Linotype"/>
          <w:sz w:val="22"/>
          <w:szCs w:val="22"/>
          <w:lang w:val="el-GR"/>
        </w:rPr>
        <w:t xml:space="preserve"> καλ</w:t>
      </w:r>
      <w:r w:rsidRPr="00F62964">
        <w:rPr>
          <w:rFonts w:ascii="Palatino Linotype" w:hAnsi="Palatino Linotype" w:cs="Tahoma"/>
          <w:sz w:val="22"/>
          <w:szCs w:val="22"/>
          <w:lang w:val="el-GR"/>
        </w:rPr>
        <w:t>ῶ</w:t>
      </w:r>
      <w:r w:rsidRPr="00F62964">
        <w:rPr>
          <w:rFonts w:ascii="Palatino Linotype" w:hAnsi="Palatino Linotype"/>
          <w:sz w:val="22"/>
          <w:szCs w:val="22"/>
          <w:lang w:val="el-GR"/>
        </w:rPr>
        <w:t>ς λ</w:t>
      </w:r>
      <w:r w:rsidRPr="00F62964">
        <w:rPr>
          <w:rFonts w:ascii="Palatino Linotype" w:hAnsi="Palatino Linotype" w:cs="Tahoma"/>
          <w:sz w:val="22"/>
          <w:szCs w:val="22"/>
          <w:lang w:val="el-GR"/>
        </w:rPr>
        <w:t>έ</w:t>
      </w:r>
      <w:r w:rsidRPr="00F62964">
        <w:rPr>
          <w:rFonts w:ascii="Palatino Linotype" w:hAnsi="Palatino Linotype"/>
          <w:sz w:val="22"/>
          <w:szCs w:val="22"/>
          <w:lang w:val="el-GR"/>
        </w:rPr>
        <w:t>γει. τ</w:t>
      </w:r>
      <w:r w:rsidRPr="00F62964">
        <w:rPr>
          <w:rFonts w:ascii="Palatino Linotype" w:hAnsi="Palatino Linotype" w:cs="Tahoma"/>
          <w:sz w:val="22"/>
          <w:szCs w:val="22"/>
          <w:lang w:val="el-GR"/>
        </w:rPr>
        <w:t>ὸ</w:t>
      </w:r>
      <w:r w:rsidRPr="00F62964">
        <w:rPr>
          <w:rFonts w:ascii="Palatino Linotype" w:hAnsi="Palatino Linotype"/>
          <w:sz w:val="22"/>
          <w:szCs w:val="22"/>
          <w:lang w:val="el-GR"/>
        </w:rPr>
        <w:t xml:space="preserve"> </w:t>
      </w:r>
      <w:r w:rsidRPr="00F62964">
        <w:rPr>
          <w:rFonts w:ascii="Palatino Linotype" w:hAnsi="Palatino Linotype" w:cs="Tahoma"/>
          <w:sz w:val="22"/>
          <w:szCs w:val="22"/>
          <w:lang w:val="el-GR"/>
        </w:rPr>
        <w:t>ἓ</w:t>
      </w:r>
      <w:r w:rsidRPr="00F62964">
        <w:rPr>
          <w:rFonts w:ascii="Palatino Linotype" w:hAnsi="Palatino Linotype"/>
          <w:sz w:val="22"/>
          <w:szCs w:val="22"/>
          <w:lang w:val="el-GR"/>
        </w:rPr>
        <w:t>ν γ</w:t>
      </w:r>
      <w:r w:rsidRPr="00F62964">
        <w:rPr>
          <w:rFonts w:ascii="Palatino Linotype" w:hAnsi="Palatino Linotype" w:cs="Tahoma"/>
          <w:sz w:val="22"/>
          <w:szCs w:val="22"/>
          <w:lang w:val="el-GR"/>
        </w:rPr>
        <w:t>ά</w:t>
      </w:r>
      <w:r w:rsidRPr="00F62964">
        <w:rPr>
          <w:rFonts w:ascii="Palatino Linotype" w:hAnsi="Palatino Linotype"/>
          <w:sz w:val="22"/>
          <w:szCs w:val="22"/>
          <w:lang w:val="el-GR"/>
        </w:rPr>
        <w:t>ρ φησι διαφερ</w:t>
      </w:r>
      <w:r w:rsidRPr="00F62964">
        <w:rPr>
          <w:rFonts w:ascii="Palatino Linotype" w:hAnsi="Palatino Linotype" w:cs="Tahoma"/>
          <w:sz w:val="22"/>
          <w:szCs w:val="22"/>
          <w:lang w:val="el-GR"/>
        </w:rPr>
        <w:t>ό</w:t>
      </w:r>
      <w:r w:rsidRPr="00F62964">
        <w:rPr>
          <w:rFonts w:ascii="Palatino Linotype" w:hAnsi="Palatino Linotype"/>
          <w:sz w:val="22"/>
          <w:szCs w:val="22"/>
          <w:lang w:val="el-GR"/>
        </w:rPr>
        <w:t>μενον α</w:t>
      </w:r>
      <w:r w:rsidRPr="00F62964">
        <w:rPr>
          <w:rFonts w:ascii="Palatino Linotype" w:hAnsi="Palatino Linotype" w:cs="Tahoma"/>
          <w:sz w:val="22"/>
          <w:szCs w:val="22"/>
          <w:lang w:val="el-GR"/>
        </w:rPr>
        <w:t>ὐ</w:t>
      </w:r>
      <w:r w:rsidRPr="00F62964">
        <w:rPr>
          <w:rFonts w:ascii="Palatino Linotype" w:hAnsi="Palatino Linotype"/>
          <w:sz w:val="22"/>
          <w:szCs w:val="22"/>
          <w:lang w:val="el-GR"/>
        </w:rPr>
        <w:t>τ</w:t>
      </w:r>
      <w:r w:rsidRPr="00F62964">
        <w:rPr>
          <w:rFonts w:ascii="Palatino Linotype" w:hAnsi="Palatino Linotype" w:cs="Tahoma"/>
          <w:sz w:val="22"/>
          <w:szCs w:val="22"/>
          <w:lang w:val="el-GR"/>
        </w:rPr>
        <w:t>ὸ</w:t>
      </w:r>
      <w:r w:rsidRPr="00F62964">
        <w:rPr>
          <w:rFonts w:ascii="Palatino Linotype" w:hAnsi="Palatino Linotype"/>
          <w:sz w:val="22"/>
          <w:szCs w:val="22"/>
          <w:lang w:val="el-GR"/>
        </w:rPr>
        <w:t xml:space="preserve"> α</w:t>
      </w:r>
      <w:r w:rsidRPr="00F62964">
        <w:rPr>
          <w:rFonts w:ascii="Palatino Linotype" w:hAnsi="Palatino Linotype" w:cs="Tahoma"/>
          <w:sz w:val="22"/>
          <w:szCs w:val="22"/>
          <w:lang w:val="el-GR"/>
        </w:rPr>
        <w:t>ὑ</w:t>
      </w:r>
      <w:r w:rsidRPr="00F62964">
        <w:rPr>
          <w:rFonts w:ascii="Palatino Linotype" w:hAnsi="Palatino Linotype"/>
          <w:sz w:val="22"/>
          <w:szCs w:val="22"/>
          <w:lang w:val="el-GR"/>
        </w:rPr>
        <w:t>τ</w:t>
      </w:r>
      <w:r w:rsidRPr="00F62964">
        <w:rPr>
          <w:rFonts w:ascii="Palatino Linotype" w:hAnsi="Palatino Linotype" w:cs="Tahoma"/>
          <w:sz w:val="22"/>
          <w:szCs w:val="22"/>
          <w:lang w:val="el-GR"/>
        </w:rPr>
        <w:t>ῷ</w:t>
      </w:r>
      <w:r w:rsidRPr="00F62964">
        <w:rPr>
          <w:rFonts w:ascii="Palatino Linotype" w:hAnsi="Palatino Linotype"/>
          <w:sz w:val="22"/>
          <w:szCs w:val="22"/>
          <w:lang w:val="el-GR"/>
        </w:rPr>
        <w:t xml:space="preserve"> ξυμφ</w:t>
      </w:r>
      <w:r w:rsidRPr="00F62964">
        <w:rPr>
          <w:rFonts w:ascii="Palatino Linotype" w:hAnsi="Palatino Linotype" w:cs="Tahoma"/>
          <w:sz w:val="22"/>
          <w:szCs w:val="22"/>
          <w:lang w:val="el-GR"/>
        </w:rPr>
        <w:t>έ</w:t>
      </w:r>
      <w:r w:rsidRPr="00F62964">
        <w:rPr>
          <w:rFonts w:ascii="Palatino Linotype" w:hAnsi="Palatino Linotype"/>
          <w:sz w:val="22"/>
          <w:szCs w:val="22"/>
          <w:lang w:val="el-GR"/>
        </w:rPr>
        <w:t xml:space="preserve">ρεσθαι, </w:t>
      </w:r>
      <w:r w:rsidRPr="00F62964">
        <w:rPr>
          <w:rFonts w:ascii="Palatino Linotype" w:hAnsi="Palatino Linotype" w:cs="Tahoma"/>
          <w:sz w:val="22"/>
          <w:szCs w:val="22"/>
          <w:lang w:val="el-GR"/>
        </w:rPr>
        <w:t>ὥ</w:t>
      </w:r>
      <w:r w:rsidRPr="00F62964">
        <w:rPr>
          <w:rFonts w:ascii="Palatino Linotype" w:hAnsi="Palatino Linotype"/>
          <w:sz w:val="22"/>
          <w:szCs w:val="22"/>
          <w:lang w:val="el-GR"/>
        </w:rPr>
        <w:t xml:space="preserve">σπερ </w:t>
      </w:r>
      <w:r w:rsidRPr="00F62964">
        <w:rPr>
          <w:rFonts w:ascii="Palatino Linotype" w:hAnsi="Palatino Linotype" w:cs="Tahoma"/>
          <w:sz w:val="22"/>
          <w:szCs w:val="22"/>
          <w:lang w:val="el-GR"/>
        </w:rPr>
        <w:t>ἁ</w:t>
      </w:r>
      <w:r w:rsidRPr="00F62964">
        <w:rPr>
          <w:rFonts w:ascii="Palatino Linotype" w:hAnsi="Palatino Linotype"/>
          <w:sz w:val="22"/>
          <w:szCs w:val="22"/>
          <w:lang w:val="el-GR"/>
        </w:rPr>
        <w:t>ρμον</w:t>
      </w:r>
      <w:r w:rsidRPr="00F62964">
        <w:rPr>
          <w:rFonts w:ascii="Palatino Linotype" w:hAnsi="Palatino Linotype" w:cs="Tahoma"/>
          <w:sz w:val="22"/>
          <w:szCs w:val="22"/>
          <w:lang w:val="el-GR"/>
        </w:rPr>
        <w:t>ί</w:t>
      </w:r>
      <w:r w:rsidRPr="00F62964">
        <w:rPr>
          <w:rFonts w:ascii="Palatino Linotype" w:hAnsi="Palatino Linotype"/>
          <w:sz w:val="22"/>
          <w:szCs w:val="22"/>
          <w:lang w:val="el-GR"/>
        </w:rPr>
        <w:t>αν τ</w:t>
      </w:r>
      <w:r w:rsidRPr="00F62964">
        <w:rPr>
          <w:rFonts w:ascii="Palatino Linotype" w:hAnsi="Palatino Linotype" w:cs="Tahoma"/>
          <w:sz w:val="22"/>
          <w:szCs w:val="22"/>
          <w:lang w:val="el-GR"/>
        </w:rPr>
        <w:t>ό</w:t>
      </w:r>
      <w:r w:rsidRPr="00F62964">
        <w:rPr>
          <w:rFonts w:ascii="Palatino Linotype" w:hAnsi="Palatino Linotype"/>
          <w:sz w:val="22"/>
          <w:szCs w:val="22"/>
          <w:lang w:val="el-GR"/>
        </w:rPr>
        <w:t>ξου τε κα</w:t>
      </w:r>
      <w:r w:rsidRPr="00F62964">
        <w:rPr>
          <w:rFonts w:ascii="Palatino Linotype" w:hAnsi="Palatino Linotype" w:cs="Tahoma"/>
          <w:sz w:val="22"/>
          <w:szCs w:val="22"/>
          <w:lang w:val="el-GR"/>
        </w:rPr>
        <w:t>ὶ</w:t>
      </w:r>
      <w:r w:rsidRPr="00F62964">
        <w:rPr>
          <w:rFonts w:ascii="Palatino Linotype" w:hAnsi="Palatino Linotype"/>
          <w:sz w:val="22"/>
          <w:szCs w:val="22"/>
          <w:lang w:val="el-GR"/>
        </w:rPr>
        <w:t xml:space="preserve"> λ</w:t>
      </w:r>
      <w:r w:rsidRPr="00F62964">
        <w:rPr>
          <w:rFonts w:ascii="Palatino Linotype" w:hAnsi="Palatino Linotype" w:cs="Tahoma"/>
          <w:sz w:val="22"/>
          <w:szCs w:val="22"/>
          <w:lang w:val="el-GR"/>
        </w:rPr>
        <w:t>ύ</w:t>
      </w:r>
      <w:r w:rsidRPr="00F62964">
        <w:rPr>
          <w:rFonts w:ascii="Palatino Linotype" w:hAnsi="Palatino Linotype"/>
          <w:sz w:val="22"/>
          <w:szCs w:val="22"/>
          <w:lang w:val="el-GR"/>
        </w:rPr>
        <w:t>ρας.</w:t>
      </w:r>
      <w:r w:rsidRPr="00F62964">
        <w:rPr>
          <w:rFonts w:ascii="Palatino Linotype" w:hAnsi="Palatino Linotype"/>
          <w:sz w:val="22"/>
          <w:szCs w:val="22"/>
          <w:lang w:val="sr-Cyrl-CS"/>
        </w:rPr>
        <w:t>“. Прев. М. Ђурић.</w:t>
      </w:r>
    </w:p>
  </w:footnote>
  <w:footnote w:id="447">
    <w:p w:rsidR="00CA5248" w:rsidRPr="00F62964" w:rsidRDefault="00CA5248" w:rsidP="00F16FC6">
      <w:pPr>
        <w:autoSpaceDE w:val="0"/>
        <w:autoSpaceDN w:val="0"/>
        <w:adjustRightInd w:val="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Овај Хераклитов исказ могуће је сагледати и из језичко-реторичког аспекта, као деликатну критику једног од хомерских епитета, а можда и хомерског стила уопште, најзад и хомерског поимања ствари/појава – уп: „...</w:t>
      </w:r>
      <w:r w:rsidRPr="00F62964">
        <w:rPr>
          <w:rFonts w:ascii="Palatino Linotype" w:hAnsi="Palatino Linotype"/>
          <w:sz w:val="22"/>
          <w:szCs w:val="22"/>
        </w:rPr>
        <w:t>we</w:t>
      </w:r>
      <w:r w:rsidRPr="00F62964">
        <w:rPr>
          <w:rFonts w:ascii="Palatino Linotype" w:hAnsi="Palatino Linotype"/>
          <w:sz w:val="22"/>
          <w:szCs w:val="22"/>
          <w:lang w:val="sr-Cyrl-CS"/>
        </w:rPr>
        <w:t xml:space="preserve"> </w:t>
      </w:r>
      <w:r w:rsidRPr="00F62964">
        <w:rPr>
          <w:rFonts w:ascii="Palatino Linotype" w:hAnsi="Palatino Linotype"/>
          <w:sz w:val="22"/>
          <w:szCs w:val="22"/>
        </w:rPr>
        <w:t>could</w:t>
      </w:r>
      <w:r w:rsidRPr="00F62964">
        <w:rPr>
          <w:rFonts w:ascii="Palatino Linotype" w:hAnsi="Palatino Linotype"/>
          <w:sz w:val="22"/>
          <w:szCs w:val="22"/>
          <w:lang w:val="sr-Cyrl-CS"/>
        </w:rPr>
        <w:t xml:space="preserve"> </w:t>
      </w:r>
      <w:r w:rsidRPr="00F62964">
        <w:rPr>
          <w:rFonts w:ascii="Palatino Linotype" w:hAnsi="Palatino Linotype"/>
          <w:sz w:val="22"/>
          <w:szCs w:val="22"/>
        </w:rPr>
        <w:t>read</w:t>
      </w:r>
      <w:r w:rsidRPr="00F62964">
        <w:rPr>
          <w:rFonts w:ascii="Palatino Linotype" w:hAnsi="Palatino Linotype"/>
          <w:sz w:val="22"/>
          <w:szCs w:val="22"/>
          <w:lang w:val="sr-Cyrl-CS"/>
        </w:rPr>
        <w:t xml:space="preserve"> </w:t>
      </w:r>
      <w:r w:rsidRPr="00F62964">
        <w:rPr>
          <w:rFonts w:ascii="Palatino Linotype" w:hAnsi="Palatino Linotype"/>
          <w:sz w:val="22"/>
          <w:szCs w:val="22"/>
        </w:rPr>
        <w:t>DK</w:t>
      </w:r>
      <w:r w:rsidRPr="00F62964">
        <w:rPr>
          <w:rFonts w:ascii="Palatino Linotype" w:hAnsi="Palatino Linotype"/>
          <w:sz w:val="22"/>
          <w:szCs w:val="22"/>
          <w:lang w:val="sr-Cyrl-CS"/>
        </w:rPr>
        <w:t>22</w:t>
      </w:r>
      <w:r w:rsidRPr="00F62964">
        <w:rPr>
          <w:rFonts w:ascii="Palatino Linotype" w:hAnsi="Palatino Linotype"/>
          <w:sz w:val="22"/>
          <w:szCs w:val="22"/>
        </w:rPr>
        <w:t>b</w:t>
      </w:r>
      <w:r w:rsidRPr="00F62964">
        <w:rPr>
          <w:rFonts w:ascii="Palatino Linotype" w:hAnsi="Palatino Linotype"/>
          <w:sz w:val="22"/>
          <w:szCs w:val="22"/>
          <w:lang w:val="sr-Cyrl-CS"/>
        </w:rPr>
        <w:t xml:space="preserve">51 </w:t>
      </w:r>
      <w:r w:rsidRPr="00F62964">
        <w:rPr>
          <w:rFonts w:ascii="Palatino Linotype" w:hAnsi="Palatino Linotype"/>
          <w:sz w:val="22"/>
          <w:szCs w:val="22"/>
        </w:rPr>
        <w:t>as</w:t>
      </w:r>
      <w:r w:rsidRPr="00F62964">
        <w:rPr>
          <w:rFonts w:ascii="Palatino Linotype" w:hAnsi="Palatino Linotype"/>
          <w:sz w:val="22"/>
          <w:szCs w:val="22"/>
          <w:lang w:val="sr-Cyrl-CS"/>
        </w:rPr>
        <w:t xml:space="preserve"> </w:t>
      </w:r>
      <w:r w:rsidRPr="00F62964">
        <w:rPr>
          <w:rFonts w:ascii="Palatino Linotype" w:hAnsi="Palatino Linotype"/>
          <w:sz w:val="22"/>
          <w:szCs w:val="22"/>
        </w:rPr>
        <w:t>a</w:t>
      </w:r>
      <w:r w:rsidRPr="00F62964">
        <w:rPr>
          <w:rFonts w:ascii="Palatino Linotype" w:hAnsi="Palatino Linotype"/>
          <w:sz w:val="22"/>
          <w:szCs w:val="22"/>
          <w:lang w:val="sr-Cyrl-CS"/>
        </w:rPr>
        <w:t xml:space="preserve"> </w:t>
      </w:r>
      <w:r w:rsidRPr="00F62964">
        <w:rPr>
          <w:rFonts w:ascii="Palatino Linotype" w:hAnsi="Palatino Linotype"/>
          <w:sz w:val="22"/>
          <w:szCs w:val="22"/>
        </w:rPr>
        <w:t>criticism</w:t>
      </w:r>
      <w:r w:rsidRPr="00F62964">
        <w:rPr>
          <w:rFonts w:ascii="Palatino Linotype" w:hAnsi="Palatino Linotype"/>
          <w:sz w:val="22"/>
          <w:szCs w:val="22"/>
          <w:lang w:val="sr-Cyrl-CS"/>
        </w:rPr>
        <w:t xml:space="preserve"> </w:t>
      </w:r>
      <w:r w:rsidRPr="00F62964">
        <w:rPr>
          <w:rFonts w:ascii="Palatino Linotype" w:hAnsi="Palatino Linotype"/>
          <w:sz w:val="22"/>
          <w:szCs w:val="22"/>
        </w:rPr>
        <w:t>of</w:t>
      </w:r>
      <w:r w:rsidRPr="00F62964">
        <w:rPr>
          <w:rFonts w:ascii="Palatino Linotype" w:hAnsi="Palatino Linotype"/>
          <w:sz w:val="22"/>
          <w:szCs w:val="22"/>
          <w:lang w:val="sr-Cyrl-CS"/>
        </w:rPr>
        <w:t xml:space="preserve"> </w:t>
      </w:r>
      <w:r w:rsidRPr="00F62964">
        <w:rPr>
          <w:rFonts w:ascii="Palatino Linotype" w:hAnsi="Palatino Linotype"/>
          <w:sz w:val="22"/>
          <w:szCs w:val="22"/>
        </w:rPr>
        <w:t>the</w:t>
      </w:r>
      <w:r w:rsidRPr="00F62964">
        <w:rPr>
          <w:rFonts w:ascii="Palatino Linotype" w:hAnsi="Palatino Linotype"/>
          <w:sz w:val="22"/>
          <w:szCs w:val="22"/>
          <w:lang w:val="sr-Cyrl-CS"/>
        </w:rPr>
        <w:t xml:space="preserve"> </w:t>
      </w:r>
      <w:r w:rsidRPr="00F62964">
        <w:rPr>
          <w:rFonts w:ascii="Palatino Linotype" w:hAnsi="Palatino Linotype"/>
          <w:sz w:val="22"/>
          <w:szCs w:val="22"/>
        </w:rPr>
        <w:t>Homer</w:t>
      </w:r>
      <w:r w:rsidRPr="00F62964">
        <w:rPr>
          <w:rFonts w:ascii="Palatino Linotype" w:hAnsi="Palatino Linotype"/>
          <w:sz w:val="22"/>
          <w:szCs w:val="22"/>
          <w:lang w:val="sr-Cyrl-CS"/>
        </w:rPr>
        <w:t xml:space="preserve"> </w:t>
      </w:r>
      <w:r w:rsidRPr="00F62964">
        <w:rPr>
          <w:rFonts w:ascii="Palatino Linotype" w:hAnsi="Palatino Linotype"/>
          <w:sz w:val="22"/>
          <w:szCs w:val="22"/>
        </w:rPr>
        <w:t>epithet</w:t>
      </w:r>
      <w:r w:rsidRPr="00F62964">
        <w:rPr>
          <w:rFonts w:ascii="Palatino Linotype" w:hAnsi="Palatino Linotype"/>
          <w:sz w:val="22"/>
          <w:szCs w:val="22"/>
          <w:lang w:val="sr-Cyrl-CS"/>
        </w:rPr>
        <w:t xml:space="preserve"> (</w:t>
      </w:r>
      <w:r w:rsidRPr="00F62964">
        <w:rPr>
          <w:rFonts w:ascii="Palatino Linotype" w:hAnsi="Palatino Linotype"/>
          <w:i/>
          <w:iCs/>
          <w:sz w:val="22"/>
          <w:szCs w:val="22"/>
        </w:rPr>
        <w:t>palintonos</w:t>
      </w:r>
      <w:r w:rsidRPr="00F62964">
        <w:rPr>
          <w:rFonts w:ascii="Palatino Linotype" w:hAnsi="Palatino Linotype"/>
          <w:sz w:val="22"/>
          <w:szCs w:val="22"/>
          <w:lang w:val="sr-Cyrl-CS"/>
        </w:rPr>
        <w:t xml:space="preserve">) </w:t>
      </w:r>
      <w:r w:rsidRPr="00F62964">
        <w:rPr>
          <w:rFonts w:ascii="Palatino Linotype" w:hAnsi="Palatino Linotype"/>
          <w:sz w:val="22"/>
          <w:szCs w:val="22"/>
        </w:rPr>
        <w:t>for</w:t>
      </w:r>
      <w:r w:rsidRPr="00F62964">
        <w:rPr>
          <w:rFonts w:ascii="Palatino Linotype" w:hAnsi="Palatino Linotype"/>
          <w:sz w:val="22"/>
          <w:szCs w:val="22"/>
          <w:lang w:val="sr-Cyrl-CS"/>
        </w:rPr>
        <w:t xml:space="preserve"> </w:t>
      </w:r>
      <w:r w:rsidRPr="00F62964">
        <w:rPr>
          <w:rFonts w:ascii="Palatino Linotype" w:hAnsi="Palatino Linotype"/>
          <w:sz w:val="22"/>
          <w:szCs w:val="22"/>
        </w:rPr>
        <w:t>the</w:t>
      </w:r>
      <w:r w:rsidRPr="00F62964">
        <w:rPr>
          <w:rFonts w:ascii="Palatino Linotype" w:hAnsi="Palatino Linotype"/>
          <w:sz w:val="22"/>
          <w:szCs w:val="22"/>
          <w:lang w:val="sr-Cyrl-CS"/>
        </w:rPr>
        <w:t xml:space="preserve"> </w:t>
      </w:r>
      <w:r w:rsidRPr="00F62964">
        <w:rPr>
          <w:rFonts w:ascii="Palatino Linotype" w:hAnsi="Palatino Linotype"/>
          <w:sz w:val="22"/>
          <w:szCs w:val="22"/>
        </w:rPr>
        <w:t>bow</w:t>
      </w:r>
      <w:r w:rsidRPr="00F62964">
        <w:rPr>
          <w:rFonts w:ascii="Palatino Linotype" w:hAnsi="Palatino Linotype"/>
          <w:sz w:val="22"/>
          <w:szCs w:val="22"/>
          <w:lang w:val="sr-Cyrl-CS"/>
        </w:rPr>
        <w:t xml:space="preserve">. </w:t>
      </w:r>
      <w:r w:rsidRPr="00F62964">
        <w:rPr>
          <w:rFonts w:ascii="Palatino Linotype" w:hAnsi="Palatino Linotype"/>
          <w:sz w:val="22"/>
          <w:szCs w:val="22"/>
        </w:rPr>
        <w:t>By substituting the similar but not identical “</w:t>
      </w:r>
      <w:r w:rsidRPr="00F62964">
        <w:rPr>
          <w:rFonts w:ascii="Palatino Linotype" w:hAnsi="Palatino Linotype"/>
          <w:i/>
          <w:iCs/>
          <w:sz w:val="22"/>
          <w:szCs w:val="22"/>
        </w:rPr>
        <w:t>palintropos,</w:t>
      </w:r>
      <w:r w:rsidRPr="00F62964">
        <w:rPr>
          <w:rFonts w:ascii="Palatino Linotype" w:hAnsi="Palatino Linotype"/>
          <w:sz w:val="22"/>
          <w:szCs w:val="22"/>
        </w:rPr>
        <w:t>” Heraclitus</w:t>
      </w:r>
      <w:r w:rsidRPr="00F62964">
        <w:rPr>
          <w:rFonts w:ascii="Palatino Linotype" w:hAnsi="Palatino Linotype"/>
          <w:sz w:val="22"/>
          <w:szCs w:val="22"/>
          <w:lang w:val="sr-Cyrl-CS"/>
        </w:rPr>
        <w:t xml:space="preserve"> </w:t>
      </w:r>
      <w:r w:rsidRPr="00F62964">
        <w:rPr>
          <w:rFonts w:ascii="Palatino Linotype" w:hAnsi="Palatino Linotype"/>
          <w:sz w:val="22"/>
          <w:szCs w:val="22"/>
        </w:rPr>
        <w:t>seems to suggest that the epic poets chose a misleading epithet (as well as</w:t>
      </w:r>
      <w:r w:rsidRPr="00F62964">
        <w:rPr>
          <w:rFonts w:ascii="Palatino Linotype" w:hAnsi="Palatino Linotype"/>
          <w:sz w:val="22"/>
          <w:szCs w:val="22"/>
          <w:lang w:val="sr-Cyrl-CS"/>
        </w:rPr>
        <w:t xml:space="preserve"> </w:t>
      </w:r>
      <w:r w:rsidRPr="00F62964">
        <w:rPr>
          <w:rFonts w:ascii="Palatino Linotype" w:hAnsi="Palatino Linotype"/>
          <w:sz w:val="22"/>
          <w:szCs w:val="22"/>
        </w:rPr>
        <w:t>erring in naming the bow “</w:t>
      </w:r>
      <w:r w:rsidRPr="00F62964">
        <w:rPr>
          <w:rFonts w:ascii="Palatino Linotype" w:hAnsi="Palatino Linotype"/>
          <w:i/>
          <w:iCs/>
          <w:sz w:val="22"/>
          <w:szCs w:val="22"/>
        </w:rPr>
        <w:t>biós</w:t>
      </w:r>
      <w:r w:rsidRPr="00F62964">
        <w:rPr>
          <w:rFonts w:ascii="Palatino Linotype" w:hAnsi="Palatino Linotype"/>
          <w:sz w:val="22"/>
          <w:szCs w:val="22"/>
        </w:rPr>
        <w:t>”). Although the meaning of the two terms</w:t>
      </w:r>
      <w:r w:rsidRPr="00F62964">
        <w:rPr>
          <w:rFonts w:ascii="Palatino Linotype" w:hAnsi="Palatino Linotype"/>
          <w:sz w:val="22"/>
          <w:szCs w:val="22"/>
          <w:lang w:val="sr-Cyrl-CS"/>
        </w:rPr>
        <w:t xml:space="preserve"> </w:t>
      </w:r>
      <w:r w:rsidRPr="00F62964">
        <w:rPr>
          <w:rFonts w:ascii="Palatino Linotype" w:hAnsi="Palatino Linotype"/>
          <w:sz w:val="22"/>
          <w:szCs w:val="22"/>
        </w:rPr>
        <w:t>is not entirely clear, the Homeric epithet emphasizes the shape of the bow</w:t>
      </w:r>
      <w:r w:rsidRPr="00F62964">
        <w:rPr>
          <w:rFonts w:ascii="Palatino Linotype" w:hAnsi="Palatino Linotype"/>
          <w:sz w:val="22"/>
          <w:szCs w:val="22"/>
          <w:lang w:val="sr-Cyrl-CS"/>
        </w:rPr>
        <w:t xml:space="preserve"> </w:t>
      </w:r>
      <w:r w:rsidRPr="00F62964">
        <w:rPr>
          <w:rFonts w:ascii="Palatino Linotype" w:hAnsi="Palatino Linotype"/>
          <w:sz w:val="22"/>
          <w:szCs w:val="22"/>
        </w:rPr>
        <w:t>and lyre and the tension of their strings; the Heraclitean epithet emphasizes</w:t>
      </w:r>
      <w:r w:rsidRPr="00F62964">
        <w:rPr>
          <w:rFonts w:ascii="Palatino Linotype" w:hAnsi="Palatino Linotype"/>
          <w:sz w:val="22"/>
          <w:szCs w:val="22"/>
          <w:lang w:val="sr-Cyrl-CS"/>
        </w:rPr>
        <w:t xml:space="preserve"> </w:t>
      </w:r>
      <w:r w:rsidRPr="00F62964">
        <w:rPr>
          <w:rFonts w:ascii="Palatino Linotype" w:hAnsi="Palatino Linotype"/>
          <w:sz w:val="22"/>
          <w:szCs w:val="22"/>
        </w:rPr>
        <w:t>motion or direction.</w:t>
      </w:r>
      <w:r w:rsidRPr="00F62964">
        <w:rPr>
          <w:rFonts w:ascii="Palatino Linotype" w:hAnsi="Palatino Linotype"/>
          <w:sz w:val="22"/>
          <w:szCs w:val="22"/>
          <w:lang w:val="sr-Cyrl-CS"/>
        </w:rPr>
        <w:t xml:space="preserve">“ </w:t>
      </w:r>
      <w:r w:rsidRPr="00F62964">
        <w:rPr>
          <w:rFonts w:ascii="Palatino Linotype" w:hAnsi="Palatino Linotype"/>
          <w:sz w:val="22"/>
          <w:szCs w:val="22"/>
        </w:rPr>
        <w:t>Poster</w:t>
      </w:r>
      <w:r w:rsidRPr="00F62964">
        <w:rPr>
          <w:rFonts w:ascii="Palatino Linotype" w:hAnsi="Palatino Linotype"/>
          <w:sz w:val="22"/>
          <w:szCs w:val="22"/>
          <w:lang w:val="sr-Cyrl-CS"/>
        </w:rPr>
        <w:t xml:space="preserve"> 2006: 10.</w:t>
      </w:r>
    </w:p>
  </w:footnote>
  <w:footnote w:id="448">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 овим фрагментима у контексту Хераклитове филозофије уп. Јегер 2007: 95-108</w:t>
      </w:r>
    </w:p>
  </w:footnote>
  <w:footnote w:id="449">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Хиполит, </w:t>
      </w:r>
      <w:r w:rsidRPr="00F62964">
        <w:rPr>
          <w:rFonts w:ascii="Palatino Linotype" w:hAnsi="Palatino Linotype"/>
          <w:i/>
          <w:sz w:val="22"/>
          <w:szCs w:val="22"/>
          <w:lang w:val="sr-Cyrl-CS"/>
        </w:rPr>
        <w:t>Побијање свих јереси,</w:t>
      </w:r>
      <w:r w:rsidRPr="00F62964">
        <w:rPr>
          <w:rFonts w:ascii="Palatino Linotype" w:hAnsi="Palatino Linotype"/>
          <w:sz w:val="22"/>
          <w:szCs w:val="22"/>
          <w:lang w:val="sr-Cyrl-CS"/>
        </w:rPr>
        <w:t xml:space="preserve"> </w:t>
      </w:r>
      <w:r w:rsidRPr="00F62964">
        <w:rPr>
          <w:rFonts w:ascii="Palatino Linotype" w:hAnsi="Palatino Linotype"/>
          <w:sz w:val="22"/>
          <w:szCs w:val="22"/>
          <w:lang w:val="fr-FR"/>
        </w:rPr>
        <w:t>IX</w:t>
      </w:r>
      <w:r w:rsidRPr="00F62964">
        <w:rPr>
          <w:rFonts w:ascii="Palatino Linotype" w:hAnsi="Palatino Linotype"/>
          <w:sz w:val="22"/>
          <w:szCs w:val="22"/>
          <w:lang w:val="sr-Cyrl-CS"/>
        </w:rPr>
        <w:t>, 9, 2.</w:t>
      </w:r>
    </w:p>
  </w:footnote>
  <w:footnote w:id="450">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Превести придев </w:t>
      </w:r>
      <w:r w:rsidRPr="00F62964">
        <w:rPr>
          <w:rFonts w:ascii="Palatino Linotype" w:eastAsia="PalatinoLinotype-Bold" w:hAnsi="Palatino Linotype"/>
          <w:bCs/>
          <w:sz w:val="22"/>
          <w:szCs w:val="22"/>
        </w:rPr>
        <w:t>παλίντροπος</w:t>
      </w:r>
      <w:r w:rsidRPr="00F62964">
        <w:rPr>
          <w:rFonts w:ascii="Palatino Linotype" w:eastAsia="PalatinoLinotype-Bold" w:hAnsi="Palatino Linotype"/>
          <w:bCs/>
          <w:sz w:val="22"/>
          <w:szCs w:val="22"/>
          <w:lang w:val="sr-Cyrl-CS"/>
        </w:rPr>
        <w:t xml:space="preserve"> било би довољно тешко и у мање херметичном контексту: реч би значила </w:t>
      </w:r>
      <w:r w:rsidRPr="00F62964">
        <w:rPr>
          <w:rFonts w:ascii="Palatino Linotype" w:eastAsia="PalatinoLinotype-Bold" w:hAnsi="Palatino Linotype"/>
          <w:bCs/>
          <w:i/>
          <w:sz w:val="22"/>
          <w:szCs w:val="22"/>
          <w:lang w:val="sr-Cyrl-CS"/>
        </w:rPr>
        <w:t xml:space="preserve">натраг обрнут, онај који се враћа, онај који се окреће насупрот. </w:t>
      </w:r>
      <w:r w:rsidRPr="00F62964">
        <w:rPr>
          <w:rFonts w:ascii="Palatino Linotype" w:eastAsia="PalatinoLinotype-Bold" w:hAnsi="Palatino Linotype"/>
          <w:bCs/>
          <w:sz w:val="22"/>
          <w:szCs w:val="22"/>
          <w:lang w:val="sr-Cyrl-CS"/>
        </w:rPr>
        <w:t xml:space="preserve"> Две хронолошки најближе употребе овог придева налазе се у Есхиловим хорским песмама у трагедијама </w:t>
      </w:r>
      <w:r w:rsidRPr="00F62964">
        <w:rPr>
          <w:rFonts w:ascii="Palatino Linotype" w:eastAsia="PalatinoLinotype-Bold" w:hAnsi="Palatino Linotype"/>
          <w:bCs/>
          <w:i/>
          <w:sz w:val="22"/>
          <w:szCs w:val="22"/>
          <w:lang w:val="sr-Cyrl-CS"/>
        </w:rPr>
        <w:t xml:space="preserve">Хикетиде, </w:t>
      </w:r>
      <w:r w:rsidRPr="00F62964">
        <w:rPr>
          <w:rFonts w:ascii="Palatino Linotype" w:eastAsia="PalatinoLinotype-Bold" w:hAnsi="Palatino Linotype"/>
          <w:bCs/>
          <w:sz w:val="22"/>
          <w:szCs w:val="22"/>
          <w:lang w:val="sr-Cyrl-CS"/>
        </w:rPr>
        <w:t xml:space="preserve">ст. 173 („Зевс... сада, насупрот , од наших молби одвраћа поглед.“) и </w:t>
      </w:r>
      <w:r w:rsidRPr="00F62964">
        <w:rPr>
          <w:rFonts w:ascii="Palatino Linotype" w:eastAsia="PalatinoLinotype-Bold" w:hAnsi="Palatino Linotype"/>
          <w:bCs/>
          <w:i/>
          <w:sz w:val="22"/>
          <w:szCs w:val="22"/>
          <w:lang w:val="sr-Cyrl-CS"/>
        </w:rPr>
        <w:t xml:space="preserve">Агамемнон, </w:t>
      </w:r>
      <w:r w:rsidRPr="00F62964">
        <w:rPr>
          <w:rFonts w:ascii="Palatino Linotype" w:eastAsia="PalatinoLinotype-Bold" w:hAnsi="Palatino Linotype"/>
          <w:bCs/>
          <w:sz w:val="22"/>
          <w:szCs w:val="22"/>
          <w:lang w:val="sr-Cyrl-CS"/>
        </w:rPr>
        <w:t>ст. 777 („Дика... очима које се одвраћају од златом опточених двора у којима нечисте руке царују..“). Семантика Хераклитове синтагме могла би се, дакле, пренети у српски језик на више начина: „хармонија која се себи противи“, „сагласје која се супротставља“. Наравно, најочекиванији би био превод „хармонија супротности“, али чини ми се да би тиме, као и многим филозофским учитавањима („сагласје супротстављених приниципа“, на пример), текст ипак био изневерен.</w:t>
      </w:r>
    </w:p>
  </w:footnote>
  <w:footnote w:id="451">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 базичној вези лука и лире у лику Аполона и његових ведских аналогона (особито Рудре у Риг-Веди) погл. </w:t>
      </w:r>
      <w:r w:rsidRPr="00F62964">
        <w:rPr>
          <w:rFonts w:ascii="Palatino Linotype" w:hAnsi="Palatino Linotype"/>
          <w:sz w:val="22"/>
          <w:szCs w:val="22"/>
          <w:lang w:val="fr-FR"/>
        </w:rPr>
        <w:t>Dum</w:t>
      </w:r>
      <w:r w:rsidRPr="00F62964">
        <w:rPr>
          <w:rFonts w:ascii="Palatino Linotype" w:hAnsi="Palatino Linotype"/>
          <w:sz w:val="22"/>
          <w:szCs w:val="22"/>
          <w:lang w:val="sr-Cyrl-CS"/>
        </w:rPr>
        <w:t>é</w:t>
      </w:r>
      <w:r w:rsidRPr="00F62964">
        <w:rPr>
          <w:rFonts w:ascii="Palatino Linotype" w:hAnsi="Palatino Linotype"/>
          <w:sz w:val="22"/>
          <w:szCs w:val="22"/>
          <w:lang w:val="fr-FR"/>
        </w:rPr>
        <w:t>zil</w:t>
      </w:r>
      <w:r w:rsidRPr="00F62964">
        <w:rPr>
          <w:rFonts w:ascii="Palatino Linotype" w:hAnsi="Palatino Linotype"/>
          <w:sz w:val="22"/>
          <w:szCs w:val="22"/>
          <w:lang w:val="sr-Cyrl-CS"/>
        </w:rPr>
        <w:t xml:space="preserve"> 1987: 60-73.</w:t>
      </w:r>
    </w:p>
  </w:footnote>
  <w:footnote w:id="452">
    <w:p w:rsidR="00CA5248" w:rsidRPr="00F62964" w:rsidRDefault="00CA5248" w:rsidP="00F16FC6">
      <w:pPr>
        <w:spacing w:line="360" w:lineRule="auto"/>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Хиполит, </w:t>
      </w:r>
      <w:r w:rsidRPr="00F62964">
        <w:rPr>
          <w:rFonts w:ascii="Palatino Linotype" w:hAnsi="Palatino Linotype"/>
          <w:i/>
          <w:sz w:val="22"/>
          <w:szCs w:val="22"/>
          <w:lang w:val="sr-Cyrl-CS"/>
        </w:rPr>
        <w:t xml:space="preserve">Побијање свих јереси, </w:t>
      </w:r>
      <w:r w:rsidRPr="00F62964">
        <w:rPr>
          <w:rFonts w:ascii="Palatino Linotype" w:hAnsi="Palatino Linotype"/>
          <w:sz w:val="22"/>
          <w:szCs w:val="22"/>
          <w:lang w:val="fr-FR"/>
        </w:rPr>
        <w:t>IX</w:t>
      </w:r>
      <w:r w:rsidRPr="00F62964">
        <w:rPr>
          <w:rFonts w:ascii="Palatino Linotype" w:hAnsi="Palatino Linotype"/>
          <w:sz w:val="22"/>
          <w:szCs w:val="22"/>
          <w:lang w:val="sr-Cyrl-CS"/>
        </w:rPr>
        <w:t>, 9, 5.</w:t>
      </w:r>
    </w:p>
    <w:p w:rsidR="00CA5248" w:rsidRPr="00F62964" w:rsidRDefault="00CA5248" w:rsidP="00F16FC6">
      <w:pPr>
        <w:pStyle w:val="FootnoteText"/>
        <w:rPr>
          <w:rFonts w:ascii="Palatino Linotype" w:hAnsi="Palatino Linotype"/>
          <w:sz w:val="22"/>
          <w:szCs w:val="22"/>
          <w:lang w:val="sr-Cyrl-CS"/>
        </w:rPr>
      </w:pPr>
    </w:p>
  </w:footnote>
  <w:footnote w:id="453">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Овим избором речи призивам Хегелов опис не-скулптуре. </w:t>
      </w:r>
    </w:p>
  </w:footnote>
  <w:footnote w:id="454">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Погледати напомену о превођењу компаратива </w:t>
      </w:r>
      <w:r w:rsidRPr="00F62964">
        <w:rPr>
          <w:rFonts w:ascii="Palatino Linotype" w:hAnsi="Palatino Linotype"/>
          <w:sz w:val="22"/>
          <w:szCs w:val="22"/>
        </w:rPr>
        <w:t>χλωροτέρα</w:t>
      </w:r>
      <w:r w:rsidRPr="00F62964">
        <w:rPr>
          <w:rFonts w:ascii="Palatino Linotype" w:hAnsi="Palatino Linotype"/>
          <w:i/>
          <w:sz w:val="22"/>
          <w:szCs w:val="22"/>
          <w:lang w:val="sr-Cyrl-CS"/>
        </w:rPr>
        <w:t xml:space="preserve"> .  </w:t>
      </w:r>
      <w:r w:rsidRPr="00F62964">
        <w:rPr>
          <w:rFonts w:ascii="Palatino Linotype" w:hAnsi="Palatino Linotype"/>
          <w:sz w:val="22"/>
          <w:szCs w:val="22"/>
          <w:lang w:val="sr-Cyrl-CS"/>
        </w:rPr>
        <w:t xml:space="preserve">  </w:t>
      </w:r>
    </w:p>
  </w:footnote>
  <w:footnote w:id="455">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Аналогију оснажује тумачење које у овом Хераклитовом фрагменту види унос дијахронијске димензије у синхронијску хармонију супротности: време ствара напетост између супротних полова, који осцилују, и које може уредити само логос тј. ритам логоса – „Е</w:t>
      </w:r>
      <w:r w:rsidRPr="00F62964">
        <w:rPr>
          <w:rFonts w:ascii="Palatino Linotype" w:hAnsi="Palatino Linotype"/>
          <w:sz w:val="22"/>
          <w:szCs w:val="22"/>
        </w:rPr>
        <w:t>t</w:t>
      </w:r>
      <w:r w:rsidRPr="00F62964">
        <w:rPr>
          <w:rFonts w:ascii="Palatino Linotype" w:hAnsi="Palatino Linotype"/>
          <w:sz w:val="22"/>
          <w:szCs w:val="22"/>
          <w:lang w:val="sr-Cyrl-CS"/>
        </w:rPr>
        <w:t xml:space="preserve"> </w:t>
      </w:r>
      <w:r w:rsidRPr="00F62964">
        <w:rPr>
          <w:rFonts w:ascii="Palatino Linotype" w:hAnsi="Palatino Linotype"/>
          <w:sz w:val="22"/>
          <w:szCs w:val="22"/>
        </w:rPr>
        <w:t>le</w:t>
      </w:r>
      <w:r w:rsidRPr="00F62964">
        <w:rPr>
          <w:rFonts w:ascii="Palatino Linotype" w:hAnsi="Palatino Linotype"/>
          <w:sz w:val="22"/>
          <w:szCs w:val="22"/>
          <w:lang w:val="sr-Cyrl-CS"/>
        </w:rPr>
        <w:t xml:space="preserve"> </w:t>
      </w:r>
      <w:r w:rsidRPr="00F62964">
        <w:rPr>
          <w:rFonts w:ascii="Palatino Linotype" w:hAnsi="Palatino Linotype"/>
          <w:sz w:val="22"/>
          <w:szCs w:val="22"/>
        </w:rPr>
        <w:t>rythme</w:t>
      </w:r>
      <w:r w:rsidRPr="00F62964">
        <w:rPr>
          <w:rFonts w:ascii="Palatino Linotype" w:hAnsi="Palatino Linotype"/>
          <w:sz w:val="22"/>
          <w:szCs w:val="22"/>
          <w:lang w:val="sr-Cyrl-CS"/>
        </w:rPr>
        <w:t xml:space="preserve"> </w:t>
      </w:r>
      <w:r w:rsidRPr="00F62964">
        <w:rPr>
          <w:rFonts w:ascii="Palatino Linotype" w:hAnsi="Palatino Linotype"/>
          <w:sz w:val="22"/>
          <w:szCs w:val="22"/>
        </w:rPr>
        <w:t>h</w:t>
      </w:r>
      <w:r w:rsidRPr="00F62964">
        <w:rPr>
          <w:rFonts w:ascii="Palatino Linotype" w:hAnsi="Palatino Linotype"/>
          <w:sz w:val="22"/>
          <w:szCs w:val="22"/>
          <w:lang w:val="sr-Cyrl-CS"/>
        </w:rPr>
        <w:t>é</w:t>
      </w:r>
      <w:r w:rsidRPr="00F62964">
        <w:rPr>
          <w:rFonts w:ascii="Palatino Linotype" w:hAnsi="Palatino Linotype"/>
          <w:sz w:val="22"/>
          <w:szCs w:val="22"/>
        </w:rPr>
        <w:t>raclit</w:t>
      </w:r>
      <w:r w:rsidRPr="00F62964">
        <w:rPr>
          <w:rFonts w:ascii="Palatino Linotype" w:hAnsi="Palatino Linotype"/>
          <w:sz w:val="22"/>
          <w:szCs w:val="22"/>
          <w:lang w:val="sr-Cyrl-CS"/>
        </w:rPr>
        <w:t>é</w:t>
      </w:r>
      <w:r w:rsidRPr="00F62964">
        <w:rPr>
          <w:rFonts w:ascii="Palatino Linotype" w:hAnsi="Palatino Linotype"/>
          <w:sz w:val="22"/>
          <w:szCs w:val="22"/>
        </w:rPr>
        <w:t>en</w:t>
      </w:r>
      <w:r w:rsidRPr="00F62964">
        <w:rPr>
          <w:rFonts w:ascii="Palatino Linotype" w:hAnsi="Palatino Linotype"/>
          <w:sz w:val="22"/>
          <w:szCs w:val="22"/>
          <w:lang w:val="sr-Cyrl-CS"/>
        </w:rPr>
        <w:t xml:space="preserve"> </w:t>
      </w:r>
      <w:r w:rsidRPr="00F62964">
        <w:rPr>
          <w:rFonts w:ascii="Palatino Linotype" w:hAnsi="Palatino Linotype"/>
          <w:sz w:val="22"/>
          <w:szCs w:val="22"/>
        </w:rPr>
        <w:t>appara</w:t>
      </w:r>
      <w:r w:rsidRPr="00F62964">
        <w:rPr>
          <w:rFonts w:ascii="Palatino Linotype" w:hAnsi="Palatino Linotype"/>
          <w:sz w:val="22"/>
          <w:szCs w:val="22"/>
          <w:lang w:val="sr-Cyrl-CS"/>
        </w:rPr>
        <w:t>î</w:t>
      </w:r>
      <w:r w:rsidRPr="00F62964">
        <w:rPr>
          <w:rFonts w:ascii="Palatino Linotype" w:hAnsi="Palatino Linotype"/>
          <w:sz w:val="22"/>
          <w:szCs w:val="22"/>
        </w:rPr>
        <w:t>t</w:t>
      </w:r>
      <w:r w:rsidRPr="00F62964">
        <w:rPr>
          <w:rFonts w:ascii="Palatino Linotype" w:hAnsi="Palatino Linotype"/>
          <w:sz w:val="22"/>
          <w:szCs w:val="22"/>
          <w:lang w:val="sr-Cyrl-CS"/>
        </w:rPr>
        <w:t xml:space="preserve"> </w:t>
      </w:r>
      <w:r w:rsidRPr="00F62964">
        <w:rPr>
          <w:rFonts w:ascii="Palatino Linotype" w:hAnsi="Palatino Linotype"/>
          <w:sz w:val="22"/>
          <w:szCs w:val="22"/>
        </w:rPr>
        <w:t>ainsi</w:t>
      </w:r>
      <w:r w:rsidRPr="00F62964">
        <w:rPr>
          <w:rFonts w:ascii="Palatino Linotype" w:hAnsi="Palatino Linotype"/>
          <w:sz w:val="22"/>
          <w:szCs w:val="22"/>
          <w:lang w:val="sr-Cyrl-CS"/>
        </w:rPr>
        <w:t xml:space="preserve"> </w:t>
      </w:r>
      <w:r w:rsidRPr="00F62964">
        <w:rPr>
          <w:rFonts w:ascii="Palatino Linotype" w:hAnsi="Palatino Linotype"/>
          <w:sz w:val="22"/>
          <w:szCs w:val="22"/>
        </w:rPr>
        <w:t>comme</w:t>
      </w:r>
      <w:r w:rsidRPr="00F62964">
        <w:rPr>
          <w:rFonts w:ascii="Palatino Linotype" w:hAnsi="Palatino Linotype"/>
          <w:sz w:val="22"/>
          <w:szCs w:val="22"/>
          <w:lang w:val="sr-Cyrl-CS"/>
        </w:rPr>
        <w:t xml:space="preserve"> </w:t>
      </w:r>
      <w:r w:rsidRPr="00F62964">
        <w:rPr>
          <w:rFonts w:ascii="Palatino Linotype" w:hAnsi="Palatino Linotype"/>
          <w:sz w:val="22"/>
          <w:szCs w:val="22"/>
        </w:rPr>
        <w:t>la</w:t>
      </w:r>
      <w:r w:rsidRPr="00F62964">
        <w:rPr>
          <w:rFonts w:ascii="Palatino Linotype" w:hAnsi="Palatino Linotype"/>
          <w:sz w:val="22"/>
          <w:szCs w:val="22"/>
          <w:lang w:val="sr-Cyrl-CS"/>
        </w:rPr>
        <w:t xml:space="preserve"> </w:t>
      </w:r>
      <w:r w:rsidRPr="00F62964">
        <w:rPr>
          <w:rFonts w:ascii="Palatino Linotype" w:hAnsi="Palatino Linotype"/>
          <w:sz w:val="22"/>
          <w:szCs w:val="22"/>
        </w:rPr>
        <w:t>n</w:t>
      </w:r>
      <w:r w:rsidRPr="00F62964">
        <w:rPr>
          <w:rFonts w:ascii="Palatino Linotype" w:hAnsi="Palatino Linotype"/>
          <w:sz w:val="22"/>
          <w:szCs w:val="22"/>
          <w:lang w:val="sr-Cyrl-CS"/>
        </w:rPr>
        <w:t>é</w:t>
      </w:r>
      <w:r w:rsidRPr="00F62964">
        <w:rPr>
          <w:rFonts w:ascii="Palatino Linotype" w:hAnsi="Palatino Linotype"/>
          <w:sz w:val="22"/>
          <w:szCs w:val="22"/>
        </w:rPr>
        <w:t>cessit</w:t>
      </w:r>
      <w:r w:rsidRPr="00F62964">
        <w:rPr>
          <w:rFonts w:ascii="Palatino Linotype" w:hAnsi="Palatino Linotype"/>
          <w:sz w:val="22"/>
          <w:szCs w:val="22"/>
          <w:lang w:val="sr-Cyrl-CS"/>
        </w:rPr>
        <w:t xml:space="preserve">é </w:t>
      </w:r>
      <w:r w:rsidRPr="00F62964">
        <w:rPr>
          <w:rFonts w:ascii="Palatino Linotype" w:hAnsi="Palatino Linotype"/>
          <w:sz w:val="22"/>
          <w:szCs w:val="22"/>
        </w:rPr>
        <w:t>temporelle</w:t>
      </w:r>
      <w:r w:rsidRPr="00F62964">
        <w:rPr>
          <w:rFonts w:ascii="Palatino Linotype" w:hAnsi="Palatino Linotype"/>
          <w:sz w:val="22"/>
          <w:szCs w:val="22"/>
          <w:lang w:val="sr-Cyrl-CS"/>
        </w:rPr>
        <w:t xml:space="preserve"> </w:t>
      </w:r>
      <w:r w:rsidRPr="00F62964">
        <w:rPr>
          <w:rFonts w:ascii="Palatino Linotype" w:hAnsi="Palatino Linotype"/>
          <w:sz w:val="22"/>
          <w:szCs w:val="22"/>
        </w:rPr>
        <w:t>de</w:t>
      </w:r>
      <w:r w:rsidRPr="00F62964">
        <w:rPr>
          <w:rFonts w:ascii="Palatino Linotype" w:hAnsi="Palatino Linotype"/>
          <w:sz w:val="22"/>
          <w:szCs w:val="22"/>
          <w:lang w:val="sr-Cyrl-CS"/>
        </w:rPr>
        <w:t xml:space="preserve"> </w:t>
      </w:r>
      <w:r w:rsidRPr="00F62964">
        <w:rPr>
          <w:rFonts w:ascii="Palatino Linotype" w:hAnsi="Palatino Linotype"/>
          <w:sz w:val="22"/>
          <w:szCs w:val="22"/>
        </w:rPr>
        <w:t>la</w:t>
      </w:r>
      <w:r w:rsidRPr="00F62964">
        <w:rPr>
          <w:rFonts w:ascii="Palatino Linotype" w:hAnsi="Palatino Linotype"/>
          <w:sz w:val="22"/>
          <w:szCs w:val="22"/>
          <w:lang w:val="sr-Cyrl-CS"/>
        </w:rPr>
        <w:t xml:space="preserve"> </w:t>
      </w:r>
      <w:r w:rsidRPr="00F62964">
        <w:rPr>
          <w:rFonts w:ascii="Palatino Linotype" w:hAnsi="Palatino Linotype"/>
          <w:sz w:val="22"/>
          <w:szCs w:val="22"/>
        </w:rPr>
        <w:t>function</w:t>
      </w:r>
      <w:r w:rsidRPr="00F62964">
        <w:rPr>
          <w:rFonts w:ascii="Palatino Linotype" w:hAnsi="Palatino Linotype"/>
          <w:sz w:val="22"/>
          <w:szCs w:val="22"/>
          <w:lang w:val="sr-Cyrl-CS"/>
        </w:rPr>
        <w:t xml:space="preserve"> </w:t>
      </w:r>
      <w:r w:rsidRPr="00F62964">
        <w:rPr>
          <w:rFonts w:ascii="Palatino Linotype" w:hAnsi="Palatino Linotype"/>
          <w:sz w:val="22"/>
          <w:szCs w:val="22"/>
        </w:rPr>
        <w:t>r</w:t>
      </w:r>
      <w:r w:rsidRPr="00F62964">
        <w:rPr>
          <w:rFonts w:ascii="Palatino Linotype" w:hAnsi="Palatino Linotype"/>
          <w:sz w:val="22"/>
          <w:szCs w:val="22"/>
          <w:lang w:val="sr-Cyrl-CS"/>
        </w:rPr>
        <w:t>é</w:t>
      </w:r>
      <w:r w:rsidRPr="00F62964">
        <w:rPr>
          <w:rFonts w:ascii="Palatino Linotype" w:hAnsi="Palatino Linotype"/>
          <w:sz w:val="22"/>
          <w:szCs w:val="22"/>
        </w:rPr>
        <w:t>gulatrice</w:t>
      </w:r>
      <w:r w:rsidRPr="00F62964">
        <w:rPr>
          <w:rFonts w:ascii="Palatino Linotype" w:hAnsi="Palatino Linotype"/>
          <w:sz w:val="22"/>
          <w:szCs w:val="22"/>
          <w:lang w:val="sr-Cyrl-CS"/>
        </w:rPr>
        <w:t xml:space="preserve"> </w:t>
      </w:r>
      <w:r w:rsidRPr="00F62964">
        <w:rPr>
          <w:rFonts w:ascii="Palatino Linotype" w:hAnsi="Palatino Linotype"/>
          <w:sz w:val="22"/>
          <w:szCs w:val="22"/>
        </w:rPr>
        <w:t>des</w:t>
      </w:r>
      <w:r w:rsidRPr="00F62964">
        <w:rPr>
          <w:rFonts w:ascii="Palatino Linotype" w:hAnsi="Palatino Linotype"/>
          <w:sz w:val="22"/>
          <w:szCs w:val="22"/>
          <w:lang w:val="sr-Cyrl-CS"/>
        </w:rPr>
        <w:t xml:space="preserve"> </w:t>
      </w:r>
      <w:r w:rsidRPr="00F62964">
        <w:rPr>
          <w:rFonts w:ascii="Palatino Linotype" w:hAnsi="Palatino Linotype"/>
          <w:sz w:val="22"/>
          <w:szCs w:val="22"/>
        </w:rPr>
        <w:t>contraires</w:t>
      </w:r>
      <w:r w:rsidRPr="00F62964">
        <w:rPr>
          <w:rFonts w:ascii="Palatino Linotype" w:hAnsi="Palatino Linotype"/>
          <w:sz w:val="22"/>
          <w:szCs w:val="22"/>
          <w:lang w:val="sr-Cyrl-CS"/>
        </w:rPr>
        <w:t xml:space="preserve">.” </w:t>
      </w:r>
      <w:r w:rsidRPr="00F62964">
        <w:rPr>
          <w:rFonts w:ascii="Palatino Linotype" w:hAnsi="Palatino Linotype"/>
          <w:sz w:val="22"/>
          <w:szCs w:val="22"/>
        </w:rPr>
        <w:t>Sauvanet</w:t>
      </w:r>
      <w:r w:rsidRPr="00F62964">
        <w:rPr>
          <w:rFonts w:ascii="Palatino Linotype" w:hAnsi="Palatino Linotype"/>
          <w:sz w:val="22"/>
          <w:szCs w:val="22"/>
          <w:lang w:val="sr-Cyrl-CS"/>
        </w:rPr>
        <w:t xml:space="preserve"> 1999: 27.</w:t>
      </w:r>
    </w:p>
  </w:footnote>
  <w:footnote w:id="456">
    <w:p w:rsidR="00CA5248" w:rsidRPr="00F62964" w:rsidRDefault="00CA5248" w:rsidP="00F16FC6">
      <w:pPr>
        <w:autoSpaceDE w:val="0"/>
        <w:autoSpaceDN w:val="0"/>
        <w:adjustRightInd w:val="0"/>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w:t>
      </w:r>
      <w:r w:rsidRPr="00F62964">
        <w:rPr>
          <w:rFonts w:ascii="Palatino Linotype" w:hAnsi="Palatino Linotype"/>
          <w:bCs/>
          <w:sz w:val="22"/>
          <w:szCs w:val="22"/>
          <w:lang w:val="sr-Cyrl-CS"/>
        </w:rPr>
        <w:t>Много пута помињан (и озлоглашен) покушај психопатолошког тумачења фрагмента 31 представља студија Жоржа Девереа (</w:t>
      </w:r>
      <w:r w:rsidRPr="00F62964">
        <w:rPr>
          <w:rFonts w:ascii="Palatino Linotype" w:hAnsi="Palatino Linotype"/>
          <w:bCs/>
          <w:sz w:val="22"/>
          <w:szCs w:val="22"/>
        </w:rPr>
        <w:t>Devereux</w:t>
      </w:r>
      <w:r w:rsidRPr="00F62964">
        <w:rPr>
          <w:rFonts w:ascii="Palatino Linotype" w:hAnsi="Palatino Linotype"/>
          <w:bCs/>
          <w:sz w:val="22"/>
          <w:szCs w:val="22"/>
          <w:lang w:val="sr-Cyrl-CS"/>
        </w:rPr>
        <w:t xml:space="preserve"> 1970: 17-31), коју препоручујем радозналом читаоцу као својеврстан куриозум у историји интерпретативних манипулација и инструментализација текста.</w:t>
      </w:r>
    </w:p>
  </w:footnote>
  <w:footnote w:id="457">
    <w:p w:rsidR="00CA5248" w:rsidRPr="00F62964" w:rsidRDefault="00CA5248" w:rsidP="00F16FC6">
      <w:pPr>
        <w:pStyle w:val="FootnoteText"/>
        <w:rPr>
          <w:rFonts w:ascii="Palatino Linotype" w:hAnsi="Palatino Linotype"/>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Сасвим у складу са дијалектиком индивидуално-колективно која карактерише уоппште лирику седмог и шестог века и у којој Хегел распознаје посебан, како каже, </w:t>
      </w:r>
      <w:r w:rsidRPr="00F62964">
        <w:rPr>
          <w:rFonts w:ascii="Palatino Linotype" w:hAnsi="Palatino Linotype"/>
          <w:i/>
          <w:sz w:val="22"/>
          <w:szCs w:val="22"/>
          <w:lang w:val="sr-Cyrl-CS"/>
        </w:rPr>
        <w:t xml:space="preserve">класичан, </w:t>
      </w:r>
      <w:r w:rsidRPr="00F62964">
        <w:rPr>
          <w:rFonts w:ascii="Palatino Linotype" w:hAnsi="Palatino Linotype"/>
          <w:sz w:val="22"/>
          <w:szCs w:val="22"/>
          <w:lang w:val="sr-Cyrl-CS"/>
        </w:rPr>
        <w:t xml:space="preserve">вид индивидуалитета: „Главну црту лирике Грка и Римљана ... сачињава класична индивидуалност. Сходно том принципу, појединачна свест која се у лирици испољава не губи се у ономе што је спољашње и објективно нити се уздиже изнад саме себе (...) већ се субјект слободно повезује са оним што је опште као са супстанцијом властитог духа, па то индивидуално уједињење истиче у својој унутрашњости у облику поетске свести.“ Хегел 1986 б: 555. </w:t>
      </w:r>
    </w:p>
  </w:footnote>
  <w:footnote w:id="458">
    <w:p w:rsidR="00CA5248" w:rsidRPr="00F62964" w:rsidRDefault="00CA5248" w:rsidP="00F16FC6">
      <w:pPr>
        <w:spacing w:line="360" w:lineRule="auto"/>
        <w:ind w:right="-720"/>
        <w:jc w:val="both"/>
        <w:rPr>
          <w:rFonts w:ascii="Palatino Linotype" w:hAnsi="Palatino Linotype"/>
          <w:bCs/>
          <w:sz w:val="22"/>
          <w:szCs w:val="22"/>
          <w:lang w:val="sr-Cyrl-CS"/>
        </w:rPr>
      </w:pPr>
      <w:r w:rsidRPr="00F62964">
        <w:rPr>
          <w:rStyle w:val="FootnoteReference"/>
          <w:rFonts w:ascii="Palatino Linotype" w:hAnsi="Palatino Linotype"/>
          <w:sz w:val="22"/>
          <w:szCs w:val="22"/>
        </w:rPr>
        <w:footnoteRef/>
      </w:r>
      <w:r w:rsidRPr="00F62964">
        <w:rPr>
          <w:rFonts w:ascii="Palatino Linotype" w:hAnsi="Palatino Linotype"/>
          <w:sz w:val="22"/>
          <w:szCs w:val="22"/>
          <w:lang w:val="sr-Cyrl-CS"/>
        </w:rPr>
        <w:t xml:space="preserve"> О Сапфином хомоеротизму у контексту женске сексуалности у антици погледати темељну студију Сандре Беранже (</w:t>
      </w:r>
      <w:r w:rsidRPr="00F62964">
        <w:rPr>
          <w:rFonts w:ascii="Palatino Linotype" w:hAnsi="Palatino Linotype"/>
          <w:sz w:val="22"/>
          <w:szCs w:val="22"/>
        </w:rPr>
        <w:t>Boehringer</w:t>
      </w:r>
      <w:r w:rsidRPr="00F62964">
        <w:rPr>
          <w:rFonts w:ascii="Palatino Linotype" w:hAnsi="Palatino Linotype"/>
          <w:sz w:val="22"/>
          <w:szCs w:val="22"/>
          <w:lang w:val="sr-Cyrl-CS"/>
        </w:rPr>
        <w:t xml:space="preserve"> 2007: 43-46).</w:t>
      </w:r>
    </w:p>
    <w:p w:rsidR="00CA5248" w:rsidRPr="00F62964" w:rsidRDefault="00CA5248" w:rsidP="00F16FC6">
      <w:pPr>
        <w:pStyle w:val="FootnoteText"/>
        <w:rPr>
          <w:rFonts w:ascii="Palatino Linotype" w:hAnsi="Palatino Linotype"/>
          <w:sz w:val="22"/>
          <w:szCs w:val="22"/>
          <w:lang w:val="sr-Cyrl-C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B0DA9"/>
    <w:multiLevelType w:val="hybridMultilevel"/>
    <w:tmpl w:val="3522CB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0C4634"/>
    <w:multiLevelType w:val="hybridMultilevel"/>
    <w:tmpl w:val="E476447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40B52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B056043"/>
    <w:multiLevelType w:val="hybridMultilevel"/>
    <w:tmpl w:val="7798A86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0C0E2EC9"/>
    <w:multiLevelType w:val="hybridMultilevel"/>
    <w:tmpl w:val="2EE0D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436270"/>
    <w:multiLevelType w:val="hybridMultilevel"/>
    <w:tmpl w:val="707A8E08"/>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E80F17"/>
    <w:multiLevelType w:val="hybridMultilevel"/>
    <w:tmpl w:val="29BA0C4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nsid w:val="11C27C90"/>
    <w:multiLevelType w:val="hybridMultilevel"/>
    <w:tmpl w:val="D4F8C2E4"/>
    <w:lvl w:ilvl="0" w:tplc="0409000F">
      <w:start w:val="1"/>
      <w:numFmt w:val="decimal"/>
      <w:lvlText w:val="%1."/>
      <w:lvlJc w:val="left"/>
      <w:pPr>
        <w:ind w:left="1004" w:hanging="360"/>
      </w:pPr>
      <w:rPr>
        <w:rFont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17AB3F84"/>
    <w:multiLevelType w:val="hybridMultilevel"/>
    <w:tmpl w:val="DD3624C4"/>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9">
    <w:nsid w:val="17FB252B"/>
    <w:multiLevelType w:val="hybridMultilevel"/>
    <w:tmpl w:val="1C28A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9864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3715A63"/>
    <w:multiLevelType w:val="hybridMultilevel"/>
    <w:tmpl w:val="A35ED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1B663B"/>
    <w:multiLevelType w:val="hybridMultilevel"/>
    <w:tmpl w:val="58D085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D8C10D2"/>
    <w:multiLevelType w:val="hybridMultilevel"/>
    <w:tmpl w:val="E376B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5627C5"/>
    <w:multiLevelType w:val="hybridMultilevel"/>
    <w:tmpl w:val="689A550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FE50DA3"/>
    <w:multiLevelType w:val="hybridMultilevel"/>
    <w:tmpl w:val="CBB2FB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CA186F"/>
    <w:multiLevelType w:val="hybridMultilevel"/>
    <w:tmpl w:val="8506DD08"/>
    <w:lvl w:ilvl="0" w:tplc="04090001">
      <w:start w:val="1"/>
      <w:numFmt w:val="bullet"/>
      <w:lvlText w:val=""/>
      <w:lvlJc w:val="left"/>
      <w:pPr>
        <w:tabs>
          <w:tab w:val="num" w:pos="1287"/>
        </w:tabs>
        <w:ind w:left="1287" w:hanging="360"/>
      </w:pPr>
      <w:rPr>
        <w:rFonts w:ascii="Symbol" w:hAnsi="Symbol" w:hint="default"/>
      </w:rPr>
    </w:lvl>
    <w:lvl w:ilvl="1" w:tplc="0409000F">
      <w:start w:val="1"/>
      <w:numFmt w:val="decimal"/>
      <w:lvlText w:val="%2."/>
      <w:lvlJc w:val="left"/>
      <w:pPr>
        <w:tabs>
          <w:tab w:val="num" w:pos="2007"/>
        </w:tabs>
        <w:ind w:left="2007" w:hanging="360"/>
      </w:pPr>
      <w:rPr>
        <w:rFonts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nsid w:val="3B1D11DB"/>
    <w:multiLevelType w:val="hybridMultilevel"/>
    <w:tmpl w:val="410CB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0C5BF9"/>
    <w:multiLevelType w:val="hybridMultilevel"/>
    <w:tmpl w:val="45483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3B3610"/>
    <w:multiLevelType w:val="hybridMultilevel"/>
    <w:tmpl w:val="D0AE55DE"/>
    <w:lvl w:ilvl="0" w:tplc="04090001">
      <w:start w:val="1"/>
      <w:numFmt w:val="bullet"/>
      <w:lvlText w:val=""/>
      <w:lvlJc w:val="left"/>
      <w:pPr>
        <w:ind w:left="720" w:hanging="360"/>
      </w:pPr>
      <w:rPr>
        <w:rFonts w:ascii="Symbol" w:hAnsi="Symbol" w:hint="default"/>
      </w:rPr>
    </w:lvl>
    <w:lvl w:ilvl="1" w:tplc="F07A0CA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6C54E2"/>
    <w:multiLevelType w:val="hybridMultilevel"/>
    <w:tmpl w:val="37B0B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AC247CD"/>
    <w:multiLevelType w:val="hybridMultilevel"/>
    <w:tmpl w:val="25C0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C21E56"/>
    <w:multiLevelType w:val="hybridMultilevel"/>
    <w:tmpl w:val="E9D8A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C76FD0"/>
    <w:multiLevelType w:val="hybridMultilevel"/>
    <w:tmpl w:val="A51A7B6E"/>
    <w:lvl w:ilvl="0" w:tplc="04090001">
      <w:start w:val="1"/>
      <w:numFmt w:val="bullet"/>
      <w:lvlText w:val=""/>
      <w:lvlJc w:val="left"/>
      <w:pPr>
        <w:tabs>
          <w:tab w:val="num" w:pos="840"/>
        </w:tabs>
        <w:ind w:left="84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3A5E27"/>
    <w:multiLevelType w:val="hybridMultilevel"/>
    <w:tmpl w:val="EAFE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C84E28"/>
    <w:multiLevelType w:val="hybridMultilevel"/>
    <w:tmpl w:val="1848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D81205"/>
    <w:multiLevelType w:val="hybridMultilevel"/>
    <w:tmpl w:val="4014A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775D5B"/>
    <w:multiLevelType w:val="hybridMultilevel"/>
    <w:tmpl w:val="590EEEFA"/>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FA920D0"/>
    <w:multiLevelType w:val="hybridMultilevel"/>
    <w:tmpl w:val="FFC4B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217DD3"/>
    <w:multiLevelType w:val="hybridMultilevel"/>
    <w:tmpl w:val="D3C0F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2CD0D25"/>
    <w:multiLevelType w:val="hybridMultilevel"/>
    <w:tmpl w:val="FF6C7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8B1246"/>
    <w:multiLevelType w:val="hybridMultilevel"/>
    <w:tmpl w:val="D236D80E"/>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2">
    <w:nsid w:val="64EE3A10"/>
    <w:multiLevelType w:val="hybridMultilevel"/>
    <w:tmpl w:val="651E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7664CF"/>
    <w:multiLevelType w:val="hybridMultilevel"/>
    <w:tmpl w:val="DD269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4C50B9"/>
    <w:multiLevelType w:val="hybridMultilevel"/>
    <w:tmpl w:val="0A7EDA3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5">
    <w:nsid w:val="69BC2EAB"/>
    <w:multiLevelType w:val="hybridMultilevel"/>
    <w:tmpl w:val="47C82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DC375E"/>
    <w:multiLevelType w:val="hybridMultilevel"/>
    <w:tmpl w:val="E20A3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8903E6"/>
    <w:multiLevelType w:val="hybridMultilevel"/>
    <w:tmpl w:val="631C8DE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7C3A1C"/>
    <w:multiLevelType w:val="hybridMultilevel"/>
    <w:tmpl w:val="4B78A58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nsid w:val="73B94A51"/>
    <w:multiLevelType w:val="hybridMultilevel"/>
    <w:tmpl w:val="7152B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7222358"/>
    <w:multiLevelType w:val="hybridMultilevel"/>
    <w:tmpl w:val="5F361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760893"/>
    <w:multiLevelType w:val="hybridMultilevel"/>
    <w:tmpl w:val="9CF29C6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2">
    <w:nsid w:val="7C371A21"/>
    <w:multiLevelType w:val="hybridMultilevel"/>
    <w:tmpl w:val="27CE5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B42A5C"/>
    <w:multiLevelType w:val="hybridMultilevel"/>
    <w:tmpl w:val="8A869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8E5B0D"/>
    <w:multiLevelType w:val="hybridMultilevel"/>
    <w:tmpl w:val="3FB2D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5"/>
  </w:num>
  <w:num w:numId="4">
    <w:abstractNumId w:val="3"/>
  </w:num>
  <w:num w:numId="5">
    <w:abstractNumId w:val="7"/>
  </w:num>
  <w:num w:numId="6">
    <w:abstractNumId w:val="20"/>
  </w:num>
  <w:num w:numId="7">
    <w:abstractNumId w:val="21"/>
  </w:num>
  <w:num w:numId="8">
    <w:abstractNumId w:val="41"/>
  </w:num>
  <w:num w:numId="9">
    <w:abstractNumId w:val="19"/>
  </w:num>
  <w:num w:numId="10">
    <w:abstractNumId w:val="0"/>
  </w:num>
  <w:num w:numId="11">
    <w:abstractNumId w:val="12"/>
  </w:num>
  <w:num w:numId="12">
    <w:abstractNumId w:val="39"/>
  </w:num>
  <w:num w:numId="13">
    <w:abstractNumId w:val="38"/>
  </w:num>
  <w:num w:numId="14">
    <w:abstractNumId w:val="30"/>
  </w:num>
  <w:num w:numId="15">
    <w:abstractNumId w:val="18"/>
  </w:num>
  <w:num w:numId="16">
    <w:abstractNumId w:val="27"/>
  </w:num>
  <w:num w:numId="17">
    <w:abstractNumId w:val="43"/>
  </w:num>
  <w:num w:numId="18">
    <w:abstractNumId w:val="8"/>
  </w:num>
  <w:num w:numId="19">
    <w:abstractNumId w:val="1"/>
  </w:num>
  <w:num w:numId="20">
    <w:abstractNumId w:val="28"/>
  </w:num>
  <w:num w:numId="21">
    <w:abstractNumId w:val="13"/>
  </w:num>
  <w:num w:numId="22">
    <w:abstractNumId w:val="31"/>
  </w:num>
  <w:num w:numId="23">
    <w:abstractNumId w:val="44"/>
  </w:num>
  <w:num w:numId="24">
    <w:abstractNumId w:val="25"/>
  </w:num>
  <w:num w:numId="25">
    <w:abstractNumId w:val="33"/>
  </w:num>
  <w:num w:numId="26">
    <w:abstractNumId w:val="14"/>
  </w:num>
  <w:num w:numId="27">
    <w:abstractNumId w:val="9"/>
  </w:num>
  <w:num w:numId="28">
    <w:abstractNumId w:val="40"/>
  </w:num>
  <w:num w:numId="29">
    <w:abstractNumId w:val="42"/>
  </w:num>
  <w:num w:numId="30">
    <w:abstractNumId w:val="15"/>
  </w:num>
  <w:num w:numId="31">
    <w:abstractNumId w:val="34"/>
  </w:num>
  <w:num w:numId="32">
    <w:abstractNumId w:val="37"/>
  </w:num>
  <w:num w:numId="33">
    <w:abstractNumId w:val="36"/>
  </w:num>
  <w:num w:numId="34">
    <w:abstractNumId w:val="22"/>
  </w:num>
  <w:num w:numId="35">
    <w:abstractNumId w:val="26"/>
  </w:num>
  <w:num w:numId="36">
    <w:abstractNumId w:val="6"/>
  </w:num>
  <w:num w:numId="37">
    <w:abstractNumId w:val="5"/>
  </w:num>
  <w:num w:numId="38">
    <w:abstractNumId w:val="32"/>
  </w:num>
  <w:num w:numId="39">
    <w:abstractNumId w:val="17"/>
  </w:num>
  <w:num w:numId="40">
    <w:abstractNumId w:val="10"/>
  </w:num>
  <w:num w:numId="41">
    <w:abstractNumId w:val="29"/>
  </w:num>
  <w:num w:numId="42">
    <w:abstractNumId w:val="16"/>
  </w:num>
  <w:num w:numId="43">
    <w:abstractNumId w:val="23"/>
  </w:num>
  <w:num w:numId="44">
    <w:abstractNumId w:val="24"/>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FC6"/>
    <w:rsid w:val="000B43A6"/>
    <w:rsid w:val="0013442E"/>
    <w:rsid w:val="002111C6"/>
    <w:rsid w:val="0027760D"/>
    <w:rsid w:val="002E790C"/>
    <w:rsid w:val="003947A2"/>
    <w:rsid w:val="004A5213"/>
    <w:rsid w:val="005657E6"/>
    <w:rsid w:val="005A552F"/>
    <w:rsid w:val="005B3F46"/>
    <w:rsid w:val="005F5B70"/>
    <w:rsid w:val="007453DD"/>
    <w:rsid w:val="00790231"/>
    <w:rsid w:val="00820F6E"/>
    <w:rsid w:val="008272CD"/>
    <w:rsid w:val="0083194F"/>
    <w:rsid w:val="008A6D3E"/>
    <w:rsid w:val="008C0732"/>
    <w:rsid w:val="009006E6"/>
    <w:rsid w:val="009C5407"/>
    <w:rsid w:val="00A433F2"/>
    <w:rsid w:val="00A75747"/>
    <w:rsid w:val="00B8525D"/>
    <w:rsid w:val="00BE7561"/>
    <w:rsid w:val="00C71C0A"/>
    <w:rsid w:val="00CA5248"/>
    <w:rsid w:val="00CE3449"/>
    <w:rsid w:val="00DA5D2B"/>
    <w:rsid w:val="00E50A09"/>
    <w:rsid w:val="00F132BD"/>
    <w:rsid w:val="00F16FC6"/>
    <w:rsid w:val="00F25217"/>
    <w:rsid w:val="00F62964"/>
    <w:rsid w:val="00F87AF6"/>
    <w:rsid w:val="00FA6DFA"/>
    <w:rsid w:val="00FD0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3E5406-C77A-441A-A939-D3F2C6171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FC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6FC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F16FC6"/>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
    <w:qFormat/>
    <w:rsid w:val="00F16FC6"/>
    <w:pPr>
      <w:spacing w:before="100" w:beforeAutospacing="1" w:after="75"/>
      <w:outlineLvl w:val="2"/>
    </w:pPr>
    <w:rPr>
      <w:color w:val="649D56"/>
      <w:sz w:val="26"/>
      <w:szCs w:val="26"/>
    </w:rPr>
  </w:style>
  <w:style w:type="paragraph" w:styleId="Heading4">
    <w:name w:val="heading 4"/>
    <w:basedOn w:val="Normal"/>
    <w:next w:val="Normal"/>
    <w:link w:val="Heading4Char"/>
    <w:qFormat/>
    <w:rsid w:val="00F16FC6"/>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F16FC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FC6"/>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F16FC6"/>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F16FC6"/>
    <w:rPr>
      <w:rFonts w:ascii="Times New Roman" w:eastAsia="Times New Roman" w:hAnsi="Times New Roman" w:cs="Times New Roman"/>
      <w:color w:val="649D56"/>
      <w:sz w:val="26"/>
      <w:szCs w:val="26"/>
    </w:rPr>
  </w:style>
  <w:style w:type="character" w:customStyle="1" w:styleId="Heading4Char">
    <w:name w:val="Heading 4 Char"/>
    <w:basedOn w:val="DefaultParagraphFont"/>
    <w:link w:val="Heading4"/>
    <w:rsid w:val="00F16FC6"/>
    <w:rPr>
      <w:rFonts w:ascii="Calibri" w:eastAsia="Times New Roman" w:hAnsi="Calibri" w:cs="Times New Roman"/>
      <w:b/>
      <w:bCs/>
      <w:sz w:val="28"/>
      <w:szCs w:val="28"/>
    </w:rPr>
  </w:style>
  <w:style w:type="character" w:customStyle="1" w:styleId="Heading5Char">
    <w:name w:val="Heading 5 Char"/>
    <w:basedOn w:val="DefaultParagraphFont"/>
    <w:link w:val="Heading5"/>
    <w:rsid w:val="00F16FC6"/>
    <w:rPr>
      <w:rFonts w:ascii="Calibri" w:eastAsia="Times New Roman" w:hAnsi="Calibri" w:cs="Times New Roman"/>
      <w:b/>
      <w:bCs/>
      <w:i/>
      <w:iCs/>
      <w:sz w:val="26"/>
      <w:szCs w:val="26"/>
    </w:rPr>
  </w:style>
  <w:style w:type="paragraph" w:styleId="FootnoteText">
    <w:name w:val="footnote text"/>
    <w:basedOn w:val="Normal"/>
    <w:link w:val="FootnoteTextChar"/>
    <w:unhideWhenUsed/>
    <w:rsid w:val="00F16FC6"/>
    <w:rPr>
      <w:sz w:val="20"/>
      <w:szCs w:val="20"/>
    </w:rPr>
  </w:style>
  <w:style w:type="character" w:customStyle="1" w:styleId="FootnoteTextChar">
    <w:name w:val="Footnote Text Char"/>
    <w:basedOn w:val="DefaultParagraphFont"/>
    <w:link w:val="FootnoteText"/>
    <w:rsid w:val="00F16FC6"/>
    <w:rPr>
      <w:rFonts w:ascii="Times New Roman" w:eastAsia="Times New Roman" w:hAnsi="Times New Roman" w:cs="Times New Roman"/>
      <w:sz w:val="20"/>
      <w:szCs w:val="20"/>
    </w:rPr>
  </w:style>
  <w:style w:type="character" w:styleId="FootnoteReference">
    <w:name w:val="footnote reference"/>
    <w:basedOn w:val="DefaultParagraphFont"/>
    <w:unhideWhenUsed/>
    <w:rsid w:val="00F16FC6"/>
    <w:rPr>
      <w:vertAlign w:val="superscript"/>
    </w:rPr>
  </w:style>
  <w:style w:type="character" w:styleId="Hyperlink">
    <w:name w:val="Hyperlink"/>
    <w:basedOn w:val="DefaultParagraphFont"/>
    <w:uiPriority w:val="99"/>
    <w:unhideWhenUsed/>
    <w:rsid w:val="00F16FC6"/>
    <w:rPr>
      <w:color w:val="0000FF" w:themeColor="hyperlink"/>
      <w:u w:val="single"/>
    </w:rPr>
  </w:style>
  <w:style w:type="paragraph" w:styleId="Footer">
    <w:name w:val="footer"/>
    <w:basedOn w:val="Normal"/>
    <w:link w:val="FooterChar"/>
    <w:rsid w:val="00F16FC6"/>
    <w:pPr>
      <w:tabs>
        <w:tab w:val="center" w:pos="4703"/>
        <w:tab w:val="right" w:pos="9406"/>
      </w:tabs>
    </w:pPr>
  </w:style>
  <w:style w:type="character" w:customStyle="1" w:styleId="FooterChar">
    <w:name w:val="Footer Char"/>
    <w:basedOn w:val="DefaultParagraphFont"/>
    <w:link w:val="Footer"/>
    <w:rsid w:val="00F16FC6"/>
    <w:rPr>
      <w:rFonts w:ascii="Times New Roman" w:eastAsia="Times New Roman" w:hAnsi="Times New Roman" w:cs="Times New Roman"/>
      <w:sz w:val="24"/>
      <w:szCs w:val="24"/>
    </w:rPr>
  </w:style>
  <w:style w:type="character" w:styleId="PageNumber">
    <w:name w:val="page number"/>
    <w:basedOn w:val="DefaultParagraphFont"/>
    <w:rsid w:val="00F16FC6"/>
  </w:style>
  <w:style w:type="character" w:customStyle="1" w:styleId="english">
    <w:name w:val="english"/>
    <w:basedOn w:val="DefaultParagraphFont"/>
    <w:rsid w:val="00F16FC6"/>
  </w:style>
  <w:style w:type="character" w:customStyle="1" w:styleId="greek2">
    <w:name w:val="greek2"/>
    <w:basedOn w:val="DefaultParagraphFont"/>
    <w:rsid w:val="00F16FC6"/>
    <w:rPr>
      <w:rFonts w:ascii="Palatino Linotype" w:hAnsi="Palatino Linotype" w:hint="default"/>
    </w:rPr>
  </w:style>
  <w:style w:type="character" w:customStyle="1" w:styleId="gloss">
    <w:name w:val="gloss"/>
    <w:basedOn w:val="DefaultParagraphFont"/>
    <w:rsid w:val="00F16FC6"/>
  </w:style>
  <w:style w:type="character" w:customStyle="1" w:styleId="en">
    <w:name w:val="en"/>
    <w:basedOn w:val="DefaultParagraphFont"/>
    <w:rsid w:val="00F16FC6"/>
  </w:style>
  <w:style w:type="character" w:styleId="Emphasis">
    <w:name w:val="Emphasis"/>
    <w:basedOn w:val="DefaultParagraphFont"/>
    <w:qFormat/>
    <w:rsid w:val="00F16FC6"/>
    <w:rPr>
      <w:b w:val="0"/>
      <w:bCs w:val="0"/>
      <w:i/>
      <w:iCs/>
    </w:rPr>
  </w:style>
  <w:style w:type="character" w:customStyle="1" w:styleId="noteref">
    <w:name w:val="noteref"/>
    <w:basedOn w:val="DefaultParagraphFont"/>
    <w:rsid w:val="00F16FC6"/>
  </w:style>
  <w:style w:type="paragraph" w:styleId="NormalWeb">
    <w:name w:val="Normal (Web)"/>
    <w:basedOn w:val="Normal"/>
    <w:rsid w:val="00F16FC6"/>
    <w:pPr>
      <w:spacing w:before="100" w:beforeAutospacing="1" w:after="100" w:afterAutospacing="1"/>
    </w:pPr>
  </w:style>
  <w:style w:type="character" w:styleId="Strong">
    <w:name w:val="Strong"/>
    <w:basedOn w:val="DefaultParagraphFont"/>
    <w:qFormat/>
    <w:rsid w:val="00F16FC6"/>
    <w:rPr>
      <w:b/>
      <w:bCs/>
    </w:rPr>
  </w:style>
  <w:style w:type="paragraph" w:customStyle="1" w:styleId="biblio">
    <w:name w:val="biblio"/>
    <w:basedOn w:val="Normal"/>
    <w:rsid w:val="00F16FC6"/>
    <w:pPr>
      <w:shd w:val="clear" w:color="auto" w:fill="FDF5E8"/>
      <w:spacing w:before="100" w:beforeAutospacing="1" w:after="100" w:afterAutospacing="1"/>
    </w:pPr>
    <w:rPr>
      <w:rFonts w:ascii="Verdana" w:hAnsi="Verdana"/>
      <w:sz w:val="20"/>
      <w:szCs w:val="20"/>
    </w:rPr>
  </w:style>
  <w:style w:type="paragraph" w:styleId="ListParagraph">
    <w:name w:val="List Paragraph"/>
    <w:basedOn w:val="Normal"/>
    <w:uiPriority w:val="34"/>
    <w:qFormat/>
    <w:rsid w:val="00F16FC6"/>
    <w:pPr>
      <w:ind w:left="720"/>
      <w:contextualSpacing/>
    </w:pPr>
    <w:rPr>
      <w:lang w:val="fr-FR"/>
    </w:rPr>
  </w:style>
  <w:style w:type="character" w:customStyle="1" w:styleId="apple-converted-space">
    <w:name w:val="apple-converted-space"/>
    <w:basedOn w:val="DefaultParagraphFont"/>
    <w:rsid w:val="00F16FC6"/>
  </w:style>
  <w:style w:type="character" w:customStyle="1" w:styleId="la">
    <w:name w:val="la"/>
    <w:basedOn w:val="DefaultParagraphFont"/>
    <w:rsid w:val="00F16FC6"/>
  </w:style>
  <w:style w:type="paragraph" w:customStyle="1" w:styleId="soutitregrasnoir">
    <w:name w:val="soutitregrasnoir"/>
    <w:basedOn w:val="Normal"/>
    <w:rsid w:val="00F16FC6"/>
    <w:pPr>
      <w:spacing w:before="100" w:beforeAutospacing="1" w:after="100" w:afterAutospacing="1"/>
    </w:pPr>
    <w:rPr>
      <w:rFonts w:ascii="Arial" w:hAnsi="Arial" w:cs="Arial"/>
      <w:b/>
      <w:bCs/>
      <w:color w:val="000000"/>
      <w:sz w:val="22"/>
      <w:szCs w:val="22"/>
    </w:rPr>
  </w:style>
  <w:style w:type="paragraph" w:customStyle="1" w:styleId="textenoircit12">
    <w:name w:val="textenoircité12"/>
    <w:basedOn w:val="Normal"/>
    <w:rsid w:val="00F16FC6"/>
    <w:pPr>
      <w:spacing w:before="100" w:beforeAutospacing="1" w:after="100" w:afterAutospacing="1"/>
    </w:pPr>
  </w:style>
  <w:style w:type="character" w:customStyle="1" w:styleId="soutitregrasnoir1">
    <w:name w:val="soutitregrasnoir1"/>
    <w:basedOn w:val="DefaultParagraphFont"/>
    <w:rsid w:val="00F16FC6"/>
    <w:rPr>
      <w:rFonts w:ascii="Arial" w:hAnsi="Arial" w:cs="Arial" w:hint="default"/>
      <w:b/>
      <w:bCs/>
      <w:color w:val="000000"/>
      <w:sz w:val="22"/>
      <w:szCs w:val="22"/>
    </w:rPr>
  </w:style>
  <w:style w:type="paragraph" w:customStyle="1" w:styleId="citation">
    <w:name w:val="citation"/>
    <w:basedOn w:val="Normal"/>
    <w:rsid w:val="00F16FC6"/>
    <w:pPr>
      <w:spacing w:before="100" w:beforeAutospacing="1" w:after="100" w:afterAutospacing="1"/>
    </w:pPr>
    <w:rPr>
      <w:rFonts w:ascii="Arial" w:hAnsi="Arial" w:cs="Arial"/>
      <w:color w:val="000000"/>
      <w:sz w:val="15"/>
      <w:szCs w:val="15"/>
    </w:rPr>
  </w:style>
  <w:style w:type="character" w:customStyle="1" w:styleId="citation1">
    <w:name w:val="citation1"/>
    <w:basedOn w:val="DefaultParagraphFont"/>
    <w:rsid w:val="00F16FC6"/>
    <w:rPr>
      <w:rFonts w:ascii="Arial" w:hAnsi="Arial" w:cs="Arial" w:hint="default"/>
      <w:b w:val="0"/>
      <w:bCs w:val="0"/>
      <w:i w:val="0"/>
      <w:iCs w:val="0"/>
      <w:caps w:val="0"/>
      <w:smallCaps w:val="0"/>
      <w:color w:val="000000"/>
      <w:sz w:val="15"/>
      <w:szCs w:val="15"/>
    </w:rPr>
  </w:style>
  <w:style w:type="character" w:customStyle="1" w:styleId="target">
    <w:name w:val="target"/>
    <w:basedOn w:val="DefaultParagraphFont"/>
    <w:rsid w:val="00F16FC6"/>
    <w:rPr>
      <w:shd w:val="clear" w:color="auto" w:fill="FFFF00"/>
    </w:rPr>
  </w:style>
  <w:style w:type="paragraph" w:customStyle="1" w:styleId="Default">
    <w:name w:val="Default"/>
    <w:rsid w:val="00F16FC6"/>
    <w:pPr>
      <w:autoSpaceDE w:val="0"/>
      <w:autoSpaceDN w:val="0"/>
      <w:adjustRightInd w:val="0"/>
      <w:spacing w:after="0" w:line="240" w:lineRule="auto"/>
    </w:pPr>
    <w:rPr>
      <w:rFonts w:ascii="Code" w:eastAsia="Times New Roman" w:hAnsi="Code" w:cs="Code"/>
      <w:color w:val="000000"/>
      <w:sz w:val="24"/>
      <w:szCs w:val="24"/>
    </w:rPr>
  </w:style>
  <w:style w:type="paragraph" w:styleId="BlockText">
    <w:name w:val="Block Text"/>
    <w:basedOn w:val="Normal"/>
    <w:rsid w:val="00F16FC6"/>
    <w:pPr>
      <w:ind w:left="1440" w:right="794"/>
    </w:pPr>
    <w:rPr>
      <w:color w:val="000000"/>
      <w:sz w:val="28"/>
      <w:szCs w:val="20"/>
      <w:lang w:val="sl-SI"/>
      <w14:shadow w14:blurRad="50800" w14:dist="38100" w14:dir="2700000" w14:sx="100000" w14:sy="100000" w14:kx="0" w14:ky="0" w14:algn="tl">
        <w14:srgbClr w14:val="000000">
          <w14:alpha w14:val="60000"/>
        </w14:srgbClr>
      </w14:shadow>
    </w:rPr>
  </w:style>
  <w:style w:type="character" w:customStyle="1" w:styleId="Typewriter">
    <w:name w:val="Typewriter"/>
    <w:rsid w:val="00F16FC6"/>
    <w:rPr>
      <w:rFonts w:ascii="Courier New" w:hAnsi="Courier New"/>
      <w:sz w:val="20"/>
    </w:rPr>
  </w:style>
  <w:style w:type="paragraph" w:customStyle="1" w:styleId="Preformatted">
    <w:name w:val="Preformatted"/>
    <w:basedOn w:val="Normal"/>
    <w:rsid w:val="00F16F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green">
    <w:name w:val="green"/>
    <w:basedOn w:val="DefaultParagraphFont"/>
    <w:rsid w:val="00F16FC6"/>
  </w:style>
  <w:style w:type="paragraph" w:customStyle="1" w:styleId="justify">
    <w:name w:val="justify"/>
    <w:basedOn w:val="Normal"/>
    <w:rsid w:val="00F16FC6"/>
    <w:pPr>
      <w:spacing w:before="100" w:beforeAutospacing="1" w:after="100" w:afterAutospacing="1"/>
    </w:pPr>
  </w:style>
  <w:style w:type="paragraph" w:styleId="Header">
    <w:name w:val="header"/>
    <w:basedOn w:val="Normal"/>
    <w:link w:val="HeaderChar"/>
    <w:rsid w:val="00F16FC6"/>
    <w:pPr>
      <w:tabs>
        <w:tab w:val="center" w:pos="4702"/>
        <w:tab w:val="right" w:pos="9405"/>
      </w:tabs>
    </w:pPr>
  </w:style>
  <w:style w:type="character" w:customStyle="1" w:styleId="HeaderChar">
    <w:name w:val="Header Char"/>
    <w:basedOn w:val="DefaultParagraphFont"/>
    <w:link w:val="Header"/>
    <w:rsid w:val="00F16FC6"/>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F1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eorgia" w:hAnsi="Georgia" w:cs="Courier New"/>
      <w:sz w:val="20"/>
      <w:szCs w:val="20"/>
    </w:rPr>
  </w:style>
  <w:style w:type="character" w:customStyle="1" w:styleId="HTMLPreformattedChar">
    <w:name w:val="HTML Preformatted Char"/>
    <w:basedOn w:val="DefaultParagraphFont"/>
    <w:link w:val="HTMLPreformatted"/>
    <w:uiPriority w:val="99"/>
    <w:rsid w:val="00F16FC6"/>
    <w:rPr>
      <w:rFonts w:ascii="Georgia" w:eastAsia="Times New Roman" w:hAnsi="Georgia" w:cs="Courier New"/>
      <w:sz w:val="20"/>
      <w:szCs w:val="20"/>
    </w:rPr>
  </w:style>
  <w:style w:type="paragraph" w:customStyle="1" w:styleId="Normal1">
    <w:name w:val="Normal1"/>
    <w:basedOn w:val="Normal"/>
    <w:rsid w:val="00F16FC6"/>
    <w:pPr>
      <w:spacing w:before="100" w:beforeAutospacing="1" w:after="100" w:afterAutospacing="1"/>
    </w:pPr>
  </w:style>
  <w:style w:type="character" w:customStyle="1" w:styleId="reference-text">
    <w:name w:val="reference-text"/>
    <w:basedOn w:val="DefaultParagraphFont"/>
    <w:rsid w:val="00F16FC6"/>
  </w:style>
  <w:style w:type="paragraph" w:customStyle="1" w:styleId="helpnote">
    <w:name w:val="help_note"/>
    <w:basedOn w:val="Normal"/>
    <w:rsid w:val="00F16FC6"/>
    <w:pPr>
      <w:spacing w:before="100" w:beforeAutospacing="1" w:after="100" w:afterAutospacing="1"/>
    </w:pPr>
  </w:style>
  <w:style w:type="paragraph" w:customStyle="1" w:styleId="DefinitionList">
    <w:name w:val="Definition List"/>
    <w:basedOn w:val="Normal"/>
    <w:next w:val="Normal"/>
    <w:rsid w:val="00F16FC6"/>
    <w:pPr>
      <w:snapToGrid w:val="0"/>
      <w:ind w:left="360"/>
    </w:pPr>
    <w:rPr>
      <w:szCs w:val="20"/>
    </w:rPr>
  </w:style>
  <w:style w:type="character" w:customStyle="1" w:styleId="Title1">
    <w:name w:val="Title1"/>
    <w:basedOn w:val="DefaultParagraphFont"/>
    <w:rsid w:val="00F16FC6"/>
  </w:style>
  <w:style w:type="paragraph" w:customStyle="1" w:styleId="gentiumpetitnoirjustif">
    <w:name w:val="gentium_petitnoirjustif"/>
    <w:basedOn w:val="Normal"/>
    <w:rsid w:val="00F16FC6"/>
    <w:pPr>
      <w:spacing w:before="100" w:beforeAutospacing="1" w:after="100" w:afterAutospacing="1"/>
      <w:jc w:val="both"/>
    </w:pPr>
    <w:rPr>
      <w:rFonts w:ascii="cardo" w:hAnsi="cardo"/>
      <w:color w:val="000000"/>
    </w:rPr>
  </w:style>
  <w:style w:type="paragraph" w:customStyle="1" w:styleId="space">
    <w:name w:val="space"/>
    <w:basedOn w:val="Normal"/>
    <w:rsid w:val="00F16FC6"/>
    <w:pPr>
      <w:spacing w:before="240"/>
    </w:pPr>
  </w:style>
  <w:style w:type="character" w:customStyle="1" w:styleId="pagenum1">
    <w:name w:val="pagenum1"/>
    <w:basedOn w:val="DefaultParagraphFont"/>
    <w:rsid w:val="00F16FC6"/>
    <w:rPr>
      <w:b w:val="0"/>
      <w:bCs w:val="0"/>
      <w:i w:val="0"/>
      <w:iCs w:val="0"/>
      <w:color w:val="666666"/>
      <w:sz w:val="23"/>
      <w:szCs w:val="23"/>
    </w:rPr>
  </w:style>
  <w:style w:type="character" w:customStyle="1" w:styleId="chapnum1">
    <w:name w:val="chapnum1"/>
    <w:basedOn w:val="DefaultParagraphFont"/>
    <w:rsid w:val="00F16FC6"/>
    <w:rPr>
      <w:b/>
      <w:bCs/>
      <w:i w:val="0"/>
      <w:iCs w:val="0"/>
    </w:rPr>
  </w:style>
  <w:style w:type="paragraph" w:styleId="BalloonText">
    <w:name w:val="Balloon Text"/>
    <w:basedOn w:val="Normal"/>
    <w:link w:val="BalloonTextChar"/>
    <w:uiPriority w:val="99"/>
    <w:semiHidden/>
    <w:unhideWhenUsed/>
    <w:rsid w:val="00F16FC6"/>
    <w:rPr>
      <w:rFonts w:ascii="Tahoma" w:hAnsi="Tahoma" w:cs="Tahoma"/>
      <w:sz w:val="16"/>
      <w:szCs w:val="16"/>
    </w:rPr>
  </w:style>
  <w:style w:type="character" w:customStyle="1" w:styleId="BalloonTextChar">
    <w:name w:val="Balloon Text Char"/>
    <w:basedOn w:val="DefaultParagraphFont"/>
    <w:link w:val="BalloonText"/>
    <w:uiPriority w:val="99"/>
    <w:semiHidden/>
    <w:rsid w:val="00F16FC6"/>
    <w:rPr>
      <w:rFonts w:ascii="Tahoma" w:eastAsia="Times New Roman" w:hAnsi="Tahoma" w:cs="Tahoma"/>
      <w:sz w:val="16"/>
      <w:szCs w:val="16"/>
    </w:rPr>
  </w:style>
  <w:style w:type="paragraph" w:styleId="BodyText">
    <w:name w:val="Body Text"/>
    <w:basedOn w:val="Normal"/>
    <w:link w:val="BodyTextChar"/>
    <w:rsid w:val="00F16FC6"/>
    <w:pPr>
      <w:spacing w:line="360" w:lineRule="auto"/>
      <w:jc w:val="both"/>
    </w:pPr>
    <w:rPr>
      <w:rFonts w:ascii="Palatino" w:eastAsia="Times" w:hAnsi="Palatino"/>
      <w:noProof/>
      <w:szCs w:val="20"/>
      <w:lang w:val="fr-FR" w:eastAsia="fr-FR"/>
    </w:rPr>
  </w:style>
  <w:style w:type="character" w:customStyle="1" w:styleId="BodyTextChar">
    <w:name w:val="Body Text Char"/>
    <w:basedOn w:val="DefaultParagraphFont"/>
    <w:link w:val="BodyText"/>
    <w:rsid w:val="00F16FC6"/>
    <w:rPr>
      <w:rFonts w:ascii="Palatino" w:eastAsia="Times" w:hAnsi="Palatino" w:cs="Times New Roman"/>
      <w:noProof/>
      <w:sz w:val="24"/>
      <w:szCs w:val="20"/>
      <w:lang w:val="fr-FR" w:eastAsia="fr-FR"/>
    </w:rPr>
  </w:style>
  <w:style w:type="character" w:customStyle="1" w:styleId="transname1">
    <w:name w:val="transname1"/>
    <w:basedOn w:val="DefaultParagraphFont"/>
    <w:rsid w:val="00F16FC6"/>
    <w:rPr>
      <w:rFonts w:ascii="Verdana" w:hAnsi="Verdana" w:hint="default"/>
      <w:b w:val="0"/>
      <w:bCs w:val="0"/>
      <w:color w:val="19197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perseus.tufts.edu/hopper/morph?l=e%29%2Fpos&amp;la=greek&amp;can=e%29%2Fpos0" TargetMode="External"/><Relationship Id="rId21" Type="http://schemas.openxmlformats.org/officeDocument/2006/relationships/hyperlink" Target="http://www.perseus.tufts.edu/hopper/morph?l=kle%2Fea&amp;la=greek&amp;can=kle%2Fea0&amp;prior=qera/pwn" TargetMode="External"/><Relationship Id="rId42" Type="http://schemas.openxmlformats.org/officeDocument/2006/relationships/hyperlink" Target="http://www.perseus.tufts.edu/hopper/morph?l=de%5C&amp;la=greek&amp;can=de%5C0&amp;prior=pa/ntwn" TargetMode="External"/><Relationship Id="rId47" Type="http://schemas.openxmlformats.org/officeDocument/2006/relationships/hyperlink" Target="http://www.perseus.tufts.edu/hopper/morph?l=da%2Fmnatai&amp;la=greek&amp;can=da%2Fmnatai0&amp;prior=a)nqrw/pwn" TargetMode="External"/><Relationship Id="rId63" Type="http://schemas.openxmlformats.org/officeDocument/2006/relationships/hyperlink" Target="http://www.thelatinlibrary.com/" TargetMode="External"/><Relationship Id="rId68" Type="http://schemas.openxmlformats.org/officeDocument/2006/relationships/hyperlink" Target="http://chs.harvard.edu/wa/pageR?tn=ArticleWrapper&amp;bdc=12&amp;mn=4672" TargetMode="External"/><Relationship Id="rId16" Type="http://schemas.openxmlformats.org/officeDocument/2006/relationships/hyperlink" Target="http://www.perseus.tufts.edu/hopper/morph?l=sto%2Fmatos&amp;la=greek&amp;can=sto%2Fmatos1&amp;prior=a)po\" TargetMode="External"/><Relationship Id="rId11" Type="http://schemas.openxmlformats.org/officeDocument/2006/relationships/hyperlink" Target="http://www.perseus.tufts.edu/hopper/morph?l=*%28elikw%3Dni&amp;la=greek&amp;can=*%28elikw%3Dni0&amp;prior=a)krota/tw|" TargetMode="External"/><Relationship Id="rId32" Type="http://schemas.openxmlformats.org/officeDocument/2006/relationships/hyperlink" Target="http://www.perseus.tufts.edu/hopper/morph?l=*%28%2Fupnos&amp;la=greek&amp;can=*%28%2Fupnos0&amp;prior=nh/dumos" TargetMode="External"/><Relationship Id="rId37" Type="http://schemas.openxmlformats.org/officeDocument/2006/relationships/hyperlink" Target="http://www.perseus.tufts.edu/hopper/morph?l=e%29n&amp;la=greek&amp;can=e%29n0&amp;prior=ka/llistos" TargetMode="External"/><Relationship Id="rId53" Type="http://schemas.openxmlformats.org/officeDocument/2006/relationships/hyperlink" Target="http://www.perseus.tufts.edu/hopper/morph?l=boulh%2Fn&amp;la=greek&amp;can=boulh%2Fn0&amp;prior=e)pi/frona" TargetMode="External"/><Relationship Id="rId58" Type="http://schemas.openxmlformats.org/officeDocument/2006/relationships/hyperlink" Target="http://www.perseus.tufts.edu/hopper/morph?l=e%29k&amp;la=greek&amp;can=e%29k1&amp;prior=kai\" TargetMode="External"/><Relationship Id="rId74" Type="http://schemas.openxmlformats.org/officeDocument/2006/relationships/hyperlink" Target="http://chs.harvard.edu/wa/pageR?tn=ArticleWrapper&amp;bdc=12&amp;mn=3810" TargetMode="External"/><Relationship Id="rId79" Type="http://schemas.openxmlformats.org/officeDocument/2006/relationships/hyperlink" Target="http://chs.harvard.edu/wa/pageR?tn=ArticleWrapper&amp;bdc=12&amp;mn=4400" TargetMode="External"/><Relationship Id="rId5" Type="http://schemas.openxmlformats.org/officeDocument/2006/relationships/footnotes" Target="footnotes.xml"/><Relationship Id="rId61" Type="http://schemas.openxmlformats.org/officeDocument/2006/relationships/hyperlink" Target="https://www.fas.harvard.edu/~classics/poetry_and_prose/poetry.html" TargetMode="External"/><Relationship Id="rId82" Type="http://schemas.openxmlformats.org/officeDocument/2006/relationships/theme" Target="theme/theme1.xml"/><Relationship Id="rId19" Type="http://schemas.openxmlformats.org/officeDocument/2006/relationships/hyperlink" Target="http://www.perseus.tufts.edu/hopper/morph?l=i%28mero%2Fessan&amp;la=greek&amp;can=i%28mero%2Fessan0&amp;prior=d'" TargetMode="External"/><Relationship Id="rId14" Type="http://schemas.openxmlformats.org/officeDocument/2006/relationships/hyperlink" Target="http://www.perseus.tufts.edu/hopper/morph?l=au%29dh%2F&amp;la=greek&amp;can=au%29dh%2F0&amp;prior=r(e/ei" TargetMode="External"/><Relationship Id="rId22" Type="http://schemas.openxmlformats.org/officeDocument/2006/relationships/hyperlink" Target="http://www.perseus.tufts.edu/hopper/morph?l=prote%2Frwn&amp;la=greek&amp;can=prote%2Frwn0&amp;prior=kle/ea" TargetMode="External"/><Relationship Id="rId27" Type="http://schemas.openxmlformats.org/officeDocument/2006/relationships/hyperlink" Target="http://www.perseus.tufts.edu/hopper/morph?l=e%29%2Fpos&amp;la=greek&amp;can=e%29%2Fpos0" TargetMode="External"/><Relationship Id="rId30" Type="http://schemas.openxmlformats.org/officeDocument/2006/relationships/hyperlink" Target="http://www.perseus.tufts.edu/hopper/morph?l=*%28%2Fupnos&amp;la=greek&amp;can=*%28%2Fupnos0&amp;prior=nh/dumos" TargetMode="External"/><Relationship Id="rId35" Type="http://schemas.openxmlformats.org/officeDocument/2006/relationships/hyperlink" Target="http://www.perseus.tufts.edu/hopper/morph?l=o%28%5Cs&amp;la=greek&amp;can=o%28%5Cs0&amp;prior=*)/eros" TargetMode="External"/><Relationship Id="rId43" Type="http://schemas.openxmlformats.org/officeDocument/2006/relationships/hyperlink" Target="http://www.perseus.tufts.edu/hopper/morph?l=qew%3Dn&amp;la=greek&amp;can=qew%3Dn0&amp;prior=de\" TargetMode="External"/><Relationship Id="rId48" Type="http://schemas.openxmlformats.org/officeDocument/2006/relationships/hyperlink" Target="http://www.perseus.tufts.edu/hopper/morph?l=e%29n&amp;la=greek&amp;can=e%29n1&amp;prior=da/mnatai" TargetMode="External"/><Relationship Id="rId56" Type="http://schemas.openxmlformats.org/officeDocument/2006/relationships/hyperlink" Target="http://www.perseus.tufts.edu/hopper/morph?l=a%29%2Fllhla&amp;la=greek&amp;can=a%29%2Fllhla1&amp;prior=ei)s" TargetMode="External"/><Relationship Id="rId64" Type="http://schemas.openxmlformats.org/officeDocument/2006/relationships/hyperlink" Target="http://inamidst.com/stuff/sappho/" TargetMode="External"/><Relationship Id="rId69" Type="http://schemas.openxmlformats.org/officeDocument/2006/relationships/hyperlink" Target="http://chs.harvard.edu/wa/pageR?tn=ArticleWrapper&amp;bdc=12&amp;mn=4951" TargetMode="External"/><Relationship Id="rId77" Type="http://schemas.openxmlformats.org/officeDocument/2006/relationships/hyperlink" Target="http://www.the-tls.co.uk/tls/public/article1371516.ece" TargetMode="External"/><Relationship Id="rId8" Type="http://schemas.openxmlformats.org/officeDocument/2006/relationships/hyperlink" Target="http://www.perseus.tufts.edu/hopper/morph?l=xorou%5Cs&amp;la=greek&amp;can=xorou%5Cs0&amp;prior=*(elikw=ni" TargetMode="External"/><Relationship Id="rId51" Type="http://schemas.openxmlformats.org/officeDocument/2006/relationships/hyperlink" Target="http://www.perseus.tufts.edu/hopper/morph?l=kai%5C&amp;la=greek&amp;can=kai%5C8&amp;prior=no/on" TargetMode="External"/><Relationship Id="rId72" Type="http://schemas.openxmlformats.org/officeDocument/2006/relationships/hyperlink" Target="http://chs.harvard.edu/wa/pageR?tn=ArticleWrapper&amp;bdc=12&amp;mn=3534" TargetMode="External"/><Relationship Id="rId80" Type="http://schemas.openxmlformats.org/officeDocument/2006/relationships/hyperlink" Target="http://chs.harvard.edu/wa/pageR?tn=ArticleWrapper&amp;bdc=12&amp;mn=4467" TargetMode="External"/><Relationship Id="rId3" Type="http://schemas.openxmlformats.org/officeDocument/2006/relationships/settings" Target="settings.xml"/><Relationship Id="rId12" Type="http://schemas.openxmlformats.org/officeDocument/2006/relationships/hyperlink" Target="http://www.perseus.tufts.edu/hopper/morph?l=u%28mneu%3Dsai&amp;la=greek&amp;can=u%28mneu%3Dsai0&amp;prior=i(ei=sai" TargetMode="External"/><Relationship Id="rId17" Type="http://schemas.openxmlformats.org/officeDocument/2006/relationships/hyperlink" Target="http://www.perseus.tufts.edu/hopper/morph?l=r%28e%2Fei&amp;la=greek&amp;can=r%28e%2Fei0&amp;prior=sto/matos" TargetMode="External"/><Relationship Id="rId25" Type="http://schemas.openxmlformats.org/officeDocument/2006/relationships/hyperlink" Target="http://www.perseus.tufts.edu/hopper/morph?l=a%29ndrw%3Dn&amp;la=greek&amp;can=a%29ndrw%3Dn1&amp;prior=kle/a" TargetMode="External"/><Relationship Id="rId33" Type="http://schemas.openxmlformats.org/officeDocument/2006/relationships/hyperlink" Target="http://www.perseus.tufts.edu/hopper/morph?l=h%29d%27&amp;la=greek&amp;can=h%29d%270&amp;prior=eu)ruodei/hs" TargetMode="External"/><Relationship Id="rId38" Type="http://schemas.openxmlformats.org/officeDocument/2006/relationships/hyperlink" Target="http://www.perseus.tufts.edu/hopper/morph?l=a%29qana%2Ftoisi&amp;la=greek&amp;can=a%29qana%2Ftoisi0&amp;prior=e)n" TargetMode="External"/><Relationship Id="rId46" Type="http://schemas.openxmlformats.org/officeDocument/2006/relationships/hyperlink" Target="http://www.perseus.tufts.edu/hopper/morph?l=a%29nqrw%2Fpwn&amp;la=greek&amp;can=a%29nqrw%2Fpwn0&amp;prior=t'" TargetMode="External"/><Relationship Id="rId59" Type="http://schemas.openxmlformats.org/officeDocument/2006/relationships/hyperlink" Target="http://www.perseus.tufts.edu/hopper/morph?l=th%3Ds&amp;la=greek&amp;can=th%3Ds0&amp;prior=e)k" TargetMode="External"/><Relationship Id="rId67" Type="http://schemas.openxmlformats.org/officeDocument/2006/relationships/hyperlink" Target="http://chs.harvard.edu/wa/pageR?tn=ArticleWrapper&amp;bdc=12&amp;mn=5163" TargetMode="External"/><Relationship Id="rId20" Type="http://schemas.openxmlformats.org/officeDocument/2006/relationships/hyperlink" Target="http://www.perseus.tufts.edu/hopper/morph?l=a%29oidh%2Fn&amp;la=greek&amp;can=a%29oidh%2Fn0&amp;prior=i(mero/essan" TargetMode="External"/><Relationship Id="rId41" Type="http://schemas.openxmlformats.org/officeDocument/2006/relationships/hyperlink" Target="http://www.perseus.tufts.edu/hopper/morph?l=pa%2Fntwn&amp;la=greek&amp;can=pa%2Fntwn1&amp;prior=lusimelh/s" TargetMode="External"/><Relationship Id="rId54" Type="http://schemas.openxmlformats.org/officeDocument/2006/relationships/hyperlink" Target="http://www.perseus.tufts.edu/hopper/morph?l=e%29kle%2Fcai&amp;la=greek&amp;can=e%29kle%2Fcai0&amp;prior=kai\" TargetMode="External"/><Relationship Id="rId62" Type="http://schemas.openxmlformats.org/officeDocument/2006/relationships/hyperlink" Target="http://spiphanies.blogspot.com/2009/03/audio-resources-for-ancient-greek.html" TargetMode="External"/><Relationship Id="rId70" Type="http://schemas.openxmlformats.org/officeDocument/2006/relationships/hyperlink" Target="http://chs.harvard.edu/wa/pageR?tn=ArticleWrapper&amp;bdc=12&amp;mn=1720" TargetMode="External"/><Relationship Id="rId75" Type="http://schemas.openxmlformats.org/officeDocument/2006/relationships/hyperlink" Target="http://chs.harvard.edu/wa/pageR?tn=ArticleWrapper&amp;bdc=12&amp;mn=338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erseus.tufts.edu/hopper/morph?l=a%29po%5C&amp;la=greek&amp;can=a%29po%5C0&amp;prior=oi(" TargetMode="External"/><Relationship Id="rId23" Type="http://schemas.openxmlformats.org/officeDocument/2006/relationships/hyperlink" Target="http://www.perseus.tufts.edu/hopper/morph?l=a%29nqrw%2Fpwn&amp;la=greek&amp;can=a%29nqrw%2Fpwn0&amp;prior=prote/rwn" TargetMode="External"/><Relationship Id="rId28" Type="http://schemas.openxmlformats.org/officeDocument/2006/relationships/hyperlink" Target="http://www.perseus.tufts.edu/hopper/morph?l=daimoni%2Fh&amp;la=greek&amp;can=daimoni%2Fh0&amp;prior=o)no/maze" TargetMode="External"/><Relationship Id="rId36" Type="http://schemas.openxmlformats.org/officeDocument/2006/relationships/hyperlink" Target="http://www.perseus.tufts.edu/hopper/morph?l=ka%2Fllistos&amp;la=greek&amp;can=ka%2Fllistos0&amp;prior=o(\s" TargetMode="External"/><Relationship Id="rId49" Type="http://schemas.openxmlformats.org/officeDocument/2006/relationships/hyperlink" Target="http://www.perseus.tufts.edu/hopper/morph?l=sth%2Fqessi&amp;la=greek&amp;can=sth%2Fqessi0&amp;prior=e)n" TargetMode="External"/><Relationship Id="rId57" Type="http://schemas.openxmlformats.org/officeDocument/2006/relationships/hyperlink" Target="http://www.perseus.tufts.edu/hopper/morph?l=sundh%3Dsai&amp;la=greek&amp;can=sundh%3Dsai0&amp;prior=a)/llhla" TargetMode="External"/><Relationship Id="rId10" Type="http://schemas.openxmlformats.org/officeDocument/2006/relationships/hyperlink" Target="http://www.perseus.tufts.edu/hopper/morph?l=a%29krota%2Ftw%7C&amp;la=greek&amp;can=a%29krota%2Ftw%7C0&amp;prior=zaqe/oio" TargetMode="External"/><Relationship Id="rId31" Type="http://schemas.openxmlformats.org/officeDocument/2006/relationships/hyperlink" Target="http://www.perseus.tufts.edu/hopper/morph?l=*%28%2Fupnos&amp;la=greek&amp;can=*%28%2Fupnos0&amp;prior=nh/dumos" TargetMode="External"/><Relationship Id="rId44" Type="http://schemas.openxmlformats.org/officeDocument/2006/relationships/hyperlink" Target="http://www.perseus.tufts.edu/hopper/morph?l=pa%2Fntwn&amp;la=greek&amp;can=pa%2Fntwn2&amp;prior=qew=n" TargetMode="External"/><Relationship Id="rId52" Type="http://schemas.openxmlformats.org/officeDocument/2006/relationships/hyperlink" Target="http://www.perseus.tufts.edu/hopper/morph?l=e%29pi%2Ffrona&amp;la=greek&amp;can=e%29pi%2Ffrona0&amp;prior=kai\" TargetMode="External"/><Relationship Id="rId60" Type="http://schemas.openxmlformats.org/officeDocument/2006/relationships/hyperlink" Target="http://www.perseus.tufts.edu/hopper/morph?l=a%29lhqei%2Fas&amp;la=greek&amp;can=a%29lhqei%2Fas0&amp;prior=th=s" TargetMode="External"/><Relationship Id="rId65" Type="http://schemas.openxmlformats.org/officeDocument/2006/relationships/hyperlink" Target="http://gallica.bnf.fr/" TargetMode="External"/><Relationship Id="rId73" Type="http://schemas.openxmlformats.org/officeDocument/2006/relationships/hyperlink" Target="http://chs.harvard.edu/wa/pageR?tn=ArticleWrapper&amp;bdc=12&amp;mn=3366" TargetMode="External"/><Relationship Id="rId78" Type="http://schemas.openxmlformats.org/officeDocument/2006/relationships/hyperlink" Target="http://chs.harvard.edu/wa/pageR?tn=ArticleWrapper&amp;bdc=12&amp;mn=4038"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erseus.tufts.edu/hopper/morph?l=e%29nepoih%2Fsanto&amp;la=greek&amp;can=e%29nepoih%2Fsanto0&amp;prior=xorou\s" TargetMode="External"/><Relationship Id="rId13" Type="http://schemas.openxmlformats.org/officeDocument/2006/relationships/hyperlink" Target="http://www.perseus.tufts.edu/hopper/morph?l=glukerh%2F&amp;la=greek&amp;can=glukerh%2F0&amp;prior=fi/lwntai" TargetMode="External"/><Relationship Id="rId18" Type="http://schemas.openxmlformats.org/officeDocument/2006/relationships/hyperlink" Target="http://www.perseus.tufts.edu/hopper/morph?l=glukerh%2F&amp;la=greek&amp;can=glukerh%2F0&amp;prior=fi/lwntai" TargetMode="External"/><Relationship Id="rId39" Type="http://schemas.openxmlformats.org/officeDocument/2006/relationships/hyperlink" Target="http://www.perseus.tufts.edu/hopper/morph?l=qeoi%3Dsi&amp;la=greek&amp;can=qeoi%3Dsi0&amp;prior=a)qana/toisi" TargetMode="External"/><Relationship Id="rId34" Type="http://schemas.openxmlformats.org/officeDocument/2006/relationships/hyperlink" Target="http://www.perseus.tufts.edu/hopper/morph?l=*%29%2Feros&amp;la=greek&amp;can=*%29%2Feros0&amp;prior=h)d'" TargetMode="External"/><Relationship Id="rId50" Type="http://schemas.openxmlformats.org/officeDocument/2006/relationships/hyperlink" Target="http://www.perseus.tufts.edu/hopper/morph?l=no%2Fon&amp;la=greek&amp;can=no%2Fon0&amp;prior=sth/qessi" TargetMode="External"/><Relationship Id="rId55" Type="http://schemas.openxmlformats.org/officeDocument/2006/relationships/hyperlink" Target="http://www.perseus.tufts.edu/hopper/morph?l=ei%29s&amp;la=greek&amp;can=ei%29s0&amp;prior=kai\" TargetMode="External"/><Relationship Id="rId76" Type="http://schemas.openxmlformats.org/officeDocument/2006/relationships/hyperlink" Target="http://chs.harvard.edu/wa/pageR?tn=ArticleWrapper&amp;bdc=12&amp;mn=3534" TargetMode="External"/><Relationship Id="rId7" Type="http://schemas.openxmlformats.org/officeDocument/2006/relationships/hyperlink" Target="http://www.perseus.tufts.edu/hopper/morph?l=i%28mero%2Fentas&amp;la=greek&amp;can=i%28mero%2Fentas0&amp;prior=kalou/s" TargetMode="External"/><Relationship Id="rId71" Type="http://schemas.openxmlformats.org/officeDocument/2006/relationships/hyperlink" Target="http://chs.harvard.edu/wa/pageR?tn=ArticleWrapper&amp;bdc=12&amp;mn=5225" TargetMode="External"/><Relationship Id="rId2" Type="http://schemas.openxmlformats.org/officeDocument/2006/relationships/styles" Target="styles.xml"/><Relationship Id="rId29" Type="http://schemas.openxmlformats.org/officeDocument/2006/relationships/hyperlink" Target="http://www.perseus.tufts.edu/hopper/morph?l=poiki%2Flos&amp;la=greek&amp;can=poiki%2Flos0" TargetMode="External"/><Relationship Id="rId24" Type="http://schemas.openxmlformats.org/officeDocument/2006/relationships/hyperlink" Target="http://www.perseus.tufts.edu/hopper/morph?l=kle%2Fa&amp;la=greek&amp;can=kle%2Fa0&amp;prior=a)/ra" TargetMode="External"/><Relationship Id="rId40" Type="http://schemas.openxmlformats.org/officeDocument/2006/relationships/hyperlink" Target="http://www.perseus.tufts.edu/hopper/morph?l=lusimelh%2Fs&amp;la=greek&amp;can=lusimelh%2Fs0&amp;prior=qeoi=si" TargetMode="External"/><Relationship Id="rId45" Type="http://schemas.openxmlformats.org/officeDocument/2006/relationships/hyperlink" Target="http://www.perseus.tufts.edu/hopper/morph?l=t%27&amp;la=greek&amp;can=t%274&amp;prior=pa/ntwn" TargetMode="External"/><Relationship Id="rId66" Type="http://schemas.openxmlformats.org/officeDocument/2006/relationships/hyperlink" Target="http://chs.harvard.edu/" TargetMode="External"/></Relationships>
</file>

<file path=word/_rels/footnotes.xml.rels><?xml version="1.0" encoding="UTF-8" standalone="yes"?>
<Relationships xmlns="http://schemas.openxmlformats.org/package/2006/relationships"><Relationship Id="rId1522" Type="http://schemas.openxmlformats.org/officeDocument/2006/relationships/hyperlink" Target="http://www.perseus.tufts.edu/hopper/morph?l=glw%3Dssan&amp;la=greek&amp;can=glw%3Dssan0&amp;prior=th\n" TargetMode="External"/><Relationship Id="rId21" Type="http://schemas.openxmlformats.org/officeDocument/2006/relationships/hyperlink" Target="http://www.perseus.tufts.edu/hopper/morph?l=au%29to%5Cn&amp;la=greek&amp;can=au%29to%5Cn0&amp;prior=to\n" TargetMode="External"/><Relationship Id="rId170" Type="http://schemas.openxmlformats.org/officeDocument/2006/relationships/hyperlink" Target="http://www.perseus.tufts.edu/hopper/morph?l=*seirh%2Fn&amp;la=greek&amp;can=*seirh%2Fn0&amp;prior=la/le" TargetMode="External"/><Relationship Id="rId268" Type="http://schemas.openxmlformats.org/officeDocument/2006/relationships/hyperlink" Target="http://www.perseus.tufts.edu/hopper/morph?l=su%2Fnqrhnos&amp;la=greek&amp;can=su%2Fnqrhnos0&amp;prior=*)afrodi/th|" TargetMode="External"/><Relationship Id="rId475" Type="http://schemas.openxmlformats.org/officeDocument/2006/relationships/hyperlink" Target="http://www.perseus.tufts.edu/hopper/morph?l=a%29rxw%2Fmeq%27&amp;la=greek&amp;can=a%29rxw%2Fmeq%270&amp;prior=*(elikwnia/dwn" TargetMode="External"/><Relationship Id="rId682" Type="http://schemas.openxmlformats.org/officeDocument/2006/relationships/hyperlink" Target="http://www.perseus.tufts.edu/hopper/morph?l=t%27&amp;la=greek&amp;can=t%270&amp;prior=ga/moi" TargetMode="External"/><Relationship Id="rId128" Type="http://schemas.openxmlformats.org/officeDocument/2006/relationships/hyperlink" Target="http://www.perseus.tufts.edu/hopper/morph?l=*sapfw%5C&amp;la=greek&amp;can=*sapfw%5C0&amp;prior=*lesbia/dwn" TargetMode="External"/><Relationship Id="rId335" Type="http://schemas.openxmlformats.org/officeDocument/2006/relationships/hyperlink" Target="http://www.perseus.tufts.edu/hopper/morph?l=lu%2Frhn&amp;la=greek&amp;can=lu%2Frhn0&amp;prior=e)/xousa" TargetMode="External"/><Relationship Id="rId542" Type="http://schemas.openxmlformats.org/officeDocument/2006/relationships/hyperlink" Target="http://www.perseus.tufts.edu/hopper/morph?l=dre%2Fyasai&amp;la=greek&amp;can=dre%2Fyasai0&amp;prior=o)/zon" TargetMode="External"/><Relationship Id="rId987" Type="http://schemas.openxmlformats.org/officeDocument/2006/relationships/hyperlink" Target="http://www.perseus.tufts.edu/hopper/morph?l=de%2Fpai%2B&amp;la=greek&amp;can=de%2Fpai%2B0&amp;prior=path\r" TargetMode="External"/><Relationship Id="rId1172" Type="http://schemas.openxmlformats.org/officeDocument/2006/relationships/hyperlink" Target="http://www.perseus.tufts.edu/hopper/morph?l=xqw%5Cn&amp;la=greek&amp;can=xqw%5Cn0&amp;prior=zaqe/a" TargetMode="External"/><Relationship Id="rId402" Type="http://schemas.openxmlformats.org/officeDocument/2006/relationships/hyperlink" Target="http://www.perseus.tufts.edu/hopper/morph?l=h%29%3Dmar&amp;la=greek&amp;can=h%29%3Dmar0&amp;prior=pana/fqiton" TargetMode="External"/><Relationship Id="rId847" Type="http://schemas.openxmlformats.org/officeDocument/2006/relationships/hyperlink" Target="http://www.perseus.tufts.edu/hopper/morph?l=sth%2Fqessin&amp;la=greek&amp;can=sth%2Fqessin0&amp;prior=e)ni\" TargetMode="External"/><Relationship Id="rId1032" Type="http://schemas.openxmlformats.org/officeDocument/2006/relationships/hyperlink" Target="http://www.perseus.tufts.edu/hopper/morph?l=au%29ti%2Fk%27&amp;la=greek&amp;can=au%29ti%2Fk%270&amp;prior=e)kgegaui=a" TargetMode="External"/><Relationship Id="rId1477" Type="http://schemas.openxmlformats.org/officeDocument/2006/relationships/hyperlink" Target="http://www.perseus.tufts.edu/hopper/morph?l=kairiw%2Ftata&amp;la=greek&amp;can=kairiw%2Ftata0&amp;prior=ta\" TargetMode="External"/><Relationship Id="rId707" Type="http://schemas.openxmlformats.org/officeDocument/2006/relationships/hyperlink" Target="http://www.perseus.tufts.edu/hopper/morph?l=toi%3Dsin&amp;la=greek&amp;can=toi%3Dsin0&amp;prior=a)/ra" TargetMode="External"/><Relationship Id="rId914" Type="http://schemas.openxmlformats.org/officeDocument/2006/relationships/hyperlink" Target="http://www.perseus.tufts.edu/hopper/morph?l=e%29%2Fni&amp;la=greek&amp;can=e%29%2Fni0&amp;prior=e)/nq'" TargetMode="External"/><Relationship Id="rId1337" Type="http://schemas.openxmlformats.org/officeDocument/2006/relationships/hyperlink" Target="http://www.perseus.tufts.edu/hopper/morph?l=artes&amp;la=la&amp;can=artes0&amp;prior=has" TargetMode="External"/><Relationship Id="rId1544" Type="http://schemas.openxmlformats.org/officeDocument/2006/relationships/hyperlink" Target="http://www.perseus.tufts.edu/hopper/morph?l=par%29&amp;la=greek&amp;can=par%290&amp;prior=h)\" TargetMode="External"/><Relationship Id="rId43" Type="http://schemas.openxmlformats.org/officeDocument/2006/relationships/hyperlink" Target="http://www.perseus.tufts.edu/hopper/morph?l=daimoni%2Fou&amp;la=greek&amp;can=daimoni%2Fou0&amp;prior=th=s" TargetMode="External"/><Relationship Id="rId1404" Type="http://schemas.openxmlformats.org/officeDocument/2006/relationships/hyperlink" Target="http://www.perseus.tufts.edu/hopper/morph?l=cum&amp;la=la&amp;can=cum0&amp;prior=denique" TargetMode="External"/><Relationship Id="rId192" Type="http://schemas.openxmlformats.org/officeDocument/2006/relationships/hyperlink" Target="http://www.perseus.tufts.edu/hopper/morph?l=glukerh%5C&amp;la=greek&amp;can=glukerh%5C0&amp;prior=*simwni/dew" TargetMode="External"/><Relationship Id="rId497" Type="http://schemas.openxmlformats.org/officeDocument/2006/relationships/hyperlink" Target="http://www.perseus.tufts.edu/hopper/morph?l=kai%2F&amp;la=greek&amp;can=kai%2F1&amp;prior=*kroni/wnos" TargetMode="External"/><Relationship Id="rId357" Type="http://schemas.openxmlformats.org/officeDocument/2006/relationships/hyperlink" Target="http://www.perseus.tufts.edu/hopper/morph?l=kei%2Fnhs&amp;la=greek&amp;can=kei%2Fnhs0&amp;prior=sofai\" TargetMode="External"/><Relationship Id="rId1194" Type="http://schemas.openxmlformats.org/officeDocument/2006/relationships/hyperlink" Target="http://www.perseus.tufts.edu/hopper/morph?l=qe%2Fein&amp;la=greek&amp;can=qe%2Fein0&amp;prior=de\" TargetMode="External"/><Relationship Id="rId217" Type="http://schemas.openxmlformats.org/officeDocument/2006/relationships/hyperlink" Target="http://www.perseus.tufts.edu/hopper/morph?l=i%28%2Flate&amp;la=greek&amp;can=i%28%2Flate0&amp;prior=a)hdo/nes" TargetMode="External"/><Relationship Id="rId564" Type="http://schemas.openxmlformats.org/officeDocument/2006/relationships/hyperlink" Target="http://www.perseus.tufts.edu/hopper/morph?l=o%28%2Fn&amp;la=greek&amp;can=o%28%2Fn2&amp;prior=o)/lbios" TargetMode="External"/><Relationship Id="rId771" Type="http://schemas.openxmlformats.org/officeDocument/2006/relationships/hyperlink" Target="http://www.perseus.tufts.edu/hopper/morph?l=doiw%5C&amp;la=greek&amp;can=doiw%5C0&amp;prior=terpo/menoi" TargetMode="External"/><Relationship Id="rId869" Type="http://schemas.openxmlformats.org/officeDocument/2006/relationships/hyperlink" Target="http://www.perseus.tufts.edu/hopper/morph?l=e%29%2Ffat%27&amp;la=greek&amp;can=e%29%2Ffat%270&amp;prior=t'" TargetMode="External"/><Relationship Id="rId1499" Type="http://schemas.openxmlformats.org/officeDocument/2006/relationships/hyperlink" Target="http://www.perseus.tufts.edu/hopper/morph?l=e%29k&amp;la=greek&amp;can=e%29k0&amp;prior=paqh/mata" TargetMode="External"/><Relationship Id="rId424" Type="http://schemas.openxmlformats.org/officeDocument/2006/relationships/hyperlink" Target="http://www.perseus.tufts.edu/hopper/morph?l=xe%2Fres&amp;la=greek&amp;can=xe%2Fres0&amp;prior=e)/kamon" TargetMode="External"/><Relationship Id="rId631" Type="http://schemas.openxmlformats.org/officeDocument/2006/relationships/hyperlink" Target="http://www.perseus.tufts.edu/hopper/morph?l=a%29rgu%2Freon&amp;la=greek&amp;can=a%29rgu%2Freon0&amp;prior=d'" TargetMode="External"/><Relationship Id="rId729" Type="http://schemas.openxmlformats.org/officeDocument/2006/relationships/hyperlink" Target="http://www.perseus.tufts.edu/hopper/morph?l=nomh%3Des&amp;la=greek&amp;can=nomh%3Des0&amp;prior=e(/ponto" TargetMode="External"/><Relationship Id="rId1054" Type="http://schemas.openxmlformats.org/officeDocument/2006/relationships/hyperlink" Target="http://www.perseus.tufts.edu/hopper/morph?l=ken&amp;la=greek&amp;can=ken0&amp;prior=ou)/" TargetMode="External"/><Relationship Id="rId1261" Type="http://schemas.openxmlformats.org/officeDocument/2006/relationships/hyperlink" Target="http://www.perseus.tufts.edu/hopper/morph?l=pi%2Fnein&amp;la=greek&amp;can=pi%2Fnein0&amp;prior=kai\" TargetMode="External"/><Relationship Id="rId1359" Type="http://schemas.openxmlformats.org/officeDocument/2006/relationships/hyperlink" Target="http://www.perseus.tufts.edu/hopper/morph?l=En&amp;la=la&amp;can=en0&amp;prior=ignes" TargetMode="External"/><Relationship Id="rId936" Type="http://schemas.openxmlformats.org/officeDocument/2006/relationships/hyperlink" Target="http://www.perseus.tufts.edu/hopper/morph?l=e%29%2Fpos&amp;la=greek&amp;can=e%29%2Fpos1&amp;prior=xersi\n" TargetMode="External"/><Relationship Id="rId1121" Type="http://schemas.openxmlformats.org/officeDocument/2006/relationships/hyperlink" Target="http://www.perseus.tufts.edu/hopper/morph?l=h%28%5Cn&amp;la=greek&amp;prior=pai=s" TargetMode="External"/><Relationship Id="rId1219" Type="http://schemas.openxmlformats.org/officeDocument/2006/relationships/hyperlink" Target="http://www.perseus.tufts.edu/hopper/morph?l=mi%2Fnunqa%2F&amp;la=greek&amp;can=mi%2Fnunqa%2F0&amp;prior=o)/paze" TargetMode="External"/><Relationship Id="rId1566" Type="http://schemas.openxmlformats.org/officeDocument/2006/relationships/hyperlink" Target="http://www.perseus.tufts.edu/hopper/morph?l=lh%3Dyis&amp;la=greek&amp;can=lh%3Dyis0&amp;prior=h(" TargetMode="External"/><Relationship Id="rId65" Type="http://schemas.openxmlformats.org/officeDocument/2006/relationships/hyperlink" Target="http://www.perseus.tufts.edu/hopper/morph?l=stomi%2Fwn&amp;la=greek&amp;can=stomi%2Fwn0&amp;prior=i(erw=n" TargetMode="External"/><Relationship Id="rId1426" Type="http://schemas.openxmlformats.org/officeDocument/2006/relationships/hyperlink" Target="http://www.perseus.tufts.edu/hopper/morph?l=iunguntque&amp;la=la&amp;can=iunguntque0&amp;prior=corpus" TargetMode="External"/><Relationship Id="rId281" Type="http://schemas.openxmlformats.org/officeDocument/2006/relationships/hyperlink" Target="http://www.perseus.tufts.edu/hopper/morph?l=a%29qana%2Ftwn&amp;la=greek&amp;can=a%29qana%2Ftwn0&amp;prior=a)oida\s" TargetMode="External"/><Relationship Id="rId141" Type="http://schemas.openxmlformats.org/officeDocument/2006/relationships/hyperlink" Target="http://www.perseus.tufts.edu/hopper/morph?l=*nossi%2Fda&amp;la=greek&amp;can=*nossi%2Fda0&amp;prior=melyame/nan" TargetMode="External"/><Relationship Id="rId379" Type="http://schemas.openxmlformats.org/officeDocument/2006/relationships/hyperlink" Target="http://www.perseus.tufts.edu/hopper/morph?l=me%2Fta&amp;la=greek&amp;can=me%2Fta0&amp;prior=a(=s" TargetMode="External"/><Relationship Id="rId586" Type="http://schemas.openxmlformats.org/officeDocument/2006/relationships/hyperlink" Target="http://www.perseus.tufts.edu/hopper/morph?l=a%29oido%5Cs&amp;la=greek&amp;can=a%29oido%5Cs0&amp;prior=au)ta\r" TargetMode="External"/><Relationship Id="rId793" Type="http://schemas.openxmlformats.org/officeDocument/2006/relationships/hyperlink" Target="http://www.perseus.tufts.edu/hopper/morph?l=ei%28%2Fmata&amp;la=greek&amp;can=ei%28%2Fmata0&amp;prior=a)/mbrota" TargetMode="External"/><Relationship Id="rId7" Type="http://schemas.openxmlformats.org/officeDocument/2006/relationships/hyperlink" Target="http://www.perseus.tufts.edu/hopper/morph?l=e%28%2Fkati&amp;la=greek&amp;can=e%28%2Fkati0&amp;prior=se/o" TargetMode="External"/><Relationship Id="rId239" Type="http://schemas.openxmlformats.org/officeDocument/2006/relationships/hyperlink" Target="http://www.perseus.tufts.edu/hopper/morph?l=eu%29%2Fkissos&amp;la=greek&amp;can=eu%29%2Fkissos0&amp;prior=*(elikw\n" TargetMode="External"/><Relationship Id="rId446" Type="http://schemas.openxmlformats.org/officeDocument/2006/relationships/hyperlink" Target="http://www.perseus.tufts.edu/hopper/morph?l=par%27&amp;la=greek&amp;can=par%270&amp;prior=qh=ka" TargetMode="External"/><Relationship Id="rId653" Type="http://schemas.openxmlformats.org/officeDocument/2006/relationships/hyperlink" Target="http://www.perseus.tufts.edu/hopper/morph?l=moi&amp;la=greek&amp;can=moi0&amp;prior=nu=n" TargetMode="External"/><Relationship Id="rId1076" Type="http://schemas.openxmlformats.org/officeDocument/2006/relationships/hyperlink" Target="http://www.perseus.tufts.edu/hopper/morph?l=ui%28o%5Cn&amp;la=greek&amp;can=ui%28o%5Cn0&amp;prior=fi/lon" TargetMode="External"/><Relationship Id="rId1283" Type="http://schemas.openxmlformats.org/officeDocument/2006/relationships/hyperlink" Target="http://www.perseus.tufts.edu/hopper/morph?l=o%29nei%2Faq%27&amp;la=greek&amp;can=o%29nei%2Faq%270&amp;prior=e)p'" TargetMode="External"/><Relationship Id="rId1490" Type="http://schemas.openxmlformats.org/officeDocument/2006/relationships/hyperlink" Target="http://www.perseus.tufts.edu/hopper/morph?l=oi%28%3Don&amp;la=greek&amp;can=oi%28%3Don0&amp;prior=prosa/getai" TargetMode="External"/><Relationship Id="rId306" Type="http://schemas.openxmlformats.org/officeDocument/2006/relationships/hyperlink" Target="http://www.perseus.tufts.edu/hopper/morph?l=*sapfou%3Ds&amp;la=greek&amp;can=*sapfou%3Ds0&amp;prior=melifw/nou" TargetMode="External"/><Relationship Id="rId860" Type="http://schemas.openxmlformats.org/officeDocument/2006/relationships/hyperlink" Target="http://www.perseus.tufts.edu/hopper/morph?l=kai%5C&amp;la=greek&amp;can=kai%5C2&amp;prior=i(mero/enta" TargetMode="External"/><Relationship Id="rId958" Type="http://schemas.openxmlformats.org/officeDocument/2006/relationships/hyperlink" Target="http://www.perseus.tufts.edu/hopper/morph?l=ge&amp;la=greek&amp;can=ge1&amp;prior=a)/prhkto/n" TargetMode="External"/><Relationship Id="rId1143" Type="http://schemas.openxmlformats.org/officeDocument/2006/relationships/hyperlink" Target="http://www.perseus.tufts.edu/hopper/morph?l=xqono%5Cs&amp;la=greek&amp;prior=a)po\" TargetMode="External"/><Relationship Id="rId87" Type="http://schemas.openxmlformats.org/officeDocument/2006/relationships/hyperlink" Target="http://www.perseus.tufts.edu/hopper/morph?l=poti%5C&amp;la=greek&amp;can=poti%5C0&amp;prior=plei=s" TargetMode="External"/><Relationship Id="rId513" Type="http://schemas.openxmlformats.org/officeDocument/2006/relationships/hyperlink" Target="http://www.perseus.tufts.edu/hopper/morph?l=kalou%2Fs&amp;la=greek&amp;can=kalou%2Fs0&amp;prior=e)nepoih/santo" TargetMode="External"/><Relationship Id="rId720" Type="http://schemas.openxmlformats.org/officeDocument/2006/relationships/hyperlink" Target="http://www.perseus.tufts.edu/hopper/morph?l=e%28ka%2Fsth&amp;la=greek&amp;can=e%28ka%2Fsth0&amp;prior=proqu/roisin" TargetMode="External"/><Relationship Id="rId818" Type="http://schemas.openxmlformats.org/officeDocument/2006/relationships/hyperlink" Target="http://www.perseus.tufts.edu/hopper/morph?l=tou%3D&amp;la=greek&amp;can=tou%3D0&amp;prior=h=s" TargetMode="External"/><Relationship Id="rId1350" Type="http://schemas.openxmlformats.org/officeDocument/2006/relationships/hyperlink" Target="http://www.perseus.tufts.edu/hopper/morph?l=praetereat&amp;la=la&amp;can=praetereat0&amp;prior=quos" TargetMode="External"/><Relationship Id="rId1448" Type="http://schemas.openxmlformats.org/officeDocument/2006/relationships/hyperlink" Target="http://www.perseus.tufts.edu/hopper/morph?l=toto&amp;la=la&amp;can=toto1&amp;prior=corpore" TargetMode="External"/><Relationship Id="rId1003" Type="http://schemas.openxmlformats.org/officeDocument/2006/relationships/hyperlink" Target="http://www.perseus.tufts.edu/hopper/morph?l=*zhni%5C&amp;la=greek&amp;can=*zhni%5C0&amp;prior=pa\r" TargetMode="External"/><Relationship Id="rId1210" Type="http://schemas.openxmlformats.org/officeDocument/2006/relationships/hyperlink" Target="http://www.perseus.tufts.edu/hopper/morph?l=pro%2Ffrwn&amp;la=greek&amp;can=pro%2Ffrwn0&amp;prior=proshu/da" TargetMode="External"/><Relationship Id="rId1308" Type="http://schemas.openxmlformats.org/officeDocument/2006/relationships/hyperlink" Target="http://www.perseus.tufts.edu/hopper/morph?l=au%29tou%5Cs&amp;la=greek&amp;can=au%29tou%5Cs0&amp;prior=h(rw/wn" TargetMode="External"/><Relationship Id="rId1515" Type="http://schemas.openxmlformats.org/officeDocument/2006/relationships/hyperlink" Target="http://www.perseus.tufts.edu/hopper/morph?l=th%5Cn&amp;la=greek&amp;can=th%5Cn1&amp;prior=au)to\" TargetMode="External"/><Relationship Id="rId14" Type="http://schemas.openxmlformats.org/officeDocument/2006/relationships/hyperlink" Target="http://www.perseus.tufts.edu/hopper/morph?l=a%29%2Fllwn&amp;la=greek&amp;can=a%29%2Fllwn0&amp;prior=periw/sion" TargetMode="External"/><Relationship Id="rId163" Type="http://schemas.openxmlformats.org/officeDocument/2006/relationships/hyperlink" Target="http://www.perseus.tufts.edu/hopper/morph?l=sto%2Fma&amp;la=greek&amp;can=sto%2Fma0&amp;prior=i(ero\n" TargetMode="External"/><Relationship Id="rId370" Type="http://schemas.openxmlformats.org/officeDocument/2006/relationships/hyperlink" Target="http://www.perseus.tufts.edu/hopper/morph?l=*mou%3Dsan&amp;la=greek&amp;can=*mou%3Dsan0&amp;prior=qnata\n" TargetMode="External"/><Relationship Id="rId230" Type="http://schemas.openxmlformats.org/officeDocument/2006/relationships/hyperlink" Target="http://www.perseus.tufts.edu/hopper/morph?l=*sapfw%2F&amp;la=greek&amp;can=*sapfw%2F0&amp;prior=e)rw/twn" TargetMode="External"/><Relationship Id="rId468" Type="http://schemas.openxmlformats.org/officeDocument/2006/relationships/hyperlink" Target="http://www.perseus.tufts.edu/hopper/morph?l=qhleia%3Dn&amp;la=greek&amp;can=qhleia%3Dn0&amp;prior=a)oida\n" TargetMode="External"/><Relationship Id="rId675" Type="http://schemas.openxmlformats.org/officeDocument/2006/relationships/hyperlink" Target="http://www.perseus.tufts.edu/hopper/morph?l=a%29%2Fndres&amp;la=greek&amp;can=a%29%2Fndres0&amp;prior=*)apo/llwnos" TargetMode="External"/><Relationship Id="rId882" Type="http://schemas.openxmlformats.org/officeDocument/2006/relationships/hyperlink" Target="http://www.perseus.tufts.edu/hopper/morph?l=prose%2Feipe&amp;la=greek&amp;can=prose%2Feipe0&amp;prior=au)=te" TargetMode="External"/><Relationship Id="rId1098" Type="http://schemas.openxmlformats.org/officeDocument/2006/relationships/hyperlink" Target="http://www.perseus.tufts.edu/hopper/morph?l=strato%2Fn&amp;la=greek&amp;can=strato%2Fn0&amp;prior=kata\" TargetMode="External"/><Relationship Id="rId328" Type="http://schemas.openxmlformats.org/officeDocument/2006/relationships/hyperlink" Target="http://www.perseus.tufts.edu/hopper/morph?l=u%29%2Fmmi&amp;la=greek&amp;can=u%29%2Fmmi0&amp;prior=xoro\n" TargetMode="External"/><Relationship Id="rId535" Type="http://schemas.openxmlformats.org/officeDocument/2006/relationships/hyperlink" Target="http://www.perseus.tufts.edu/hopper/morph?l=kai%2F&amp;la=greek&amp;can=kai%2F0&amp;prior=a)rtie/peiai" TargetMode="External"/><Relationship Id="rId742" Type="http://schemas.openxmlformats.org/officeDocument/2006/relationships/hyperlink" Target="http://www.perseus.tufts.edu/hopper/morph?l=fo%2Frmiggi&amp;la=greek&amp;can=fo%2Frmiggi0&amp;prior=pa/i+s" TargetMode="External"/><Relationship Id="rId1165" Type="http://schemas.openxmlformats.org/officeDocument/2006/relationships/hyperlink" Target="http://www.perseus.tufts.edu/hopper/morph?l=mela%2Fqrwn&amp;la=greek&amp;can=mela%2Fqrwn0&amp;prior=*zhno\s" TargetMode="External"/><Relationship Id="rId1372" Type="http://schemas.openxmlformats.org/officeDocument/2006/relationships/hyperlink" Target="http://www.perseus.tufts.edu/hopper/morph?l=doloris&amp;la=la&amp;can=doloris0&amp;prior=manifesta" TargetMode="External"/><Relationship Id="rId602" Type="http://schemas.openxmlformats.org/officeDocument/2006/relationships/hyperlink" Target="http://www.perseus.tufts.edu/hopper/morph?l=dusfrosune%2Fwn&amp;la=greek&amp;can=dusfrosune%2Fwn0&amp;prior=ge" TargetMode="External"/><Relationship Id="rId1025" Type="http://schemas.openxmlformats.org/officeDocument/2006/relationships/hyperlink" Target="http://www.perseus.tufts.edu/hopper/morph?l=e%29%2Fnq%27&amp;la=greek&amp;can=e%29%2Fnq%270" TargetMode="External"/><Relationship Id="rId1232" Type="http://schemas.openxmlformats.org/officeDocument/2006/relationships/image" Target="media/image1.png"/><Relationship Id="rId907" Type="http://schemas.openxmlformats.org/officeDocument/2006/relationships/hyperlink" Target="http://www.perseus.tufts.edu/hopper/morph?l=e%29%2Fnqa&amp;la=greek&amp;can=e%29%2Fnqa0&amp;prior=poiki/lon" TargetMode="External"/><Relationship Id="rId1537" Type="http://schemas.openxmlformats.org/officeDocument/2006/relationships/hyperlink" Target="http://www.perseus.tufts.edu/hopper/morph?l=ka%2F%7Cetai&amp;la=greek&amp;can=ka%2F%7Cetai0&amp;prior=yu/xetai" TargetMode="External"/><Relationship Id="rId36" Type="http://schemas.openxmlformats.org/officeDocument/2006/relationships/hyperlink" Target="http://www.perseus.tufts.edu/hopper/morph?l=w%28%2Fs&amp;la=greek&amp;can=w%28%2Fs0&amp;prior=a)napnei=n" TargetMode="External"/><Relationship Id="rId185" Type="http://schemas.openxmlformats.org/officeDocument/2006/relationships/hyperlink" Target="http://www.perseus.tufts.edu/hopper/morph?l=oi%29kei%2Fois&amp;la=greek&amp;can=oi%29kei%2Fois0&amp;prior=e)/spasas" TargetMode="External"/><Relationship Id="rId392" Type="http://schemas.openxmlformats.org/officeDocument/2006/relationships/hyperlink" Target="http://www.perseus.tufts.edu/hopper/morph?l=trie%2Flikton&amp;la=greek&amp;can=trie%2Flikton0&amp;prior=w)=" TargetMode="External"/><Relationship Id="rId697" Type="http://schemas.openxmlformats.org/officeDocument/2006/relationships/hyperlink" Target="http://www.perseus.tufts.edu/hopper/morph?l=d%27&amp;la=greek&amp;can=d%271&amp;prior=polu\s" TargetMode="External"/><Relationship Id="rId252" Type="http://schemas.openxmlformats.org/officeDocument/2006/relationships/hyperlink" Target="http://www.perseus.tufts.edu/hopper/morph?l=*%28ume%2Fnaios&amp;la=greek&amp;can=*%28ume%2Fnaios0&amp;prior=*(umh\n" TargetMode="External"/><Relationship Id="rId1187" Type="http://schemas.openxmlformats.org/officeDocument/2006/relationships/hyperlink" Target="http://www.perseus.tufts.edu/hopper/morph?l=damei%2Fs&amp;la=greek&amp;can=damei%2Fs0&amp;prior=filo/thti" TargetMode="External"/><Relationship Id="rId112" Type="http://schemas.openxmlformats.org/officeDocument/2006/relationships/hyperlink" Target="http://www.perseus.tufts.edu/hopper/morph?l=qeoglw%2Fssous&amp;la=greek&amp;can=qeoglw%2Fssous0&amp;prior=ta/sde" TargetMode="External"/><Relationship Id="rId557" Type="http://schemas.openxmlformats.org/officeDocument/2006/relationships/hyperlink" Target="http://www.perseus.tufts.edu/hopper/morph?l=a%29ei%5C&amp;la=greek&amp;prior=karpo\n" TargetMode="External"/><Relationship Id="rId764" Type="http://schemas.openxmlformats.org/officeDocument/2006/relationships/hyperlink" Target="http://www.perseus.tufts.edu/hopper/morph?l=pollo%5Cs&amp;la=greek&amp;can=pollo%5Cs0&amp;prior=a)llh/loisi" TargetMode="External"/><Relationship Id="rId971" Type="http://schemas.openxmlformats.org/officeDocument/2006/relationships/hyperlink" Target="http://www.perseus.tufts.edu/hopper/morph?l=*%28%2Fhrh&amp;la=greek&amp;can=*%28%2Fhrh2&amp;prior=po/tnia" TargetMode="External"/><Relationship Id="rId1394" Type="http://schemas.openxmlformats.org/officeDocument/2006/relationships/hyperlink" Target="http://www.perseus.tufts.edu/hopper/morph?l=quicquam&amp;la=la&amp;can=quicquam0&amp;prior=manibus" TargetMode="External"/><Relationship Id="rId417" Type="http://schemas.openxmlformats.org/officeDocument/2006/relationships/hyperlink" Target="http://www.perseus.tufts.edu/hopper/morph?l=*mutilhnai%2Fan&amp;la=greek&amp;can=*mutilhnai%2Fan0&amp;prior=ta\n" TargetMode="External"/><Relationship Id="rId624" Type="http://schemas.openxmlformats.org/officeDocument/2006/relationships/hyperlink" Target="http://www.perseus.tufts.edu/hopper/morph?l=terpo%2Fmenon&amp;la=greek&amp;can=terpo%2Fmenon0&amp;prior=fre/na" TargetMode="External"/><Relationship Id="rId831" Type="http://schemas.openxmlformats.org/officeDocument/2006/relationships/hyperlink" Target="http://www.perseus.tufts.edu/hopper/morph?l=h%28%5C&amp;la=greek&amp;can=h%28%5C0&amp;prior=au)dh/n" TargetMode="External"/><Relationship Id="rId1047" Type="http://schemas.openxmlformats.org/officeDocument/2006/relationships/hyperlink" Target="http://www.perseus.tufts.edu/hopper/morph?l=o%28%5Cs&amp;la=greek&amp;can=o%28%5Cs0&amp;prior=a(pa/ntwn" TargetMode="External"/><Relationship Id="rId1254" Type="http://schemas.openxmlformats.org/officeDocument/2006/relationships/hyperlink" Target="http://www.perseus.tufts.edu/hopper/morph?l=d%27&amp;la=greek&amp;can=d%271&amp;prior=nu/mfh" TargetMode="External"/><Relationship Id="rId1461" Type="http://schemas.openxmlformats.org/officeDocument/2006/relationships/hyperlink" Target="http://www.perseus.tufts.edu/hopper/morph?l=tai%3Ds&amp;la=greek&amp;can=tai%3Ds0&amp;prior=mo/ria" TargetMode="External"/><Relationship Id="rId929" Type="http://schemas.openxmlformats.org/officeDocument/2006/relationships/hyperlink" Target="http://www.perseus.tufts.edu/hopper/morph?l=per&amp;la=greek&amp;can=per0&amp;prior=pu/ka" TargetMode="External"/><Relationship Id="rId1114" Type="http://schemas.openxmlformats.org/officeDocument/2006/relationships/hyperlink" Target="http://www.perseus.tufts.edu/hopper/morph?l=gou%2Fnaq%27&amp;la=greek&amp;can=gou%2Fnaq%270&amp;prior=a)terph\s" TargetMode="External"/><Relationship Id="rId1321" Type="http://schemas.openxmlformats.org/officeDocument/2006/relationships/hyperlink" Target="http://www.perseus.tufts.edu/hopper/morph?l=quoque&amp;la=la&amp;can=quoque23&amp;prior=captus" TargetMode="External"/><Relationship Id="rId1559" Type="http://schemas.openxmlformats.org/officeDocument/2006/relationships/hyperlink" Target="http://www.perseus.tufts.edu/hopper/morph?l=me%5Cn&amp;la=greek&amp;can=me%5Cn2&amp;prior=pa/nta" TargetMode="External"/><Relationship Id="rId58" Type="http://schemas.openxmlformats.org/officeDocument/2006/relationships/hyperlink" Target="http://www.perseus.tufts.edu/hopper/morph?l=tw%3Dn&amp;la=greek&amp;can=tw%3Dn2&amp;prior=ta\s" TargetMode="External"/><Relationship Id="rId1419" Type="http://schemas.openxmlformats.org/officeDocument/2006/relationships/hyperlink" Target="http://www.perseus.tufts.edu/hopper/morph?l=ut&amp;la=la&amp;can=ut1&amp;prior=Venus" TargetMode="External"/><Relationship Id="rId274" Type="http://schemas.openxmlformats.org/officeDocument/2006/relationships/hyperlink" Target="http://www.perseus.tufts.edu/hopper/morph?l=po%2Ftnia&amp;la=greek&amp;can=po%2Ftnia0&amp;prior=pa/nth|" TargetMode="External"/><Relationship Id="rId481" Type="http://schemas.openxmlformats.org/officeDocument/2006/relationships/hyperlink" Target="http://www.perseus.tufts.edu/hopper/morph?l=me%2Fga&amp;la=greek&amp;can=me%2Fga0&amp;prior=o)/ros" TargetMode="External"/><Relationship Id="rId134" Type="http://schemas.openxmlformats.org/officeDocument/2006/relationships/hyperlink" Target="http://www.perseus.tufts.edu/hopper/morph?l=kai%5C&amp;la=greek&amp;can=kai%5C1&amp;prior=a)gakle/a" TargetMode="External"/><Relationship Id="rId579" Type="http://schemas.openxmlformats.org/officeDocument/2006/relationships/hyperlink" Target="http://www.perseus.tufts.edu/hopper/morph?l=e%29%2Fxwn&amp;la=greek&amp;can=e%29%2Fxwn1&amp;prior=pe/nqos" TargetMode="External"/><Relationship Id="rId786" Type="http://schemas.openxmlformats.org/officeDocument/2006/relationships/hyperlink" Target="http://www.perseus.tufts.edu/hopper/morph?l=a%28li%2Foio&amp;la=greek&amp;can=a%28li%2Foio0&amp;prior=kou=rai" TargetMode="External"/><Relationship Id="rId993" Type="http://schemas.openxmlformats.org/officeDocument/2006/relationships/hyperlink" Target="http://www.perseus.tufts.edu/hopper/morph?l=de%5C&amp;la=greek&amp;can=de%5C0&amp;prior=e)/peita" TargetMode="External"/><Relationship Id="rId341" Type="http://schemas.openxmlformats.org/officeDocument/2006/relationships/hyperlink" Target="http://www.perseus.tufts.edu/hopper/morph?l=u%28%2Fmnon&amp;la=greek&amp;can=u%28%2Fmnon0&amp;prior=gluku\n" TargetMode="External"/><Relationship Id="rId439" Type="http://schemas.openxmlformats.org/officeDocument/2006/relationships/hyperlink" Target="http://www.perseus.tufts.edu/hopper/morph?l=w%28%3Dn&amp;la=greek&amp;can=w%28%3Dn0&amp;prior=xa/rin" TargetMode="External"/><Relationship Id="rId646" Type="http://schemas.openxmlformats.org/officeDocument/2006/relationships/hyperlink" Target="http://www.perseus.tufts.edu/hopper/morph?l=a%29%2Feide&amp;la=greek&amp;can=a%29%2Feide0&amp;prior=e)/terpen" TargetMode="External"/><Relationship Id="rId1069" Type="http://schemas.openxmlformats.org/officeDocument/2006/relationships/hyperlink" Target="http://www.perseus.tufts.edu/hopper/morph?l=ou%29d%27&amp;la=greek&amp;can=ou%29d%271&amp;prior=te" TargetMode="External"/><Relationship Id="rId1276" Type="http://schemas.openxmlformats.org/officeDocument/2006/relationships/hyperlink" Target="http://www.perseus.tufts.edu/hopper/morph?l=dmw%7Cai%5C&amp;la=greek&amp;can=dmw%7Cai%5C0&amp;prior=a)mbrosi/hn" TargetMode="External"/><Relationship Id="rId1483" Type="http://schemas.openxmlformats.org/officeDocument/2006/relationships/hyperlink" Target="http://www.perseus.tufts.edu/hopper/morph?l=e%29pisunqe%2Fsei&amp;la=greek&amp;can=e%29pisunqe%2Fsei0&amp;prior=a)/llhla" TargetMode="External"/><Relationship Id="rId201" Type="http://schemas.openxmlformats.org/officeDocument/2006/relationships/hyperlink" Target="http://www.perseus.tufts.edu/hopper/morph?l=a%29mhsa%2Fmene&amp;la=greek&amp;can=a%29mhsa%2Fmene0&amp;prior=a)/nqos" TargetMode="External"/><Relationship Id="rId506" Type="http://schemas.openxmlformats.org/officeDocument/2006/relationships/hyperlink" Target="http://www.perseus.tufts.edu/hopper/morph?l=h%29%5C&amp;la=greek&amp;can=h%29%5C1&amp;prior=krh/nhs" TargetMode="External"/><Relationship Id="rId853" Type="http://schemas.openxmlformats.org/officeDocument/2006/relationships/hyperlink" Target="http://www.perseus.tufts.edu/hopper/morph?l=e%29no%2Fhse&amp;la=greek&amp;can=e%29no%2Fhse0&amp;prior=ou)=n" TargetMode="External"/><Relationship Id="rId1136" Type="http://schemas.openxmlformats.org/officeDocument/2006/relationships/hyperlink" Target="http://www.perseus.tufts.edu/hopper/morph?l=h%29d%27&amp;la=greek&amp;prior=kro/kon" TargetMode="External"/><Relationship Id="rId713" Type="http://schemas.openxmlformats.org/officeDocument/2006/relationships/hyperlink" Target="http://www.perseus.tufts.edu/hopper/morph?l=ai%28%5C&amp;la=greek&amp;can=ai%28%5C0&amp;prior=e)/xon" TargetMode="External"/><Relationship Id="rId920" Type="http://schemas.openxmlformats.org/officeDocument/2006/relationships/hyperlink" Target="http://www.perseus.tufts.edu/hopper/morph?l=e%29n&amp;la=greek&amp;can=e%29n3&amp;prior=i(/meros" TargetMode="External"/><Relationship Id="rId1343" Type="http://schemas.openxmlformats.org/officeDocument/2006/relationships/hyperlink" Target="http://www.perseus.tufts.edu/hopper/morph?l=fortis&amp;la=la&amp;can=fortis0&amp;prior=bene" TargetMode="External"/><Relationship Id="rId1550" Type="http://schemas.openxmlformats.org/officeDocument/2006/relationships/hyperlink" Target="http://www.perseus.tufts.edu/hopper/morph?l=ti&amp;la=greek&amp;can=ti2&amp;prior=e(/n" TargetMode="External"/><Relationship Id="rId1203" Type="http://schemas.openxmlformats.org/officeDocument/2006/relationships/hyperlink" Target="http://www.perseus.tufts.edu/hopper/morph?l=e%29nnosigai%2Fw%7C&amp;la=greek&amp;can=e%29nnosigai%2Fw%7C0&amp;prior=gaiho/xw|" TargetMode="External"/><Relationship Id="rId1410" Type="http://schemas.openxmlformats.org/officeDocument/2006/relationships/hyperlink" Target="http://www.perseus.tufts.edu/hopper/morph?l=iam&amp;la=la&amp;can=iam0&amp;prior=aetatis" TargetMode="External"/><Relationship Id="rId1508" Type="http://schemas.openxmlformats.org/officeDocument/2006/relationships/hyperlink" Target="http://www.perseus.tufts.edu/hopper/morph?l=lamba%2Fnei&amp;la=greek&amp;can=lamba%2Fnei0&amp;prior=e(ka/stote" TargetMode="External"/><Relationship Id="rId296" Type="http://schemas.openxmlformats.org/officeDocument/2006/relationships/hyperlink" Target="http://www.perseus.tufts.edu/hopper/morph?l=*lesbo%2Fqen&amp;la=greek&amp;can=*lesbo%2Fqen0&amp;prior=*sapfw\" TargetMode="External"/><Relationship Id="rId156" Type="http://schemas.openxmlformats.org/officeDocument/2006/relationships/hyperlink" Target="http://www.perseus.tufts.edu/hopper/morph?l=d%27&amp;la=greek&amp;can=d%270&amp;prior=e)nne/a" TargetMode="External"/><Relationship Id="rId363" Type="http://schemas.openxmlformats.org/officeDocument/2006/relationships/hyperlink" Target="http://www.perseus.tufts.edu/hopper/morph?l=xqw%5Cn&amp;la=greek&amp;can=xqw%5Cn0&amp;prior=keu/qeis" TargetMode="External"/><Relationship Id="rId570" Type="http://schemas.openxmlformats.org/officeDocument/2006/relationships/hyperlink" Target="http://www.perseus.tufts.edu/hopper/morph?l=a%29po%5C&amp;la=greek&amp;can=a%29po%5C0&amp;prior=oi(" TargetMode="External"/><Relationship Id="rId223" Type="http://schemas.openxmlformats.org/officeDocument/2006/relationships/hyperlink" Target="http://www.perseus.tufts.edu/hopper/morph?l=pe%2Fras&amp;la=greek&amp;can=pe%2Fras0&amp;prior=kai\" TargetMode="External"/><Relationship Id="rId430" Type="http://schemas.openxmlformats.org/officeDocument/2006/relationships/hyperlink" Target="http://www.perseus.tufts.edu/hopper/morph?l=e%29%2Frrei&amp;la=greek&amp;can=e%29%2Frrei0&amp;prior=taxinh\n" TargetMode="External"/><Relationship Id="rId668" Type="http://schemas.openxmlformats.org/officeDocument/2006/relationships/hyperlink" Target="http://www.perseus.tufts.edu/hopper/morph?l=de%5C&amp;la=greek&amp;can=de%5C3&amp;prior=h(mei=s" TargetMode="External"/><Relationship Id="rId875" Type="http://schemas.openxmlformats.org/officeDocument/2006/relationships/hyperlink" Target="http://www.perseus.tufts.edu/hopper/morph?l=me&amp;la=greek&amp;can=me0&amp;prior=ti/" TargetMode="External"/><Relationship Id="rId1060" Type="http://schemas.openxmlformats.org/officeDocument/2006/relationships/hyperlink" Target="http://www.perseus.tufts.edu/hopper/morph?l=pareiw%3Dn&amp;la=greek&amp;can=pareiw%3Dn0&amp;prior=da/kru" TargetMode="External"/><Relationship Id="rId1298" Type="http://schemas.openxmlformats.org/officeDocument/2006/relationships/hyperlink" Target="http://www.perseus.tufts.edu/hopper/morph?l=*%29axaioi%3Ds&amp;la=greek&amp;can=*%29axaioi%3Ds0&amp;prior=muri/'" TargetMode="External"/><Relationship Id="rId528" Type="http://schemas.openxmlformats.org/officeDocument/2006/relationships/hyperlink" Target="http://www.perseus.tufts.edu/hopper/morph?l=u%28mneu%3Dsai&amp;la=greek&amp;can=u%28mneu%3Dsai0&amp;prior=i(ei=sai" TargetMode="External"/><Relationship Id="rId735" Type="http://schemas.openxmlformats.org/officeDocument/2006/relationships/hyperlink" Target="http://www.perseus.tufts.edu/hopper/morph?l=ti&amp;la=greek&amp;can=ti0&amp;prior=ou)/" TargetMode="External"/><Relationship Id="rId942" Type="http://schemas.openxmlformats.org/officeDocument/2006/relationships/hyperlink" Target="http://www.perseus.tufts.edu/hopper/morph?l=th%3D&amp;la=greek&amp;can=th%3D0&amp;prior=o)no/maze" TargetMode="External"/><Relationship Id="rId1158" Type="http://schemas.openxmlformats.org/officeDocument/2006/relationships/hyperlink" Target="http://www.perseus.tufts.edu/hopper/morph?l=e%29%2Fersai&amp;la=greek&amp;prior=a)pe/pipton" TargetMode="External"/><Relationship Id="rId1365" Type="http://schemas.openxmlformats.org/officeDocument/2006/relationships/hyperlink" Target="http://www.perseus.tufts.edu/hopper/morph?l=amo&amp;la=la&amp;can=amo1&amp;prior=laesus" TargetMode="External"/><Relationship Id="rId1572" Type="http://schemas.openxmlformats.org/officeDocument/2006/relationships/hyperlink" Target="http://www.perseus.tufts.edu/hopper/morph?l=kai%5C&amp;la=greek&amp;can=kai%5C10&amp;prior=a)/krwn" TargetMode="External"/><Relationship Id="rId1018" Type="http://schemas.openxmlformats.org/officeDocument/2006/relationships/hyperlink" Target="http://www.perseus.tufts.edu/hopper/morph?l=xruse%2Fois&amp;la=greek&amp;can=xruse%2Fois0&amp;prior=de\" TargetMode="External"/><Relationship Id="rId1225" Type="http://schemas.openxmlformats.org/officeDocument/2006/relationships/hyperlink" Target="http://www.perseus.tufts.edu/hopper/morph?l=e%29pei%5C&amp;la=greek&amp;can=e%29pei%5C0&amp;prior=*zeu/s" TargetMode="External"/><Relationship Id="rId1432" Type="http://schemas.openxmlformats.org/officeDocument/2006/relationships/hyperlink" Target="http://www.perseus.tufts.edu/hopper/morph?l=dentibus&amp;la=la&amp;can=dentibus0&amp;prior=pressantes" TargetMode="External"/><Relationship Id="rId71" Type="http://schemas.openxmlformats.org/officeDocument/2006/relationships/hyperlink" Target="http://www.perseus.tufts.edu/hopper/morph?l=e%29pipneo%2Fmenoi&amp;la=greek&amp;can=e%29pipneo%2Fmenoi0&amp;prior=w(=n" TargetMode="External"/><Relationship Id="rId802" Type="http://schemas.openxmlformats.org/officeDocument/2006/relationships/hyperlink" Target="http://www.perseus.tufts.edu/hopper/morph?l=qrh%2Fneon&amp;la=greek&amp;can=qrh%2Fneon0&amp;prior=kalh=|" TargetMode="External"/><Relationship Id="rId29" Type="http://schemas.openxmlformats.org/officeDocument/2006/relationships/hyperlink" Target="http://www.perseus.tufts.edu/hopper/morph?l=tri%2Fpodi&amp;la=greek&amp;can=tri%2Fpodi0&amp;prior=e)/xei" TargetMode="External"/><Relationship Id="rId178" Type="http://schemas.openxmlformats.org/officeDocument/2006/relationships/hyperlink" Target="http://www.perseus.tufts.edu/hopper/morph?l=*%29anakrei%2Fontos&amp;la=greek&amp;can=*%29anakrei%2Fontos0&amp;prior=t%27" TargetMode="External"/><Relationship Id="rId385" Type="http://schemas.openxmlformats.org/officeDocument/2006/relationships/hyperlink" Target="http://www.perseus.tufts.edu/hopper/morph?l=*%28ella%2Fdi&amp;la=greek&amp;can=*%28ella%2Fdi0&amp;prior=ste/fanon" TargetMode="External"/><Relationship Id="rId592" Type="http://schemas.openxmlformats.org/officeDocument/2006/relationships/hyperlink" Target="http://www.perseus.tufts.edu/hopper/morph?l=u%28mnh%2Fsh%7C&amp;la=greek&amp;can=u%28mnh%2Fsh%7C0&amp;prior=a)nqrw/pwn" TargetMode="External"/><Relationship Id="rId245" Type="http://schemas.openxmlformats.org/officeDocument/2006/relationships/hyperlink" Target="http://www.perseus.tufts.edu/hopper/morph?l=*%29ere%2Fsw%7C&amp;la=greek&amp;can=*%29ere%2Fsw%7C0&amp;prior=th\n" TargetMode="External"/><Relationship Id="rId452" Type="http://schemas.openxmlformats.org/officeDocument/2006/relationships/hyperlink" Target="http://www.perseus.tufts.edu/hopper/morph?l=e%29%2Fkfugon&amp;la=greek&amp;can=e%29%2Fkfugon0&amp;prior=sko/ton" TargetMode="External"/><Relationship Id="rId897" Type="http://schemas.openxmlformats.org/officeDocument/2006/relationships/hyperlink" Target="http://www.perseus.tufts.edu/hopper/morph?l=a%29gkoi%2Fnh%7Csin&amp;la=greek&amp;can=a%29gkoi%2Fnh%7Csin0&amp;prior=e)n" TargetMode="External"/><Relationship Id="rId1082" Type="http://schemas.openxmlformats.org/officeDocument/2006/relationships/hyperlink" Target="http://www.perseus.tufts.edu/hopper/morph?l=o%28rw%3D%7Cto&amp;la=greek&amp;can=o%28rw%3D%7Cto0&amp;prior=o)fqalmoi=sin" TargetMode="External"/><Relationship Id="rId105" Type="http://schemas.openxmlformats.org/officeDocument/2006/relationships/hyperlink" Target="http://www.perseus.tufts.edu/hopper/morph?l=o%28%2Fti&amp;la=greek&amp;can=o%28%2Fti0&amp;prior=i)/san" TargetMode="External"/><Relationship Id="rId312" Type="http://schemas.openxmlformats.org/officeDocument/2006/relationships/hyperlink" Target="http://www.perseus.tufts.edu/hopper/morph?l=e%29%2Flqete&amp;la=greek&amp;can=e%29%2Flqete0&amp;prior=epigrammatici" TargetMode="External"/><Relationship Id="rId757" Type="http://schemas.openxmlformats.org/officeDocument/2006/relationships/hyperlink" Target="http://www.perseus.tufts.edu/hopper/morph?l=molph%3D%7C&amp;la=greek&amp;can=molph%3D%7C0&amp;prior=a(marth=|" TargetMode="External"/><Relationship Id="rId964" Type="http://schemas.openxmlformats.org/officeDocument/2006/relationships/hyperlink" Target="http://www.perseus.tufts.edu/hopper/morph?l=menoina%3D%7Cs&amp;la=greek&amp;can=menoina%3D%7Cs0&amp;prior=sh=|si" TargetMode="External"/><Relationship Id="rId1387" Type="http://schemas.openxmlformats.org/officeDocument/2006/relationships/hyperlink" Target="http://www.perseus.tufts.edu/hopper/morph?l=satiare&amp;la=la&amp;can=satiare0&amp;prior=nec" TargetMode="External"/><Relationship Id="rId93" Type="http://schemas.openxmlformats.org/officeDocument/2006/relationships/hyperlink" Target="http://www.perseus.tufts.edu/hopper/morph?l=a%29%2Fnqos&amp;la=greek&amp;can=a%29%2Fnqos0&amp;prior=xari/twn" TargetMode="External"/><Relationship Id="rId617" Type="http://schemas.openxmlformats.org/officeDocument/2006/relationships/hyperlink" Target="http://www.perseus.tufts.edu/hopper/morph?l=d%27&amp;la=greek&amp;can=d%270&amp;prior=do/te" TargetMode="External"/><Relationship Id="rId824" Type="http://schemas.openxmlformats.org/officeDocument/2006/relationships/hyperlink" Target="http://www.perseus.tufts.edu/hopper/morph?l=r%28e%2Fen&amp;la=greek&amp;can=r%28e%2Fen0&amp;prior=gluki/wn" TargetMode="External"/><Relationship Id="rId1247" Type="http://schemas.openxmlformats.org/officeDocument/2006/relationships/hyperlink" Target="http://www.perseus.tufts.edu/hopper/morph?l=kaqe%2Fzet%27&amp;la=greek&amp;can=kaqe%2Fzet%270&amp;prior=e)/nqa" TargetMode="External"/><Relationship Id="rId1454" Type="http://schemas.openxmlformats.org/officeDocument/2006/relationships/hyperlink" Target="http://www.perseus.tufts.edu/hopper/morph?l=pa%3Dsi&amp;la=greek&amp;can=pa%3Dsi0&amp;prior=e)peidh\" TargetMode="External"/><Relationship Id="rId1107" Type="http://schemas.openxmlformats.org/officeDocument/2006/relationships/hyperlink" Target="http://www.perseus.tufts.edu/hopper/morph?l=e%29rateinh%5Cn&amp;la=greek&amp;can=e%29rateinh%5Cn0&amp;prior=a)mbrosi/hn" TargetMode="External"/><Relationship Id="rId1314" Type="http://schemas.openxmlformats.org/officeDocument/2006/relationships/hyperlink" Target="http://www.perseus.tufts.edu/hopper/morph?l=te&amp;la=greek&amp;can=te0&amp;prior=oi)wnoi=si/" TargetMode="External"/><Relationship Id="rId1521" Type="http://schemas.openxmlformats.org/officeDocument/2006/relationships/hyperlink" Target="http://www.perseus.tufts.edu/hopper/morph?l=th%5Cn&amp;la=greek&amp;can=th%5Cn2&amp;prior=a)koa\s" TargetMode="External"/><Relationship Id="rId20" Type="http://schemas.openxmlformats.org/officeDocument/2006/relationships/hyperlink" Target="http://www.perseus.tufts.edu/hopper/morph?l=to%5Cn&amp;la=greek&amp;can=to%5Cn1&amp;prior=pneu/mati" TargetMode="External"/><Relationship Id="rId267" Type="http://schemas.openxmlformats.org/officeDocument/2006/relationships/hyperlink" Target="http://www.perseus.tufts.edu/hopper/morph?l=*%29afrodi%2Fth%7C&amp;la=greek&amp;can=*%29afrodi%2Fth%7C0&amp;prior=o)durome/nh|" TargetMode="External"/><Relationship Id="rId474" Type="http://schemas.openxmlformats.org/officeDocument/2006/relationships/hyperlink" Target="http://www.perseus.tufts.edu/hopper/morph?l=*%28elikwnia%2Fdwn&amp;la=greek&amp;can=*%28elikwnia%2Fdwn0&amp;prior=mousa/wn" TargetMode="External"/><Relationship Id="rId127" Type="http://schemas.openxmlformats.org/officeDocument/2006/relationships/hyperlink" Target="http://www.perseus.tufts.edu/hopper/morph?l=*lesbia%2Fdwn&amp;la=greek&amp;can=*lesbia%2Fdwn0&amp;prior=*(/omhron" TargetMode="External"/><Relationship Id="rId681" Type="http://schemas.openxmlformats.org/officeDocument/2006/relationships/hyperlink" Target="http://www.perseus.tufts.edu/hopper/morph?l=ga%2Fmoi&amp;la=greek&amp;can=ga%2Fmoi0&amp;prior=r(a" TargetMode="External"/><Relationship Id="rId779" Type="http://schemas.openxmlformats.org/officeDocument/2006/relationships/hyperlink" Target="http://www.perseus.tufts.edu/hopper/morph?l=kata%5C&amp;la=greek&amp;can=kata%5C0&amp;prior=e)di/neuon" TargetMode="External"/><Relationship Id="rId986" Type="http://schemas.openxmlformats.org/officeDocument/2006/relationships/hyperlink" Target="http://www.perseus.tufts.edu/hopper/morph?l=path%5Cr&amp;la=greek&amp;can=path%5Cr0&amp;prior=e)/dwke" TargetMode="External"/><Relationship Id="rId334" Type="http://schemas.openxmlformats.org/officeDocument/2006/relationships/hyperlink" Target="http://www.perseus.tufts.edu/hopper/morph?l=e%29%2Fxousa&amp;la=greek&amp;can=e%29%2Fxousa0&amp;prior=xersi\n" TargetMode="External"/><Relationship Id="rId541" Type="http://schemas.openxmlformats.org/officeDocument/2006/relationships/hyperlink" Target="http://www.perseus.tufts.edu/hopper/morph?l=o%29%2Fzon&amp;la=greek&amp;can=o%29%2Fzon0&amp;prior=e)riqhle/os" TargetMode="External"/><Relationship Id="rId639" Type="http://schemas.openxmlformats.org/officeDocument/2006/relationships/hyperlink" Target="http://www.perseus.tufts.edu/hopper/morph?l=*%29heti%2Fwnos&amp;la=greek&amp;can=*%29heti%2Fwnos0&amp;prior=po/lin" TargetMode="External"/><Relationship Id="rId1171" Type="http://schemas.openxmlformats.org/officeDocument/2006/relationships/hyperlink" Target="http://www.perseus.tufts.edu/hopper/morph?l=zaqe%2Fa&amp;la=greek&amp;can=zaqe%2Fa0&amp;prior=au)/cei" TargetMode="External"/><Relationship Id="rId1269" Type="http://schemas.openxmlformats.org/officeDocument/2006/relationships/hyperlink" Target="http://www.perseus.tufts.edu/hopper/morph?l=i%28%3Dzen&amp;la=greek&amp;can=i%28%3Dzen0&amp;prior=a)nti/on" TargetMode="External"/><Relationship Id="rId1476" Type="http://schemas.openxmlformats.org/officeDocument/2006/relationships/hyperlink" Target="http://www.perseus.tufts.edu/hopper/morph?l=ta%5C&amp;la=greek&amp;can=ta%5C0&amp;prior=a)ei\" TargetMode="External"/><Relationship Id="rId401" Type="http://schemas.openxmlformats.org/officeDocument/2006/relationships/hyperlink" Target="http://www.perseus.tufts.edu/hopper/morph?l=pana%2Ffqiton&amp;la=greek&amp;can=pana%2Ffqiton0&amp;prior=e)klw/sasqe" TargetMode="External"/><Relationship Id="rId846" Type="http://schemas.openxmlformats.org/officeDocument/2006/relationships/hyperlink" Target="http://www.perseus.tufts.edu/hopper/morph?l=e%29ni%5C&amp;la=greek&amp;can=e%29ni%5C0&amp;prior=qumo\n" TargetMode="External"/><Relationship Id="rId1031" Type="http://schemas.openxmlformats.org/officeDocument/2006/relationships/hyperlink" Target="http://www.perseus.tufts.edu/hopper/morph?l=e%29kgegaui%3Da&amp;la=greek&amp;can=e%29kgegaui%3Da0&amp;prior=*dio\s" TargetMode="External"/><Relationship Id="rId1129" Type="http://schemas.openxmlformats.org/officeDocument/2006/relationships/hyperlink" Target="http://www.perseus.tufts.edu/hopper/morph?l=neoqhle%2Fa&amp;la=greek&amp;prior=fu/en" TargetMode="External"/><Relationship Id="rId706" Type="http://schemas.openxmlformats.org/officeDocument/2006/relationships/hyperlink" Target="http://www.perseus.tufts.edu/hopper/morph?l=a%29%2Fra&amp;la=greek&amp;can=a%29%2Fra0&amp;prior=d'" TargetMode="External"/><Relationship Id="rId913" Type="http://schemas.openxmlformats.org/officeDocument/2006/relationships/hyperlink" Target="http://www.perseus.tufts.edu/hopper/morph?l=e%29%2Fnq%27&amp;la=greek&amp;can=e%29%2Fnq%270&amp;prior=te/tukto" TargetMode="External"/><Relationship Id="rId1336" Type="http://schemas.openxmlformats.org/officeDocument/2006/relationships/hyperlink" Target="http://www.perseus.tufts.edu/hopper/morph?l=has&amp;la=la&amp;can=has1&amp;prior=Sentiat" TargetMode="External"/><Relationship Id="rId1543" Type="http://schemas.openxmlformats.org/officeDocument/2006/relationships/hyperlink" Target="http://www.perseus.tufts.edu/hopper/morph?l=h%29%5C&amp;la=greek&amp;can=h%29%5C1&amp;prior=fobei=tai" TargetMode="External"/><Relationship Id="rId42" Type="http://schemas.openxmlformats.org/officeDocument/2006/relationships/hyperlink" Target="http://www.perseus.tufts.edu/hopper/morph?l=th%3Ds&amp;la=greek&amp;can=th%3Ds1&amp;prior=e)gku/mona" TargetMode="External"/><Relationship Id="rId1403" Type="http://schemas.openxmlformats.org/officeDocument/2006/relationships/hyperlink" Target="http://www.perseus.tufts.edu/hopper/morph?l=denique&amp;la=la&amp;can=denique0&amp;prior=toto" TargetMode="External"/><Relationship Id="rId191" Type="http://schemas.openxmlformats.org/officeDocument/2006/relationships/hyperlink" Target="http://www.perseus.tufts.edu/hopper/morph?l=*simwni%2Fdew&amp;la=greek&amp;can=*simwni%2Fdew0&amp;prior=te" TargetMode="External"/><Relationship Id="rId289" Type="http://schemas.openxmlformats.org/officeDocument/2006/relationships/hyperlink" Target="http://www.perseus.tufts.edu/hopper/morph?l=fasi%2Fn&amp;la=greek&amp;can=fasi%2Fn0&amp;prior=*mou/sas" TargetMode="External"/><Relationship Id="rId496" Type="http://schemas.openxmlformats.org/officeDocument/2006/relationships/hyperlink" Target="http://www.perseus.tufts.edu/hopper/morph?l=*kroni%2Fwnos&amp;la=greek&amp;can=*kroni%2Fwnos0&amp;prior=e)risqene/os" TargetMode="External"/><Relationship Id="rId149" Type="http://schemas.openxmlformats.org/officeDocument/2006/relationships/hyperlink" Target="http://www.perseus.tufts.edu/hopper/morph?l=seli%2Fdwn&amp;la=greek&amp;can=seli%2Fdwn0&amp;prior=e)rga/tidas" TargetMode="External"/><Relationship Id="rId356" Type="http://schemas.openxmlformats.org/officeDocument/2006/relationships/hyperlink" Target="http://www.perseus.tufts.edu/hopper/morph?l=sofai%5C&amp;la=greek&amp;can=sofai%5C0&amp;prior=de\" TargetMode="External"/><Relationship Id="rId563" Type="http://schemas.openxmlformats.org/officeDocument/2006/relationships/hyperlink" Target="http://www.perseus.tufts.edu/hopper/morph?l=o%29%2Flbios&amp;la=greek&amp;can=o%29%2Flbios0&amp;prior=d'" TargetMode="External"/><Relationship Id="rId770" Type="http://schemas.openxmlformats.org/officeDocument/2006/relationships/hyperlink" Target="http://www.perseus.tufts.edu/hopper/morph?l=terpo%2Fmenoi&amp;la=greek&amp;can=terpo%2Fmenoi0&amp;prior=o(/milos" TargetMode="External"/><Relationship Id="rId1193" Type="http://schemas.openxmlformats.org/officeDocument/2006/relationships/hyperlink" Target="http://www.perseus.tufts.edu/hopper/morph?l=de%5C&amp;la=greek&amp;can=de%5C0&amp;prior=bh=" TargetMode="External"/><Relationship Id="rId216" Type="http://schemas.openxmlformats.org/officeDocument/2006/relationships/hyperlink" Target="http://www.perseus.tufts.edu/hopper/morph?l=a%29hdo%2Fnes&amp;la=greek&amp;can=a%29hdo%2Fnes0&amp;prior=*)alkma=nos" TargetMode="External"/><Relationship Id="rId423" Type="http://schemas.openxmlformats.org/officeDocument/2006/relationships/hyperlink" Target="http://www.perseus.tufts.edu/hopper/morph?l=e%29%2Fkamon&amp;la=greek&amp;can=e%29%2Fkamon0&amp;prior=a)nqrw/pwn" TargetMode="External"/><Relationship Id="rId868" Type="http://schemas.openxmlformats.org/officeDocument/2006/relationships/hyperlink" Target="http://www.perseus.tufts.edu/hopper/morph?l=t%27&amp;la=greek&amp;can=t%271&amp;prior=e)/pos" TargetMode="External"/><Relationship Id="rId1053" Type="http://schemas.openxmlformats.org/officeDocument/2006/relationships/hyperlink" Target="http://www.perseus.tufts.edu/hopper/morph?l=ou%29%2F&amp;la=greek&amp;can=ou%29%2F0&amp;prior=migei/h" TargetMode="External"/><Relationship Id="rId1260" Type="http://schemas.openxmlformats.org/officeDocument/2006/relationships/hyperlink" Target="http://www.perseus.tufts.edu/hopper/morph?l=kai%5C&amp;la=greek&amp;can=kai%5C1&amp;prior=e)/sqein" TargetMode="External"/><Relationship Id="rId1498" Type="http://schemas.openxmlformats.org/officeDocument/2006/relationships/hyperlink" Target="http://www.perseus.tufts.edu/hopper/morph?l=paqh%2Fmata&amp;la=greek&amp;can=paqh%2Fmata0&amp;prior=mani/ais" TargetMode="External"/><Relationship Id="rId630" Type="http://schemas.openxmlformats.org/officeDocument/2006/relationships/hyperlink" Target="http://www.perseus.tufts.edu/hopper/morph?l=d%27&amp;la=greek&amp;can=d%276&amp;prior=e)pi\" TargetMode="External"/><Relationship Id="rId728" Type="http://schemas.openxmlformats.org/officeDocument/2006/relationships/hyperlink" Target="http://www.perseus.tufts.edu/hopper/morph?l=e%28%2Fponto&amp;la=greek&amp;can=e%28%2Fponto0&amp;prior=a(/m'" TargetMode="External"/><Relationship Id="rId935" Type="http://schemas.openxmlformats.org/officeDocument/2006/relationships/hyperlink" Target="http://www.perseus.tufts.edu/hopper/morph?l=xersi%5Cn&amp;la=greek&amp;can=xersi%5Cn0&amp;prior=e)/mbale" TargetMode="External"/><Relationship Id="rId1358" Type="http://schemas.openxmlformats.org/officeDocument/2006/relationships/hyperlink" Target="http://www.perseus.tufts.edu/hopper/morph?l=ignes&amp;la=la&amp;can=ignes0&amp;prior=suscitat" TargetMode="External"/><Relationship Id="rId1565" Type="http://schemas.openxmlformats.org/officeDocument/2006/relationships/hyperlink" Target="http://www.perseus.tufts.edu/hopper/morph?l=h%28&amp;la=greek&amp;can=h%281&amp;prior=e)rw=ntas" TargetMode="External"/><Relationship Id="rId64" Type="http://schemas.openxmlformats.org/officeDocument/2006/relationships/hyperlink" Target="http://www.perseus.tufts.edu/hopper/morph?l=i%28erw%3Dn&amp;la=greek&amp;can=i%28erw%3Dn0&amp;prior=a)po\" TargetMode="External"/><Relationship Id="rId1120" Type="http://schemas.openxmlformats.org/officeDocument/2006/relationships/hyperlink" Target="http://www.perseus.tufts.edu/hopper/morph?l=pai%3Ds&amp;la=greek&amp;prior=*kro/nou" TargetMode="External"/><Relationship Id="rId1218" Type="http://schemas.openxmlformats.org/officeDocument/2006/relationships/hyperlink" Target="http://www.perseus.tufts.edu/hopper/morph?l=o%29%2Fpaze&amp;la=greek&amp;can=o%29%2Fpaze0&amp;prior=ku=dos" TargetMode="External"/><Relationship Id="rId1425" Type="http://schemas.openxmlformats.org/officeDocument/2006/relationships/hyperlink" Target="http://www.perseus.tufts.edu/hopper/morph?l=corpus&amp;la=la&amp;can=corpus2&amp;prior=avide" TargetMode="External"/><Relationship Id="rId280" Type="http://schemas.openxmlformats.org/officeDocument/2006/relationships/hyperlink" Target="http://www.perseus.tufts.edu/hopper/morph?l=a%29oida%5Cs&amp;la=greek&amp;can=a%29oida%5Cs0&amp;prior=ga\r" TargetMode="External"/><Relationship Id="rId140" Type="http://schemas.openxmlformats.org/officeDocument/2006/relationships/hyperlink" Target="http://www.perseus.tufts.edu/hopper/morph?l=melyame%2Fnan&amp;la=greek&amp;can=melyame%2Fnan0&amp;prior=a)spi/da" TargetMode="External"/><Relationship Id="rId378" Type="http://schemas.openxmlformats.org/officeDocument/2006/relationships/hyperlink" Target="http://www.perseus.tufts.edu/hopper/morph?l=a%28%3Ds&amp;la=greek&amp;can=a%28%3Ds0&amp;prior=e)/trafon" TargetMode="External"/><Relationship Id="rId585" Type="http://schemas.openxmlformats.org/officeDocument/2006/relationships/hyperlink" Target="http://www.perseus.tufts.edu/hopper/morph?l=au%29ta%5Cr&amp;la=greek&amp;can=au%29ta%5Cr0&amp;prior=a)kaxh/menos" TargetMode="External"/><Relationship Id="rId792" Type="http://schemas.openxmlformats.org/officeDocument/2006/relationships/hyperlink" Target="http://www.perseus.tufts.edu/hopper/morph?l=a%29%2Fmbrota&amp;la=greek&amp;can=a%29%2Fmbrota0&amp;prior=d'" TargetMode="External"/><Relationship Id="rId6" Type="http://schemas.openxmlformats.org/officeDocument/2006/relationships/hyperlink" Target="http://www.perseus.tufts.edu/hopper/morph?l=se%2Fo&amp;la=greek&amp;can=se%2Fo0&amp;prior=*qei/a" TargetMode="External"/><Relationship Id="rId238" Type="http://schemas.openxmlformats.org/officeDocument/2006/relationships/hyperlink" Target="http://www.perseus.tufts.edu/hopper/morph?l=*%28elikw%5Cn&amp;la=greek&amp;can=*%28elikw%5Cn0&amp;prior=h)\" TargetMode="External"/><Relationship Id="rId445" Type="http://schemas.openxmlformats.org/officeDocument/2006/relationships/hyperlink" Target="http://www.perseus.tufts.edu/hopper/morph?l=qh%3Dka&amp;la=greek&amp;can=qh%3Dka0&amp;prior=e)mh=|" TargetMode="External"/><Relationship Id="rId652" Type="http://schemas.openxmlformats.org/officeDocument/2006/relationships/hyperlink" Target="http://www.perseus.tufts.edu/hopper/morph?l=nu%3Dn&amp;la=greek&amp;can=nu%3Dn0&amp;prior=e)/spete" TargetMode="External"/><Relationship Id="rId1075" Type="http://schemas.openxmlformats.org/officeDocument/2006/relationships/hyperlink" Target="http://www.perseus.tufts.edu/hopper/morph?l=fi%2Flon&amp;la=greek&amp;can=fi%2Flon0&amp;prior=h)\" TargetMode="External"/><Relationship Id="rId1282" Type="http://schemas.openxmlformats.org/officeDocument/2006/relationships/hyperlink" Target="http://www.perseus.tufts.edu/hopper/morph?l=e%29p%27&amp;la=greek&amp;can=e%29p%270&amp;prior=d'" TargetMode="External"/><Relationship Id="rId305" Type="http://schemas.openxmlformats.org/officeDocument/2006/relationships/hyperlink" Target="http://www.perseus.tufts.edu/hopper/morph?l=melifw%2Fnou&amp;la=greek&amp;can=melifw%2Fnou0&amp;prior=ta=s" TargetMode="External"/><Relationship Id="rId512" Type="http://schemas.openxmlformats.org/officeDocument/2006/relationships/hyperlink" Target="http://www.perseus.tufts.edu/hopper/morph?l=e%29nepoih%2Fsanto&amp;la=greek&amp;can=e%29nepoih%2Fsanto0&amp;prior=xorou\s" TargetMode="External"/><Relationship Id="rId957" Type="http://schemas.openxmlformats.org/officeDocument/2006/relationships/hyperlink" Target="http://www.perseus.tufts.edu/hopper/morph?l=a%29%2Fprhkto%2Fn&amp;la=greek&amp;can=a%29%2Fprhkto%2Fn0&amp;prior=fhmi" TargetMode="External"/><Relationship Id="rId1142" Type="http://schemas.openxmlformats.org/officeDocument/2006/relationships/hyperlink" Target="http://www.perseus.tufts.edu/hopper/morph?l=a%29po%5C&amp;la=greek&amp;prior=o(\s" TargetMode="External"/><Relationship Id="rId86" Type="http://schemas.openxmlformats.org/officeDocument/2006/relationships/hyperlink" Target="http://www.perseus.tufts.edu/hopper/morph?l=plei%3Ds&amp;la=greek&amp;can=plei%3Ds0&amp;prior=ge" TargetMode="External"/><Relationship Id="rId817" Type="http://schemas.openxmlformats.org/officeDocument/2006/relationships/hyperlink" Target="http://www.perseus.tufts.edu/hopper/morph?l=h%3Ds&amp;la=greek&amp;can=h%3Ds0&amp;prior=au)dh/" TargetMode="External"/><Relationship Id="rId1002" Type="http://schemas.openxmlformats.org/officeDocument/2006/relationships/hyperlink" Target="http://www.perseus.tufts.edu/hopper/morph?l=pa%5Cr&amp;la=greek&amp;can=pa%5Cr0&amp;prior=qeoi\" TargetMode="External"/><Relationship Id="rId1447" Type="http://schemas.openxmlformats.org/officeDocument/2006/relationships/hyperlink" Target="http://www.perseus.tufts.edu/hopper/morph?l=corpore&amp;la=la&amp;can=corpore2&amp;prior=corpus" TargetMode="External"/><Relationship Id="rId1307" Type="http://schemas.openxmlformats.org/officeDocument/2006/relationships/hyperlink" Target="http://www.perseus.tufts.edu/hopper/morph?l=h%28rw%2Fwn&amp;la=greek&amp;can=h%28rw%2Fwn0&amp;prior=proi/+ayen" TargetMode="External"/><Relationship Id="rId1514" Type="http://schemas.openxmlformats.org/officeDocument/2006/relationships/hyperlink" Target="http://www.perseus.tufts.edu/hopper/morph?l=au%29to%5C&amp;la=greek&amp;can=au%29to%5C0&amp;prior=to\" TargetMode="External"/><Relationship Id="rId13" Type="http://schemas.openxmlformats.org/officeDocument/2006/relationships/hyperlink" Target="http://www.perseus.tufts.edu/hopper/morph?l=periw%2Fsion&amp;la=greek&amp;can=periw%2Fsion0&amp;prior=a)/nqrwpoi" TargetMode="External"/><Relationship Id="rId162" Type="http://schemas.openxmlformats.org/officeDocument/2006/relationships/hyperlink" Target="http://www.perseus.tufts.edu/hopper/morph?l=eu%29frosu%2Fnan&amp;la=greek&amp;can=eu%29frosu%2Fnan0&amp;prior=a)/fqiton" TargetMode="External"/><Relationship Id="rId467" Type="http://schemas.openxmlformats.org/officeDocument/2006/relationships/hyperlink" Target="http://www.perseus.tufts.edu/hopper/morph?l=a%29oida%5Cn&amp;la=greek&amp;can=a%29oida%5Cn0&amp;prior=u(pere/sxon" TargetMode="External"/><Relationship Id="rId1097" Type="http://schemas.openxmlformats.org/officeDocument/2006/relationships/hyperlink" Target="http://www.perseus.tufts.edu/hopper/morph?l=kata%5C&amp;la=greek&amp;can=kata%5C0&amp;prior=qwrh/ssonto" TargetMode="External"/><Relationship Id="rId674" Type="http://schemas.openxmlformats.org/officeDocument/2006/relationships/hyperlink" Target="http://www.perseus.tufts.edu/hopper/morph?l=i%29%2Fdmen&amp;la=greek&amp;can=i%29%2Fdmen0&amp;prior=ti" TargetMode="External"/><Relationship Id="rId881" Type="http://schemas.openxmlformats.org/officeDocument/2006/relationships/hyperlink" Target="http://www.perseus.tufts.edu/hopper/morph?l=au%29%3Dte&amp;la=greek&amp;can=au%29%3Dte0&amp;prior=d'" TargetMode="External"/><Relationship Id="rId979" Type="http://schemas.openxmlformats.org/officeDocument/2006/relationships/hyperlink" Target="http://www.perseus.tufts.edu/hopper/morph?l=e%29gka%2Ftqeo&amp;la=greek&amp;can=e%29gka%2Ftqeo0&amp;prior=tew=|" TargetMode="External"/><Relationship Id="rId327" Type="http://schemas.openxmlformats.org/officeDocument/2006/relationships/hyperlink" Target="http://www.perseus.tufts.edu/hopper/morph?l=xoro%5Cn&amp;la=greek&amp;can=xoro%5Cn0&amp;prior=qeh=|" TargetMode="External"/><Relationship Id="rId534" Type="http://schemas.openxmlformats.org/officeDocument/2006/relationships/hyperlink" Target="http://www.perseus.tufts.edu/hopper/morph?l=a%29rtie%2Fpeiai&amp;la=greek&amp;can=a%29rtie%2Fpeiai0&amp;prior=*dio\s" TargetMode="External"/><Relationship Id="rId741" Type="http://schemas.openxmlformats.org/officeDocument/2006/relationships/hyperlink" Target="http://www.perseus.tufts.edu/hopper/morph?l=pa%2Fi%2Bs&amp;la=greek&amp;can=pa%2Fi%2Bs0&amp;prior=me/ssoisi" TargetMode="External"/><Relationship Id="rId839" Type="http://schemas.openxmlformats.org/officeDocument/2006/relationships/hyperlink" Target="http://www.perseus.tufts.edu/hopper/text?doc=Hom.%20Od.%2021.411&amp;lang=original" TargetMode="External"/><Relationship Id="rId1164" Type="http://schemas.openxmlformats.org/officeDocument/2006/relationships/hyperlink" Target="http://www.perseus.tufts.edu/hopper/morph?l=*zhno%5Cs&amp;la=greek&amp;can=*zhno%5Cs0&amp;prior=tai" TargetMode="External"/><Relationship Id="rId1371" Type="http://schemas.openxmlformats.org/officeDocument/2006/relationships/hyperlink" Target="http://www.perseus.tufts.edu/hopper/morph?l=manifesta&amp;la=la&amp;can=manifesta0&amp;prior=sit" TargetMode="External"/><Relationship Id="rId1469" Type="http://schemas.openxmlformats.org/officeDocument/2006/relationships/hyperlink" Target="http://www.perseus.tufts.edu/hopper/morph?l=u%28%2Fyous&amp;la=greek&amp;can=u%28%2Fyous0&amp;prior=h(mi=n" TargetMode="External"/><Relationship Id="rId601" Type="http://schemas.openxmlformats.org/officeDocument/2006/relationships/hyperlink" Target="http://www.perseus.tufts.edu/hopper/morph?l=ge&amp;la=greek&amp;can=ge0&amp;prior=o(/" TargetMode="External"/><Relationship Id="rId1024" Type="http://schemas.openxmlformats.org/officeDocument/2006/relationships/hyperlink" Target="http://www.perseus.tufts.edu/hopper/morph?l=ei%29soro%2Fwntes&amp;la=greek&amp;can=ei%29soro%2Fwntes0&amp;prior=po/lin" TargetMode="External"/><Relationship Id="rId1231" Type="http://schemas.openxmlformats.org/officeDocument/2006/relationships/hyperlink" Target="http://www.perseus.tufts.edu/hopper/morph?l=e%29ka%2Fluya&amp;la=greek&amp;can=e%29ka%2Fluya0&amp;prior=kw=m'" TargetMode="External"/><Relationship Id="rId906" Type="http://schemas.openxmlformats.org/officeDocument/2006/relationships/hyperlink" Target="http://www.perseus.tufts.edu/hopper/morph?l=poiki%2Flon&amp;la=greek&amp;can=poiki%2Flon0&amp;prior=i(ma/nta" TargetMode="External"/><Relationship Id="rId1329" Type="http://schemas.openxmlformats.org/officeDocument/2006/relationships/hyperlink" Target="http://www.perseus.tufts.edu/hopper/morph?l=tuos&amp;la=la&amp;can=tuos1&amp;prior=habere" TargetMode="External"/><Relationship Id="rId1536" Type="http://schemas.openxmlformats.org/officeDocument/2006/relationships/hyperlink" Target="http://www.perseus.tufts.edu/hopper/morph?l=yu%2Fxetai&amp;la=greek&amp;can=yu%2Fxetai0&amp;prior=a(/ma" TargetMode="External"/><Relationship Id="rId35" Type="http://schemas.openxmlformats.org/officeDocument/2006/relationships/hyperlink" Target="http://www.perseus.tufts.edu/hopper/morph?l=a%29napnei%3Dn&amp;la=greek&amp;can=a%29napnei%3Dn0&amp;prior=gh=s" TargetMode="External"/><Relationship Id="rId184" Type="http://schemas.openxmlformats.org/officeDocument/2006/relationships/hyperlink" Target="http://www.perseus.tufts.edu/hopper/morph?l=e%29%2Fspasas&amp;la=greek&amp;can=e%29%2Fspasas0&amp;prior=r(eu=ma" TargetMode="External"/><Relationship Id="rId391" Type="http://schemas.openxmlformats.org/officeDocument/2006/relationships/hyperlink" Target="http://www.perseus.tufts.edu/hopper/morph?l=w%29%3D&amp;la=greek&amp;can=w%29%3D0&amp;prior=kle/os" TargetMode="External"/><Relationship Id="rId251" Type="http://schemas.openxmlformats.org/officeDocument/2006/relationships/hyperlink" Target="http://www.perseus.tufts.edu/hopper/morph?l=*%28umh%5Cn&amp;la=greek&amp;can=*%28umh%5Cn0&amp;prior=kai\" TargetMode="External"/><Relationship Id="rId489" Type="http://schemas.openxmlformats.org/officeDocument/2006/relationships/hyperlink" Target="http://www.perseus.tufts.edu/hopper/morph?l=i%29oeide%2Fa&amp;la=greek&amp;can=i%29oeide%2Fa0&amp;prior=krh/nhn" TargetMode="External"/><Relationship Id="rId696" Type="http://schemas.openxmlformats.org/officeDocument/2006/relationships/hyperlink" Target="http://www.perseus.tufts.edu/hopper/morph?l=polu%5Cs&amp;la=greek&amp;can=polu%5Cs0&amp;prior=a)/stu" TargetMode="External"/><Relationship Id="rId349" Type="http://schemas.openxmlformats.org/officeDocument/2006/relationships/hyperlink" Target="http://www.perseus.tufts.edu/hopper/morph?l=kwfo%5Cn&amp;la=greek&amp;can=kwfo%5Cn0&amp;prior=kai\" TargetMode="External"/><Relationship Id="rId556" Type="http://schemas.openxmlformats.org/officeDocument/2006/relationships/hyperlink" Target="http://www.perseus.tufts.edu/hopper/morph?l=karpo%5Cn&amp;la=greek&amp;prior=a)pebo/sketo" TargetMode="External"/><Relationship Id="rId763" Type="http://schemas.openxmlformats.org/officeDocument/2006/relationships/hyperlink" Target="http://www.perseus.tufts.edu/hopper/morph?l=e%28%2Fponto&amp;la=greek&amp;can=e%28%2Fponto0&amp;prior=skai/rontes" TargetMode="External"/><Relationship Id="rId1186" Type="http://schemas.openxmlformats.org/officeDocument/2006/relationships/hyperlink" Target="http://www.perseus.tufts.edu/hopper/morph?l=filo%2Fthti&amp;la=greek&amp;can=filo%2Fthti0&amp;prior=kai\" TargetMode="External"/><Relationship Id="rId1393" Type="http://schemas.openxmlformats.org/officeDocument/2006/relationships/hyperlink" Target="http://www.perseus.tufts.edu/hopper/morph?l=manibus&amp;la=la&amp;can=manibus0&amp;prior=nec" TargetMode="External"/><Relationship Id="rId111" Type="http://schemas.openxmlformats.org/officeDocument/2006/relationships/hyperlink" Target="http://www.perseus.tufts.edu/hopper/morph?l=ta%2Fsde&amp;la=greek&amp;can=ta%2Fsde0&amp;prior=antipater" TargetMode="External"/><Relationship Id="rId209" Type="http://schemas.openxmlformats.org/officeDocument/2006/relationships/hyperlink" Target="http://www.perseus.tufts.edu/hopper/morph?l=e%29%2Fspeisen&amp;la=greek&amp;can=e%29%2Fspeisen0&amp;prior=tura/nnwn" TargetMode="External"/><Relationship Id="rId416" Type="http://schemas.openxmlformats.org/officeDocument/2006/relationships/hyperlink" Target="http://www.perseus.tufts.edu/hopper/morph?l=ta%5Cn&amp;la=greek&amp;can=ta%5Cn0&amp;prior=qanou=san" TargetMode="External"/><Relationship Id="rId970" Type="http://schemas.openxmlformats.org/officeDocument/2006/relationships/hyperlink" Target="http://www.perseus.tufts.edu/hopper/morph?l=po%2Ftnia&amp;la=greek&amp;can=po%2Ftnia1&amp;prior=bow=pis" TargetMode="External"/><Relationship Id="rId1046" Type="http://schemas.openxmlformats.org/officeDocument/2006/relationships/hyperlink" Target="http://www.perseus.tufts.edu/hopper/morph?l=a%28pa%2Fntwn&amp;la=greek&amp;can=a%28pa%2Fntwn0&amp;prior=e)pi/lhqon" TargetMode="External"/><Relationship Id="rId1253" Type="http://schemas.openxmlformats.org/officeDocument/2006/relationships/hyperlink" Target="http://www.perseus.tufts.edu/hopper/morph?l=nu%2Fmfh&amp;la=greek&amp;can=nu%2Fmfh0&amp;prior=*(ermei/as" TargetMode="External"/><Relationship Id="rId623" Type="http://schemas.openxmlformats.org/officeDocument/2006/relationships/hyperlink" Target="http://www.perseus.tufts.edu/hopper/morph?l=fre%2Fna&amp;la=greek&amp;can=fre%2Fna0&amp;prior=eu(=ron" TargetMode="External"/><Relationship Id="rId830" Type="http://schemas.openxmlformats.org/officeDocument/2006/relationships/hyperlink" Target="http://www.perseus.tufts.edu/hopper/text?doc=Hom.%20Od.%201.371&amp;lang=original" TargetMode="External"/><Relationship Id="rId928" Type="http://schemas.openxmlformats.org/officeDocument/2006/relationships/hyperlink" Target="http://www.perseus.tufts.edu/hopper/morph?l=pu%2Fka&amp;la=greek&amp;can=pu%2Fka0&amp;prior=no/on" TargetMode="External"/><Relationship Id="rId1460" Type="http://schemas.openxmlformats.org/officeDocument/2006/relationships/hyperlink" Target="http://www.perseus.tufts.edu/hopper/morph?l=mo%2Fria&amp;la=greek&amp;can=mo%2Fria0&amp;prior=tina\" TargetMode="External"/><Relationship Id="rId1558" Type="http://schemas.openxmlformats.org/officeDocument/2006/relationships/hyperlink" Target="http://www.perseus.tufts.edu/hopper/morph?l=pa%2Fnta&amp;la=greek&amp;can=pa%2Fnta0&amp;prior=su/nodos" TargetMode="External"/><Relationship Id="rId57" Type="http://schemas.openxmlformats.org/officeDocument/2006/relationships/hyperlink" Target="http://www.perseus.tufts.edu/hopper/morph?l=ta%5Cs&amp;la=greek&amp;can=ta%5Cs0&amp;prior=ei)s" TargetMode="External"/><Relationship Id="rId1113" Type="http://schemas.openxmlformats.org/officeDocument/2006/relationships/hyperlink" Target="http://www.perseus.tufts.edu/hopper/morph?l=a%29terph%5Cs&amp;la=greek&amp;can=a%29terph%5Cs0&amp;prior=limo\s" TargetMode="External"/><Relationship Id="rId1320" Type="http://schemas.openxmlformats.org/officeDocument/2006/relationships/hyperlink" Target="http://www.perseus.tufts.edu/hopper/morph?l=captus&amp;la=la&amp;can=captus0&amp;prior=laqueos" TargetMode="External"/><Relationship Id="rId1418" Type="http://schemas.openxmlformats.org/officeDocument/2006/relationships/hyperlink" Target="http://www.perseus.tufts.edu/hopper/morph?l=Venus&amp;la=la&amp;can=venus2&amp;prior=eost" TargetMode="External"/><Relationship Id="rId273" Type="http://schemas.openxmlformats.org/officeDocument/2006/relationships/hyperlink" Target="http://www.perseus.tufts.edu/hopper/morph?l=pa%2Fnth%7C&amp;la=greek&amp;can=pa%2Fnth%7C0&amp;prior=o(rh=|s" TargetMode="External"/><Relationship Id="rId480" Type="http://schemas.openxmlformats.org/officeDocument/2006/relationships/hyperlink" Target="http://www.perseus.tufts.edu/hopper/morph?l=o%29%2Fros&amp;la=greek&amp;can=o%29%2Fros0&amp;prior=e)/xousin" TargetMode="External"/><Relationship Id="rId133" Type="http://schemas.openxmlformats.org/officeDocument/2006/relationships/hyperlink" Target="http://www.perseus.tufts.edu/hopper/morph?l=a%29gakle%2Fa&amp;la=greek&amp;can=a%29gakle%2Fa0&amp;prior=*tele/sillan" TargetMode="External"/><Relationship Id="rId340" Type="http://schemas.openxmlformats.org/officeDocument/2006/relationships/hyperlink" Target="http://www.perseus.tufts.edu/hopper/morph?l=gluku%5Cn&amp;la=greek&amp;can=gluku%5Cn0&amp;prior=h)=" TargetMode="External"/><Relationship Id="rId578" Type="http://schemas.openxmlformats.org/officeDocument/2006/relationships/hyperlink" Target="http://www.perseus.tufts.edu/hopper/morph?l=pe%2Fnqos&amp;la=greek&amp;can=pe%2Fnqos0&amp;prior=kai\" TargetMode="External"/><Relationship Id="rId785" Type="http://schemas.openxmlformats.org/officeDocument/2006/relationships/hyperlink" Target="http://www.perseus.tufts.edu/hopper/morph?l=kou%3Drai&amp;la=greek&amp;can=kou%3Drai0&amp;prior=e)/sthsan" TargetMode="External"/><Relationship Id="rId992" Type="http://schemas.openxmlformats.org/officeDocument/2006/relationships/hyperlink" Target="http://www.perseus.tufts.edu/hopper/morph?l=e%29%2Fpeita&amp;la=greek&amp;can=e%29%2Fpeita0&amp;prior=ui(o/n" TargetMode="External"/><Relationship Id="rId200" Type="http://schemas.openxmlformats.org/officeDocument/2006/relationships/hyperlink" Target="http://www.perseus.tufts.edu/hopper/morph?l=a%29%2Fnqos&amp;la=greek&amp;can=a%29%2Fnqos0&amp;prior=pai/dwn" TargetMode="External"/><Relationship Id="rId438" Type="http://schemas.openxmlformats.org/officeDocument/2006/relationships/hyperlink" Target="http://www.perseus.tufts.edu/hopper/morph?l=xa%2Frin&amp;la=greek&amp;can=xa%2Frin0&amp;prior=e)ta/sh|s" TargetMode="External"/><Relationship Id="rId645" Type="http://schemas.openxmlformats.org/officeDocument/2006/relationships/hyperlink" Target="http://www.perseus.tufts.edu/hopper/morph?l=e%29%2Fterpen&amp;la=greek&amp;can=e%29%2Fterpen0&amp;prior=qumo\n" TargetMode="External"/><Relationship Id="rId852" Type="http://schemas.openxmlformats.org/officeDocument/2006/relationships/hyperlink" Target="http://www.perseus.tufts.edu/hopper/morph?l=ou%29%3Dn&amp;la=greek&amp;can=ou%29%3Dn0&amp;prior=w(s" TargetMode="External"/><Relationship Id="rId1068" Type="http://schemas.openxmlformats.org/officeDocument/2006/relationships/hyperlink" Target="http://www.perseus.tufts.edu/hopper/morph?l=te&amp;la=greek&amp;can=te2&amp;prior=path/r" TargetMode="External"/><Relationship Id="rId1275" Type="http://schemas.openxmlformats.org/officeDocument/2006/relationships/hyperlink" Target="http://www.perseus.tufts.edu/hopper/morph?l=a%29mbrosi%2Fhn&amp;la=greek&amp;can=a%29mbrosi%2Fhn0&amp;prior=par'" TargetMode="External"/><Relationship Id="rId1482" Type="http://schemas.openxmlformats.org/officeDocument/2006/relationships/hyperlink" Target="http://www.perseus.tufts.edu/hopper/morph?l=a%29%2Fllhla&amp;la=greek&amp;can=a%29%2Fllhla0&amp;prior=pro\s" TargetMode="External"/><Relationship Id="rId505" Type="http://schemas.openxmlformats.org/officeDocument/2006/relationships/hyperlink" Target="http://www.perseus.tufts.edu/hopper/morph?l=krh%2Fnhs&amp;la=greek&amp;can=krh%2Fnhs0&amp;prior=*(/ippou" TargetMode="External"/><Relationship Id="rId712" Type="http://schemas.openxmlformats.org/officeDocument/2006/relationships/hyperlink" Target="http://www.perseus.tufts.edu/hopper/morph?l=e%29%2Fxon&amp;la=greek&amp;can=e%29%2Fxon0&amp;prior=boh\n" TargetMode="External"/><Relationship Id="rId1135" Type="http://schemas.openxmlformats.org/officeDocument/2006/relationships/hyperlink" Target="http://www.perseus.tufts.edu/hopper/morph?l=kro%2Fkon&amp;la=greek&amp;prior=i)de\" TargetMode="External"/><Relationship Id="rId1342" Type="http://schemas.openxmlformats.org/officeDocument/2006/relationships/hyperlink" Target="http://www.perseus.tufts.edu/hopper/morph?l=bene&amp;la=la&amp;can=bene4&amp;prior=Tum" TargetMode="External"/><Relationship Id="rId79" Type="http://schemas.openxmlformats.org/officeDocument/2006/relationships/hyperlink" Target="http://www.perseus.tufts.edu/hopper/morph?l=sunenqousiw%3Dsi&amp;la=greek&amp;can=sunenqousiw%3Dsi0&amp;prior=e(te/rwn" TargetMode="External"/><Relationship Id="rId1202" Type="http://schemas.openxmlformats.org/officeDocument/2006/relationships/hyperlink" Target="http://www.perseus.tufts.edu/hopper/morph?l=gaiho%2Fxw%7C&amp;la=greek&amp;can=gaiho%2Fxw%7C0&amp;prior=e)re/wn" TargetMode="External"/><Relationship Id="rId1507" Type="http://schemas.openxmlformats.org/officeDocument/2006/relationships/hyperlink" Target="http://www.perseus.tufts.edu/hopper/morph?l=e%28ka%2Fstote&amp;la=greek&amp;can=e%28ka%2Fstote0&amp;prior=au)th=s" TargetMode="External"/><Relationship Id="rId295" Type="http://schemas.openxmlformats.org/officeDocument/2006/relationships/hyperlink" Target="http://www.perseus.tufts.edu/hopper/morph?l=*sapfw%5C&amp;la=greek&amp;can=*sapfw%5C0&amp;prior=kai\" TargetMode="External"/><Relationship Id="rId155" Type="http://schemas.openxmlformats.org/officeDocument/2006/relationships/hyperlink" Target="http://www.perseus.tufts.edu/hopper/morph?l=e%29nne%2Fa&amp;la=greek&amp;can=e%29nne%2Fa1&amp;prior=*ou)rano/s" TargetMode="External"/><Relationship Id="rId362" Type="http://schemas.openxmlformats.org/officeDocument/2006/relationships/hyperlink" Target="http://www.perseus.tufts.edu/hopper/morph?l=keu%2Fqeis&amp;la=greek&amp;can=keu%2Fqeis0&amp;prior=toi" TargetMode="External"/><Relationship Id="rId1297" Type="http://schemas.openxmlformats.org/officeDocument/2006/relationships/hyperlink" Target="http://www.perseus.tufts.edu/hopper/morph?l=muri%2F%27&amp;la=greek&amp;can=muri%2F%270&amp;prior=h(\" TargetMode="External"/><Relationship Id="rId222" Type="http://schemas.openxmlformats.org/officeDocument/2006/relationships/hyperlink" Target="http://www.perseus.tufts.edu/hopper/morph?l=kai%5C&amp;la=greek&amp;can=kai%5C3&amp;prior=lurikh=s" TargetMode="External"/><Relationship Id="rId667" Type="http://schemas.openxmlformats.org/officeDocument/2006/relationships/hyperlink" Target="http://www.perseus.tufts.edu/hopper/morph?l=h%28mei%3Ds&amp;la=greek&amp;can=h%28mei%3Ds0&amp;prior=pa/nta" TargetMode="External"/><Relationship Id="rId874" Type="http://schemas.openxmlformats.org/officeDocument/2006/relationships/hyperlink" Target="http://www.perseus.tufts.edu/hopper/morph?l=ti%2F&amp;la=greek&amp;can=ti%2F0&amp;prior=daimoni/h" TargetMode="External"/><Relationship Id="rId527" Type="http://schemas.openxmlformats.org/officeDocument/2006/relationships/hyperlink" Target="http://www.perseus.tufts.edu/hopper/morph?l=i%28ei%3Dsai&amp;la=greek&amp;can=i%28ei%3Dsai0&amp;prior=o)/ssan" TargetMode="External"/><Relationship Id="rId734" Type="http://schemas.openxmlformats.org/officeDocument/2006/relationships/hyperlink" Target="http://www.perseus.tufts.edu/hopper/morph?l=ou%29%2F&amp;la=greek&amp;can=ou%29%2F1&amp;prior=d'" TargetMode="External"/><Relationship Id="rId941" Type="http://schemas.openxmlformats.org/officeDocument/2006/relationships/hyperlink" Target="http://www.perseus.tufts.edu/hopper/morph?l=o%29no%2Fmaze&amp;la=greek&amp;can=o%29no%2Fmaze0&amp;prior=t'" TargetMode="External"/><Relationship Id="rId1157" Type="http://schemas.openxmlformats.org/officeDocument/2006/relationships/hyperlink" Target="http://www.perseus.tufts.edu/hopper/morph?l=a%29pe%2Fpipton&amp;la=greek&amp;prior=d'" TargetMode="External"/><Relationship Id="rId1364" Type="http://schemas.openxmlformats.org/officeDocument/2006/relationships/hyperlink" Target="http://www.perseus.tufts.edu/hopper/morph?l=laesus&amp;la=la&amp;can=laesus0&amp;prior=nisi" TargetMode="External"/><Relationship Id="rId1571" Type="http://schemas.openxmlformats.org/officeDocument/2006/relationships/hyperlink" Target="http://www.perseus.tufts.edu/hopper/morph?l=a%29%2Fkrwn&amp;la=greek&amp;can=a%29%2Fkrwn0&amp;prior=tw=n" TargetMode="External"/><Relationship Id="rId70" Type="http://schemas.openxmlformats.org/officeDocument/2006/relationships/hyperlink" Target="http://www.perseus.tufts.edu/hopper/morph?l=w%28%3Dn&amp;la=greek&amp;can=w%28%3Dn0&amp;prior=u(f)" TargetMode="External"/><Relationship Id="rId801" Type="http://schemas.openxmlformats.org/officeDocument/2006/relationships/hyperlink" Target="http://www.perseus.tufts.edu/hopper/morph?l=kalh%3D%7C&amp;la=greek&amp;can=kalh%3D%7C0&amp;prior=o)pi\" TargetMode="External"/><Relationship Id="rId1017" Type="http://schemas.openxmlformats.org/officeDocument/2006/relationships/hyperlink" Target="http://www.perseus.tufts.edu/hopper/morph?l=de%5C&amp;la=greek&amp;can=de%5C1&amp;prior=toi\" TargetMode="External"/><Relationship Id="rId1224" Type="http://schemas.openxmlformats.org/officeDocument/2006/relationships/hyperlink" Target="http://www.perseus.tufts.edu/hopper/morph?l=*zeu%2Fs&amp;la=greek&amp;can=*zeu%2Fs0&amp;prior=eu(/dei" TargetMode="External"/><Relationship Id="rId1431" Type="http://schemas.openxmlformats.org/officeDocument/2006/relationships/hyperlink" Target="http://www.perseus.tufts.edu/hopper/morph?l=pressantes&amp;la=la&amp;can=pressantes0&amp;prior=inspirant" TargetMode="External"/><Relationship Id="rId1529" Type="http://schemas.openxmlformats.org/officeDocument/2006/relationships/hyperlink" Target="http://www.perseus.tufts.edu/hopper/morph?l=a%29llo%2Ftria&amp;la=greek&amp;can=a%29llo%2Ftria0&amp;prior=w(s" TargetMode="External"/><Relationship Id="rId28" Type="http://schemas.openxmlformats.org/officeDocument/2006/relationships/hyperlink" Target="http://www.perseus.tufts.edu/hopper/morph?l=e%29%2Fxei&amp;la=greek&amp;can=e%29%2Fxei0&amp;prior=lo/gos" TargetMode="External"/><Relationship Id="rId177" Type="http://schemas.openxmlformats.org/officeDocument/2006/relationships/hyperlink" Target="http://www.perseus.tufts.edu/hopper/morph?l=t%27&amp;la=greek&amp;can=t%271&amp;prior=gra/mma" TargetMode="External"/><Relationship Id="rId384" Type="http://schemas.openxmlformats.org/officeDocument/2006/relationships/hyperlink" Target="http://www.perseus.tufts.edu/hopper/morph?l=ste%2Ffanon&amp;la=greek&amp;can=ste%2Ffanon0&amp;prior=*pieri/dwn" TargetMode="External"/><Relationship Id="rId591" Type="http://schemas.openxmlformats.org/officeDocument/2006/relationships/hyperlink" Target="http://www.perseus.tufts.edu/hopper/morph?l=a%29nqrw%2Fpwn&amp;la=greek&amp;can=a%29nqrw%2Fpwn0&amp;prior=prote/rwn" TargetMode="External"/><Relationship Id="rId244" Type="http://schemas.openxmlformats.org/officeDocument/2006/relationships/hyperlink" Target="http://www.perseus.tufts.edu/hopper/morph?l=th%5Cn&amp;la=greek&amp;can=th%5Cn0&amp;prior=kosmei=" TargetMode="External"/><Relationship Id="rId689" Type="http://schemas.openxmlformats.org/officeDocument/2006/relationships/hyperlink" Target="http://www.perseus.tufts.edu/hopper/morph?l=qala%2Fmwn&amp;la=greek&amp;can=qala%2Fmwn0&amp;prior=e)k" TargetMode="External"/><Relationship Id="rId896" Type="http://schemas.openxmlformats.org/officeDocument/2006/relationships/hyperlink" Target="http://www.perseus.tufts.edu/hopper/morph?l=e%29n&amp;la=greek&amp;can=e%29n1&amp;prior=a)ri/stou" TargetMode="External"/><Relationship Id="rId1081" Type="http://schemas.openxmlformats.org/officeDocument/2006/relationships/hyperlink" Target="http://www.perseus.tufts.edu/hopper/morph?l=o%29fqalmoi%3Dsin&amp;la=greek&amp;can=o%29fqalmoi%3Dsin0&amp;prior=d'" TargetMode="External"/><Relationship Id="rId451" Type="http://schemas.openxmlformats.org/officeDocument/2006/relationships/hyperlink" Target="http://www.perseus.tufts.edu/hopper/morph?l=sko%2Fton&amp;la=greek&amp;can=sko%2Fton0&amp;prior=*)ai/dew" TargetMode="External"/><Relationship Id="rId549" Type="http://schemas.openxmlformats.org/officeDocument/2006/relationships/hyperlink" Target="http://www.perseus.tufts.edu/hopper/morph?l=e%29%2Fnqen&amp;la=greek&amp;prior=totototototototototi/gc" TargetMode="External"/><Relationship Id="rId756" Type="http://schemas.openxmlformats.org/officeDocument/2006/relationships/hyperlink" Target="http://www.perseus.tufts.edu/hopper/morph?l=a%28marth%3D%7C&amp;la=greek&amp;can=a%28marth%3D%7C0&amp;prior=r(h/ssontes" TargetMode="External"/><Relationship Id="rId1179" Type="http://schemas.openxmlformats.org/officeDocument/2006/relationships/hyperlink" Target="http://www.perseus.tufts.edu/hopper/morph?l=eu%28%3Dde&amp;la=greek&amp;can=eu%28%3Dde0&amp;prior=a)tre/mas" TargetMode="External"/><Relationship Id="rId1386" Type="http://schemas.openxmlformats.org/officeDocument/2006/relationships/hyperlink" Target="http://www.perseus.tufts.edu/hopper/morph?l=nec&amp;la=la&amp;can=nec2&amp;prior=amantis" TargetMode="External"/><Relationship Id="rId104" Type="http://schemas.openxmlformats.org/officeDocument/2006/relationships/hyperlink" Target="http://www.perseus.tufts.edu/hopper/morph?l=i%29%2Fsan&amp;la=greek&amp;can=i%29%2Fsan0&amp;prior=ti/kten" TargetMode="External"/><Relationship Id="rId311" Type="http://schemas.openxmlformats.org/officeDocument/2006/relationships/hyperlink" Target="http://www.perseus.tufts.edu/hopper/morph?l=brotoi%2F&amp;la=greek&amp;can=brotoi%2F0&amp;prior=e)/xousi" TargetMode="External"/><Relationship Id="rId409" Type="http://schemas.openxmlformats.org/officeDocument/2006/relationships/hyperlink" Target="http://www.perseus.tufts.edu/hopper/morph?l=para%5C&amp;la=greek&amp;can=para%5C0&amp;prior=*ai)oliko\n" TargetMode="External"/><Relationship Id="rId963" Type="http://schemas.openxmlformats.org/officeDocument/2006/relationships/hyperlink" Target="http://www.perseus.tufts.edu/hopper/morph?l=sh%3D%7Csi&amp;la=greek&amp;can=sh%3D%7Csi0&amp;prior=fresi\" TargetMode="External"/><Relationship Id="rId1039" Type="http://schemas.openxmlformats.org/officeDocument/2006/relationships/hyperlink" Target="http://www.perseus.tufts.edu/hopper/morph?l=e%29%2Fpinon&amp;la=greek&amp;can=e%29%2Fpinon0&amp;prior=e)/nqen" TargetMode="External"/><Relationship Id="rId1246" Type="http://schemas.openxmlformats.org/officeDocument/2006/relationships/hyperlink" Target="http://www.perseus.tufts.edu/hopper/morph?l=e%29%2Fnqa&amp;la=greek&amp;can=e%29%2Fnqa0&amp;prior=me\n" TargetMode="External"/><Relationship Id="rId92" Type="http://schemas.openxmlformats.org/officeDocument/2006/relationships/hyperlink" Target="http://www.perseus.tufts.edu/hopper/morph?l=xari%2Ftwn&amp;la=greek&amp;can=xari%2Ftwn0&amp;prior=*sapfw\" TargetMode="External"/><Relationship Id="rId616" Type="http://schemas.openxmlformats.org/officeDocument/2006/relationships/hyperlink" Target="http://www.perseus.tufts.edu/hopper/morph?l=do%2Fte&amp;la=greek&amp;can=do%2Fte0&amp;prior=*dio/s" TargetMode="External"/><Relationship Id="rId823" Type="http://schemas.openxmlformats.org/officeDocument/2006/relationships/hyperlink" Target="http://www.perseus.tufts.edu/hopper/morph?l=gluki%2Fwn&amp;la=greek&amp;can=gluki%2Fwn0&amp;prior=me/litos" TargetMode="External"/><Relationship Id="rId1453" Type="http://schemas.openxmlformats.org/officeDocument/2006/relationships/hyperlink" Target="http://www.perseus.tufts.edu/hopper/morph?l=e%29peidh%5C&amp;la=greek&amp;can=e%29peidh%5C0&amp;prior=ou)kou=n" TargetMode="External"/><Relationship Id="rId1106" Type="http://schemas.openxmlformats.org/officeDocument/2006/relationships/hyperlink" Target="http://www.perseus.tufts.edu/hopper/morph?l=a%29mbrosi%2Fhn&amp;la=greek&amp;can=a%29mbrosi%2Fhn0&amp;prior=kai\" TargetMode="External"/><Relationship Id="rId1313" Type="http://schemas.openxmlformats.org/officeDocument/2006/relationships/hyperlink" Target="http://www.perseus.tufts.edu/hopper/morph?l=oi%29wnoi%3Dsi%2F&amp;la=greek&amp;can=oi%29wnoi%3Dsi%2F0&amp;prior=ku/nessin" TargetMode="External"/><Relationship Id="rId1520" Type="http://schemas.openxmlformats.org/officeDocument/2006/relationships/hyperlink" Target="http://www.perseus.tufts.edu/hopper/morph?l=a%29koa%5Cs&amp;la=greek&amp;can=a%29koa%5Cs0&amp;prior=ta\s" TargetMode="External"/><Relationship Id="rId199" Type="http://schemas.openxmlformats.org/officeDocument/2006/relationships/hyperlink" Target="http://www.perseus.tufts.edu/hopper/morph?l=pai%2Fdwn&amp;la=greek&amp;can=pai%2Fdwn0&amp;prior=kai\" TargetMode="External"/><Relationship Id="rId266" Type="http://schemas.openxmlformats.org/officeDocument/2006/relationships/hyperlink" Target="http://www.perseus.tufts.edu/hopper/morph?l=o%29durome%2Fnh%7C&amp;la=greek&amp;can=o%29durome%2Fnh%7C0&amp;prior=e)/rnos" TargetMode="External"/><Relationship Id="rId473" Type="http://schemas.openxmlformats.org/officeDocument/2006/relationships/hyperlink" Target="http://www.perseus.tufts.edu/hopper/morph?l=mousa%2Fwn&amp;la=greek&amp;can=mousa%2Fwn0" TargetMode="External"/><Relationship Id="rId680" Type="http://schemas.openxmlformats.org/officeDocument/2006/relationships/hyperlink" Target="http://www.perseus.tufts.edu/hopper/morph?l=r%28a&amp;la=greek&amp;can=r%28a0&amp;prior=me/n" TargetMode="External"/><Relationship Id="rId126" Type="http://schemas.openxmlformats.org/officeDocument/2006/relationships/hyperlink" Target="http://www.perseus.tufts.edu/hopper/morph?l=*%28%2Fomhron&amp;la=greek&amp;can=*%28%2Fomhron0&amp;prior=qh=lun" TargetMode="External"/><Relationship Id="rId333" Type="http://schemas.openxmlformats.org/officeDocument/2006/relationships/hyperlink" Target="http://www.perseus.tufts.edu/hopper/morph?l=xersi%5Cn&amp;la=greek&amp;can=xersi%5Cn0&amp;prior=xrusei/hn" TargetMode="External"/><Relationship Id="rId540" Type="http://schemas.openxmlformats.org/officeDocument/2006/relationships/hyperlink" Target="http://www.perseus.tufts.edu/hopper/morph?l=e%29riqhle%2Fos&amp;la=greek&amp;can=e%29riqhle%2Fos0&amp;prior=da/fnhs" TargetMode="External"/><Relationship Id="rId778" Type="http://schemas.openxmlformats.org/officeDocument/2006/relationships/hyperlink" Target="http://www.perseus.tufts.edu/hopper/morph?l=e%29di%2Fneuon&amp;la=greek&amp;can=e%29di%2Fneuon0&amp;prior=e)ca/rxontes" TargetMode="External"/><Relationship Id="rId985" Type="http://schemas.openxmlformats.org/officeDocument/2006/relationships/hyperlink" Target="http://www.perseus.tufts.edu/hopper/morph?l=e%29%2Fdwke&amp;la=greek&amp;can=e%29%2Fdwke0&amp;prior=ne/ktar" TargetMode="External"/><Relationship Id="rId1170" Type="http://schemas.openxmlformats.org/officeDocument/2006/relationships/hyperlink" Target="http://www.perseus.tufts.edu/hopper/morph?l=au%29%2Fcei&amp;la=greek&amp;can=au%29%2Fcei0&amp;prior=o)lbio/dwros" TargetMode="External"/><Relationship Id="rId638" Type="http://schemas.openxmlformats.org/officeDocument/2006/relationships/hyperlink" Target="http://www.perseus.tufts.edu/hopper/morph?l=po%2Flin&amp;la=greek&amp;can=po%2Flin0&amp;prior=e)na/rwn" TargetMode="External"/><Relationship Id="rId845" Type="http://schemas.openxmlformats.org/officeDocument/2006/relationships/hyperlink" Target="http://www.perseus.tufts.edu/hopper/morph?l=qumo%5Cn&amp;la=greek&amp;can=qumo%5Cn0&amp;prior=a)/ra" TargetMode="External"/><Relationship Id="rId1030" Type="http://schemas.openxmlformats.org/officeDocument/2006/relationships/hyperlink" Target="http://www.perseus.tufts.edu/hopper/morph?l=*dio%5Cs&amp;la=greek&amp;can=*dio%5Cs0&amp;prior=*(ele/nh" TargetMode="External"/><Relationship Id="rId1268" Type="http://schemas.openxmlformats.org/officeDocument/2006/relationships/hyperlink" Target="http://www.perseus.tufts.edu/hopper/morph?l=a%29nti%2Fon&amp;la=greek&amp;can=a%29nti%2Fon0&amp;prior=d'" TargetMode="External"/><Relationship Id="rId1475" Type="http://schemas.openxmlformats.org/officeDocument/2006/relationships/hyperlink" Target="http://www.perseus.tufts.edu/hopper/morph?l=a%29ei%5C&amp;la=greek&amp;can=a%29ei%5C0&amp;prior=e)kle/gein" TargetMode="External"/><Relationship Id="rId400" Type="http://schemas.openxmlformats.org/officeDocument/2006/relationships/hyperlink" Target="http://www.perseus.tufts.edu/hopper/morph?l=e%29klw%2Fsasqe&amp;la=greek&amp;can=e%29klw%2Fsasqe0&amp;prior=ou)k" TargetMode="External"/><Relationship Id="rId705" Type="http://schemas.openxmlformats.org/officeDocument/2006/relationships/hyperlink" Target="http://www.perseus.tufts.edu/hopper/morph?l=d%27&amp;la=greek&amp;can=d%273&amp;prior=e)n" TargetMode="External"/><Relationship Id="rId1128" Type="http://schemas.openxmlformats.org/officeDocument/2006/relationships/hyperlink" Target="http://www.perseus.tufts.edu/hopper/morph?l=fu%2Fen&amp;la=greek&amp;prior=di=a" TargetMode="External"/><Relationship Id="rId1335" Type="http://schemas.openxmlformats.org/officeDocument/2006/relationships/hyperlink" Target="http://www.perseus.tufts.edu/hopper/morph?l=Sentiat&amp;la=la&amp;can=sentiat0&amp;prior=lecti" TargetMode="External"/><Relationship Id="rId1542" Type="http://schemas.openxmlformats.org/officeDocument/2006/relationships/hyperlink" Target="http://www.perseus.tufts.edu/hopper/morph?l=fobei%3Dtai&amp;la=greek&amp;can=fobei%3Dtai0&amp;prior=ga\r" TargetMode="External"/><Relationship Id="rId912" Type="http://schemas.openxmlformats.org/officeDocument/2006/relationships/hyperlink" Target="http://www.perseus.tufts.edu/hopper/morph?l=te%2Ftukto&amp;la=greek&amp;can=te%2Ftukto0&amp;prior=pa/nta" TargetMode="External"/><Relationship Id="rId41" Type="http://schemas.openxmlformats.org/officeDocument/2006/relationships/hyperlink" Target="http://www.perseus.tufts.edu/hopper/morph?l=e%29gku%2Fmona&amp;la=greek&amp;can=e%29gku%2Fmona0&amp;prior=au)to/qen" TargetMode="External"/><Relationship Id="rId1402" Type="http://schemas.openxmlformats.org/officeDocument/2006/relationships/hyperlink" Target="http://www.perseus.tufts.edu/hopper/morph?l=toto&amp;la=la&amp;can=toto0&amp;prior=corpore" TargetMode="External"/><Relationship Id="rId190" Type="http://schemas.openxmlformats.org/officeDocument/2006/relationships/hyperlink" Target="http://www.perseus.tufts.edu/hopper/morph?l=te&amp;la=greek&amp;can=te0&amp;prior=h(/" TargetMode="External"/><Relationship Id="rId288" Type="http://schemas.openxmlformats.org/officeDocument/2006/relationships/hyperlink" Target="http://www.perseus.tufts.edu/hopper/morph?l=*mou%2Fsas&amp;la=greek&amp;can=*mou%2Fsas0&amp;prior=ta\s" TargetMode="External"/><Relationship Id="rId495" Type="http://schemas.openxmlformats.org/officeDocument/2006/relationships/hyperlink" Target="http://www.perseus.tufts.edu/hopper/morph?l=e%29risqene%2Fos&amp;la=greek&amp;can=e%29risqene%2Fos0&amp;prior=bwmo\n" TargetMode="External"/><Relationship Id="rId148" Type="http://schemas.openxmlformats.org/officeDocument/2006/relationships/hyperlink" Target="http://www.perseus.tufts.edu/hopper/morph?l=e%29rga%2Ftidas&amp;la=greek&amp;can=e%29rga%2Ftidas0&amp;prior=a)ena/wn" TargetMode="External"/><Relationship Id="rId355" Type="http://schemas.openxmlformats.org/officeDocument/2006/relationships/hyperlink" Target="http://www.perseus.tufts.edu/hopper/morph?l=de%5C&amp;la=greek&amp;can=de%5C0&amp;prior=ai(" TargetMode="External"/><Relationship Id="rId562" Type="http://schemas.openxmlformats.org/officeDocument/2006/relationships/hyperlink" Target="http://www.perseus.tufts.edu/hopper/morph?l=d%27&amp;la=greek&amp;can=d%276&amp;prior=o(\" TargetMode="External"/><Relationship Id="rId1192" Type="http://schemas.openxmlformats.org/officeDocument/2006/relationships/hyperlink" Target="http://www.perseus.tufts.edu/hopper/morph?l=bh%3D&amp;la=greek&amp;can=bh%3D0&amp;prior=a)/koitin" TargetMode="External"/><Relationship Id="rId215" Type="http://schemas.openxmlformats.org/officeDocument/2006/relationships/hyperlink" Target="http://www.perseus.tufts.edu/hopper/morph?l=*%29alkma%3Dnos&amp;la=greek&amp;can=*%29alkma%3Dnos0&amp;prior=t%27" TargetMode="External"/><Relationship Id="rId422" Type="http://schemas.openxmlformats.org/officeDocument/2006/relationships/hyperlink" Target="http://www.perseus.tufts.edu/hopper/morph?l=a%29nqrw%2Fpwn&amp;la=greek&amp;can=a%29nqrw%2Fpwn0&amp;prior=ga\r" TargetMode="External"/><Relationship Id="rId867" Type="http://schemas.openxmlformats.org/officeDocument/2006/relationships/hyperlink" Target="http://www.perseus.tufts.edu/hopper/morph?l=e%29%2Fpos&amp;la=greek&amp;can=e%29%2Fpos0&amp;prior=e)/peita" TargetMode="External"/><Relationship Id="rId1052" Type="http://schemas.openxmlformats.org/officeDocument/2006/relationships/hyperlink" Target="http://www.perseus.tufts.edu/hopper/morph?l=migei%2Fh&amp;la=greek&amp;can=migei%2Fh0&amp;prior=krhth=ri" TargetMode="External"/><Relationship Id="rId1497" Type="http://schemas.openxmlformats.org/officeDocument/2006/relationships/hyperlink" Target="http://www.perseus.tufts.edu/hopper/morph?l=mani%2Fais&amp;la=greek&amp;can=mani%2Fais0&amp;prior=e)rwtikai=s" TargetMode="External"/><Relationship Id="rId727" Type="http://schemas.openxmlformats.org/officeDocument/2006/relationships/hyperlink" Target="http://www.perseus.tufts.edu/hopper/morph?l=a%28%2Fm%27&amp;la=greek&amp;can=a%28%2Fm%270&amp;prior=d'" TargetMode="External"/><Relationship Id="rId934" Type="http://schemas.openxmlformats.org/officeDocument/2006/relationships/hyperlink" Target="http://www.perseus.tufts.edu/hopper/morph?l=e%29%2Fmbale&amp;la=greek&amp;can=e%29%2Fmbale0&amp;prior=oi(" TargetMode="External"/><Relationship Id="rId1357" Type="http://schemas.openxmlformats.org/officeDocument/2006/relationships/hyperlink" Target="http://www.perseus.tufts.edu/hopper/morph?l=suscitat&amp;la=la&amp;can=suscitat0&amp;prior=iniuria" TargetMode="External"/><Relationship Id="rId1564" Type="http://schemas.openxmlformats.org/officeDocument/2006/relationships/hyperlink" Target="http://www.perseus.tufts.edu/hopper/morph?l=e%29rw%3Dntas&amp;la=greek&amp;can=e%29rw%3Dntas0&amp;prior=tou\s" TargetMode="External"/><Relationship Id="rId63" Type="http://schemas.openxmlformats.org/officeDocument/2006/relationships/hyperlink" Target="http://www.perseus.tufts.edu/hopper/morph?l=a%29po%5C&amp;la=greek&amp;can=a%29po%5C1&amp;prior=w(s" TargetMode="External"/><Relationship Id="rId1217" Type="http://schemas.openxmlformats.org/officeDocument/2006/relationships/hyperlink" Target="http://www.perseus.tufts.edu/hopper/morph?l=ku%3Ddos&amp;la=greek&amp;can=ku%3Ddos0&amp;prior=sfin" TargetMode="External"/><Relationship Id="rId1424" Type="http://schemas.openxmlformats.org/officeDocument/2006/relationships/hyperlink" Target="http://www.perseus.tufts.edu/hopper/morph?l=avide&amp;la=la&amp;can=avide0&amp;prior=adfigunt" TargetMode="External"/><Relationship Id="rId377" Type="http://schemas.openxmlformats.org/officeDocument/2006/relationships/hyperlink" Target="http://www.perseus.tufts.edu/hopper/morph?l=e%29%2Ftrafon&amp;la=greek&amp;can=e%29%2Ftrafon0&amp;prior=suna/m%27" TargetMode="External"/><Relationship Id="rId584" Type="http://schemas.openxmlformats.org/officeDocument/2006/relationships/hyperlink" Target="http://www.perseus.tufts.edu/hopper/morph?l=a%29kaxh%2Fmenos&amp;la=greek&amp;can=a%29kaxh%2Fmenos0&amp;prior=kradi/hn" TargetMode="External"/><Relationship Id="rId5" Type="http://schemas.openxmlformats.org/officeDocument/2006/relationships/hyperlink" Target="http://www.perseus.tufts.edu/hopper/morph?l=*qei%2Fa&amp;la=greek&amp;can=*qei%2Fa0&amp;prior=poluw/nume" TargetMode="External"/><Relationship Id="rId237" Type="http://schemas.openxmlformats.org/officeDocument/2006/relationships/hyperlink" Target="http://www.perseus.tufts.edu/hopper/morph?l=h%29%5C&amp;la=greek&amp;can=h%29%5C0&amp;prior=*pieri/h" TargetMode="External"/><Relationship Id="rId791" Type="http://schemas.openxmlformats.org/officeDocument/2006/relationships/hyperlink" Target="http://www.perseus.tufts.edu/hopper/morph?l=d%27&amp;la=greek&amp;can=d%275&amp;prior=peri\" TargetMode="External"/><Relationship Id="rId889" Type="http://schemas.openxmlformats.org/officeDocument/2006/relationships/hyperlink" Target="http://www.perseus.tufts.edu/hopper/morph?l=teo%5Cn&amp;la=greek&amp;can=teo%5Cn0&amp;prior=e)/oike" TargetMode="External"/><Relationship Id="rId1074" Type="http://schemas.openxmlformats.org/officeDocument/2006/relationships/hyperlink" Target="http://www.perseus.tufts.edu/hopper/morph?l=h%29%5C&amp;la=greek&amp;can=h%29%5C0&amp;prior=a)delfeo\n" TargetMode="External"/><Relationship Id="rId444" Type="http://schemas.openxmlformats.org/officeDocument/2006/relationships/hyperlink" Target="http://www.perseus.tufts.edu/hopper/morph?l=e%29mh%3D%7C&amp;la=greek&amp;can=e%29mh%3D%7C0&amp;prior=a)/nqos" TargetMode="External"/><Relationship Id="rId651" Type="http://schemas.openxmlformats.org/officeDocument/2006/relationships/hyperlink" Target="http://www.perseus.tufts.edu/hopper/morph?l=e%29%2Fspete&amp;la=greek&amp;can=e%29%2Fspete0&amp;prior=h(rw/essin" TargetMode="External"/><Relationship Id="rId749" Type="http://schemas.openxmlformats.org/officeDocument/2006/relationships/hyperlink" Target="http://www.perseus.tufts.edu/hopper/morph?l=kalo%5Cn&amp;la=greek&amp;can=kalo%5Cn0&amp;prior=u(po\" TargetMode="External"/><Relationship Id="rId1281" Type="http://schemas.openxmlformats.org/officeDocument/2006/relationships/hyperlink" Target="http://www.perseus.tufts.edu/hopper/morph?l=d%27&amp;la=greek&amp;can=d%273&amp;prior=oi(" TargetMode="External"/><Relationship Id="rId1379" Type="http://schemas.openxmlformats.org/officeDocument/2006/relationships/hyperlink" Target="http://www.perseus.tufts.edu/hopper/morph?l=sic&amp;la=la&amp;can=sic0&amp;prior=potans" TargetMode="External"/><Relationship Id="rId304" Type="http://schemas.openxmlformats.org/officeDocument/2006/relationships/hyperlink" Target="http://www.perseus.tufts.edu/hopper/morph?l=ta%3Ds&amp;la=greek&amp;can=ta%3Ds0&amp;prior=e)/klue" TargetMode="External"/><Relationship Id="rId511" Type="http://schemas.openxmlformats.org/officeDocument/2006/relationships/hyperlink" Target="http://www.perseus.tufts.edu/hopper/morph?l=xorou%5Cs&amp;la=greek&amp;can=xorou%5Cs0&amp;prior=*(elikw=ni" TargetMode="External"/><Relationship Id="rId609" Type="http://schemas.openxmlformats.org/officeDocument/2006/relationships/hyperlink" Target="http://www.perseus.tufts.edu/hopper/morph?l=de%5C&amp;la=greek&amp;can=de%5C6&amp;prior=taxe/ws" TargetMode="External"/><Relationship Id="rId956" Type="http://schemas.openxmlformats.org/officeDocument/2006/relationships/hyperlink" Target="http://www.perseus.tufts.edu/hopper/morph?l=fhmi&amp;la=greek&amp;can=fhmi0&amp;prior=se/" TargetMode="External"/><Relationship Id="rId1141" Type="http://schemas.openxmlformats.org/officeDocument/2006/relationships/hyperlink" Target="http://www.perseus.tufts.edu/hopper/morph?l=o%28%5Cs&amp;la=greek&amp;prior=malako/n" TargetMode="External"/><Relationship Id="rId1239" Type="http://schemas.openxmlformats.org/officeDocument/2006/relationships/hyperlink" Target="http://www.perseus.tufts.edu/hopper/morph?l=h%29de%5C&amp;la=greek&amp;can=h%29de%5C0&amp;prior=qeo\s" TargetMode="External"/><Relationship Id="rId85" Type="http://schemas.openxmlformats.org/officeDocument/2006/relationships/hyperlink" Target="http://www.perseus.tufts.edu/hopper/morph?l=ge&amp;la=greek&amp;can=ge0&amp;prior=tu/" TargetMode="External"/><Relationship Id="rId816" Type="http://schemas.openxmlformats.org/officeDocument/2006/relationships/hyperlink" Target="http://www.perseus.tufts.edu/hopper/morph?l=au%29dh%2F&amp;la=greek&amp;can=au%29dh%2F0" TargetMode="External"/><Relationship Id="rId1001" Type="http://schemas.openxmlformats.org/officeDocument/2006/relationships/hyperlink" Target="http://www.perseus.tufts.edu/hopper/morph?l=qeoi%5C&amp;la=greek&amp;can=qeoi%5C0&amp;prior=de\" TargetMode="External"/><Relationship Id="rId1446" Type="http://schemas.openxmlformats.org/officeDocument/2006/relationships/hyperlink" Target="http://www.perseus.tufts.edu/hopper/morph?l=corpus&amp;la=la&amp;can=corpus3&amp;prior=in" TargetMode="External"/><Relationship Id="rId1306" Type="http://schemas.openxmlformats.org/officeDocument/2006/relationships/hyperlink" Target="http://www.perseus.tufts.edu/hopper/morph?l=proi%2F%2Bayen&amp;la=greek&amp;can=proi%2F%2Bayen0&amp;prior=*)/ai+di" TargetMode="External"/><Relationship Id="rId1513" Type="http://schemas.openxmlformats.org/officeDocument/2006/relationships/hyperlink" Target="http://www.perseus.tufts.edu/hopper/morph?l=to%5C&amp;la=greek&amp;can=to%5C1&amp;prior=u(po\" TargetMode="External"/><Relationship Id="rId12" Type="http://schemas.openxmlformats.org/officeDocument/2006/relationships/hyperlink" Target="http://www.perseus.tufts.edu/hopper/morph?l=a%29%2Fnqrwpoi&amp;la=greek&amp;can=a%29%2Fnqrwpoi0&amp;prior=xruso\n" TargetMode="External"/><Relationship Id="rId96" Type="http://schemas.openxmlformats.org/officeDocument/2006/relationships/hyperlink" Target="http://www.perseus.tufts.edu/hopper/morph?l=w%28s&amp;la=greek&amp;can=w%28s0&amp;prior=ei)pei=n" TargetMode="External"/><Relationship Id="rId161" Type="http://schemas.openxmlformats.org/officeDocument/2006/relationships/hyperlink" Target="http://www.perseus.tufts.edu/hopper/morph?l=a%29%2Ffqiton&amp;la=greek&amp;can=a%29%2Ffqiton0&amp;prior=qnatoi=s" TargetMode="External"/><Relationship Id="rId399" Type="http://schemas.openxmlformats.org/officeDocument/2006/relationships/hyperlink" Target="http://www.perseus.tufts.edu/hopper/morph?l=ou%29k&amp;la=greek&amp;can=ou%29k0&amp;prior=pw=s" TargetMode="External"/><Relationship Id="rId827" Type="http://schemas.openxmlformats.org/officeDocument/2006/relationships/hyperlink" Target="http://www.perseus.tufts.edu/hopper/morph?l=qeoi%3Ds&amp;la=greek&amp;can=qeoi%3Ds0&amp;prior=au)dh/" TargetMode="External"/><Relationship Id="rId1012" Type="http://schemas.openxmlformats.org/officeDocument/2006/relationships/hyperlink" Target="http://www.perseus.tufts.edu/hopper/morph?l=po%2Ftnia&amp;la=greek&amp;can=po%2Ftnia0&amp;prior=sfisi" TargetMode="External"/><Relationship Id="rId1457" Type="http://schemas.openxmlformats.org/officeDocument/2006/relationships/hyperlink" Target="http://www.perseus.tufts.edu/hopper/morph?l=fu%2Fsei&amp;la=greek&amp;can=fu%2Fsei0&amp;prior=pra/gmasi" TargetMode="External"/><Relationship Id="rId259" Type="http://schemas.openxmlformats.org/officeDocument/2006/relationships/hyperlink" Target="http://www.perseus.tufts.edu/hopper/morph?l=i%28%2Fstaq%27&amp;la=greek&amp;can=i%28%2Fstaq%270&amp;prior=numfidi/wn" TargetMode="External"/><Relationship Id="rId466" Type="http://schemas.openxmlformats.org/officeDocument/2006/relationships/hyperlink" Target="http://www.perseus.tufts.edu/hopper/morph?l=u%28pere%2Fsxon&amp;la=greek&amp;can=u%28pere%2Fsxon0&amp;prior=d%27" TargetMode="External"/><Relationship Id="rId673" Type="http://schemas.openxmlformats.org/officeDocument/2006/relationships/hyperlink" Target="http://www.perseus.tufts.edu/hopper/morph?l=ti&amp;la=greek&amp;can=ti0&amp;prior=ou)de/" TargetMode="External"/><Relationship Id="rId880" Type="http://schemas.openxmlformats.org/officeDocument/2006/relationships/hyperlink" Target="http://www.perseus.tufts.edu/hopper/morph?l=d%27&amp;la=greek&amp;can=d%271&amp;prior=th\n" TargetMode="External"/><Relationship Id="rId1096" Type="http://schemas.openxmlformats.org/officeDocument/2006/relationships/hyperlink" Target="http://www.perseus.tufts.edu/hopper/morph?l=qwrh%2Fssonto&amp;la=greek&amp;can=qwrh%2Fssonto0&amp;prior=au)ti/ka" TargetMode="External"/><Relationship Id="rId1317" Type="http://schemas.openxmlformats.org/officeDocument/2006/relationships/hyperlink" Target="http://www.perseus.tufts.edu/hopper/morph?l=cadit&amp;la=la&amp;can=cadit0&amp;prior=Dum" TargetMode="External"/><Relationship Id="rId1524" Type="http://schemas.openxmlformats.org/officeDocument/2006/relationships/hyperlink" Target="http://www.perseus.tufts.edu/hopper/morph?l=o%29%2Fyeis&amp;la=greek&amp;can=o%29%2Fyeis0&amp;prior=ta\s" TargetMode="External"/><Relationship Id="rId23" Type="http://schemas.openxmlformats.org/officeDocument/2006/relationships/hyperlink" Target="http://www.perseus.tufts.edu/hopper/morph?l=o%28%5Cn&amp;la=greek&amp;can=o%28%5Cn0&amp;prior=tro/pon" TargetMode="External"/><Relationship Id="rId119" Type="http://schemas.openxmlformats.org/officeDocument/2006/relationships/hyperlink" Target="http://www.perseus.tufts.edu/hopper/morph?l=*pieri%2Fas&amp;la=greek&amp;can=*pieri%2Fas0&amp;prior=*makedw\n" TargetMode="External"/><Relationship Id="rId326" Type="http://schemas.openxmlformats.org/officeDocument/2006/relationships/hyperlink" Target="http://www.perseus.tufts.edu/hopper/morph?l=qeh%3D%7C&amp;la=greek&amp;can=qeh%3D%7C0&amp;prior=sth/sasqe" TargetMode="External"/><Relationship Id="rId533" Type="http://schemas.openxmlformats.org/officeDocument/2006/relationships/hyperlink" Target="http://www.perseus.tufts.edu/hopper/morph?l=*dio%5Cs&amp;la=greek&amp;can=*dio%5Cs0&amp;prior=mega/lou" TargetMode="External"/><Relationship Id="rId978" Type="http://schemas.openxmlformats.org/officeDocument/2006/relationships/hyperlink" Target="http://www.perseus.tufts.edu/hopper/morph?l=tew%3D%7C&amp;la=greek&amp;can=tew%3D%7C0&amp;prior=i(ma/nta" TargetMode="External"/><Relationship Id="rId1163" Type="http://schemas.openxmlformats.org/officeDocument/2006/relationships/hyperlink" Target="http://www.perseus.tufts.edu/hopper/morph?l=tai&amp;la=greek&amp;can=tai0&amp;prior=xe/on-" TargetMode="External"/><Relationship Id="rId1370" Type="http://schemas.openxmlformats.org/officeDocument/2006/relationships/hyperlink" Target="http://www.perseus.tufts.edu/hopper/morph?l=sit&amp;la=la&amp;can=sit16&amp;prior=non" TargetMode="External"/><Relationship Id="rId740" Type="http://schemas.openxmlformats.org/officeDocument/2006/relationships/hyperlink" Target="http://www.perseus.tufts.edu/hopper/morph?l=me%2Fssoisi&amp;la=greek&amp;can=me%2Fssoisi0&amp;prior=e)n" TargetMode="External"/><Relationship Id="rId838" Type="http://schemas.openxmlformats.org/officeDocument/2006/relationships/hyperlink" Target="http://www.perseus.tufts.edu/hopper/morph?l=au%29dh%2Fn&amp;la=greek&amp;can=au%29dh%2Fn1&amp;prior=ei)ke/lh" TargetMode="External"/><Relationship Id="rId1023" Type="http://schemas.openxmlformats.org/officeDocument/2006/relationships/hyperlink" Target="http://www.perseus.tufts.edu/hopper/morph?l=po%2Flin&amp;la=greek&amp;can=po%2Flin0&amp;prior=*trw/wn" TargetMode="External"/><Relationship Id="rId1468" Type="http://schemas.openxmlformats.org/officeDocument/2006/relationships/hyperlink" Target="http://www.perseus.tufts.edu/hopper/morph?l=h%28mi%3Dn&amp;la=greek&amp;can=h%28mi%3Dn0&amp;prior=a)\n" TargetMode="External"/><Relationship Id="rId172" Type="http://schemas.openxmlformats.org/officeDocument/2006/relationships/hyperlink" Target="http://www.perseus.tufts.edu/hopper/morph?l=*sapfou%3Ds&amp;la=greek&amp;can=*sapfou%3Ds0&amp;prior=*bakxuli/dh" TargetMode="External"/><Relationship Id="rId477" Type="http://schemas.openxmlformats.org/officeDocument/2006/relationships/hyperlink" Target="http://www.perseus.tufts.edu/hopper/morph?l=ai%28%2Fq%27&amp;la=greek&amp;can=ai%28%2Fq%270&amp;prior=a)ei/dein" TargetMode="External"/><Relationship Id="rId600" Type="http://schemas.openxmlformats.org/officeDocument/2006/relationships/hyperlink" Target="http://www.perseus.tufts.edu/hopper/morph?l=o%28%2F&amp;la=greek&amp;can=o%28%2F0&amp;prior=ai)=y'" TargetMode="External"/><Relationship Id="rId684" Type="http://schemas.openxmlformats.org/officeDocument/2006/relationships/hyperlink" Target="http://www.perseus.tufts.edu/hopper/morph?l=ei%29lapi%2Fnai&amp;la=greek&amp;can=ei%29lapi%2Fnai0&amp;prior=e)/san" TargetMode="External"/><Relationship Id="rId1230" Type="http://schemas.openxmlformats.org/officeDocument/2006/relationships/hyperlink" Target="http://www.perseus.tufts.edu/hopper/morph?l=kw%3Dm%27&amp;la=greek&amp;can=kw%3Dm%270&amp;prior=peri\" TargetMode="External"/><Relationship Id="rId1328" Type="http://schemas.openxmlformats.org/officeDocument/2006/relationships/hyperlink" Target="http://www.perseus.tufts.edu/hopper/morph?l=habere&amp;la=la&amp;can=habere1&amp;prior=speret" TargetMode="External"/><Relationship Id="rId1535" Type="http://schemas.openxmlformats.org/officeDocument/2006/relationships/hyperlink" Target="http://www.perseus.tufts.edu/hopper/morph?l=a%28%2Fma&amp;la=greek&amp;can=a%28%2Fma0&amp;prior=u(penantiw/seis" TargetMode="External"/><Relationship Id="rId337" Type="http://schemas.openxmlformats.org/officeDocument/2006/relationships/hyperlink" Target="http://www.perseus.tufts.edu/hopper/morph?l=o%29rxhqmou%3D&amp;la=greek&amp;can=o%29rxhqmou%3D0&amp;prior=o)/lbiai" TargetMode="External"/><Relationship Id="rId891" Type="http://schemas.openxmlformats.org/officeDocument/2006/relationships/hyperlink" Target="http://www.perseus.tufts.edu/hopper/morph?l=a%29rnh%2Fsasqai&amp;la=greek&amp;can=a%29rnh%2Fsasqai0&amp;prior=e)/pos" TargetMode="External"/><Relationship Id="rId905" Type="http://schemas.openxmlformats.org/officeDocument/2006/relationships/hyperlink" Target="http://www.perseus.tufts.edu/hopper/morph?l=i%28ma%2Fnta&amp;la=greek&amp;can=i%28ma%2Fnta0&amp;prior=kesto\n" TargetMode="External"/><Relationship Id="rId989" Type="http://schemas.openxmlformats.org/officeDocument/2006/relationships/hyperlink" Target="http://www.perseus.tufts.edu/hopper/morph?l=deiknu%2Fmenos&amp;la=greek&amp;can=deiknu%2Fmenos0&amp;prior=xrusei/w|" TargetMode="External"/><Relationship Id="rId34" Type="http://schemas.openxmlformats.org/officeDocument/2006/relationships/hyperlink" Target="http://www.perseus.tufts.edu/hopper/morph?l=gh%3Ds&amp;la=greek&amp;can=gh%3Ds0&amp;prior=e)sti" TargetMode="External"/><Relationship Id="rId544" Type="http://schemas.openxmlformats.org/officeDocument/2006/relationships/hyperlink" Target="http://www.perseus.tufts.edu/hopper/morph?l=e%29ne%2Fpneusan&amp;la=greek&amp;can=e%29ne%2Fpneusan0&amp;prior=qhhto/n" TargetMode="External"/><Relationship Id="rId751" Type="http://schemas.openxmlformats.org/officeDocument/2006/relationships/hyperlink" Target="http://www.perseus.tufts.edu/hopper/morph?l=leptale%2Fh%7C&amp;la=greek&amp;can=leptale%2Fh%7C0&amp;prior=a)/eide" TargetMode="External"/><Relationship Id="rId849" Type="http://schemas.openxmlformats.org/officeDocument/2006/relationships/hyperlink" Target="http://www.perseus.tufts.edu/hopper/morph?l=kai%2F&amp;la=greek&amp;can=kai%2F0&amp;prior=o)/rine" TargetMode="External"/><Relationship Id="rId1174" Type="http://schemas.openxmlformats.org/officeDocument/2006/relationships/hyperlink" Target="http://www.perseus.tufts.edu/hopper/morph?l=qeoi%3Ds&amp;la=greek&amp;can=qeoi%3Ds0&amp;prior=eu)daimoni/an" TargetMode="External"/><Relationship Id="rId1381" Type="http://schemas.openxmlformats.org/officeDocument/2006/relationships/hyperlink" Target="http://www.perseus.tufts.edu/hopper/morph?l=amore&amp;la=la&amp;can=amore0&amp;prior=in" TargetMode="External"/><Relationship Id="rId1479" Type="http://schemas.openxmlformats.org/officeDocument/2006/relationships/hyperlink" Target="http://www.perseus.tufts.edu/hopper/morph?l=tau%3Dta&amp;la=greek&amp;can=tau%3Dta0&amp;prior=kai\" TargetMode="External"/><Relationship Id="rId183" Type="http://schemas.openxmlformats.org/officeDocument/2006/relationships/hyperlink" Target="http://www.perseus.tufts.edu/hopper/morph?l=r%28eu%3Dma&amp;la=greek&amp;can=r%28eu%3Dma0&amp;prior=a)po\" TargetMode="External"/><Relationship Id="rId390" Type="http://schemas.openxmlformats.org/officeDocument/2006/relationships/hyperlink" Target="http://www.perseus.tufts.edu/hopper/morph?l=kle%2Fos&amp;la=greek&amp;can=kle%2Fos0&amp;prior=de\" TargetMode="External"/><Relationship Id="rId404" Type="http://schemas.openxmlformats.org/officeDocument/2006/relationships/hyperlink" Target="http://www.perseus.tufts.edu/hopper/morph?l=a%29%2Ffqita&amp;la=greek&amp;can=a%29%2Ffqita0&amp;prior=a)oidw=|" TargetMode="External"/><Relationship Id="rId611" Type="http://schemas.openxmlformats.org/officeDocument/2006/relationships/hyperlink" Target="http://www.perseus.tufts.edu/hopper/morph?l=dw%3Dra&amp;la=greek&amp;can=dw%3Dra0&amp;prior=pare/trape" TargetMode="External"/><Relationship Id="rId1034" Type="http://schemas.openxmlformats.org/officeDocument/2006/relationships/hyperlink" Target="http://www.perseus.tufts.edu/hopper/morph?l=ei%29s&amp;la=greek&amp;can=ei%29s0&amp;prior=a)/r'" TargetMode="External"/><Relationship Id="rId1241" Type="http://schemas.openxmlformats.org/officeDocument/2006/relationships/hyperlink" Target="http://www.perseus.tufts.edu/hopper/morph?l=a%29nh%2Fr&amp;la=greek&amp;can=a%29nh%2Fr0&amp;prior=kai\" TargetMode="External"/><Relationship Id="rId1339" Type="http://schemas.openxmlformats.org/officeDocument/2006/relationships/hyperlink" Target="http://www.perseus.tufts.edu/hopper/morph?l=senescet&amp;la=la&amp;can=senescet0&amp;prior=tolle" TargetMode="External"/><Relationship Id="rId250" Type="http://schemas.openxmlformats.org/officeDocument/2006/relationships/hyperlink" Target="http://www.perseus.tufts.edu/hopper/morph?l=kai%5C&amp;la=greek&amp;can=kai%5C0&amp;prior=h)\" TargetMode="External"/><Relationship Id="rId488" Type="http://schemas.openxmlformats.org/officeDocument/2006/relationships/hyperlink" Target="http://www.perseus.tufts.edu/hopper/morph?l=krh%2Fnhn&amp;la=greek&amp;can=krh%2Fnhn0&amp;prior=peri\" TargetMode="External"/><Relationship Id="rId695" Type="http://schemas.openxmlformats.org/officeDocument/2006/relationships/hyperlink" Target="http://www.perseus.tufts.edu/hopper/morph?l=a%29%2Fstu&amp;la=greek&amp;can=a%29%2Fstu0&amp;prior=a)na\" TargetMode="External"/><Relationship Id="rId709" Type="http://schemas.openxmlformats.org/officeDocument/2006/relationships/hyperlink" Target="http://www.perseus.tufts.edu/hopper/morph?l=fo%2Frmigge%2Fs&amp;la=greek&amp;can=fo%2Frmigge%2Fs0&amp;prior=au)loi\" TargetMode="External"/><Relationship Id="rId916" Type="http://schemas.openxmlformats.org/officeDocument/2006/relationships/hyperlink" Target="http://www.perseus.tufts.edu/hopper/morph?l=filo%2Fths&amp;la=greek&amp;can=filo%2Fths0&amp;prior=me\n" TargetMode="External"/><Relationship Id="rId1101" Type="http://schemas.openxmlformats.org/officeDocument/2006/relationships/hyperlink" Target="http://www.perseus.tufts.edu/hopper/morph?l=*%29axilh%3Di%2B&amp;la=greek&amp;can=*%29axilh%3Di%2B0&amp;prior=d'" TargetMode="External"/><Relationship Id="rId1546" Type="http://schemas.openxmlformats.org/officeDocument/2006/relationships/hyperlink" Target="http://www.perseus.tufts.edu/hopper/morph?l=te%2Fqnhken&amp;la=greek&amp;can=te%2Fqnhken0&amp;prior=o)li/gon" TargetMode="External"/><Relationship Id="rId45" Type="http://schemas.openxmlformats.org/officeDocument/2006/relationships/hyperlink" Target="http://www.perseus.tufts.edu/hopper/morph?l=duna%2Fmews&amp;la=greek&amp;can=duna%2Fmews0&amp;prior=kaqistame/nhn" TargetMode="External"/><Relationship Id="rId110" Type="http://schemas.openxmlformats.org/officeDocument/2006/relationships/hyperlink" Target="http://www.perseus.tufts.edu/hopper/morph?l=i%29%2Fqi&amp;la=greek&amp;can=i%29%2Fqi0&amp;prior=*nossi/s" TargetMode="External"/><Relationship Id="rId348" Type="http://schemas.openxmlformats.org/officeDocument/2006/relationships/hyperlink" Target="http://www.perseus.tufts.edu/hopper/morph?l=kai%5C&amp;la=greek&amp;can=kai%5C0&amp;prior=me\n" TargetMode="External"/><Relationship Id="rId555" Type="http://schemas.openxmlformats.org/officeDocument/2006/relationships/hyperlink" Target="http://www.perseus.tufts.edu/hopper/morph?l=a%29pebo%2Fsketo&amp;la=greek&amp;prior=mele/wn" TargetMode="External"/><Relationship Id="rId762" Type="http://schemas.openxmlformats.org/officeDocument/2006/relationships/hyperlink" Target="http://www.perseus.tufts.edu/hopper/morph?l=skai%2Frontes&amp;la=greek&amp;can=skai%2Frontes0&amp;prior=posi\" TargetMode="External"/><Relationship Id="rId1185" Type="http://schemas.openxmlformats.org/officeDocument/2006/relationships/hyperlink" Target="http://www.perseus.tufts.edu/hopper/morph?l=kai%5C&amp;la=greek&amp;can=kai%5C0&amp;prior=u(/pnw|" TargetMode="External"/><Relationship Id="rId1392" Type="http://schemas.openxmlformats.org/officeDocument/2006/relationships/hyperlink" Target="http://www.perseus.tufts.edu/hopper/morph?l=nec&amp;la=la&amp;can=nec3&amp;prior=coram" TargetMode="External"/><Relationship Id="rId1406" Type="http://schemas.openxmlformats.org/officeDocument/2006/relationships/hyperlink" Target="http://www.perseus.tufts.edu/hopper/morph?l=conlatis&amp;la=la&amp;can=conlatis0&amp;prior=membris" TargetMode="External"/><Relationship Id="rId194" Type="http://schemas.openxmlformats.org/officeDocument/2006/relationships/hyperlink" Target="http://www.perseus.tufts.edu/hopper/morph?l=h%28du%2F&amp;la=greek&amp;can=h%28du%2F0&amp;prior=seli/s" TargetMode="External"/><Relationship Id="rId208" Type="http://schemas.openxmlformats.org/officeDocument/2006/relationships/hyperlink" Target="http://www.perseus.tufts.edu/hopper/morph?l=tura%2Fnnwn&amp;la=greek&amp;can=tura%2Fnnwn0&amp;prior=ai(=ma" TargetMode="External"/><Relationship Id="rId415" Type="http://schemas.openxmlformats.org/officeDocument/2006/relationships/hyperlink" Target="http://www.perseus.tufts.edu/hopper/morph?l=qanou%3Dsan&amp;la=greek&amp;can=qanou%3Dsan0&amp;prior=me" TargetMode="External"/><Relationship Id="rId622" Type="http://schemas.openxmlformats.org/officeDocument/2006/relationships/hyperlink" Target="http://www.perseus.tufts.edu/hopper/morph?l=eu%28%3Dron&amp;la=greek&amp;can=eu%28%3Dron0&amp;prior=d'" TargetMode="External"/><Relationship Id="rId1045" Type="http://schemas.openxmlformats.org/officeDocument/2006/relationships/hyperlink" Target="http://www.perseus.tufts.edu/hopper/morph?l=e%29pi%2Flhqon&amp;la=greek&amp;can=e%29pi%2Flhqon0&amp;prior=kakw=n" TargetMode="External"/><Relationship Id="rId1252" Type="http://schemas.openxmlformats.org/officeDocument/2006/relationships/hyperlink" Target="http://www.perseus.tufts.edu/hopper/morph?l=*%28ermei%2Fas&amp;la=greek&amp;can=*%28ermei%2Fas0&amp;prior=a)ne/sth" TargetMode="External"/><Relationship Id="rId261" Type="http://schemas.openxmlformats.org/officeDocument/2006/relationships/hyperlink" Target="http://www.perseus.tufts.edu/hopper/morph?l=qala%2Fmwn&amp;la=greek&amp;can=qala%2Fmwn0&amp;prior=u(pe\r" TargetMode="External"/><Relationship Id="rId499" Type="http://schemas.openxmlformats.org/officeDocument/2006/relationships/hyperlink" Target="http://www.perseus.tufts.edu/hopper/morph?l=loessa%2Fmenai&amp;la=greek&amp;can=loessa%2Fmenai0&amp;prior=te" TargetMode="External"/><Relationship Id="rId927" Type="http://schemas.openxmlformats.org/officeDocument/2006/relationships/hyperlink" Target="http://www.perseus.tufts.edu/hopper/morph?l=no%2Fon&amp;la=greek&amp;can=no%2Fon0&amp;prior=e)/kleye" TargetMode="External"/><Relationship Id="rId1112" Type="http://schemas.openxmlformats.org/officeDocument/2006/relationships/hyperlink" Target="http://www.perseus.tufts.edu/hopper/morph?l=limo%5Cs&amp;la=greek&amp;can=limo%5Cs0&amp;prior=min" TargetMode="External"/><Relationship Id="rId1557" Type="http://schemas.openxmlformats.org/officeDocument/2006/relationships/hyperlink" Target="http://www.perseus.tufts.edu/hopper/morph?l=su%2Fnodos&amp;la=greek&amp;can=su%2Fnodos0&amp;prior=de\" TargetMode="External"/><Relationship Id="rId56" Type="http://schemas.openxmlformats.org/officeDocument/2006/relationships/hyperlink" Target="http://www.perseus.tufts.edu/hopper/morph?l=ei%29s&amp;la=greek&amp;can=ei%29s2&amp;prior=megalofui+/as" TargetMode="External"/><Relationship Id="rId359" Type="http://schemas.openxmlformats.org/officeDocument/2006/relationships/hyperlink" Target="http://www.perseus.tufts.edu/hopper/morph?l=a%29qa%2Fnatoi&amp;la=greek&amp;can=a%29qa%2Fnatoi0&amp;prior=r(h/sies" TargetMode="External"/><Relationship Id="rId566" Type="http://schemas.openxmlformats.org/officeDocument/2006/relationships/hyperlink" Target="http://www.perseus.tufts.edu/hopper/morph?l=*mou%3Dsai&amp;la=greek&amp;can=*mou%3Dsai1&amp;prior=tina" TargetMode="External"/><Relationship Id="rId773" Type="http://schemas.openxmlformats.org/officeDocument/2006/relationships/hyperlink" Target="http://www.perseus.tufts.edu/hopper/morph?l=kubisthth%3Dre&amp;la=greek&amp;can=kubisthth%3Dre0&amp;prior=de\" TargetMode="External"/><Relationship Id="rId1196" Type="http://schemas.openxmlformats.org/officeDocument/2006/relationships/hyperlink" Target="http://www.perseus.tufts.edu/hopper/morph?l=nh%3Das&amp;la=greek&amp;can=nh%3Das0&amp;prior=e)pi\" TargetMode="External"/><Relationship Id="rId1417" Type="http://schemas.openxmlformats.org/officeDocument/2006/relationships/hyperlink" Target="http://www.perseus.tufts.edu/hopper/morph?l=eost&amp;la=la&amp;can=eost0&amp;prior=in" TargetMode="External"/><Relationship Id="rId121" Type="http://schemas.openxmlformats.org/officeDocument/2006/relationships/hyperlink" Target="http://www.perseus.tufts.edu/hopper/morph?l=*prh%2Fcillan&amp;la=greek&amp;can=*prh%2Fcillan0&amp;prior=sko/pelos" TargetMode="External"/><Relationship Id="rId219" Type="http://schemas.openxmlformats.org/officeDocument/2006/relationships/hyperlink" Target="http://www.perseus.tufts.edu/hopper/morph?l=a%29rxh%5Cn&amp;la=greek&amp;can=a%29rxh%5Cn0&amp;prior=pa/shs" TargetMode="External"/><Relationship Id="rId426" Type="http://schemas.openxmlformats.org/officeDocument/2006/relationships/hyperlink" Target="http://www.perseus.tufts.edu/hopper/morph?l=de%5C&amp;la=greek&amp;can=de%5C0&amp;prior=e)/rga" TargetMode="External"/><Relationship Id="rId633" Type="http://schemas.openxmlformats.org/officeDocument/2006/relationships/hyperlink" Target="http://www.perseus.tufts.edu/hopper/morph?l=h%29%3Den&amp;la=greek&amp;can=h%29%3Den0&amp;prior=zugo\n" TargetMode="External"/><Relationship Id="rId980" Type="http://schemas.openxmlformats.org/officeDocument/2006/relationships/hyperlink" Target="http://www.perseus.tufts.edu/hopper/morph?l=ko%2Flpw%7C&amp;la=greek&amp;can=ko%2Flpw%7C0&amp;prior=e)gka/tqeo" TargetMode="External"/><Relationship Id="rId1056" Type="http://schemas.openxmlformats.org/officeDocument/2006/relationships/hyperlink" Target="http://www.perseus.tufts.edu/hopper/morph?l=ge&amp;la=greek&amp;can=ge0&amp;prior=e)fhme/rio/s" TargetMode="External"/><Relationship Id="rId1263" Type="http://schemas.openxmlformats.org/officeDocument/2006/relationships/hyperlink" Target="http://www.perseus.tufts.edu/hopper/morph?l=brotoi%5C&amp;la=greek&amp;can=brotoi%5C0&amp;prior=oi(=a" TargetMode="External"/><Relationship Id="rId840" Type="http://schemas.openxmlformats.org/officeDocument/2006/relationships/hyperlink" Target="http://www.perseus.tufts.edu/hopper/morph?l=w%28%5Cs&amp;la=greek&amp;can=w%28%5Cs0&amp;prior=kaqi/zein" TargetMode="External"/><Relationship Id="rId938" Type="http://schemas.openxmlformats.org/officeDocument/2006/relationships/hyperlink" Target="http://www.perseus.tufts.edu/hopper/morph?l=e%29%2Ffat%27&amp;la=greek&amp;can=e%29%2Ffat%270&amp;prior=t'" TargetMode="External"/><Relationship Id="rId1470" Type="http://schemas.openxmlformats.org/officeDocument/2006/relationships/hyperlink" Target="http://www.perseus.tufts.edu/hopper/morph?l=ai%29%2Ftion&amp;la=greek&amp;can=ai%29%2Ftion0&amp;prior=u(/yous" TargetMode="External"/><Relationship Id="rId1568" Type="http://schemas.openxmlformats.org/officeDocument/2006/relationships/hyperlink" Target="http://www.perseus.tufts.edu/hopper/morph?l=w%28s&amp;la=greek&amp;can=w%28s2&amp;prior=d)" TargetMode="External"/><Relationship Id="rId67" Type="http://schemas.openxmlformats.org/officeDocument/2006/relationships/hyperlink" Target="http://www.perseus.tufts.edu/hopper/morph?l=tines&amp;la=greek&amp;can=tines0&amp;prior=a)po/rroiai/" TargetMode="External"/><Relationship Id="rId272" Type="http://schemas.openxmlformats.org/officeDocument/2006/relationships/hyperlink" Target="http://www.perseus.tufts.edu/hopper/morph?l=o%28rh%3D%7Cs&amp;la=greek&amp;can=o%28rh%3D%7Cs0&amp;prior=a)/lsos" TargetMode="External"/><Relationship Id="rId577" Type="http://schemas.openxmlformats.org/officeDocument/2006/relationships/hyperlink" Target="http://www.perseus.tufts.edu/hopper/morph?l=kai%5C&amp;la=greek&amp;can=kai%5C8&amp;prior=tis" TargetMode="External"/><Relationship Id="rId700" Type="http://schemas.openxmlformats.org/officeDocument/2006/relationships/hyperlink" Target="http://www.perseus.tufts.edu/hopper/morph?l=kou%3Droi&amp;la=greek&amp;can=kou%3Droi0&amp;prior=o)rw/rei" TargetMode="External"/><Relationship Id="rId1123" Type="http://schemas.openxmlformats.org/officeDocument/2006/relationships/hyperlink" Target="http://www.perseus.tufts.edu/hopper/morph?l=toi%3Dsi&amp;la=greek&amp;prior=para/koitin" TargetMode="External"/><Relationship Id="rId1330" Type="http://schemas.openxmlformats.org/officeDocument/2006/relationships/hyperlink" Target="http://www.perseus.tufts.edu/hopper/morph?l=Postmodo&amp;la=la&amp;can=postmodo0&amp;prior=tuos" TargetMode="External"/><Relationship Id="rId1428" Type="http://schemas.openxmlformats.org/officeDocument/2006/relationships/hyperlink" Target="http://www.perseus.tufts.edu/hopper/morph?l=oris&amp;la=la&amp;can=oris0&amp;prior=salivas" TargetMode="External"/><Relationship Id="rId132" Type="http://schemas.openxmlformats.org/officeDocument/2006/relationships/hyperlink" Target="http://www.perseus.tufts.edu/hopper/morph?l=*tele%2Fsillan&amp;la=greek&amp;can=*tele%2Fsillan0&amp;prior=*)/hrinnan" TargetMode="External"/><Relationship Id="rId784" Type="http://schemas.openxmlformats.org/officeDocument/2006/relationships/hyperlink" Target="http://www.perseus.tufts.edu/hopper/morph?l=e%29%2Fsthsan&amp;la=greek&amp;can=e%29%2Fsthsan0&amp;prior=s'" TargetMode="External"/><Relationship Id="rId991" Type="http://schemas.openxmlformats.org/officeDocument/2006/relationships/hyperlink" Target="http://www.perseus.tufts.edu/hopper/morph?l=ui%28o%2Fn&amp;la=greek&amp;can=ui%28o%2Fn0&amp;prior=fi/lon" TargetMode="External"/><Relationship Id="rId1067" Type="http://schemas.openxmlformats.org/officeDocument/2006/relationships/hyperlink" Target="http://www.perseus.tufts.edu/hopper/morph?l=path%2Fr&amp;la=greek&amp;can=path%2Fr0&amp;prior=te" TargetMode="External"/><Relationship Id="rId437" Type="http://schemas.openxmlformats.org/officeDocument/2006/relationships/hyperlink" Target="http://www.perseus.tufts.edu/hopper/morph?l=e%29ta%2Fsh%7Cs&amp;la=greek&amp;can=e%29ta%2Fsh%7Cs0&amp;prior=*mousa/wn" TargetMode="External"/><Relationship Id="rId644" Type="http://schemas.openxmlformats.org/officeDocument/2006/relationships/hyperlink" Target="http://www.perseus.tufts.edu/hopper/morph?l=qumo%5Cn&amp;la=greek&amp;can=qumo%5Cn0&amp;prior=ge" TargetMode="External"/><Relationship Id="rId851" Type="http://schemas.openxmlformats.org/officeDocument/2006/relationships/hyperlink" Target="http://www.perseus.tufts.edu/hopper/morph?l=w%28s&amp;la=greek&amp;can=w%28s0&amp;prior=r('" TargetMode="External"/><Relationship Id="rId1274" Type="http://schemas.openxmlformats.org/officeDocument/2006/relationships/hyperlink" Target="http://www.perseus.tufts.edu/hopper/morph?l=par%27&amp;la=greek&amp;can=par%270&amp;prior=de\" TargetMode="External"/><Relationship Id="rId1481" Type="http://schemas.openxmlformats.org/officeDocument/2006/relationships/hyperlink" Target="http://www.perseus.tufts.edu/hopper/morph?l=pro%5Cs&amp;la=greek&amp;can=pro%5Cs0&amp;prior=th=|" TargetMode="External"/><Relationship Id="rId1579" Type="http://schemas.openxmlformats.org/officeDocument/2006/relationships/hyperlink" Target="http://www.perseus.tufts.edu/hopper/morph?l=e%29coxh%2Fn&amp;la=greek&amp;can=e%29coxh%2Fn0&amp;prior=th\n" TargetMode="External"/><Relationship Id="rId283" Type="http://schemas.openxmlformats.org/officeDocument/2006/relationships/hyperlink" Target="http://www.perseus.tufts.edu/hopper/morph?l=nu%3Dn&amp;la=greek&amp;can=nu%3Dn0&amp;prior=a)/gomen" TargetMode="External"/><Relationship Id="rId490" Type="http://schemas.openxmlformats.org/officeDocument/2006/relationships/hyperlink" Target="http://www.perseus.tufts.edu/hopper/morph?l=po%2Fss%27&amp;la=greek&amp;can=po%2Fss%270&amp;prior=i)oeide/a" TargetMode="External"/><Relationship Id="rId504" Type="http://schemas.openxmlformats.org/officeDocument/2006/relationships/hyperlink" Target="http://www.perseus.tufts.edu/hopper/morph?l=*%28%2Fippou&amp;la=greek&amp;can=*%28%2Fippou0&amp;prior=h)\" TargetMode="External"/><Relationship Id="rId711" Type="http://schemas.openxmlformats.org/officeDocument/2006/relationships/hyperlink" Target="http://www.perseus.tufts.edu/hopper/morph?l=boh%5Cn&amp;la=greek&amp;can=boh%5Cn0&amp;prior=te" TargetMode="External"/><Relationship Id="rId949" Type="http://schemas.openxmlformats.org/officeDocument/2006/relationships/hyperlink" Target="http://www.perseus.tufts.edu/hopper/morph?l=poiki%2Flon&amp;la=greek&amp;can=poiki%2Flon1&amp;prior=ko/lpw|" TargetMode="External"/><Relationship Id="rId1134" Type="http://schemas.openxmlformats.org/officeDocument/2006/relationships/hyperlink" Target="http://www.perseus.tufts.edu/hopper/morph?l=i%29de%5C&amp;la=greek&amp;prior=e(rsh/enta" TargetMode="External"/><Relationship Id="rId1341" Type="http://schemas.openxmlformats.org/officeDocument/2006/relationships/hyperlink" Target="http://www.perseus.tufts.edu/hopper/morph?l=Tum&amp;la=la&amp;can=tum4&amp;prior=amor" TargetMode="External"/><Relationship Id="rId78" Type="http://schemas.openxmlformats.org/officeDocument/2006/relationships/hyperlink" Target="http://www.perseus.tufts.edu/hopper/morph?l=e%28te%2Frwn&amp;la=greek&amp;can=e%28te%2Frwn0&amp;prior=tw=|" TargetMode="External"/><Relationship Id="rId143" Type="http://schemas.openxmlformats.org/officeDocument/2006/relationships/hyperlink" Target="http://www.perseus.tufts.edu/hopper/morph?l=i%29de%5C&amp;la=greek&amp;can=i%29de%5C0&amp;prior=qhlu/glwsson" TargetMode="External"/><Relationship Id="rId350" Type="http://schemas.openxmlformats.org/officeDocument/2006/relationships/hyperlink" Target="http://www.perseus.tufts.edu/hopper/morph?l=e%29%2Fxei&amp;la=greek&amp;can=e%29%2Fxei0&amp;prior=kwfo\n" TargetMode="External"/><Relationship Id="rId588" Type="http://schemas.openxmlformats.org/officeDocument/2006/relationships/hyperlink" Target="http://www.perseus.tufts.edu/hopper/morph?l=qera%2Fpwn&amp;la=greek&amp;can=qera%2Fpwn0&amp;prior=*mousa/wn" TargetMode="External"/><Relationship Id="rId795" Type="http://schemas.openxmlformats.org/officeDocument/2006/relationships/hyperlink" Target="http://www.perseus.tufts.edu/hopper/morph?l=*mou%3Dsai&amp;la=greek&amp;can=*mou%3Dsai0&amp;prior=e(/ssan" TargetMode="External"/><Relationship Id="rId809" Type="http://schemas.openxmlformats.org/officeDocument/2006/relationships/hyperlink" Target="http://www.perseus.tufts.edu/hopper/morph?l=e%29no%2Fhsas&amp;la=greek&amp;can=e%29no%2Fhsas0&amp;prior=g'" TargetMode="External"/><Relationship Id="rId1201" Type="http://schemas.openxmlformats.org/officeDocument/2006/relationships/hyperlink" Target="http://www.perseus.tufts.edu/hopper/morph?l=e%29re%2Fwn&amp;la=greek&amp;can=e%29re%2Fwn0&amp;prior=a)ggeli/hn" TargetMode="External"/><Relationship Id="rId1439" Type="http://schemas.openxmlformats.org/officeDocument/2006/relationships/hyperlink" Target="http://www.perseus.tufts.edu/hopper/morph?l=abradere&amp;la=la&amp;can=abradere1&amp;prior=inde" TargetMode="External"/><Relationship Id="rId9" Type="http://schemas.openxmlformats.org/officeDocument/2006/relationships/hyperlink" Target="http://www.perseus.tufts.edu/hopper/morph?l=megasqenh%3D&amp;la=greek&amp;can=megasqenh%3D0&amp;prior=kai\" TargetMode="External"/><Relationship Id="rId210" Type="http://schemas.openxmlformats.org/officeDocument/2006/relationships/hyperlink" Target="http://www.perseus.tufts.edu/hopper/morph?l=pa%2Ftrhs&amp;la=greek&amp;can=pa%2Ftrhs0&amp;prior=e)/speisen" TargetMode="External"/><Relationship Id="rId448" Type="http://schemas.openxmlformats.org/officeDocument/2006/relationships/hyperlink" Target="http://www.perseus.tufts.edu/hopper/morph?l=gnw%2Fseai&amp;la=greek&amp;can=gnw%2Fseai0&amp;prior=e)nnea/di" TargetMode="External"/><Relationship Id="rId655" Type="http://schemas.openxmlformats.org/officeDocument/2006/relationships/hyperlink" Target="http://www.perseus.tufts.edu/hopper/morph?l=*%29olu%2Fmpia&amp;la=greek&amp;can=*%29olu%2Fmpia0&amp;prior=*mou=sai" TargetMode="External"/><Relationship Id="rId862" Type="http://schemas.openxmlformats.org/officeDocument/2006/relationships/hyperlink" Target="http://www.perseus.tufts.edu/hopper/morph?l=marmai%2Fronta&amp;la=greek&amp;can=marmai%2Fronta0&amp;prior=o)/mmata" TargetMode="External"/><Relationship Id="rId1078" Type="http://schemas.openxmlformats.org/officeDocument/2006/relationships/hyperlink" Target="http://www.perseus.tufts.edu/hopper/morph?l=dhio%2Fw%7Cen&amp;la=greek&amp;can=dhio%2Fw%7Cen0&amp;prior=xalkw=|" TargetMode="External"/><Relationship Id="rId1285" Type="http://schemas.openxmlformats.org/officeDocument/2006/relationships/hyperlink" Target="http://www.perseus.tufts.edu/hopper/morph?l=prokei%2Fmena&amp;la=greek&amp;can=prokei%2Fmena0&amp;prior=e(toi=ma" TargetMode="External"/><Relationship Id="rId1492" Type="http://schemas.openxmlformats.org/officeDocument/2006/relationships/hyperlink" Target="http://www.perseus.tufts.edu/hopper/morph?l=*sapfw%5C&amp;la=greek&amp;can=*sapfw%5C0&amp;prior=h(" TargetMode="External"/><Relationship Id="rId1506" Type="http://schemas.openxmlformats.org/officeDocument/2006/relationships/hyperlink" Target="http://www.perseus.tufts.edu/hopper/morph?l=au%29th%3Ds&amp;la=greek&amp;can=au%29th%3Ds0&amp;prior=a)lhqei/as" TargetMode="External"/><Relationship Id="rId294" Type="http://schemas.openxmlformats.org/officeDocument/2006/relationships/hyperlink" Target="http://www.perseus.tufts.edu/hopper/morph?l=kai%5C&amp;la=greek&amp;can=kai%5C0&amp;prior=h)ni/de" TargetMode="External"/><Relationship Id="rId308" Type="http://schemas.openxmlformats.org/officeDocument/2006/relationships/hyperlink" Target="http://www.perseus.tufts.edu/hopper/morph?l=deka%2Ftan&amp;la=greek&amp;can=deka%2Ftan0&amp;prior=mh\" TargetMode="External"/><Relationship Id="rId515" Type="http://schemas.openxmlformats.org/officeDocument/2006/relationships/hyperlink" Target="http://www.perseus.tufts.edu/hopper/morph?l=e%29perrw%2Fsanto&amp;la=greek&amp;can=e%29perrw%2Fsanto0&amp;prior=i(mero/entas" TargetMode="External"/><Relationship Id="rId722" Type="http://schemas.openxmlformats.org/officeDocument/2006/relationships/hyperlink" Target="http://www.perseus.tufts.edu/hopper/morph?l=de%5C&amp;la=greek&amp;can=de%5C7&amp;prior=oi(\" TargetMode="External"/><Relationship Id="rId1145" Type="http://schemas.openxmlformats.org/officeDocument/2006/relationships/hyperlink" Target="http://www.perseus.tufts.edu/hopper/morph?l=e%29%2Ferge&amp;la=greek&amp;prior=u(yo/s'" TargetMode="External"/><Relationship Id="rId1352" Type="http://schemas.openxmlformats.org/officeDocument/2006/relationships/hyperlink" Target="http://www.perseus.tufts.edu/hopper/morph?l=sequatur&amp;la=la&amp;can=sequatur0&amp;prior=quosque" TargetMode="External"/><Relationship Id="rId89" Type="http://schemas.openxmlformats.org/officeDocument/2006/relationships/hyperlink" Target="http://www.perseus.tufts.edu/hopper/morph?l=*mutila%2Fnan&amp;la=greek&amp;can=*mutila%2Fnan0&amp;prior=kalli/xoron" TargetMode="External"/><Relationship Id="rId154" Type="http://schemas.openxmlformats.org/officeDocument/2006/relationships/hyperlink" Target="http://www.perseus.tufts.edu/hopper/morph?l=*ou%29rano%2Fs&amp;la=greek&amp;can=*ou%29rano%2Fs0&amp;prior=me/gas" TargetMode="External"/><Relationship Id="rId361" Type="http://schemas.openxmlformats.org/officeDocument/2006/relationships/hyperlink" Target="http://www.perseus.tufts.edu/hopper/morph?l=toi&amp;la=greek&amp;can=toi0&amp;prior=*sapfw/" TargetMode="External"/><Relationship Id="rId599" Type="http://schemas.openxmlformats.org/officeDocument/2006/relationships/hyperlink" Target="http://www.perseus.tufts.edu/hopper/morph?l=ai%29%3Dy%27&amp;la=greek&amp;can=ai%29%3Dy%270&amp;prior=e)/xousin" TargetMode="External"/><Relationship Id="rId1005" Type="http://schemas.openxmlformats.org/officeDocument/2006/relationships/hyperlink" Target="http://www.perseus.tufts.edu/hopper/morph?l=h%29goro%2Fwnto&amp;la=greek&amp;can=h%29goro%2Fwnto0&amp;prior=kaqh/menoi" TargetMode="External"/><Relationship Id="rId1212" Type="http://schemas.openxmlformats.org/officeDocument/2006/relationships/hyperlink" Target="http://www.perseus.tufts.edu/hopper/morph?l=*danaoi%3Dsi&amp;la=greek&amp;can=*danaoi%3Dsi0&amp;prior=nu=n" TargetMode="External"/><Relationship Id="rId459" Type="http://schemas.openxmlformats.org/officeDocument/2006/relationships/hyperlink" Target="http://www.perseus.tufts.edu/hopper/morph?l=nw%2Fnumos&amp;la=greek&amp;can=nw%2Fnumos0&amp;prior=*sapfou=s" TargetMode="External"/><Relationship Id="rId666" Type="http://schemas.openxmlformats.org/officeDocument/2006/relationships/hyperlink" Target="http://www.perseus.tufts.edu/hopper/morph?l=pa%2Fnta&amp;la=greek&amp;can=pa%2Fnta0&amp;prior=te" TargetMode="External"/><Relationship Id="rId873" Type="http://schemas.openxmlformats.org/officeDocument/2006/relationships/hyperlink" Target="http://www.perseus.tufts.edu/hopper/morph?l=daimoni%2Fh&amp;la=greek&amp;can=daimoni%2Fh0&amp;prior=o)no/maze" TargetMode="External"/><Relationship Id="rId1089" Type="http://schemas.openxmlformats.org/officeDocument/2006/relationships/hyperlink" Target="http://www.perseus.tufts.edu/hopper/morph?l=ou%29ranou%3D&amp;la=greek&amp;can=ou%29ranou%3D0&amp;prior=ligufw/nw|" TargetMode="External"/><Relationship Id="rId1296" Type="http://schemas.openxmlformats.org/officeDocument/2006/relationships/hyperlink" Target="http://www.perseus.tufts.edu/hopper/morph?l=h%28%5C&amp;la=greek&amp;can=h%28%5C0&amp;prior=ou)lome/nhn" TargetMode="External"/><Relationship Id="rId1517" Type="http://schemas.openxmlformats.org/officeDocument/2006/relationships/hyperlink" Target="http://www.perseus.tufts.edu/hopper/morph?l=to%5C&amp;la=greek&amp;can=to%5C2&amp;prior=yuxh\n" TargetMode="External"/><Relationship Id="rId16" Type="http://schemas.openxmlformats.org/officeDocument/2006/relationships/hyperlink" Target="http://www.perseus.tufts.edu/hopper/morph?l=ga%5Cr&amp;la=greek&amp;can=ga%5Cr0&amp;prior=polloi\" TargetMode="External"/><Relationship Id="rId221" Type="http://schemas.openxmlformats.org/officeDocument/2006/relationships/hyperlink" Target="http://www.perseus.tufts.edu/hopper/morph?l=lurikh%3Ds&amp;la=greek&amp;can=lurikh%3Ds0&amp;prior=oi(\" TargetMode="External"/><Relationship Id="rId319" Type="http://schemas.openxmlformats.org/officeDocument/2006/relationships/hyperlink" Target="http://www.perseus.tufts.edu/hopper/morph?l=a%28bra%5C&amp;la=greek&amp;can=a%28bra%5C0&amp;prior=*lesbi/des" TargetMode="External"/><Relationship Id="rId526" Type="http://schemas.openxmlformats.org/officeDocument/2006/relationships/hyperlink" Target="http://www.perseus.tufts.edu/hopper/morph?l=o%29%2Fssan&amp;la=greek&amp;can=o%29%2Fssan0&amp;prior=perikalle/a" TargetMode="External"/><Relationship Id="rId1156" Type="http://schemas.openxmlformats.org/officeDocument/2006/relationships/hyperlink" Target="http://www.perseus.tufts.edu/hopper/morph?l=d%27&amp;la=greek&amp;prior=stilpnai\" TargetMode="External"/><Relationship Id="rId1363" Type="http://schemas.openxmlformats.org/officeDocument/2006/relationships/hyperlink" Target="http://www.perseus.tufts.edu/hopper/morph?l=nisi&amp;la=la&amp;can=nisi9&amp;prior=non" TargetMode="External"/><Relationship Id="rId733" Type="http://schemas.openxmlformats.org/officeDocument/2006/relationships/hyperlink" Target="http://www.perseus.tufts.edu/hopper/morph?l=d%27&amp;la=greek&amp;can=d%2721&amp;prior=do/lon" TargetMode="External"/><Relationship Id="rId940" Type="http://schemas.openxmlformats.org/officeDocument/2006/relationships/hyperlink" Target="http://www.perseus.tufts.edu/hopper/morph?l=t%27&amp;la=greek&amp;can=t%272&amp;prior=e)/k" TargetMode="External"/><Relationship Id="rId1016" Type="http://schemas.openxmlformats.org/officeDocument/2006/relationships/hyperlink" Target="http://www.perseus.tufts.edu/hopper/morph?l=toi%5C&amp;la=greek&amp;can=toi%5C0&amp;prior=e)oinoxo/ei" TargetMode="External"/><Relationship Id="rId1570" Type="http://schemas.openxmlformats.org/officeDocument/2006/relationships/hyperlink" Target="http://www.perseus.tufts.edu/hopper/morph?l=tw%3Dn&amp;la=greek&amp;can=tw%3Dn4&amp;prior=e)/fhn" TargetMode="External"/><Relationship Id="rId165" Type="http://schemas.openxmlformats.org/officeDocument/2006/relationships/hyperlink" Target="http://www.perseus.tufts.edu/hopper/morph?l=*mousa%2Fwn&amp;la=greek&amp;can=*mousa%2Fwn0&amp;prior=*pi/ndare" TargetMode="External"/><Relationship Id="rId372" Type="http://schemas.openxmlformats.org/officeDocument/2006/relationships/hyperlink" Target="http://www.perseus.tufts.edu/hopper/morph?l=a%28%5Cn&amp;la=greek&amp;can=a%28%5Cn0&amp;prior=a)eidome/nan" TargetMode="External"/><Relationship Id="rId677" Type="http://schemas.openxmlformats.org/officeDocument/2006/relationships/hyperlink" Target="http://www.perseus.tufts.edu/hopper/morph?l=e%29n&amp;la=greek&amp;can=e%29n1&amp;prior=kala/s" TargetMode="External"/><Relationship Id="rId800" Type="http://schemas.openxmlformats.org/officeDocument/2006/relationships/hyperlink" Target="http://www.perseus.tufts.edu/hopper/morph?l=o%29pi%5C&amp;la=greek&amp;can=o%29pi%5C0&amp;prior=a)meibo/menai" TargetMode="External"/><Relationship Id="rId1223" Type="http://schemas.openxmlformats.org/officeDocument/2006/relationships/hyperlink" Target="http://www.perseus.tufts.edu/hopper/morph?l=eu%28%2Fdei&amp;la=greek&amp;can=eu%28%2Fdei0&amp;prior=e)/ti" TargetMode="External"/><Relationship Id="rId1430" Type="http://schemas.openxmlformats.org/officeDocument/2006/relationships/hyperlink" Target="http://www.perseus.tufts.edu/hopper/morph?l=inspirant&amp;la=la&amp;can=inspirant0&amp;prior=et" TargetMode="External"/><Relationship Id="rId1528" Type="http://schemas.openxmlformats.org/officeDocument/2006/relationships/hyperlink" Target="http://www.perseus.tufts.edu/hopper/morph?l=w%28s&amp;la=greek&amp;can=w%28s1&amp;prior=pa/nq)" TargetMode="External"/><Relationship Id="rId232" Type="http://schemas.openxmlformats.org/officeDocument/2006/relationships/hyperlink" Target="http://www.perseus.tufts.edu/hopper/morph?l=*mou%2Fsais&amp;la=greek&amp;can=*mou%2Fsais0&amp;prior=su\n" TargetMode="External"/><Relationship Id="rId884" Type="http://schemas.openxmlformats.org/officeDocument/2006/relationships/hyperlink" Target="http://www.perseus.tufts.edu/hopper/morph?l=*%29afrodi%2Fth&amp;la=greek&amp;can=*%29afrodi%2Fth1&amp;prior=filomeidh\s" TargetMode="External"/><Relationship Id="rId27" Type="http://schemas.openxmlformats.org/officeDocument/2006/relationships/hyperlink" Target="http://www.perseus.tufts.edu/hopper/morph?l=lo%2Fgos&amp;la=greek&amp;can=lo%2Fgos0&amp;prior=*puqi/an" TargetMode="External"/><Relationship Id="rId537" Type="http://schemas.openxmlformats.org/officeDocument/2006/relationships/hyperlink" Target="http://www.perseus.tufts.edu/hopper/morph?l=skh%3Dptron&amp;la=greek&amp;can=skh%3Dptron0&amp;prior=moi" TargetMode="External"/><Relationship Id="rId744" Type="http://schemas.openxmlformats.org/officeDocument/2006/relationships/hyperlink" Target="http://www.perseus.tufts.edu/hopper/morph?l=i%28mero%2Fen&amp;la=greek&amp;can=i%28mero%2Fen0&amp;prior=ligei/h|" TargetMode="External"/><Relationship Id="rId951" Type="http://schemas.openxmlformats.org/officeDocument/2006/relationships/hyperlink" Target="http://www.perseus.tufts.edu/hopper/morph?l=e%29%2Fni&amp;la=greek&amp;can=e%29%2Fni1&amp;prior=w(=|" TargetMode="External"/><Relationship Id="rId1167" Type="http://schemas.openxmlformats.org/officeDocument/2006/relationships/hyperlink" Target="http://www.perseus.tufts.edu/hopper/morph?l=koi%2Ftais&amp;la=greek&amp;can=koi%2Ftais0&amp;prior=para\" TargetMode="External"/><Relationship Id="rId1374" Type="http://schemas.openxmlformats.org/officeDocument/2006/relationships/hyperlink" Target="http://www.perseus.tufts.edu/hopper/morph?l=sollicitus&amp;la=la&amp;can=sollicitus0&amp;prior=Pluraque" TargetMode="External"/><Relationship Id="rId80" Type="http://schemas.openxmlformats.org/officeDocument/2006/relationships/hyperlink" Target="http://www.perseus.tufts.edu/hopper/morph?l=mege%2Fqei&amp;la=greek&amp;can=mege%2Fqei0&amp;prior=sunenqousiw=si" TargetMode="External"/><Relationship Id="rId176" Type="http://schemas.openxmlformats.org/officeDocument/2006/relationships/hyperlink" Target="http://www.perseus.tufts.edu/hopper/morph?l=gra%2Fmma&amp;la=greek&amp;can=gra%2Fmma0&amp;prior=xa/rites" TargetMode="External"/><Relationship Id="rId383" Type="http://schemas.openxmlformats.org/officeDocument/2006/relationships/hyperlink" Target="http://www.perseus.tufts.edu/hopper/morph?l=*pieri%2Fdwn&amp;la=greek&amp;can=*pieri%2Fdwn0&amp;prior=a)ei/zwon" TargetMode="External"/><Relationship Id="rId590" Type="http://schemas.openxmlformats.org/officeDocument/2006/relationships/hyperlink" Target="http://www.perseus.tufts.edu/hopper/morph?l=prote%2Frwn&amp;la=greek&amp;can=prote%2Frwn0&amp;prior=kle/ea" TargetMode="External"/><Relationship Id="rId604" Type="http://schemas.openxmlformats.org/officeDocument/2006/relationships/hyperlink" Target="http://www.perseus.tufts.edu/hopper/morph?l=ou%29de%2F&amp;la=greek&amp;can=ou%29de%2F0&amp;prior=e)pilh/qetai" TargetMode="External"/><Relationship Id="rId811" Type="http://schemas.openxmlformats.org/officeDocument/2006/relationships/hyperlink" Target="http://www.perseus.tufts.edu/hopper/morph?l=toi%3Don&amp;la=greek&amp;can=toi%3Don0&amp;prior=*)argei/wn" TargetMode="External"/><Relationship Id="rId1027" Type="http://schemas.openxmlformats.org/officeDocument/2006/relationships/hyperlink" Target="http://www.perseus.tufts.edu/hopper/morph?l=a%29%2Fll%27&amp;la=greek&amp;can=a%29%2Fll%270&amp;prior=au)=t'" TargetMode="External"/><Relationship Id="rId1234" Type="http://schemas.openxmlformats.org/officeDocument/2006/relationships/hyperlink" Target="http://www.perseus.tufts.edu/hopper/morph?l=i%28%3Dcon&amp;la=greek&amp;can=i%28%3Dcon0&amp;prior=qeoi=o" TargetMode="External"/><Relationship Id="rId1441" Type="http://schemas.openxmlformats.org/officeDocument/2006/relationships/hyperlink" Target="http://www.perseus.tufts.edu/hopper/morph?l=nec&amp;la=la&amp;can=nec4&amp;prior=possunt" TargetMode="External"/><Relationship Id="rId243" Type="http://schemas.openxmlformats.org/officeDocument/2006/relationships/hyperlink" Target="http://www.perseus.tufts.edu/hopper/morph?l=kosmei%3D&amp;la=greek&amp;can=kosmei%3D0&amp;prior=e)kei/nais" TargetMode="External"/><Relationship Id="rId450" Type="http://schemas.openxmlformats.org/officeDocument/2006/relationships/hyperlink" Target="http://www.perseus.tufts.edu/hopper/morph?l=*%29ai%2Fdew&amp;la=greek&amp;can=*%29ai%2Fdew0&amp;prior=w(s" TargetMode="External"/><Relationship Id="rId688" Type="http://schemas.openxmlformats.org/officeDocument/2006/relationships/hyperlink" Target="http://www.perseus.tufts.edu/hopper/morph?l=e%29k&amp;la=greek&amp;can=e%29k0&amp;prior=d'" TargetMode="External"/><Relationship Id="rId895" Type="http://schemas.openxmlformats.org/officeDocument/2006/relationships/hyperlink" Target="http://www.perseus.tufts.edu/hopper/morph?l=a%29ri%2Fstou&amp;la=greek&amp;can=a%29ri%2Fstou0&amp;prior=tou=" TargetMode="External"/><Relationship Id="rId909" Type="http://schemas.openxmlformats.org/officeDocument/2006/relationships/hyperlink" Target="http://www.perseus.tufts.edu/hopper/morph?l=oi%28&amp;la=greek&amp;can=oi%280&amp;prior=de/" TargetMode="External"/><Relationship Id="rId1080" Type="http://schemas.openxmlformats.org/officeDocument/2006/relationships/hyperlink" Target="http://www.perseus.tufts.edu/hopper/morph?l=d%27&amp;la=greek&amp;can=d%270&amp;prior=o(" TargetMode="External"/><Relationship Id="rId1301" Type="http://schemas.openxmlformats.org/officeDocument/2006/relationships/hyperlink" Target="http://www.perseus.tufts.edu/hopper/morph?l=polla%5Cs&amp;la=greek&amp;can=polla%5Cs0&amp;prior=e)/qhke" TargetMode="External"/><Relationship Id="rId1539" Type="http://schemas.openxmlformats.org/officeDocument/2006/relationships/hyperlink" Target="http://www.perseus.tufts.edu/hopper/morph?l=fronei%3D&amp;la=greek&amp;can=fronei%3D0&amp;prior=a)logistei=" TargetMode="External"/><Relationship Id="rId38" Type="http://schemas.openxmlformats.org/officeDocument/2006/relationships/hyperlink" Target="http://www.perseus.tufts.edu/hopper/morph?l=a%29tmo%5Cn&amp;la=greek&amp;can=a%29tmo%5Cn0&amp;prior=fasin" TargetMode="External"/><Relationship Id="rId103" Type="http://schemas.openxmlformats.org/officeDocument/2006/relationships/hyperlink" Target="http://www.perseus.tufts.edu/hopper/morph?l=ti%2Fkten&amp;la=greek&amp;can=ti%2Fkten0&amp;prior=ga=" TargetMode="External"/><Relationship Id="rId310" Type="http://schemas.openxmlformats.org/officeDocument/2006/relationships/hyperlink" Target="http://www.perseus.tufts.edu/hopper/morph?l=e%29%2Fxousi&amp;la=greek&amp;can=e%29%2Fxousi0&amp;prior=*mou=san" TargetMode="External"/><Relationship Id="rId548" Type="http://schemas.openxmlformats.org/officeDocument/2006/relationships/hyperlink" Target="http://www.perseus.tufts.edu/hopper/morph?l=qe%2Fspin&amp;la=greek&amp;can=qe%2Fspin0&amp;prior=au)dh\n" TargetMode="External"/><Relationship Id="rId755" Type="http://schemas.openxmlformats.org/officeDocument/2006/relationships/hyperlink" Target="http://www.perseus.tufts.edu/hopper/morph?l=r%28h%2Fssontes&amp;la=greek&amp;can=r%28h%2Fssontes0&amp;prior=de\" TargetMode="External"/><Relationship Id="rId962" Type="http://schemas.openxmlformats.org/officeDocument/2006/relationships/hyperlink" Target="http://www.perseus.tufts.edu/hopper/morph?l=fresi%5C&amp;la=greek&amp;can=fresi%5C0&amp;prior=ti" TargetMode="External"/><Relationship Id="rId1178" Type="http://schemas.openxmlformats.org/officeDocument/2006/relationships/hyperlink" Target="http://www.perseus.tufts.edu/hopper/morph?l=a%29tre%2Fmas&amp;la=greek&amp;can=a%29tre%2Fmas0&amp;prior=me\n" TargetMode="External"/><Relationship Id="rId1385" Type="http://schemas.openxmlformats.org/officeDocument/2006/relationships/hyperlink" Target="http://www.perseus.tufts.edu/hopper/morph?l=amantis&amp;la=la&amp;can=amantis0&amp;prior=ludit" TargetMode="External"/><Relationship Id="rId91" Type="http://schemas.openxmlformats.org/officeDocument/2006/relationships/hyperlink" Target="http://www.perseus.tufts.edu/hopper/morph?l=*sapfw%5C&amp;la=greek&amp;can=*sapfw%5C0&amp;prior=ta=n" TargetMode="External"/><Relationship Id="rId187" Type="http://schemas.openxmlformats.org/officeDocument/2006/relationships/hyperlink" Target="http://www.perseus.tufts.edu/hopper/morph?l=e%29n&amp;la=greek&amp;can=e%29n0&amp;prior=*sthsi/xor%27" TargetMode="External"/><Relationship Id="rId394" Type="http://schemas.openxmlformats.org/officeDocument/2006/relationships/hyperlink" Target="http://www.perseus.tufts.edu/hopper/morph?l=dineu%3Dsai&amp;la=greek&amp;can=dineu%3Dsai0&amp;prior=*moi=rai" TargetMode="External"/><Relationship Id="rId408" Type="http://schemas.openxmlformats.org/officeDocument/2006/relationships/hyperlink" Target="http://www.perseus.tufts.edu/hopper/morph?l=*ai%29oliko%5Cn&amp;la=greek&amp;can=*ai%29oliko%5Cn0&amp;prior=laurea" TargetMode="External"/><Relationship Id="rId615" Type="http://schemas.openxmlformats.org/officeDocument/2006/relationships/hyperlink" Target="http://www.perseus.tufts.edu/hopper/morph?l=*dio%2Fs&amp;la=greek&amp;can=*dio%2Fs0&amp;prior=te/kna" TargetMode="External"/><Relationship Id="rId822" Type="http://schemas.openxmlformats.org/officeDocument/2006/relationships/hyperlink" Target="http://www.perseus.tufts.edu/hopper/morph?l=me%2Flitos&amp;la=greek&amp;can=me%2Flitos0&amp;prior=glw/sshs" TargetMode="External"/><Relationship Id="rId1038" Type="http://schemas.openxmlformats.org/officeDocument/2006/relationships/hyperlink" Target="http://www.perseus.tufts.edu/hopper/morph?l=e%29%2Fnqen&amp;la=greek&amp;can=e%29%2Fnqen0&amp;prior=fa/rmakon" TargetMode="External"/><Relationship Id="rId1245" Type="http://schemas.openxmlformats.org/officeDocument/2006/relationships/hyperlink" Target="http://www.perseus.tufts.edu/hopper/morph?l=me%5Cn&amp;la=greek&amp;can=me%5Cn0&amp;prior=o(" TargetMode="External"/><Relationship Id="rId1452" Type="http://schemas.openxmlformats.org/officeDocument/2006/relationships/hyperlink" Target="http://www.perseus.tufts.edu/hopper/morph?l=ou%29kou%3Dn&amp;la=greek&amp;can=ou%29kou%3Dn0&amp;prior=e)piskeyw/meqa" TargetMode="External"/><Relationship Id="rId254" Type="http://schemas.openxmlformats.org/officeDocument/2006/relationships/hyperlink" Target="http://www.perseus.tufts.edu/hopper/morph?l=eu%29fegge%2Fa&amp;la=greek&amp;can=eu%29fegge%2Fa0&amp;prior=e)/xwn" TargetMode="External"/><Relationship Id="rId699" Type="http://schemas.openxmlformats.org/officeDocument/2006/relationships/hyperlink" Target="http://www.perseus.tufts.edu/hopper/morph?l=o%29rw%2Frei&amp;la=greek&amp;can=o%29rw%2Frei0&amp;prior=u(me/naios" TargetMode="External"/><Relationship Id="rId1091" Type="http://schemas.openxmlformats.org/officeDocument/2006/relationships/hyperlink" Target="http://www.perseus.tufts.edu/hopper/morph?l=di%27&amp;la=greek&amp;can=di%270&amp;prior=e)kkatepa=lto" TargetMode="External"/><Relationship Id="rId1105" Type="http://schemas.openxmlformats.org/officeDocument/2006/relationships/hyperlink" Target="http://www.perseus.tufts.edu/hopper/morph?l=kai%5C&amp;la=greek&amp;can=kai%5C0&amp;prior=sth/qessi" TargetMode="External"/><Relationship Id="rId1312" Type="http://schemas.openxmlformats.org/officeDocument/2006/relationships/hyperlink" Target="http://www.perseus.tufts.edu/hopper/morph?l=ku%2Fnessin&amp;la=greek&amp;can=ku%2Fnessin0&amp;prior=teu=xe" TargetMode="External"/><Relationship Id="rId49" Type="http://schemas.openxmlformats.org/officeDocument/2006/relationships/hyperlink" Target="http://www.perseus.tufts.edu/hopper/morph?l=e%29pi%2Fpnoian&amp;la=greek&amp;can=e%29pi%2Fpnoian0&amp;prior=kat)" TargetMode="External"/><Relationship Id="rId114" Type="http://schemas.openxmlformats.org/officeDocument/2006/relationships/hyperlink" Target="http://www.perseus.tufts.edu/hopper/morph?l=e%29%2Fqreye&amp;la=greek&amp;can=e%29%2Fqreye0&amp;prior=*(elikw\n" TargetMode="External"/><Relationship Id="rId461" Type="http://schemas.openxmlformats.org/officeDocument/2006/relationships/hyperlink" Target="http://www.perseus.tufts.edu/hopper/morph?l=ou%29%2Fnoma%2F&amp;la=greek&amp;can=ou%29%2Fnoma%2F0&amp;prior=antipater" TargetMode="External"/><Relationship Id="rId559" Type="http://schemas.openxmlformats.org/officeDocument/2006/relationships/hyperlink" Target="http://www.perseus.tufts.edu/hopper/morph?l=glukei%3Dan&amp;la=greek&amp;prior=fe/rwn" TargetMode="External"/><Relationship Id="rId766" Type="http://schemas.openxmlformats.org/officeDocument/2006/relationships/hyperlink" Target="http://www.perseus.tufts.edu/hopper/morph?l=i%28mero%2Fenta&amp;la=greek&amp;can=i%28mero%2Fenta0&amp;prior=d'" TargetMode="External"/><Relationship Id="rId1189" Type="http://schemas.openxmlformats.org/officeDocument/2006/relationships/hyperlink" Target="http://www.perseus.tufts.edu/hopper/morph?l=d%27&amp;la=greek&amp;can=d%270&amp;prior=e)/xe" TargetMode="External"/><Relationship Id="rId1396" Type="http://schemas.openxmlformats.org/officeDocument/2006/relationships/hyperlink" Target="http://www.perseus.tufts.edu/hopper/morph?l=abradere&amp;la=la&amp;can=abradere0&amp;prior=teneris" TargetMode="External"/><Relationship Id="rId198" Type="http://schemas.openxmlformats.org/officeDocument/2006/relationships/hyperlink" Target="http://www.perseus.tufts.edu/hopper/morph?l=kai%5C&amp;la=greek&amp;can=kai%5C1&amp;prior=*)/ibuke" TargetMode="External"/><Relationship Id="rId321" Type="http://schemas.openxmlformats.org/officeDocument/2006/relationships/hyperlink" Target="http://www.perseus.tufts.edu/hopper/morph?l=bh%2Fmaq%27&amp;la=greek&amp;can=bh%2Fmaq%270&amp;prior=podw=n" TargetMode="External"/><Relationship Id="rId419" Type="http://schemas.openxmlformats.org/officeDocument/2006/relationships/hyperlink" Target="http://www.perseus.tufts.edu/hopper/morph?l=a%29oidopo%2Flon&amp;la=greek&amp;can=a%29oidopo%2Flon0&amp;prior=e)/nnep%27" TargetMode="External"/><Relationship Id="rId626" Type="http://schemas.openxmlformats.org/officeDocument/2006/relationships/hyperlink" Target="http://www.perseus.tufts.edu/hopper/morph?l=ligei%2Fh%7C&amp;la=greek&amp;can=ligei%2Fh%7C0&amp;prior=fo/rmiggi" TargetMode="External"/><Relationship Id="rId973" Type="http://schemas.openxmlformats.org/officeDocument/2006/relationships/hyperlink" Target="http://www.perseus.tufts.edu/hopper/morph?l=d%27&amp;la=greek&amp;can=d%274&amp;prior=meidh/sasa" TargetMode="External"/><Relationship Id="rId1049" Type="http://schemas.openxmlformats.org/officeDocument/2006/relationships/hyperlink" Target="http://www.perseus.tufts.edu/hopper/morph?l=katabro%2Fceien&amp;la=greek&amp;can=katabro%2Fceien0&amp;prior=to\" TargetMode="External"/><Relationship Id="rId1256" Type="http://schemas.openxmlformats.org/officeDocument/2006/relationships/hyperlink" Target="http://www.perseus.tufts.edu/hopper/morph?l=pa%2Fra&amp;la=greek&amp;can=pa%2Fra0&amp;prior=e)ti/qei" TargetMode="External"/><Relationship Id="rId833" Type="http://schemas.openxmlformats.org/officeDocument/2006/relationships/hyperlink" Target="http://www.perseus.tufts.edu/hopper/morph?l=u%28po%5C&amp;la=greek&amp;can=u%28po%5C0&amp;prior=d)" TargetMode="External"/><Relationship Id="rId1116" Type="http://schemas.openxmlformats.org/officeDocument/2006/relationships/hyperlink" Target="http://www.perseus.tufts.edu/hopper/morph?l=kai%5C&amp;la=greek&amp;prior=r(a" TargetMode="External"/><Relationship Id="rId1463" Type="http://schemas.openxmlformats.org/officeDocument/2006/relationships/hyperlink" Target="http://www.perseus.tufts.edu/hopper/morph?l=sunupa%2Frxonta&amp;la=greek&amp;can=sunupa%2Frxonta0&amp;prior=u(/lais" TargetMode="External"/><Relationship Id="rId265" Type="http://schemas.openxmlformats.org/officeDocument/2006/relationships/hyperlink" Target="http://www.perseus.tufts.edu/hopper/morph?l=e%29%2Frnos&amp;la=greek&amp;can=e%29%2Frnos0&amp;prior=ne/on" TargetMode="External"/><Relationship Id="rId472" Type="http://schemas.openxmlformats.org/officeDocument/2006/relationships/hyperlink" Target="http://www.perseus.tufts.edu/hopper/morph?l=*maioni%2Fdas&amp;la=greek&amp;can=*maioni%2Fdas0&amp;prior=o(" TargetMode="External"/><Relationship Id="rId900" Type="http://schemas.openxmlformats.org/officeDocument/2006/relationships/hyperlink" Target="http://www.perseus.tufts.edu/hopper/morph?l=kai%5C&amp;la=greek&amp;can=kai%5C6&amp;prior=h)=" TargetMode="External"/><Relationship Id="rId1323" Type="http://schemas.openxmlformats.org/officeDocument/2006/relationships/hyperlink" Target="http://www.perseus.tufts.edu/hopper/morph?l=amator&amp;la=la&amp;can=amator3&amp;prior=nuper" TargetMode="External"/><Relationship Id="rId1530" Type="http://schemas.openxmlformats.org/officeDocument/2006/relationships/hyperlink" Target="http://www.perseus.tufts.edu/hopper/morph?l=dioixo%2Fmena&amp;la=greek&amp;can=dioixo%2Fmena0&amp;prior=a)llo/tria" TargetMode="External"/><Relationship Id="rId125" Type="http://schemas.openxmlformats.org/officeDocument/2006/relationships/hyperlink" Target="http://www.perseus.tufts.edu/hopper/morph?l=qh%3Dlun&amp;la=greek&amp;can=qh%3Dlun0&amp;prior=sto/ma" TargetMode="External"/><Relationship Id="rId332" Type="http://schemas.openxmlformats.org/officeDocument/2006/relationships/hyperlink" Target="http://www.perseus.tufts.edu/hopper/morph?l=xrusei%2Fhn&amp;la=greek&amp;can=xrusei%2Fhn0&amp;prior=*sapfw\" TargetMode="External"/><Relationship Id="rId777" Type="http://schemas.openxmlformats.org/officeDocument/2006/relationships/hyperlink" Target="http://www.perseus.tufts.edu/hopper/morph?l=e%29ca%2Frxontes&amp;la=greek&amp;can=e%29ca%2Frxontes0&amp;prior=molph=s" TargetMode="External"/><Relationship Id="rId984" Type="http://schemas.openxmlformats.org/officeDocument/2006/relationships/hyperlink" Target="http://www.perseus.tufts.edu/hopper/morph?l=ne%2Fktar&amp;la=greek&amp;can=ne%2Fktar0&amp;prior=a)/ra" TargetMode="External"/><Relationship Id="rId637" Type="http://schemas.openxmlformats.org/officeDocument/2006/relationships/hyperlink" Target="http://www.perseus.tufts.edu/hopper/morph?l=e%29na%2Frwn&amp;la=greek&amp;can=e%29na%2Frwn0&amp;prior=e)c" TargetMode="External"/><Relationship Id="rId844" Type="http://schemas.openxmlformats.org/officeDocument/2006/relationships/hyperlink" Target="http://www.perseus.tufts.edu/hopper/morph?l=a%29%2Fra&amp;la=greek&amp;can=a%29%2Fra0&amp;prior=d'" TargetMode="External"/><Relationship Id="rId1267" Type="http://schemas.openxmlformats.org/officeDocument/2006/relationships/hyperlink" Target="http://www.perseus.tufts.edu/hopper/morph?l=d%27&amp;la=greek&amp;can=d%272&amp;prior=au)th\" TargetMode="External"/><Relationship Id="rId1474" Type="http://schemas.openxmlformats.org/officeDocument/2006/relationships/hyperlink" Target="http://www.perseus.tufts.edu/hopper/morph?l=e%29kle%2Fgein&amp;la=greek&amp;can=e%29kle%2Fgein0&amp;prior=e)mferome/nwn" TargetMode="External"/><Relationship Id="rId276" Type="http://schemas.openxmlformats.org/officeDocument/2006/relationships/hyperlink" Target="http://www.perseus.tufts.edu/hopper/morph?l=qeoi%3Ds&amp;la=greek&amp;can=qeoi%3Ds0&amp;prior=xai=re" TargetMode="External"/><Relationship Id="rId483" Type="http://schemas.openxmlformats.org/officeDocument/2006/relationships/hyperlink" Target="http://www.perseus.tufts.edu/hopper/morph?l=za%2Fqeo%2Fn&amp;la=greek&amp;can=za%2Fqeo%2Fn0&amp;prior=te" TargetMode="External"/><Relationship Id="rId690" Type="http://schemas.openxmlformats.org/officeDocument/2006/relationships/hyperlink" Target="http://www.perseus.tufts.edu/hopper/morph?l=dai%2F%2Bdwn&amp;la=greek&amp;can=dai%2F%2Bdwn0&amp;prior=qala/mwn" TargetMode="External"/><Relationship Id="rId704" Type="http://schemas.openxmlformats.org/officeDocument/2006/relationships/hyperlink" Target="http://www.perseus.tufts.edu/hopper/morph?l=e%29n&amp;la=greek&amp;can=e%29n2&amp;prior=e)di/neon" TargetMode="External"/><Relationship Id="rId911" Type="http://schemas.openxmlformats.org/officeDocument/2006/relationships/hyperlink" Target="http://www.perseus.tufts.edu/hopper/morph?l=pa%2Fnta&amp;la=greek&amp;can=pa%2Fnta0&amp;prior=qelkth/ria" TargetMode="External"/><Relationship Id="rId1127" Type="http://schemas.openxmlformats.org/officeDocument/2006/relationships/hyperlink" Target="http://www.perseus.tufts.edu/hopper/morph?l=di%3Da&amp;la=greek&amp;prior=xqw\n" TargetMode="External"/><Relationship Id="rId1334" Type="http://schemas.openxmlformats.org/officeDocument/2006/relationships/hyperlink" Target="http://www.perseus.tufts.edu/hopper/morph?l=lecti&amp;la=la&amp;can=lecti0&amp;prior=foedera" TargetMode="External"/><Relationship Id="rId1541" Type="http://schemas.openxmlformats.org/officeDocument/2006/relationships/hyperlink" Target="http://www.perseus.tufts.edu/hopper/morph?l=ga%5Cr&amp;la=greek&amp;can=ga%5Cr2&amp;prior=h)\" TargetMode="External"/><Relationship Id="rId40" Type="http://schemas.openxmlformats.org/officeDocument/2006/relationships/hyperlink" Target="http://www.perseus.tufts.edu/hopper/morph?l=au%29to%2Fqen&amp;la=greek&amp;can=au%29to%2Fqen0&amp;prior=e)/nqeon" TargetMode="External"/><Relationship Id="rId136" Type="http://schemas.openxmlformats.org/officeDocument/2006/relationships/hyperlink" Target="http://www.perseus.tufts.edu/hopper/morph?l=*ko%2Frinna&amp;la=greek&amp;can=*ko%2Frinna0&amp;prior=se/" TargetMode="External"/><Relationship Id="rId343" Type="http://schemas.openxmlformats.org/officeDocument/2006/relationships/hyperlink" Target="http://www.perseus.tufts.edu/hopper/morph?l=au%29th%3Ds&amp;la=greek&amp;can=au%29th%3Ds0&amp;prior=ei)sai+/ein" TargetMode="External"/><Relationship Id="rId550" Type="http://schemas.openxmlformats.org/officeDocument/2006/relationships/hyperlink" Target="http://www.perseus.tufts.edu/hopper/morph?l=w%28sterei%5C&amp;la=greek&amp;prior=e)/nqen" TargetMode="External"/><Relationship Id="rId788" Type="http://schemas.openxmlformats.org/officeDocument/2006/relationships/hyperlink" Target="http://www.perseus.tufts.edu/hopper/morph?l=oi%29%2Fktr%27&amp;la=greek&amp;can=oi%29%2Fktr%270&amp;prior=ge/rontos" TargetMode="External"/><Relationship Id="rId995" Type="http://schemas.openxmlformats.org/officeDocument/2006/relationships/hyperlink" Target="http://www.perseus.tufts.edu/hopper/morph?l=a%29%2Flloi&amp;la=greek&amp;can=a%29%2Flloi0&amp;prior=dai/mones" TargetMode="External"/><Relationship Id="rId1180" Type="http://schemas.openxmlformats.org/officeDocument/2006/relationships/hyperlink" Target="http://www.perseus.tufts.edu/hopper/morph?l=path%5Cr&amp;la=greek&amp;can=path%5Cr0&amp;prior=eu(=de" TargetMode="External"/><Relationship Id="rId1401" Type="http://schemas.openxmlformats.org/officeDocument/2006/relationships/hyperlink" Target="http://www.perseus.tufts.edu/hopper/morph?l=corpore&amp;la=la&amp;can=corpore1&amp;prior=incerti" TargetMode="External"/><Relationship Id="rId203" Type="http://schemas.openxmlformats.org/officeDocument/2006/relationships/hyperlink" Target="http://www.perseus.tufts.edu/hopper/morph?l=ci%2Ffos&amp;la=greek&amp;can=ci%2Ffos0&amp;prior=kai\" TargetMode="External"/><Relationship Id="rId648" Type="http://schemas.openxmlformats.org/officeDocument/2006/relationships/hyperlink" Target="http://www.perseus.tufts.edu/hopper/morph?l=a%29%2Fra&amp;la=greek&amp;can=a%29%2Fra1&amp;prior=d'" TargetMode="External"/><Relationship Id="rId855" Type="http://schemas.openxmlformats.org/officeDocument/2006/relationships/hyperlink" Target="http://www.perseus.tufts.edu/hopper/morph?l=perikalle%2Fa&amp;la=greek&amp;can=perikalle%2Fa0&amp;prior=qea=s" TargetMode="External"/><Relationship Id="rId1040" Type="http://schemas.openxmlformats.org/officeDocument/2006/relationships/hyperlink" Target="http://www.perseus.tufts.edu/hopper/morph?l=nhpenqe%2Fs&amp;la=greek&amp;can=nhpenqe%2Fs0&amp;prior=e)/pinon" TargetMode="External"/><Relationship Id="rId1278" Type="http://schemas.openxmlformats.org/officeDocument/2006/relationships/hyperlink" Target="http://www.perseus.tufts.edu/hopper/morph?l=ne%2Fktar&amp;la=greek&amp;can=ne%2Fktar0&amp;prior=kai\" TargetMode="External"/><Relationship Id="rId1485" Type="http://schemas.openxmlformats.org/officeDocument/2006/relationships/hyperlink" Target="http://www.perseus.tufts.edu/hopper/morph?l=e%28%2Fn&amp;la=greek&amp;can=e%28%2Fn0&amp;prior=kaqa/per" TargetMode="External"/><Relationship Id="rId287" Type="http://schemas.openxmlformats.org/officeDocument/2006/relationships/hyperlink" Target="http://www.perseus.tufts.edu/hopper/morph?l=ta%5Cs&amp;la=greek&amp;can=ta%5Cs0&amp;prior=e)nne/a" TargetMode="External"/><Relationship Id="rId410" Type="http://schemas.openxmlformats.org/officeDocument/2006/relationships/hyperlink" Target="http://www.perseus.tufts.edu/hopper/morph?l=tu%2Fmbon&amp;la=greek&amp;can=tu%2Fmbon0&amp;prior=para\" TargetMode="External"/><Relationship Id="rId494" Type="http://schemas.openxmlformats.org/officeDocument/2006/relationships/hyperlink" Target="http://www.perseus.tufts.edu/hopper/morph?l=bwmo%5Cn&amp;la=greek&amp;can=bwmo%5Cn0&amp;prior=kai\" TargetMode="External"/><Relationship Id="rId508" Type="http://schemas.openxmlformats.org/officeDocument/2006/relationships/hyperlink" Target="http://www.perseus.tufts.edu/hopper/morph?l=zaqe%2Foio&amp;la=greek&amp;can=zaqe%2Foio0&amp;prior=*)olmeiou=" TargetMode="External"/><Relationship Id="rId715" Type="http://schemas.openxmlformats.org/officeDocument/2006/relationships/hyperlink" Target="http://www.perseus.tufts.edu/hopper/morph?l=gunai%3Dkes&amp;la=greek&amp;can=gunai%3Dkes0&amp;prior=de\" TargetMode="External"/><Relationship Id="rId922" Type="http://schemas.openxmlformats.org/officeDocument/2006/relationships/hyperlink" Target="http://www.perseus.tufts.edu/hopper/morph?l=o%29aristu%5Cs&amp;la=greek&amp;can=o%29aristu%5Cs0&amp;prior=d'" TargetMode="External"/><Relationship Id="rId1138" Type="http://schemas.openxmlformats.org/officeDocument/2006/relationships/hyperlink" Target="http://www.perseus.tufts.edu/hopper/morph?l=pukno%5Cn&amp;la=greek&amp;prior=u(a/kinqon" TargetMode="External"/><Relationship Id="rId1345" Type="http://schemas.openxmlformats.org/officeDocument/2006/relationships/hyperlink" Target="http://www.perseus.tufts.edu/hopper/morph?l=reserato&amp;la=la&amp;can=reserato0&amp;prior=equus" TargetMode="External"/><Relationship Id="rId1552" Type="http://schemas.openxmlformats.org/officeDocument/2006/relationships/hyperlink" Target="http://www.perseus.tufts.edu/hopper/morph?l=au%29th%5Cn&amp;la=greek&amp;can=au%29th%5Cn0&amp;prior=peri\" TargetMode="External"/><Relationship Id="rId147" Type="http://schemas.openxmlformats.org/officeDocument/2006/relationships/hyperlink" Target="http://www.perseus.tufts.edu/hopper/morph?l=a%29ena%2Fwn&amp;la=greek&amp;can=a%29ena%2Fwn0&amp;prior=pa/sas" TargetMode="External"/><Relationship Id="rId354" Type="http://schemas.openxmlformats.org/officeDocument/2006/relationships/hyperlink" Target="http://www.perseus.tufts.edu/hopper/morph?l=ai%28&amp;la=greek&amp;can=ai%280&amp;prior=*sapfou=s" TargetMode="External"/><Relationship Id="rId799" Type="http://schemas.openxmlformats.org/officeDocument/2006/relationships/hyperlink" Target="http://www.perseus.tufts.edu/hopper/morph?l=a%29meibo%2Fmenai&amp;la=greek&amp;can=a%29meibo%2Fmenai0&amp;prior=pa=sai" TargetMode="External"/><Relationship Id="rId1191" Type="http://schemas.openxmlformats.org/officeDocument/2006/relationships/hyperlink" Target="http://www.perseus.tufts.edu/hopper/morph?l=a%29%2Fkoitin&amp;la=greek&amp;can=a%29%2Fkoitin0&amp;prior=a)gka\s" TargetMode="External"/><Relationship Id="rId1205" Type="http://schemas.openxmlformats.org/officeDocument/2006/relationships/hyperlink" Target="http://www.perseus.tufts.edu/hopper/morph?l=d%27&amp;la=greek&amp;can=d%271&amp;prior=a)gxou=" TargetMode="External"/><Relationship Id="rId51" Type="http://schemas.openxmlformats.org/officeDocument/2006/relationships/hyperlink" Target="http://www.perseus.tufts.edu/hopper/morph?l=a%29po%5C&amp;la=greek&amp;can=a%29po%5C0&amp;prior=ou(/tws" TargetMode="External"/><Relationship Id="rId561" Type="http://schemas.openxmlformats.org/officeDocument/2006/relationships/hyperlink" Target="http://www.perseus.tufts.edu/hopper/morph?l=o%28%5C&amp;la=greek&amp;can=o%28%5C2&amp;prior=basilh=es" TargetMode="External"/><Relationship Id="rId659" Type="http://schemas.openxmlformats.org/officeDocument/2006/relationships/hyperlink" Target="http://www.perseus.tufts.edu/hopper/morph?l=ga%5Cr&amp;la=greek&amp;can=ga%5Cr0&amp;prior=u(mei=s" TargetMode="External"/><Relationship Id="rId866" Type="http://schemas.openxmlformats.org/officeDocument/2006/relationships/hyperlink" Target="http://www.perseus.tufts.edu/hopper/morph?l=e%29%2Fpeita&amp;la=greek&amp;can=e%29%2Fpeita0&amp;prior=a)/r'" TargetMode="External"/><Relationship Id="rId1289" Type="http://schemas.openxmlformats.org/officeDocument/2006/relationships/hyperlink" Target="http://www.perseus.tufts.edu/hopper/morph?l=fwne%2Fw&amp;la=greek&amp;can=fwne%2Fw0" TargetMode="External"/><Relationship Id="rId1412" Type="http://schemas.openxmlformats.org/officeDocument/2006/relationships/hyperlink" Target="http://www.perseus.tufts.edu/hopper/morph?l=praesagit&amp;la=la&amp;can=praesagit0&amp;prior=cum" TargetMode="External"/><Relationship Id="rId1496" Type="http://schemas.openxmlformats.org/officeDocument/2006/relationships/hyperlink" Target="http://www.perseus.tufts.edu/hopper/morph?l=e%29rwtikai%3Ds&amp;la=greek&amp;can=e%29rwtikai%3Ds0&amp;prior=tai=s" TargetMode="External"/><Relationship Id="rId214" Type="http://schemas.openxmlformats.org/officeDocument/2006/relationships/hyperlink" Target="http://www.perseus.tufts.edu/hopper/morph?l=t%27&amp;la=greek&amp;can=t%273&amp;prior=qhlumelei=s" TargetMode="External"/><Relationship Id="rId298" Type="http://schemas.openxmlformats.org/officeDocument/2006/relationships/hyperlink" Target="http://www.perseus.tufts.edu/hopper/morph?l=deka%2Fth&amp;la=greek&amp;can=deka%2Fth0&amp;prior=h(" TargetMode="External"/><Relationship Id="rId421" Type="http://schemas.openxmlformats.org/officeDocument/2006/relationships/hyperlink" Target="http://www.perseus.tufts.edu/hopper/morph?l=ga%5Cr&amp;la=greek&amp;can=ga%5Cr0&amp;prior=to/nde" TargetMode="External"/><Relationship Id="rId519" Type="http://schemas.openxmlformats.org/officeDocument/2006/relationships/hyperlink" Target="http://www.perseus.tufts.edu/hopper/morph?l=a%29pornu%2Fmenai&amp;la=greek&amp;can=a%29pornu%2Fmenai0&amp;prior=e)/nqen" TargetMode="External"/><Relationship Id="rId1051" Type="http://schemas.openxmlformats.org/officeDocument/2006/relationships/hyperlink" Target="http://www.perseus.tufts.edu/hopper/morph?l=krhth%3Dri&amp;la=greek&amp;can=krhth%3Dri0&amp;prior=e)ph\n" TargetMode="External"/><Relationship Id="rId1149" Type="http://schemas.openxmlformats.org/officeDocument/2006/relationships/hyperlink" Target="http://www.perseus.tufts.edu/hopper/morph?l=e%29pi%5C&amp;la=greek&amp;prior=leca/sqhn" TargetMode="External"/><Relationship Id="rId1356" Type="http://schemas.openxmlformats.org/officeDocument/2006/relationships/hyperlink" Target="http://www.perseus.tufts.edu/hopper/morph?l=iniuria&amp;la=la&amp;can=iniuria0&amp;prior=extinctos" TargetMode="External"/><Relationship Id="rId158" Type="http://schemas.openxmlformats.org/officeDocument/2006/relationships/hyperlink" Target="http://www.perseus.tufts.edu/hopper/morph?l=gai%3Da&amp;la=greek&amp;can=gai%3Da0&amp;prior=au)ta\s" TargetMode="External"/><Relationship Id="rId726" Type="http://schemas.openxmlformats.org/officeDocument/2006/relationships/hyperlink" Target="http://www.perseus.tufts.edu/hopper/morph?l=d%27&amp;la=greek&amp;can=d%2720&amp;prior=du/w" TargetMode="External"/><Relationship Id="rId933" Type="http://schemas.openxmlformats.org/officeDocument/2006/relationships/hyperlink" Target="http://www.perseus.tufts.edu/hopper/morph?l=oi%28&amp;la=greek&amp;can=oi%281&amp;prior=r(a/" TargetMode="External"/><Relationship Id="rId1009" Type="http://schemas.openxmlformats.org/officeDocument/2006/relationships/hyperlink" Target="http://www.perseus.tufts.edu/hopper/morph?l=meta%5C&amp;la=greek&amp;can=meta%5C0&amp;prior=dape/dw|" TargetMode="External"/><Relationship Id="rId1563" Type="http://schemas.openxmlformats.org/officeDocument/2006/relationships/hyperlink" Target="http://www.perseus.tufts.edu/hopper/morph?l=tou%5Cs&amp;la=greek&amp;can=tou%5Cs1&amp;prior=peri\" TargetMode="External"/><Relationship Id="rId62" Type="http://schemas.openxmlformats.org/officeDocument/2006/relationships/hyperlink" Target="http://www.perseus.tufts.edu/hopper/morph?l=w%28s&amp;la=greek&amp;can=w%28s2&amp;prior=yuxa\s" TargetMode="External"/><Relationship Id="rId365" Type="http://schemas.openxmlformats.org/officeDocument/2006/relationships/hyperlink" Target="http://www.perseus.tufts.edu/hopper/morph?l=ta%5Cn&amp;la=greek&amp;can=ta%5Cn0&amp;prior=*ai)oli/" TargetMode="External"/><Relationship Id="rId572" Type="http://schemas.openxmlformats.org/officeDocument/2006/relationships/hyperlink" Target="http://www.perseus.tufts.edu/hopper/morph?l=r%28e%2Fei&amp;la=greek&amp;can=r%28e%2Fei0&amp;prior=sto/matos" TargetMode="External"/><Relationship Id="rId1216" Type="http://schemas.openxmlformats.org/officeDocument/2006/relationships/hyperlink" Target="http://www.perseus.tufts.edu/hopper/morph?l=sfin&amp;la=greek&amp;can=sfin0&amp;prior=kai/" TargetMode="External"/><Relationship Id="rId1423" Type="http://schemas.openxmlformats.org/officeDocument/2006/relationships/hyperlink" Target="http://www.perseus.tufts.edu/hopper/morph?l=adfigunt&amp;la=la&amp;can=adfigunt1&amp;prior=arva" TargetMode="External"/><Relationship Id="rId225" Type="http://schemas.openxmlformats.org/officeDocument/2006/relationships/hyperlink" Target="http://www.perseus.tufts.edu/hopper/morph?l=h%28%2Fdiston&amp;la=greek&amp;can=h%28%2Fdiston0&amp;prior=dioscorides" TargetMode="External"/><Relationship Id="rId432" Type="http://schemas.openxmlformats.org/officeDocument/2006/relationships/hyperlink" Target="http://www.perseus.tufts.edu/hopper/morph?l=lhqedo%2Fna&amp;la=greek&amp;can=lhqedo%2Fna0&amp;prior=toia/de" TargetMode="External"/><Relationship Id="rId877" Type="http://schemas.openxmlformats.org/officeDocument/2006/relationships/hyperlink" Target="http://www.perseus.tufts.edu/hopper/morph?l=lilai%2Feai&amp;la=greek&amp;can=lilai%2Feai0&amp;prior=tau=ta" TargetMode="External"/><Relationship Id="rId1062" Type="http://schemas.openxmlformats.org/officeDocument/2006/relationships/hyperlink" Target="http://www.perseus.tufts.edu/hopper/morph?l=ei%29%2F&amp;la=greek&amp;can=ei%29%2F0&amp;prior=ou)d'" TargetMode="External"/><Relationship Id="rId737" Type="http://schemas.openxmlformats.org/officeDocument/2006/relationships/hyperlink" Target="http://www.perseus.tufts.edu/hopper/morph?l=toi%3Dsin&amp;la=greek&amp;can=toi%3Dsin0&amp;prior=karpo/n" TargetMode="External"/><Relationship Id="rId944" Type="http://schemas.openxmlformats.org/officeDocument/2006/relationships/hyperlink" Target="http://www.perseus.tufts.edu/hopper/morph?l=tou%3Dton&amp;la=greek&amp;can=tou%3Dton0&amp;prior=nu=n" TargetMode="External"/><Relationship Id="rId1367" Type="http://schemas.openxmlformats.org/officeDocument/2006/relationships/hyperlink" Target="http://www.perseus.tufts.edu/hopper/morph?l=tamen&amp;la=la&amp;can=tamen9&amp;prior=Causa" TargetMode="External"/><Relationship Id="rId1574" Type="http://schemas.openxmlformats.org/officeDocument/2006/relationships/hyperlink" Target="http://www.perseus.tufts.edu/hopper/morph?l=ei%29s&amp;la=greek&amp;can=ei%29s1&amp;prior=h(" TargetMode="External"/><Relationship Id="rId73" Type="http://schemas.openxmlformats.org/officeDocument/2006/relationships/hyperlink" Target="http://www.perseus.tufts.edu/hopper/morph?l=oi%28&amp;la=greek&amp;can=oi%280&amp;prior=kai\" TargetMode="External"/><Relationship Id="rId169" Type="http://schemas.openxmlformats.org/officeDocument/2006/relationships/hyperlink" Target="http://www.perseus.tufts.edu/hopper/morph?l=la%2Fle&amp;la=greek&amp;can=la%2Fle0&amp;prior=kai\" TargetMode="External"/><Relationship Id="rId376" Type="http://schemas.openxmlformats.org/officeDocument/2006/relationships/hyperlink" Target="http://www.perseus.tufts.edu/hopper/morph?l=suna%2Fm%27&amp;la=greek&amp;can=suna%2Fm%270&amp;prior=*)/erws" TargetMode="External"/><Relationship Id="rId583" Type="http://schemas.openxmlformats.org/officeDocument/2006/relationships/hyperlink" Target="http://www.perseus.tufts.edu/hopper/morph?l=kradi%2Fhn&amp;la=greek&amp;can=kradi%2Fhn0&amp;prior=a)/zhtai" TargetMode="External"/><Relationship Id="rId790" Type="http://schemas.openxmlformats.org/officeDocument/2006/relationships/hyperlink" Target="http://www.perseus.tufts.edu/hopper/morph?l=peri%5C&amp;la=greek&amp;can=peri%5C1&amp;prior=o)lofuro/menai" TargetMode="External"/><Relationship Id="rId804" Type="http://schemas.openxmlformats.org/officeDocument/2006/relationships/hyperlink" Target="http://www.perseus.tufts.edu/hopper/morph?l=ken&amp;la=greek&amp;can=ken0&amp;prior=e)/nqa" TargetMode="External"/><Relationship Id="rId1227" Type="http://schemas.openxmlformats.org/officeDocument/2006/relationships/hyperlink" Target="http://www.perseus.tufts.edu/hopper/morph?l=e%29gw%5C&amp;la=greek&amp;can=e%29gw%5C0&amp;prior=au)tw=|" TargetMode="External"/><Relationship Id="rId1434" Type="http://schemas.openxmlformats.org/officeDocument/2006/relationships/hyperlink" Target="http://www.perseus.tufts.edu/hopper/morph?l=ne&amp;la=la&amp;can=ne0&amp;prior=ora" TargetMode="External"/><Relationship Id="rId4" Type="http://schemas.openxmlformats.org/officeDocument/2006/relationships/hyperlink" Target="http://www.perseus.tufts.edu/hopper/morph?l=poluw%2Fnume&amp;la=greek&amp;can=poluw%2Fnume0&amp;prior=*(ali/ou" TargetMode="External"/><Relationship Id="rId236" Type="http://schemas.openxmlformats.org/officeDocument/2006/relationships/hyperlink" Target="http://www.perseus.tufts.edu/hopper/morph?l=*pieri%2Fh&amp;la=greek&amp;can=*pieri%2Fh0&amp;prior=se" TargetMode="External"/><Relationship Id="rId443" Type="http://schemas.openxmlformats.org/officeDocument/2006/relationships/hyperlink" Target="http://www.perseus.tufts.edu/hopper/morph?l=a%29%2Fnqos&amp;la=greek&amp;can=a%29%2Fnqos0&amp;prior=dai/monos" TargetMode="External"/><Relationship Id="rId650" Type="http://schemas.openxmlformats.org/officeDocument/2006/relationships/hyperlink" Target="http://www.perseus.tufts.edu/hopper/morph?l=a%29ndrw%3Dn&amp;la=greek&amp;can=a%29ndrw%3Dn1&amp;prior=kle/a" TargetMode="External"/><Relationship Id="rId888" Type="http://schemas.openxmlformats.org/officeDocument/2006/relationships/hyperlink" Target="http://www.perseus.tufts.edu/hopper/morph?l=e%29%2Foike&amp;la=greek&amp;can=e%29%2Foike0&amp;prior=ou)de\" TargetMode="External"/><Relationship Id="rId1073" Type="http://schemas.openxmlformats.org/officeDocument/2006/relationships/hyperlink" Target="http://www.perseus.tufts.edu/hopper/morph?l=a%29delfeo%5Cn&amp;la=greek&amp;can=a%29delfeo%5Cn0&amp;prior=propa/roiqen" TargetMode="External"/><Relationship Id="rId1280" Type="http://schemas.openxmlformats.org/officeDocument/2006/relationships/hyperlink" Target="http://www.perseus.tufts.edu/hopper/morph?l=oi%28&amp;la=greek&amp;can=oi%280&amp;prior=e)/qhkan" TargetMode="External"/><Relationship Id="rId1501" Type="http://schemas.openxmlformats.org/officeDocument/2006/relationships/hyperlink" Target="http://www.perseus.tufts.edu/hopper/morph?l=parepome%2Fnwn&amp;la=greek&amp;can=parepome%2Fnwn0&amp;prior=tw=n" TargetMode="External"/><Relationship Id="rId303" Type="http://schemas.openxmlformats.org/officeDocument/2006/relationships/hyperlink" Target="http://www.perseus.tufts.edu/hopper/morph?l=e%29%2Fklue&amp;la=greek&amp;can=e%29%2Fklue0&amp;prior=o(/t%27" TargetMode="External"/><Relationship Id="rId748" Type="http://schemas.openxmlformats.org/officeDocument/2006/relationships/hyperlink" Target="http://www.perseus.tufts.edu/hopper/morph?l=u%28po%5C&amp;la=greek&amp;can=u%28po%5C0&amp;prior=d'" TargetMode="External"/><Relationship Id="rId955" Type="http://schemas.openxmlformats.org/officeDocument/2006/relationships/hyperlink" Target="http://www.perseus.tufts.edu/hopper/morph?l=se%2F&amp;la=greek&amp;can=se%2F0&amp;prior=ou)de/" TargetMode="External"/><Relationship Id="rId1140" Type="http://schemas.openxmlformats.org/officeDocument/2006/relationships/hyperlink" Target="http://www.perseus.tufts.edu/hopper/morph?l=malako%2Fn&amp;la=greek&amp;prior=kai\" TargetMode="External"/><Relationship Id="rId1378" Type="http://schemas.openxmlformats.org/officeDocument/2006/relationships/hyperlink" Target="http://www.perseus.tufts.edu/hopper/morph?l=putet&amp;la=la&amp;can=putet0&amp;prior=esse" TargetMode="External"/><Relationship Id="rId84" Type="http://schemas.openxmlformats.org/officeDocument/2006/relationships/hyperlink" Target="http://www.perseus.tufts.edu/hopper/morph?l=tu%2F&amp;la=greek&amp;can=tu%2F0&amp;prior=ei)" TargetMode="External"/><Relationship Id="rId387" Type="http://schemas.openxmlformats.org/officeDocument/2006/relationships/hyperlink" Target="http://www.perseus.tufts.edu/hopper/morph?l=te%2Fryin&amp;la=greek&amp;can=te%2Fryin0&amp;prior=me\n" TargetMode="External"/><Relationship Id="rId510" Type="http://schemas.openxmlformats.org/officeDocument/2006/relationships/hyperlink" Target="http://www.perseus.tufts.edu/hopper/morph?l=*%28elikw%3Dni&amp;la=greek&amp;can=*%28elikw%3Dni0&amp;prior=a)krota/tw|" TargetMode="External"/><Relationship Id="rId594" Type="http://schemas.openxmlformats.org/officeDocument/2006/relationships/hyperlink" Target="http://www.perseus.tufts.edu/hopper/morph?l=te&amp;la=greek&amp;can=te10&amp;prior=ma/kara/s" TargetMode="External"/><Relationship Id="rId608" Type="http://schemas.openxmlformats.org/officeDocument/2006/relationships/hyperlink" Target="http://www.perseus.tufts.edu/hopper/morph?l=taxe%2Fws&amp;la=greek&amp;can=taxe%2Fws0&amp;prior=me/mnhtai" TargetMode="External"/><Relationship Id="rId815" Type="http://schemas.openxmlformats.org/officeDocument/2006/relationships/hyperlink" Target="http://www.perseus.tufts.edu/hopper/morph?l=li%2Fgeia&amp;la=greek&amp;can=li%2Fgeia0&amp;prior=*mou=sa" TargetMode="External"/><Relationship Id="rId1238" Type="http://schemas.openxmlformats.org/officeDocument/2006/relationships/hyperlink" Target="http://www.perseus.tufts.edu/hopper/morph?l=qeo%5Cs&amp;la=greek&amp;can=qeo%5Cs0&amp;prior=glafuro\n" TargetMode="External"/><Relationship Id="rId1445" Type="http://schemas.openxmlformats.org/officeDocument/2006/relationships/hyperlink" Target="http://www.perseus.tufts.edu/hopper/morph?l=in&amp;la=la&amp;can=in7&amp;prior=abire" TargetMode="External"/><Relationship Id="rId247" Type="http://schemas.openxmlformats.org/officeDocument/2006/relationships/hyperlink" Target="http://www.perseus.tufts.edu/hopper/morph?l=e%29n&amp;la=greek&amp;can=e%29n0&amp;prior=*mou=san" TargetMode="External"/><Relationship Id="rId899" Type="http://schemas.openxmlformats.org/officeDocument/2006/relationships/hyperlink" Target="http://www.perseus.tufts.edu/hopper/morph?l=h%29%3D&amp;la=greek&amp;can=h%29%3D0&amp;prior=i)au/eis" TargetMode="External"/><Relationship Id="rId1000" Type="http://schemas.openxmlformats.org/officeDocument/2006/relationships/hyperlink" Target="http://www.perseus.tufts.edu/hopper/morph?l=de%5C&amp;la=greek&amp;can=de%5C0&amp;prior=oi(\" TargetMode="External"/><Relationship Id="rId1084" Type="http://schemas.openxmlformats.org/officeDocument/2006/relationships/hyperlink" Target="http://www.perseus.tufts.edu/hopper/morph?l=d%27&amp;la=greek&amp;can=d%270&amp;prior=h(\" TargetMode="External"/><Relationship Id="rId1305" Type="http://schemas.openxmlformats.org/officeDocument/2006/relationships/hyperlink" Target="http://www.perseus.tufts.edu/hopper/morph?l=*%29%2Fai%2Bdi&amp;la=greek&amp;can=*%29%2Fai%2Bdi0&amp;prior=yuxa\s" TargetMode="External"/><Relationship Id="rId107" Type="http://schemas.openxmlformats.org/officeDocument/2006/relationships/hyperlink" Target="http://www.perseus.tufts.edu/hopper/morph?l=oi%28&amp;la=greek&amp;can=oi%280&amp;prior=q%27" TargetMode="External"/><Relationship Id="rId454" Type="http://schemas.openxmlformats.org/officeDocument/2006/relationships/hyperlink" Target="http://www.perseus.tufts.edu/hopper/morph?l=tis&amp;la=greek&amp;can=tis0&amp;prior=ou)de/" TargetMode="External"/><Relationship Id="rId661" Type="http://schemas.openxmlformats.org/officeDocument/2006/relationships/hyperlink" Target="http://www.perseus.tufts.edu/hopper/morph?l=e%29ste&amp;la=greek&amp;can=e%29ste0&amp;prior=qeai/" TargetMode="External"/><Relationship Id="rId759" Type="http://schemas.openxmlformats.org/officeDocument/2006/relationships/hyperlink" Target="http://www.perseus.tufts.edu/hopper/morph?l=i%29ugmw%3D%7C&amp;la=greek&amp;can=i%29ugmw%3D%7C0&amp;prior=t'" TargetMode="External"/><Relationship Id="rId966" Type="http://schemas.openxmlformats.org/officeDocument/2006/relationships/hyperlink" Target="http://www.perseus.tufts.edu/hopper/morph?l=fa%2Fto&amp;la=greek&amp;can=fa%2Fto0&amp;prior=w(\s" TargetMode="External"/><Relationship Id="rId1291" Type="http://schemas.openxmlformats.org/officeDocument/2006/relationships/hyperlink" Target="http://www.perseus.tufts.edu/hopper/morph?l=a%29%2Feide&amp;la=greek&amp;can=a%29%2Feide0&amp;prior=mh=nin" TargetMode="External"/><Relationship Id="rId1389" Type="http://schemas.openxmlformats.org/officeDocument/2006/relationships/hyperlink" Target="http://www.perseus.tufts.edu/hopper/morph?l=spectando&amp;la=la&amp;can=spectando0&amp;prior=queunt" TargetMode="External"/><Relationship Id="rId1512" Type="http://schemas.openxmlformats.org/officeDocument/2006/relationships/hyperlink" Target="http://www.perseus.tufts.edu/hopper/morph?l=u%28po%5C&amp;la=greek&amp;can=u%28po%5C0&amp;prior=w(s" TargetMode="External"/><Relationship Id="rId11" Type="http://schemas.openxmlformats.org/officeDocument/2006/relationships/hyperlink" Target="http://www.perseus.tufts.edu/hopper/morph?l=xruso%5Cn&amp;la=greek&amp;can=xruso%5Cn0&amp;prior=no/misan" TargetMode="External"/><Relationship Id="rId314" Type="http://schemas.openxmlformats.org/officeDocument/2006/relationships/hyperlink" Target="http://www.perseus.tufts.edu/hopper/morph?l=te%2Fmenos&amp;la=greek&amp;can=te%2Fmenos0&amp;prior=pro\s" TargetMode="External"/><Relationship Id="rId398" Type="http://schemas.openxmlformats.org/officeDocument/2006/relationships/hyperlink" Target="http://www.perseus.tufts.edu/hopper/morph?l=pw%3Ds&amp;la=greek&amp;can=pw%3Ds0&amp;prior=h)laka/tas" TargetMode="External"/><Relationship Id="rId521" Type="http://schemas.openxmlformats.org/officeDocument/2006/relationships/hyperlink" Target="http://www.perseus.tufts.edu/hopper/morph?l=h%29e%2Fri&amp;la=greek&amp;can=h%29e%2Fri0&amp;prior=kekalumme/nai" TargetMode="External"/><Relationship Id="rId619" Type="http://schemas.openxmlformats.org/officeDocument/2006/relationships/hyperlink" Target="http://www.perseus.tufts.edu/hopper/morph?l=a%29oidh%2Fn&amp;la=greek&amp;can=a%29oidh%2Fn0&amp;prior=i(mero/essan" TargetMode="External"/><Relationship Id="rId1151" Type="http://schemas.openxmlformats.org/officeDocument/2006/relationships/hyperlink" Target="http://www.perseus.tufts.edu/hopper/morph?l=nefe%2Flhn&amp;la=greek&amp;prior=de\" TargetMode="External"/><Relationship Id="rId1249" Type="http://schemas.openxmlformats.org/officeDocument/2006/relationships/hyperlink" Target="http://www.perseus.tufts.edu/hopper/morph?l=qro%2Fnou&amp;la=greek&amp;can=qro%2Fnou0&amp;prior=e)pi\" TargetMode="External"/><Relationship Id="rId95" Type="http://schemas.openxmlformats.org/officeDocument/2006/relationships/hyperlink" Target="http://www.perseus.tufts.edu/hopper/morph?l=ei%29pei%3Dn&amp;la=greek&amp;can=ei%29pei%3Dn0&amp;prior=e)nausame/nan" TargetMode="External"/><Relationship Id="rId160" Type="http://schemas.openxmlformats.org/officeDocument/2006/relationships/hyperlink" Target="http://www.perseus.tufts.edu/hopper/morph?l=qnatoi%3Ds&amp;la=greek&amp;can=qnatoi%3Ds0&amp;prior=te/ken" TargetMode="External"/><Relationship Id="rId826" Type="http://schemas.openxmlformats.org/officeDocument/2006/relationships/hyperlink" Target="http://www.perseus.tufts.edu/hopper/text?doc=Hom.%20Il.%201.249&amp;lang=original" TargetMode="External"/><Relationship Id="rId1011" Type="http://schemas.openxmlformats.org/officeDocument/2006/relationships/hyperlink" Target="http://www.perseus.tufts.edu/hopper/morph?l=sfisi&amp;la=greek&amp;can=sfisi0&amp;prior=de/" TargetMode="External"/><Relationship Id="rId1109" Type="http://schemas.openxmlformats.org/officeDocument/2006/relationships/hyperlink" Target="http://www.perseus.tufts.edu/hopper/morph?l=i%28%2Fna&amp;la=greek&amp;can=i%28%2Fna0&amp;prior=sta/c'" TargetMode="External"/><Relationship Id="rId1456" Type="http://schemas.openxmlformats.org/officeDocument/2006/relationships/hyperlink" Target="http://www.perseus.tufts.edu/hopper/morph?l=pra%2Fgmasi&amp;la=greek&amp;can=pra%2Fgmasi0&amp;prior=toi=s" TargetMode="External"/><Relationship Id="rId258" Type="http://schemas.openxmlformats.org/officeDocument/2006/relationships/hyperlink" Target="http://www.perseus.tufts.edu/hopper/morph?l=numfidi%2Fwn&amp;la=greek&amp;can=numfidi%2Fwn0&amp;prior=soi\" TargetMode="External"/><Relationship Id="rId465" Type="http://schemas.openxmlformats.org/officeDocument/2006/relationships/hyperlink" Target="http://www.perseus.tufts.edu/hopper/morph?l=d%27&amp;la=greek&amp;can=d%270&amp;prior=to/sson" TargetMode="External"/><Relationship Id="rId672" Type="http://schemas.openxmlformats.org/officeDocument/2006/relationships/hyperlink" Target="http://www.perseus.tufts.edu/hopper/morph?l=ou%29de%2F&amp;la=greek&amp;can=ou%29de%2F0&amp;prior=a)kou/omen" TargetMode="External"/><Relationship Id="rId1095" Type="http://schemas.openxmlformats.org/officeDocument/2006/relationships/hyperlink" Target="http://www.perseus.tufts.edu/hopper/morph?l=au%29ti%2Fka&amp;la=greek&amp;can=au%29ti%2Fka0&amp;prior=*)axaioi\" TargetMode="External"/><Relationship Id="rId1316" Type="http://schemas.openxmlformats.org/officeDocument/2006/relationships/hyperlink" Target="http://www.perseus.tufts.edu/hopper/morph?l=Dum&amp;la=la&amp;can=dum7&amp;prior=meis" TargetMode="External"/><Relationship Id="rId1523" Type="http://schemas.openxmlformats.org/officeDocument/2006/relationships/hyperlink" Target="http://www.perseus.tufts.edu/hopper/morph?l=ta%5Cs&amp;la=greek&amp;can=ta%5Cs1&amp;prior=glw=ssan" TargetMode="External"/><Relationship Id="rId22" Type="http://schemas.openxmlformats.org/officeDocument/2006/relationships/hyperlink" Target="http://www.perseus.tufts.edu/hopper/morph?l=tro%2Fpon&amp;la=greek&amp;can=tro%2Fpon0&amp;prior=au)to\n" TargetMode="External"/><Relationship Id="rId118" Type="http://schemas.openxmlformats.org/officeDocument/2006/relationships/hyperlink" Target="http://www.perseus.tufts.edu/hopper/morph?l=*makedw%5Cn&amp;la=greek&amp;can=*makedw%5Cn0&amp;prior=kai\" TargetMode="External"/><Relationship Id="rId325" Type="http://schemas.openxmlformats.org/officeDocument/2006/relationships/hyperlink" Target="http://www.perseus.tufts.edu/hopper/morph?l=sth%2Fsasqe&amp;la=greek&amp;can=sth%2Fsasqe0&amp;prior=kalo\n" TargetMode="External"/><Relationship Id="rId532" Type="http://schemas.openxmlformats.org/officeDocument/2006/relationships/hyperlink" Target="http://www.perseus.tufts.edu/hopper/morph?l=mega%2Flou&amp;la=greek&amp;can=mega%2Flou0&amp;prior=kou=rai" TargetMode="External"/><Relationship Id="rId977" Type="http://schemas.openxmlformats.org/officeDocument/2006/relationships/hyperlink" Target="http://www.perseus.tufts.edu/hopper/morph?l=ko%2Flpw%7C&amp;la=greek&amp;can=ko%2Flpw%7C1&amp;prior=e)gka/tqeto" TargetMode="External"/><Relationship Id="rId1162" Type="http://schemas.openxmlformats.org/officeDocument/2006/relationships/hyperlink" Target="http://www.perseus.tufts.edu/hopper/morph?l=xe%2Fon-&amp;la=greek&amp;can=xe%2Fon-0&amp;prior=a)mbro/siai" TargetMode="External"/><Relationship Id="rId171" Type="http://schemas.openxmlformats.org/officeDocument/2006/relationships/hyperlink" Target="http://www.perseus.tufts.edu/hopper/morph?l=*bakxuli%2Fdh&amp;la=greek&amp;can=*bakxuli%2Fdh0&amp;prior=*seirh/n" TargetMode="External"/><Relationship Id="rId837" Type="http://schemas.openxmlformats.org/officeDocument/2006/relationships/hyperlink" Target="http://www.perseus.tufts.edu/hopper/morph?l=ei%29ke%2Flh&amp;la=greek&amp;can=ei%29ke%2Flh0&amp;prior=xeli_do/ni" TargetMode="External"/><Relationship Id="rId1022" Type="http://schemas.openxmlformats.org/officeDocument/2006/relationships/hyperlink" Target="http://www.perseus.tufts.edu/hopper/morph?l=*trw%2Fwn&amp;la=greek&amp;can=*trw%2Fwn0&amp;prior=a)llh/lous" TargetMode="External"/><Relationship Id="rId1467" Type="http://schemas.openxmlformats.org/officeDocument/2006/relationships/hyperlink" Target="http://www.perseus.tufts.edu/hopper/morph?l=a%29%5Cn&amp;la=greek&amp;can=a%29%5Cn0&amp;prior=ge/noit)" TargetMode="External"/><Relationship Id="rId269" Type="http://schemas.openxmlformats.org/officeDocument/2006/relationships/hyperlink" Target="http://www.perseus.tufts.edu/hopper/morph?l=maka%2Frwn&amp;la=greek&amp;can=maka%2Frwn0&amp;prior=su/nqrhnos" TargetMode="External"/><Relationship Id="rId476" Type="http://schemas.openxmlformats.org/officeDocument/2006/relationships/hyperlink" Target="http://www.perseus.tufts.edu/hopper/morph?l=a%29ei%2Fdein&amp;la=greek&amp;can=a%29ei%2Fdein0&amp;prior=a)rxw/meq'" TargetMode="External"/><Relationship Id="rId683" Type="http://schemas.openxmlformats.org/officeDocument/2006/relationships/hyperlink" Target="http://www.perseus.tufts.edu/hopper/morph?l=e%29%2Fsan&amp;la=greek&amp;can=e%29%2Fsan0&amp;prior=t'" TargetMode="External"/><Relationship Id="rId890" Type="http://schemas.openxmlformats.org/officeDocument/2006/relationships/hyperlink" Target="http://www.perseus.tufts.edu/hopper/morph?l=e%29%2Fpos&amp;la=greek&amp;can=e%29%2Fpos0&amp;prior=teo\n" TargetMode="External"/><Relationship Id="rId904" Type="http://schemas.openxmlformats.org/officeDocument/2006/relationships/hyperlink" Target="http://www.perseus.tufts.edu/hopper/morph?l=kesto%5Cn&amp;la=greek&amp;can=kesto%5Cn0&amp;prior=e)lu/sato" TargetMode="External"/><Relationship Id="rId1327" Type="http://schemas.openxmlformats.org/officeDocument/2006/relationships/hyperlink" Target="http://www.perseus.tufts.edu/hopper/morph?l=speret&amp;la=la&amp;can=speret0&amp;prior=thalamos" TargetMode="External"/><Relationship Id="rId1534" Type="http://schemas.openxmlformats.org/officeDocument/2006/relationships/hyperlink" Target="http://www.perseus.tufts.edu/hopper/morph?l=u%28penantiw%2Fseis&amp;la=greek&amp;can=u%28penantiw%2Fseis0&amp;prior=kaq)" TargetMode="External"/><Relationship Id="rId33" Type="http://schemas.openxmlformats.org/officeDocument/2006/relationships/hyperlink" Target="http://www.perseus.tufts.edu/hopper/morph?l=e%29sti&amp;la=greek&amp;can=e%29sti0&amp;prior=r(h=gma/" TargetMode="External"/><Relationship Id="rId129" Type="http://schemas.openxmlformats.org/officeDocument/2006/relationships/hyperlink" Target="http://www.perseus.tufts.edu/hopper/morph?l=ko%2Fsmon&amp;la=greek&amp;can=ko%2Fsmon0&amp;prior=*sapfw\" TargetMode="External"/><Relationship Id="rId336" Type="http://schemas.openxmlformats.org/officeDocument/2006/relationships/hyperlink" Target="http://www.perseus.tufts.edu/hopper/morph?l=o%29%2Flbiai&amp;la=greek&amp;can=o%29%2Flbiai0&amp;prior=lu/rhn" TargetMode="External"/><Relationship Id="rId543" Type="http://schemas.openxmlformats.org/officeDocument/2006/relationships/hyperlink" Target="http://www.perseus.tufts.edu/hopper/morph?l=qhhto%2Fn&amp;la=greek&amp;can=qhhto%2Fn0&amp;prior=dre/yasai" TargetMode="External"/><Relationship Id="rId988" Type="http://schemas.openxmlformats.org/officeDocument/2006/relationships/hyperlink" Target="http://www.perseus.tufts.edu/hopper/morph?l=xrusei%2Fw%7C&amp;la=greek&amp;can=xrusei%2Fw%7C0&amp;prior=de/pai+" TargetMode="External"/><Relationship Id="rId1173" Type="http://schemas.openxmlformats.org/officeDocument/2006/relationships/hyperlink" Target="http://www.perseus.tufts.edu/hopper/morph?l=eu%29daimoni%2Fan&amp;la=greek&amp;can=eu%29daimoni%2Fan0&amp;prior=xqw\n" TargetMode="External"/><Relationship Id="rId1380" Type="http://schemas.openxmlformats.org/officeDocument/2006/relationships/hyperlink" Target="http://www.perseus.tufts.edu/hopper/morph?l=in&amp;la=la&amp;can=in5&amp;prior=sic" TargetMode="External"/><Relationship Id="rId182" Type="http://schemas.openxmlformats.org/officeDocument/2006/relationships/hyperlink" Target="http://www.perseus.tufts.edu/hopper/morph?l=a%29po%5C&amp;la=greek&amp;can=a%29po%5C0&amp;prior=t%27" TargetMode="External"/><Relationship Id="rId403" Type="http://schemas.openxmlformats.org/officeDocument/2006/relationships/hyperlink" Target="http://www.perseus.tufts.edu/hopper/morph?l=a%29oidw%3D%7C&amp;la=greek&amp;can=a%29oidw%3D%7C0&amp;prior=h)=mar" TargetMode="External"/><Relationship Id="rId750" Type="http://schemas.openxmlformats.org/officeDocument/2006/relationships/hyperlink" Target="http://www.perseus.tufts.edu/hopper/morph?l=a%29%2Feide&amp;la=greek&amp;can=a%29%2Feide0&amp;prior=kalo\n" TargetMode="External"/><Relationship Id="rId848" Type="http://schemas.openxmlformats.org/officeDocument/2006/relationships/hyperlink" Target="http://www.perseus.tufts.edu/hopper/morph?l=o%29%2Frine&amp;la=greek&amp;can=o%29%2Frine0&amp;prior=sth/qessin" TargetMode="External"/><Relationship Id="rId1033" Type="http://schemas.openxmlformats.org/officeDocument/2006/relationships/hyperlink" Target="http://www.perseus.tufts.edu/hopper/morph?l=a%29%2Fr%27&amp;la=greek&amp;can=a%29%2Fr%270&amp;prior=au)ti/k'" TargetMode="External"/><Relationship Id="rId1478" Type="http://schemas.openxmlformats.org/officeDocument/2006/relationships/hyperlink" Target="http://www.perseus.tufts.edu/hopper/morph?l=kai%5C&amp;la=greek&amp;can=kai%5C1&amp;prior=kairiw/tata" TargetMode="External"/><Relationship Id="rId487" Type="http://schemas.openxmlformats.org/officeDocument/2006/relationships/hyperlink" Target="http://www.perseus.tufts.edu/hopper/morph?l=peri%5C&amp;la=greek&amp;can=peri%5C0&amp;prior=te" TargetMode="External"/><Relationship Id="rId610" Type="http://schemas.openxmlformats.org/officeDocument/2006/relationships/hyperlink" Target="http://www.perseus.tufts.edu/hopper/morph?l=pare%2Ftrape&amp;la=greek&amp;can=pare%2Ftrape0&amp;prior=de\" TargetMode="External"/><Relationship Id="rId694" Type="http://schemas.openxmlformats.org/officeDocument/2006/relationships/hyperlink" Target="http://www.perseus.tufts.edu/hopper/morph?l=a%29na%5C&amp;la=greek&amp;can=a%29na%5C0&amp;prior=h)gi/neon" TargetMode="External"/><Relationship Id="rId708" Type="http://schemas.openxmlformats.org/officeDocument/2006/relationships/hyperlink" Target="http://www.perseus.tufts.edu/hopper/morph?l=au%29loi%5C&amp;la=greek&amp;can=au%29loi%5C0&amp;prior=toi=sin" TargetMode="External"/><Relationship Id="rId915" Type="http://schemas.openxmlformats.org/officeDocument/2006/relationships/hyperlink" Target="http://www.perseus.tufts.edu/hopper/morph?l=me%5Cn&amp;la=greek&amp;can=me%5Cn0&amp;prior=e)/ni" TargetMode="External"/><Relationship Id="rId1240" Type="http://schemas.openxmlformats.org/officeDocument/2006/relationships/hyperlink" Target="http://www.perseus.tufts.edu/hopper/morph?l=kai%5C&amp;la=greek&amp;can=kai%5C0&amp;prior=h)de\" TargetMode="External"/><Relationship Id="rId1338" Type="http://schemas.openxmlformats.org/officeDocument/2006/relationships/hyperlink" Target="http://www.perseus.tufts.edu/hopper/morph?l=tolle&amp;la=la&amp;can=tolle0&amp;prior=artes" TargetMode="External"/><Relationship Id="rId1545" Type="http://schemas.openxmlformats.org/officeDocument/2006/relationships/hyperlink" Target="http://www.perseus.tufts.edu/hopper/morph?l=o%29li%2Fgon&amp;la=greek&amp;can=o%29li%2Fgon0&amp;prior=par)" TargetMode="External"/><Relationship Id="rId347" Type="http://schemas.openxmlformats.org/officeDocument/2006/relationships/hyperlink" Target="http://www.perseus.tufts.edu/hopper/morph?l=me%5Cn&amp;la=greek&amp;can=me%5Cn0&amp;prior=o)ste/a" TargetMode="External"/><Relationship Id="rId999" Type="http://schemas.openxmlformats.org/officeDocument/2006/relationships/hyperlink" Target="http://www.perseus.tufts.edu/hopper/morph?l=oi%28%5C&amp;la=greek&amp;can=oi%28%5C0" TargetMode="External"/><Relationship Id="rId1100" Type="http://schemas.openxmlformats.org/officeDocument/2006/relationships/hyperlink" Target="http://www.perseus.tufts.edu/hopper/morph?l=d%27&amp;la=greek&amp;can=d%271&amp;prior=h(\" TargetMode="External"/><Relationship Id="rId1184" Type="http://schemas.openxmlformats.org/officeDocument/2006/relationships/hyperlink" Target="http://www.perseus.tufts.edu/hopper/morph?l=u%28%2Fpnw%7C&amp;la=greek&amp;can=u%28%2Fpnw%7C0&amp;prior=a)/krw|" TargetMode="External"/><Relationship Id="rId1405" Type="http://schemas.openxmlformats.org/officeDocument/2006/relationships/hyperlink" Target="http://www.perseus.tufts.edu/hopper/morph?l=membris&amp;la=la&amp;can=membris3&amp;prior=cum" TargetMode="External"/><Relationship Id="rId44" Type="http://schemas.openxmlformats.org/officeDocument/2006/relationships/hyperlink" Target="http://www.perseus.tufts.edu/hopper/morph?l=kaqistame%2Fnhn&amp;la=greek&amp;can=kaqistame%2Fnhn0&amp;prior=daimoni/ou" TargetMode="External"/><Relationship Id="rId554" Type="http://schemas.openxmlformats.org/officeDocument/2006/relationships/hyperlink" Target="http://www.perseus.tufts.edu/hopper/morph?l=mele%2Fwn&amp;la=greek&amp;prior=a)mbrosi/wn" TargetMode="External"/><Relationship Id="rId761" Type="http://schemas.openxmlformats.org/officeDocument/2006/relationships/hyperlink" Target="http://www.perseus.tufts.edu/hopper/morph?l=posi%5C&amp;la=greek&amp;can=posi%5C0&amp;prior=te" TargetMode="External"/><Relationship Id="rId859" Type="http://schemas.openxmlformats.org/officeDocument/2006/relationships/hyperlink" Target="http://www.perseus.tufts.edu/hopper/morph?l=i%28mero%2Fenta&amp;la=greek&amp;can=i%28mero%2Fenta0&amp;prior=q'" TargetMode="External"/><Relationship Id="rId1391" Type="http://schemas.openxmlformats.org/officeDocument/2006/relationships/hyperlink" Target="http://www.perseus.tufts.edu/hopper/morph?l=coram&amp;la=la&amp;can=coram0&amp;prior=corpora" TargetMode="External"/><Relationship Id="rId1489" Type="http://schemas.openxmlformats.org/officeDocument/2006/relationships/hyperlink" Target="http://www.perseus.tufts.edu/hopper/morph?l=du%2Fnasqai&amp;la=greek&amp;can=du%2Fnasqai0&amp;prior=poiei=n" TargetMode="External"/><Relationship Id="rId193" Type="http://schemas.openxmlformats.org/officeDocument/2006/relationships/hyperlink" Target="http://www.perseus.tufts.edu/hopper/morph?l=seli%2Fs&amp;la=greek&amp;can=seli%2Fs0&amp;prior=glukerh\" TargetMode="External"/><Relationship Id="rId207" Type="http://schemas.openxmlformats.org/officeDocument/2006/relationships/hyperlink" Target="http://www.perseus.tufts.edu/hopper/morph?l=ai%28%3Dma&amp;la=greek&amp;can=ai%28%3Dma0&amp;prior=polla/kis" TargetMode="External"/><Relationship Id="rId414" Type="http://schemas.openxmlformats.org/officeDocument/2006/relationships/hyperlink" Target="http://www.perseus.tufts.edu/hopper/morph?l=me&amp;la=greek&amp;can=me0&amp;prior=mh/" TargetMode="External"/><Relationship Id="rId498" Type="http://schemas.openxmlformats.org/officeDocument/2006/relationships/hyperlink" Target="http://www.perseus.tufts.edu/hopper/morph?l=te&amp;la=greek&amp;can=te3&amp;prior=kai/" TargetMode="External"/><Relationship Id="rId621" Type="http://schemas.openxmlformats.org/officeDocument/2006/relationships/hyperlink" Target="http://www.perseus.tufts.edu/hopper/morph?l=d%27&amp;la=greek&amp;can=d%275&amp;prior=to\n" TargetMode="External"/><Relationship Id="rId1044" Type="http://schemas.openxmlformats.org/officeDocument/2006/relationships/hyperlink" Target="http://www.perseus.tufts.edu/hopper/morph?l=kakw%3Dn&amp;la=greek&amp;can=kakw%3Dn0&amp;prior=te" TargetMode="External"/><Relationship Id="rId1251" Type="http://schemas.openxmlformats.org/officeDocument/2006/relationships/hyperlink" Target="http://www.perseus.tufts.edu/hopper/morph?l=a%29ne%2Fsth&amp;la=greek&amp;can=a%29ne%2Fsth0&amp;prior=e)/nqen" TargetMode="External"/><Relationship Id="rId1349" Type="http://schemas.openxmlformats.org/officeDocument/2006/relationships/hyperlink" Target="http://www.perseus.tufts.edu/hopper/morph?l=quos&amp;la=la&amp;can=quos4&amp;prior=Cum" TargetMode="External"/><Relationship Id="rId260" Type="http://schemas.openxmlformats.org/officeDocument/2006/relationships/hyperlink" Target="http://www.perseus.tufts.edu/hopper/morph?l=u%28pe%5Cr&amp;la=greek&amp;can=u%28pe%5Cr0&amp;prior=i(/staq%27" TargetMode="External"/><Relationship Id="rId719" Type="http://schemas.openxmlformats.org/officeDocument/2006/relationships/hyperlink" Target="http://www.perseus.tufts.edu/hopper/morph?l=proqu%2Froisin&amp;la=greek&amp;can=proqu%2Froisin0&amp;prior=e)pi\" TargetMode="External"/><Relationship Id="rId926" Type="http://schemas.openxmlformats.org/officeDocument/2006/relationships/hyperlink" Target="http://www.perseus.tufts.edu/hopper/morph?l=e%29%2Fkleye&amp;la=greek&amp;can=e%29%2Fkleye0&amp;prior=t'" TargetMode="External"/><Relationship Id="rId1111" Type="http://schemas.openxmlformats.org/officeDocument/2006/relationships/hyperlink" Target="http://www.perseus.tufts.edu/hopper/morph?l=min&amp;la=greek&amp;can=min0&amp;prior=mh/" TargetMode="External"/><Relationship Id="rId1556" Type="http://schemas.openxmlformats.org/officeDocument/2006/relationships/hyperlink" Target="http://www.perseus.tufts.edu/hopper/morph?l=de%5C&amp;la=greek&amp;can=de%5C4&amp;prior=paqw=n" TargetMode="External"/><Relationship Id="rId55" Type="http://schemas.openxmlformats.org/officeDocument/2006/relationships/hyperlink" Target="http://www.perseus.tufts.edu/hopper/morph?l=megalofui%2B%2Fas&amp;la=greek&amp;can=megalofui%2B%2Fas0&amp;prior=a)rxai/wn" TargetMode="External"/><Relationship Id="rId120" Type="http://schemas.openxmlformats.org/officeDocument/2006/relationships/hyperlink" Target="http://www.perseus.tufts.edu/hopper/morph?l=sko%2Fpelos&amp;la=greek&amp;can=sko%2Fpelos0&amp;prior=*pieri/as" TargetMode="External"/><Relationship Id="rId358" Type="http://schemas.openxmlformats.org/officeDocument/2006/relationships/hyperlink" Target="http://www.perseus.tufts.edu/hopper/morph?l=r%28h%2Fsies&amp;la=greek&amp;can=r%28h%2Fsies0&amp;prior=kei/nhs" TargetMode="External"/><Relationship Id="rId565" Type="http://schemas.openxmlformats.org/officeDocument/2006/relationships/hyperlink" Target="http://www.perseus.tufts.edu/hopper/morph?l=tina&amp;la=greek&amp;can=tina1&amp;prior=o(/n" TargetMode="External"/><Relationship Id="rId772" Type="http://schemas.openxmlformats.org/officeDocument/2006/relationships/hyperlink" Target="http://www.perseus.tufts.edu/hopper/morph?l=de%5C&amp;la=greek&amp;can=de%5C3&amp;prior=doiw\" TargetMode="External"/><Relationship Id="rId1195" Type="http://schemas.openxmlformats.org/officeDocument/2006/relationships/hyperlink" Target="http://www.perseus.tufts.edu/hopper/morph?l=e%29pi%5C&amp;la=greek&amp;can=e%29pi%5C0&amp;prior=qe/ein" TargetMode="External"/><Relationship Id="rId1209" Type="http://schemas.openxmlformats.org/officeDocument/2006/relationships/hyperlink" Target="http://www.perseus.tufts.edu/hopper/morph?l=proshu%2Fda&amp;la=greek&amp;can=proshu%2Fda0&amp;prior=ptero/enta" TargetMode="External"/><Relationship Id="rId1416" Type="http://schemas.openxmlformats.org/officeDocument/2006/relationships/hyperlink" Target="http://www.perseus.tufts.edu/hopper/morph?l=in&amp;la=la&amp;can=in6&amp;prior=atque" TargetMode="External"/><Relationship Id="rId218" Type="http://schemas.openxmlformats.org/officeDocument/2006/relationships/hyperlink" Target="http://www.perseus.tufts.edu/hopper/morph?l=pa%2Fshs&amp;la=greek&amp;can=pa%2Fshs0&amp;prior=i(/late" TargetMode="External"/><Relationship Id="rId425" Type="http://schemas.openxmlformats.org/officeDocument/2006/relationships/hyperlink" Target="http://www.perseus.tufts.edu/hopper/morph?l=e%29%2Frga&amp;la=greek&amp;can=e%29%2Frga0&amp;prior=xe/res" TargetMode="External"/><Relationship Id="rId632" Type="http://schemas.openxmlformats.org/officeDocument/2006/relationships/hyperlink" Target="http://www.perseus.tufts.edu/hopper/morph?l=zugo%5Cn&amp;la=greek&amp;can=zugo%5Cn0&amp;prior=a)rgu/reon" TargetMode="External"/><Relationship Id="rId1055" Type="http://schemas.openxmlformats.org/officeDocument/2006/relationships/hyperlink" Target="http://www.perseus.tufts.edu/hopper/morph?l=e%29fhme%2Frio%2Fs&amp;la=greek&amp;can=e%29fhme%2Frio%2Fs0&amp;prior=ken" TargetMode="External"/><Relationship Id="rId1262" Type="http://schemas.openxmlformats.org/officeDocument/2006/relationships/hyperlink" Target="http://www.perseus.tufts.edu/hopper/morph?l=oi%28%3Da&amp;la=greek&amp;can=oi%28%3Da0&amp;prior=pi/nein" TargetMode="External"/><Relationship Id="rId271" Type="http://schemas.openxmlformats.org/officeDocument/2006/relationships/hyperlink" Target="http://www.perseus.tufts.edu/hopper/morph?l=a%29%2Flsos&amp;la=greek&amp;can=a%29%2Flsos0&amp;prior=i(ero\n" TargetMode="External"/><Relationship Id="rId937" Type="http://schemas.openxmlformats.org/officeDocument/2006/relationships/hyperlink" Target="http://www.perseus.tufts.edu/hopper/morph?l=t%27&amp;la=greek&amp;can=t%271&amp;prior=e)/pos" TargetMode="External"/><Relationship Id="rId1122" Type="http://schemas.openxmlformats.org/officeDocument/2006/relationships/hyperlink" Target="http://www.perseus.tufts.edu/hopper/morph?l=para%2Fkoitin&amp;la=greek&amp;prior=h(\n" TargetMode="External"/><Relationship Id="rId1567" Type="http://schemas.openxmlformats.org/officeDocument/2006/relationships/hyperlink" Target="http://www.perseus.tufts.edu/hopper/morph?l=d%29&amp;la=greek&amp;can=d%294&amp;prior=lh=yis" TargetMode="External"/><Relationship Id="rId66" Type="http://schemas.openxmlformats.org/officeDocument/2006/relationships/hyperlink" Target="http://www.perseus.tufts.edu/hopper/morph?l=a%29po%2Frroiai%2F&amp;la=greek&amp;can=a%29po%2Frroiai%2F0&amp;prior=stomi/wn" TargetMode="External"/><Relationship Id="rId131" Type="http://schemas.openxmlformats.org/officeDocument/2006/relationships/hyperlink" Target="http://www.perseus.tufts.edu/hopper/morph?l=*%29%2Fhrinnan&amp;la=greek&amp;can=*%29%2Fhrinnan0&amp;prior=e)uploka/mwn" TargetMode="External"/><Relationship Id="rId369" Type="http://schemas.openxmlformats.org/officeDocument/2006/relationships/hyperlink" Target="http://www.perseus.tufts.edu/hopper/morph?l=qnata%5Cn&amp;la=greek&amp;can=qnata%5Cn0&amp;prior=a)qana/tais" TargetMode="External"/><Relationship Id="rId576" Type="http://schemas.openxmlformats.org/officeDocument/2006/relationships/hyperlink" Target="http://www.perseus.tufts.edu/hopper/morph?l=tis&amp;la=greek&amp;can=tis0&amp;prior=ga/r" TargetMode="External"/><Relationship Id="rId783" Type="http://schemas.openxmlformats.org/officeDocument/2006/relationships/hyperlink" Target="http://www.perseus.tufts.edu/hopper/morph?l=s%27&amp;la=greek&amp;can=s%273&amp;prior=de/" TargetMode="External"/><Relationship Id="rId990" Type="http://schemas.openxmlformats.org/officeDocument/2006/relationships/hyperlink" Target="http://www.perseus.tufts.edu/hopper/morph?l=fi%2Flon&amp;la=greek&amp;can=fi%2Flon0&amp;prior=deiknu/menos" TargetMode="External"/><Relationship Id="rId1427" Type="http://schemas.openxmlformats.org/officeDocument/2006/relationships/hyperlink" Target="http://www.perseus.tufts.edu/hopper/morph?l=salivas&amp;la=la&amp;can=salivas0&amp;prior=iunguntque" TargetMode="External"/><Relationship Id="rId229" Type="http://schemas.openxmlformats.org/officeDocument/2006/relationships/hyperlink" Target="http://www.perseus.tufts.edu/hopper/morph?l=e%29rw%2Ftwn&amp;la=greek&amp;can=e%29rw%2Ftwn0&amp;prior=prosana/klim%27" TargetMode="External"/><Relationship Id="rId436" Type="http://schemas.openxmlformats.org/officeDocument/2006/relationships/hyperlink" Target="http://www.perseus.tufts.edu/hopper/morph?l=*mousa%2Fwn&amp;la=greek&amp;can=*mousa%2Fwn0&amp;prior=me" TargetMode="External"/><Relationship Id="rId643" Type="http://schemas.openxmlformats.org/officeDocument/2006/relationships/hyperlink" Target="http://www.perseus.tufts.edu/hopper/morph?l=ge&amp;la=greek&amp;can=ge0&amp;prior=o(/" TargetMode="External"/><Relationship Id="rId1066" Type="http://schemas.openxmlformats.org/officeDocument/2006/relationships/hyperlink" Target="http://www.perseus.tufts.edu/hopper/morph?l=te&amp;la=greek&amp;can=te1&amp;prior=mh/thr" TargetMode="External"/><Relationship Id="rId1273" Type="http://schemas.openxmlformats.org/officeDocument/2006/relationships/hyperlink" Target="http://www.perseus.tufts.edu/hopper/morph?l=de%5C&amp;la=greek&amp;can=de%5C1&amp;prior=th=|" TargetMode="External"/><Relationship Id="rId1480" Type="http://schemas.openxmlformats.org/officeDocument/2006/relationships/hyperlink" Target="http://www.perseus.tufts.edu/hopper/morph?l=th%3D%7C&amp;la=greek&amp;can=th%3D%7C0&amp;prior=tau=ta" TargetMode="External"/><Relationship Id="rId850" Type="http://schemas.openxmlformats.org/officeDocument/2006/relationships/hyperlink" Target="http://www.perseus.tufts.edu/hopper/morph?l=r%28%27&amp;la=greek&amp;can=r%28%270&amp;prior=kai/" TargetMode="External"/><Relationship Id="rId948" Type="http://schemas.openxmlformats.org/officeDocument/2006/relationships/hyperlink" Target="http://www.perseus.tufts.edu/hopper/morph?l=ko%2Flpw%7C&amp;la=greek&amp;can=ko%2Flpw%7C0&amp;prior=e)gka/tqeo" TargetMode="External"/><Relationship Id="rId1133" Type="http://schemas.openxmlformats.org/officeDocument/2006/relationships/hyperlink" Target="http://www.perseus.tufts.edu/hopper/morph?l=e%28rsh%2Fenta&amp;la=greek&amp;prior=q'" TargetMode="External"/><Relationship Id="rId1578" Type="http://schemas.openxmlformats.org/officeDocument/2006/relationships/hyperlink" Target="http://www.perseus.tufts.edu/hopper/morph?l=th%5Cn&amp;la=greek&amp;can=th%5Cn4&amp;prior=a)peirga/sato" TargetMode="External"/><Relationship Id="rId77" Type="http://schemas.openxmlformats.org/officeDocument/2006/relationships/hyperlink" Target="http://www.perseus.tufts.edu/hopper/morph?l=tw%3D%7C&amp;la=greek&amp;can=tw%3D%7C0&amp;prior=foibastikoi\" TargetMode="External"/><Relationship Id="rId282" Type="http://schemas.openxmlformats.org/officeDocument/2006/relationships/hyperlink" Target="http://www.perseus.tufts.edu/hopper/morph?l=a%29%2Fgomen&amp;la=greek&amp;can=a%29%2Fgomen0&amp;prior=a)qana/twn" TargetMode="External"/><Relationship Id="rId503" Type="http://schemas.openxmlformats.org/officeDocument/2006/relationships/hyperlink" Target="http://www.perseus.tufts.edu/hopper/morph?l=h%29%5C&amp;la=greek&amp;can=h%29%5C0&amp;prior=*permhssoi=o" TargetMode="External"/><Relationship Id="rId587" Type="http://schemas.openxmlformats.org/officeDocument/2006/relationships/hyperlink" Target="http://www.perseus.tufts.edu/hopper/morph?l=*mousa%2Fwn&amp;la=greek&amp;can=*mousa%2Fwn1&amp;prior=a)oido\s" TargetMode="External"/><Relationship Id="rId710" Type="http://schemas.openxmlformats.org/officeDocument/2006/relationships/hyperlink" Target="http://www.perseus.tufts.edu/hopper/morph?l=te&amp;la=greek&amp;can=te1&amp;prior=fo/rmigge/s" TargetMode="External"/><Relationship Id="rId808" Type="http://schemas.openxmlformats.org/officeDocument/2006/relationships/hyperlink" Target="http://www.perseus.tufts.edu/hopper/morph?l=g%27&amp;la=greek&amp;can=g%270&amp;prior=a)da/kruto/n" TargetMode="External"/><Relationship Id="rId1340" Type="http://schemas.openxmlformats.org/officeDocument/2006/relationships/hyperlink" Target="http://www.perseus.tufts.edu/hopper/morph?l=amor&amp;la=la&amp;can=amor7&amp;prior=senescet" TargetMode="External"/><Relationship Id="rId1438" Type="http://schemas.openxmlformats.org/officeDocument/2006/relationships/hyperlink" Target="http://www.perseus.tufts.edu/hopper/morph?l=inde&amp;la=la&amp;can=inde1&amp;prior=nihil" TargetMode="External"/><Relationship Id="rId8" Type="http://schemas.openxmlformats.org/officeDocument/2006/relationships/hyperlink" Target="http://www.perseus.tufts.edu/hopper/morph?l=kai%5C&amp;la=greek&amp;can=kai%5C0&amp;prior=e(/kati" TargetMode="External"/><Relationship Id="rId142" Type="http://schemas.openxmlformats.org/officeDocument/2006/relationships/hyperlink" Target="http://www.perseus.tufts.edu/hopper/morph?l=qhlu%2Fglwsson&amp;la=greek&amp;can=qhlu%2Fglwsson0&amp;prior=*nossi/da" TargetMode="External"/><Relationship Id="rId447" Type="http://schemas.openxmlformats.org/officeDocument/2006/relationships/hyperlink" Target="http://www.perseus.tufts.edu/hopper/morph?l=e%29nnea%2Fdi&amp;la=greek&amp;can=e%29nnea%2Fdi0&amp;prior=par%27" TargetMode="External"/><Relationship Id="rId794" Type="http://schemas.openxmlformats.org/officeDocument/2006/relationships/hyperlink" Target="http://www.perseus.tufts.edu/hopper/morph?l=e%28%2Fssan&amp;la=greek&amp;can=e%28%2Fssan0&amp;prior=ei(/mata" TargetMode="External"/><Relationship Id="rId1077" Type="http://schemas.openxmlformats.org/officeDocument/2006/relationships/hyperlink" Target="http://www.perseus.tufts.edu/hopper/morph?l=xalkw%3D%7C&amp;la=greek&amp;can=xalkw%3D%7C0&amp;prior=ui(o\n" TargetMode="External"/><Relationship Id="rId1200" Type="http://schemas.openxmlformats.org/officeDocument/2006/relationships/hyperlink" Target="http://www.perseus.tufts.edu/hopper/morph?l=a%29ggeli%2Fhn&amp;la=greek&amp;can=a%29ggeli%2Fhn0&amp;prior=*(/upnos" TargetMode="External"/><Relationship Id="rId654" Type="http://schemas.openxmlformats.org/officeDocument/2006/relationships/hyperlink" Target="http://www.perseus.tufts.edu/hopper/morph?l=*mou%3Dsai&amp;la=greek&amp;can=*mou%3Dsai0&amp;prior=moi" TargetMode="External"/><Relationship Id="rId861" Type="http://schemas.openxmlformats.org/officeDocument/2006/relationships/hyperlink" Target="http://www.perseus.tufts.edu/hopper/morph?l=o%29%2Fmmata&amp;la=greek&amp;can=o%29%2Fmmata0&amp;prior=kai\" TargetMode="External"/><Relationship Id="rId959" Type="http://schemas.openxmlformats.org/officeDocument/2006/relationships/hyperlink" Target="http://www.perseus.tufts.edu/hopper/morph?l=ne%2Fesqai&amp;la=greek&amp;can=ne%2Fesqai0&amp;prior=ge" TargetMode="External"/><Relationship Id="rId1284" Type="http://schemas.openxmlformats.org/officeDocument/2006/relationships/hyperlink" Target="http://www.perseus.tufts.edu/hopper/morph?l=e%28toi%3Dma&amp;la=greek&amp;can=e%28toi%3Dma0&amp;prior=o)nei/aq'" TargetMode="External"/><Relationship Id="rId1491" Type="http://schemas.openxmlformats.org/officeDocument/2006/relationships/hyperlink" Target="http://www.perseus.tufts.edu/hopper/morph?l=h%28&amp;la=greek&amp;can=h%280&amp;prior=oi(=on" TargetMode="External"/><Relationship Id="rId1505" Type="http://schemas.openxmlformats.org/officeDocument/2006/relationships/hyperlink" Target="http://www.perseus.tufts.edu/hopper/morph?l=a%29lhqei%2Fas&amp;la=greek&amp;can=a%29lhqei%2Fas0&amp;prior=th=s" TargetMode="External"/><Relationship Id="rId293" Type="http://schemas.openxmlformats.org/officeDocument/2006/relationships/hyperlink" Target="http://www.perseus.tufts.edu/hopper/morph?l=h%29ni%2Fde&amp;la=greek&amp;can=h%29ni%2Fde0&amp;prior=o)ligw/rws" TargetMode="External"/><Relationship Id="rId307" Type="http://schemas.openxmlformats.org/officeDocument/2006/relationships/hyperlink" Target="http://www.perseus.tufts.edu/hopper/morph?l=mh%5C&amp;la=greek&amp;can=mh%5C0&amp;prior=*sapfou=s" TargetMode="External"/><Relationship Id="rId514" Type="http://schemas.openxmlformats.org/officeDocument/2006/relationships/hyperlink" Target="http://www.perseus.tufts.edu/hopper/morph?l=i%28mero%2Fentas&amp;la=greek&amp;can=i%28mero%2Fentas0&amp;prior=kalou/s" TargetMode="External"/><Relationship Id="rId721" Type="http://schemas.openxmlformats.org/officeDocument/2006/relationships/hyperlink" Target="http://www.perseus.tufts.edu/hopper/morph?l=oi%28%5C&amp;la=greek&amp;can=oi%28%5C4&amp;prior=bou=s" TargetMode="External"/><Relationship Id="rId1144" Type="http://schemas.openxmlformats.org/officeDocument/2006/relationships/hyperlink" Target="http://www.perseus.tufts.edu/hopper/morph?l=u%28yo%2Fs%27&amp;la=greek&amp;prior=xqono\s" TargetMode="External"/><Relationship Id="rId1351" Type="http://schemas.openxmlformats.org/officeDocument/2006/relationships/hyperlink" Target="http://www.perseus.tufts.edu/hopper/morph?l=quosque&amp;la=la&amp;can=quosque0&amp;prior=praetereat" TargetMode="External"/><Relationship Id="rId1449" Type="http://schemas.openxmlformats.org/officeDocument/2006/relationships/image" Target="media/image3.png"/><Relationship Id="rId88" Type="http://schemas.openxmlformats.org/officeDocument/2006/relationships/hyperlink" Target="http://www.perseus.tufts.edu/hopper/morph?l=kalli%2Fxoron&amp;la=greek&amp;can=kalli%2Fxoron0&amp;prior=poti\" TargetMode="External"/><Relationship Id="rId153" Type="http://schemas.openxmlformats.org/officeDocument/2006/relationships/hyperlink" Target="http://www.perseus.tufts.edu/hopper/morph?l=me%2Fgas&amp;la=greek&amp;can=me%2Fgas0&amp;prior=*mou/sas" TargetMode="External"/><Relationship Id="rId360" Type="http://schemas.openxmlformats.org/officeDocument/2006/relationships/hyperlink" Target="http://www.perseus.tufts.edu/hopper/morph?l=*sapfw%2F&amp;la=greek&amp;can=*sapfw%2F0&amp;prior=antipater" TargetMode="External"/><Relationship Id="rId598" Type="http://schemas.openxmlformats.org/officeDocument/2006/relationships/hyperlink" Target="http://www.perseus.tufts.edu/hopper/morph?l=e%29%2Fxousin&amp;la=greek&amp;can=e%29%2Fxousin1&amp;prior=*)/olumpon" TargetMode="External"/><Relationship Id="rId819" Type="http://schemas.openxmlformats.org/officeDocument/2006/relationships/hyperlink" Target="http://www.perseus.tufts.edu/hopper/morph?l=kai%5C&amp;la=greek&amp;can=kai%5C0&amp;prior=tou=" TargetMode="External"/><Relationship Id="rId1004" Type="http://schemas.openxmlformats.org/officeDocument/2006/relationships/hyperlink" Target="http://www.perseus.tufts.edu/hopper/morph?l=kaqh%2Fmenoi&amp;la=greek&amp;can=kaqh%2Fmenoi0&amp;prior=*zhni\" TargetMode="External"/><Relationship Id="rId1211" Type="http://schemas.openxmlformats.org/officeDocument/2006/relationships/hyperlink" Target="http://www.perseus.tufts.edu/hopper/morph?l=nu%3Dn&amp;la=greek&amp;can=nu%3Dn0&amp;prior=pro/frwn" TargetMode="External"/><Relationship Id="rId220" Type="http://schemas.openxmlformats.org/officeDocument/2006/relationships/hyperlink" Target="http://www.perseus.tufts.edu/hopper/morph?l=oi%28%5C&amp;la=greek&amp;can=oi%28%5C0&amp;prior=a)rxh\n" TargetMode="External"/><Relationship Id="rId458" Type="http://schemas.openxmlformats.org/officeDocument/2006/relationships/hyperlink" Target="http://www.perseus.tufts.edu/hopper/morph?l=*sapfou%3Ds&amp;la=greek&amp;can=*sapfou%3Ds0&amp;prior=lurikh=s" TargetMode="External"/><Relationship Id="rId665" Type="http://schemas.openxmlformats.org/officeDocument/2006/relationships/hyperlink" Target="http://www.perseus.tufts.edu/hopper/morph?l=te&amp;la=greek&amp;can=te7&amp;prior=i)/ste/" TargetMode="External"/><Relationship Id="rId872" Type="http://schemas.openxmlformats.org/officeDocument/2006/relationships/hyperlink" Target="http://www.perseus.tufts.edu/hopper/morph?l=o%29no%2Fmaze&amp;la=greek&amp;can=o%29no%2Fmaze0&amp;prior=t'" TargetMode="External"/><Relationship Id="rId1088" Type="http://schemas.openxmlformats.org/officeDocument/2006/relationships/hyperlink" Target="http://www.perseus.tufts.edu/hopper/morph?l=ligufw%2Fnw%7C&amp;la=greek&amp;can=ligufw%2Fnw%7C0&amp;prior=tanupte/rugi" TargetMode="External"/><Relationship Id="rId1295" Type="http://schemas.openxmlformats.org/officeDocument/2006/relationships/hyperlink" Target="http://www.perseus.tufts.edu/hopper/morph?l=ou%29lome%2Fnhn&amp;la=greek&amp;can=ou%29lome%2Fnhn0&amp;prior=*)axilh=os" TargetMode="External"/><Relationship Id="rId1309" Type="http://schemas.openxmlformats.org/officeDocument/2006/relationships/hyperlink" Target="http://www.perseus.tufts.edu/hopper/morph?l=de%5C&amp;la=greek&amp;can=de%5C0&amp;prior=au)tou\s" TargetMode="External"/><Relationship Id="rId1516" Type="http://schemas.openxmlformats.org/officeDocument/2006/relationships/hyperlink" Target="http://www.perseus.tufts.edu/hopper/morph?l=yuxh%5Cn&amp;la=greek&amp;can=yuxh%5Cn0&amp;prior=th\n" TargetMode="External"/><Relationship Id="rId15" Type="http://schemas.openxmlformats.org/officeDocument/2006/relationships/hyperlink" Target="http://www.perseus.tufts.edu/hopper/morph?l=polloi%5C&amp;la=greek&amp;can=polloi%5C0&amp;prior=skopou=" TargetMode="External"/><Relationship Id="rId318" Type="http://schemas.openxmlformats.org/officeDocument/2006/relationships/hyperlink" Target="http://www.perseus.tufts.edu/hopper/morph?l=*lesbi%2Fdes&amp;la=greek&amp;can=*lesbi%2Fdes0&amp;prior=*(/hrhs" TargetMode="External"/><Relationship Id="rId525" Type="http://schemas.openxmlformats.org/officeDocument/2006/relationships/hyperlink" Target="http://www.perseus.tufts.edu/hopper/morph?l=perikalle%2Fa&amp;la=greek&amp;can=perikalle%2Fa0&amp;prior=stei=xon" TargetMode="External"/><Relationship Id="rId732" Type="http://schemas.openxmlformats.org/officeDocument/2006/relationships/hyperlink" Target="http://www.perseus.tufts.edu/hopper/morph?l=do%2Flon&amp;la=greek&amp;can=do%2Flon0&amp;prior=su/rigci" TargetMode="External"/><Relationship Id="rId1155" Type="http://schemas.openxmlformats.org/officeDocument/2006/relationships/hyperlink" Target="http://www.perseus.tufts.edu/hopper/morph?l=stilpnai%5C&amp;la=greek&amp;prior=xrusei/hn" TargetMode="External"/><Relationship Id="rId1362" Type="http://schemas.openxmlformats.org/officeDocument/2006/relationships/hyperlink" Target="http://www.perseus.tufts.edu/hopper/morph?l=non&amp;la=la&amp;can=non33&amp;prior=confiteor" TargetMode="External"/><Relationship Id="rId99" Type="http://schemas.openxmlformats.org/officeDocument/2006/relationships/hyperlink" Target="http://www.perseus.tufts.edu/hopper/morph?l=th%2Fna%7C&amp;la=greek&amp;can=th%2Fna%7C0&amp;prior=fi/lan" TargetMode="External"/><Relationship Id="rId164" Type="http://schemas.openxmlformats.org/officeDocument/2006/relationships/hyperlink" Target="http://www.perseus.tufts.edu/hopper/morph?l=*pi%2Fndare&amp;la=greek&amp;can=*pi%2Fndare0&amp;prior=epigrammatici" TargetMode="External"/><Relationship Id="rId371" Type="http://schemas.openxmlformats.org/officeDocument/2006/relationships/hyperlink" Target="http://www.perseus.tufts.edu/hopper/morph?l=a%29eidome%2Fnan&amp;la=greek&amp;can=a%29eidome%2Fnan0&amp;prior=*mou=san" TargetMode="External"/><Relationship Id="rId1015" Type="http://schemas.openxmlformats.org/officeDocument/2006/relationships/hyperlink" Target="http://www.perseus.tufts.edu/hopper/morph?l=e%29oinoxo%2Fei&amp;la=greek&amp;can=e%29oinoxo%2Fei0&amp;prior=ne/ktar" TargetMode="External"/><Relationship Id="rId1222" Type="http://schemas.openxmlformats.org/officeDocument/2006/relationships/hyperlink" Target="http://www.perseus.tufts.edu/hopper/morph?l=e%29%2Fti&amp;la=greek&amp;can=e%29%2Fti0&amp;prior=o)/fr'" TargetMode="External"/><Relationship Id="rId469" Type="http://schemas.openxmlformats.org/officeDocument/2006/relationships/hyperlink" Target="http://www.perseus.tufts.edu/hopper/morph?l=a%29ndrw%3Dn&amp;la=greek&amp;can=a%29ndrw%3Dn0&amp;prior=qhleia=n" TargetMode="External"/><Relationship Id="rId676" Type="http://schemas.openxmlformats.org/officeDocument/2006/relationships/hyperlink" Target="http://www.perseus.tufts.edu/hopper/morph?l=a%29oidoi%5C&amp;la=greek&amp;can=a%29oidoi%5C0&amp;prior=a)/ndres" TargetMode="External"/><Relationship Id="rId883" Type="http://schemas.openxmlformats.org/officeDocument/2006/relationships/hyperlink" Target="http://www.perseus.tufts.edu/hopper/morph?l=filomeidh%5Cs&amp;la=greek&amp;can=filomeidh%5Cs0&amp;prior=prose/eipe" TargetMode="External"/><Relationship Id="rId1099" Type="http://schemas.openxmlformats.org/officeDocument/2006/relationships/hyperlink" Target="http://www.perseus.tufts.edu/hopper/morph?l=h%28%5C&amp;la=greek&amp;can=h%28%5C1&amp;prior=strato/n" TargetMode="External"/><Relationship Id="rId1527" Type="http://schemas.openxmlformats.org/officeDocument/2006/relationships/hyperlink" Target="http://www.perseus.tufts.edu/hopper/morph?l=pa%2Fnq%29&amp;la=greek&amp;can=pa%2Fnq%290&amp;prior=xro/an" TargetMode="External"/><Relationship Id="rId26" Type="http://schemas.openxmlformats.org/officeDocument/2006/relationships/hyperlink" Target="http://www.perseus.tufts.edu/hopper/morph?l=*puqi%2Fan&amp;la=greek&amp;can=*puqi%2Fan0&amp;prior=th\n" TargetMode="External"/><Relationship Id="rId231" Type="http://schemas.openxmlformats.org/officeDocument/2006/relationships/hyperlink" Target="http://www.perseus.tufts.edu/hopper/morph?l=su%5Cn&amp;la=greek&amp;can=su%5Cn0&amp;prior=*sapfw/" TargetMode="External"/><Relationship Id="rId329" Type="http://schemas.openxmlformats.org/officeDocument/2006/relationships/hyperlink" Target="http://www.perseus.tufts.edu/hopper/morph?l=d%27&amp;la=greek&amp;can=d%270&amp;prior=u)/mmi" TargetMode="External"/><Relationship Id="rId536" Type="http://schemas.openxmlformats.org/officeDocument/2006/relationships/hyperlink" Target="http://www.perseus.tufts.edu/hopper/morph?l=moi&amp;la=greek&amp;can=moi0&amp;prior=kai/" TargetMode="External"/><Relationship Id="rId1166" Type="http://schemas.openxmlformats.org/officeDocument/2006/relationships/hyperlink" Target="http://www.perseus.tufts.edu/hopper/morph?l=para%5C&amp;la=greek&amp;can=para%5C0&amp;prior=mela/qrwn" TargetMode="External"/><Relationship Id="rId1373" Type="http://schemas.openxmlformats.org/officeDocument/2006/relationships/hyperlink" Target="http://www.perseus.tufts.edu/hopper/morph?l=Pluraque&amp;la=la&amp;can=pluraque1&amp;prior=doloris" TargetMode="External"/><Relationship Id="rId175" Type="http://schemas.openxmlformats.org/officeDocument/2006/relationships/hyperlink" Target="http://www.perseus.tufts.edu/hopper/morph?l=xa%2Frites&amp;la=greek&amp;can=xa%2Frites0&amp;prior=*ai)oli/des" TargetMode="External"/><Relationship Id="rId743" Type="http://schemas.openxmlformats.org/officeDocument/2006/relationships/hyperlink" Target="http://www.perseus.tufts.edu/hopper/morph?l=ligei%2Fh%7C&amp;la=greek&amp;can=ligei%2Fh%7C0&amp;prior=fo/rmiggi" TargetMode="External"/><Relationship Id="rId950" Type="http://schemas.openxmlformats.org/officeDocument/2006/relationships/hyperlink" Target="http://www.perseus.tufts.edu/hopper/morph?l=w%28%3D%7C&amp;la=greek&amp;can=w%28%3D%7C1&amp;prior=poiki/lon" TargetMode="External"/><Relationship Id="rId1026" Type="http://schemas.openxmlformats.org/officeDocument/2006/relationships/hyperlink" Target="http://www.perseus.tufts.edu/hopper/morph?l=au%29%3Dt%27&amp;la=greek&amp;can=au%29%3Dt%270&amp;prior=e)/nq'" TargetMode="External"/><Relationship Id="rId382" Type="http://schemas.openxmlformats.org/officeDocument/2006/relationships/hyperlink" Target="http://www.perseus.tufts.edu/hopper/morph?l=a%29ei%2Fzwon&amp;la=greek&amp;can=a%29ei%2Fzwon0&amp;prior=e)/plek%27" TargetMode="External"/><Relationship Id="rId603" Type="http://schemas.openxmlformats.org/officeDocument/2006/relationships/hyperlink" Target="http://www.perseus.tufts.edu/hopper/morph?l=e%29pilh%2Fqetai&amp;la=greek&amp;can=e%29pilh%2Fqetai0&amp;prior=dusfrosune/wn" TargetMode="External"/><Relationship Id="rId687" Type="http://schemas.openxmlformats.org/officeDocument/2006/relationships/hyperlink" Target="http://www.perseus.tufts.edu/hopper/morph?l=d%27&amp;la=greek&amp;can=d%270&amp;prior=nu/mfas" TargetMode="External"/><Relationship Id="rId810" Type="http://schemas.openxmlformats.org/officeDocument/2006/relationships/hyperlink" Target="http://www.perseus.tufts.edu/hopper/morph?l=*%29argei%2Fwn&amp;la=greek&amp;can=*%29argei%2Fwn0&amp;prior=e)no/hsas" TargetMode="External"/><Relationship Id="rId908" Type="http://schemas.openxmlformats.org/officeDocument/2006/relationships/hyperlink" Target="http://www.perseus.tufts.edu/hopper/morph?l=de%2F&amp;la=greek&amp;can=de%2F1&amp;prior=e)/nqa" TargetMode="External"/><Relationship Id="rId1233" Type="http://schemas.openxmlformats.org/officeDocument/2006/relationships/image" Target="media/image2.png"/><Relationship Id="rId1440" Type="http://schemas.openxmlformats.org/officeDocument/2006/relationships/hyperlink" Target="http://www.perseus.tufts.edu/hopper/morph?l=possunt&amp;la=la&amp;can=possunt2&amp;prior=abradere" TargetMode="External"/><Relationship Id="rId1538" Type="http://schemas.openxmlformats.org/officeDocument/2006/relationships/hyperlink" Target="http://www.perseus.tufts.edu/hopper/morph?l=a%29logistei%3D&amp;la=greek&amp;can=a%29logistei%3D0&amp;prior=ka/|etai" TargetMode="External"/><Relationship Id="rId242" Type="http://schemas.openxmlformats.org/officeDocument/2006/relationships/hyperlink" Target="http://www.perseus.tufts.edu/hopper/morph?l=e%29kei%2Fnais&amp;la=greek&amp;can=e%29kei%2Fnais0&amp;prior=pnei/ousan" TargetMode="External"/><Relationship Id="rId894" Type="http://schemas.openxmlformats.org/officeDocument/2006/relationships/hyperlink" Target="http://www.perseus.tufts.edu/hopper/morph?l=tou%3D&amp;la=greek&amp;can=tou%3D0&amp;prior=ga\r" TargetMode="External"/><Relationship Id="rId1177" Type="http://schemas.openxmlformats.org/officeDocument/2006/relationships/hyperlink" Target="http://www.perseus.tufts.edu/hopper/morph?l=me%5Cn&amp;la=greek&amp;can=me%5Cn0&amp;prior=o(\" TargetMode="External"/><Relationship Id="rId1300" Type="http://schemas.openxmlformats.org/officeDocument/2006/relationships/hyperlink" Target="http://www.perseus.tufts.edu/hopper/morph?l=e%29%2Fqhke&amp;la=greek&amp;can=e%29%2Fqhke0&amp;prior=a)/lge'" TargetMode="External"/><Relationship Id="rId37" Type="http://schemas.openxmlformats.org/officeDocument/2006/relationships/hyperlink" Target="http://www.perseus.tufts.edu/hopper/morph?l=fasin&amp;la=greek&amp;can=fasin0&amp;prior=w(/s" TargetMode="External"/><Relationship Id="rId102" Type="http://schemas.openxmlformats.org/officeDocument/2006/relationships/hyperlink" Target="http://www.perseus.tufts.edu/hopper/morph?l=ga%3D&amp;la=greek&amp;can=ga%3D0&amp;prior=*lokri\s" TargetMode="External"/><Relationship Id="rId547" Type="http://schemas.openxmlformats.org/officeDocument/2006/relationships/hyperlink" Target="http://www.perseus.tufts.edu/hopper/morph?l=au%29dh%5Cn&amp;la=greek&amp;can=au%29dh%5Cn0&amp;prior=moi" TargetMode="External"/><Relationship Id="rId754" Type="http://schemas.openxmlformats.org/officeDocument/2006/relationships/hyperlink" Target="http://www.perseus.tufts.edu/hopper/morph?l=de%5C&amp;la=greek&amp;can=de%5C3&amp;prior=toi\" TargetMode="External"/><Relationship Id="rId961" Type="http://schemas.openxmlformats.org/officeDocument/2006/relationships/hyperlink" Target="http://www.perseus.tufts.edu/hopper/morph?l=ti&amp;la=greek&amp;can=ti1&amp;prior=o(/" TargetMode="External"/><Relationship Id="rId1384" Type="http://schemas.openxmlformats.org/officeDocument/2006/relationships/hyperlink" Target="http://www.perseus.tufts.edu/hopper/morph?l=ludit&amp;la=la&amp;can=ludit0&amp;prior=simulacris" TargetMode="External"/><Relationship Id="rId90" Type="http://schemas.openxmlformats.org/officeDocument/2006/relationships/hyperlink" Target="http://www.perseus.tufts.edu/hopper/morph?l=ta%3Dn&amp;la=greek&amp;can=ta%3Dn0&amp;prior=*mutila/nan" TargetMode="External"/><Relationship Id="rId186" Type="http://schemas.openxmlformats.org/officeDocument/2006/relationships/hyperlink" Target="http://www.perseus.tufts.edu/hopper/morph?l=*sthsi%2Fxor%27&amp;la=greek&amp;can=*sthsi%2Fxor%270&amp;prior=oi)kei/ois" TargetMode="External"/><Relationship Id="rId393" Type="http://schemas.openxmlformats.org/officeDocument/2006/relationships/hyperlink" Target="http://www.perseus.tufts.edu/hopper/morph?l=*moi%3Drai&amp;la=greek&amp;can=*moi%3Drai0&amp;prior=trie/likton" TargetMode="External"/><Relationship Id="rId407" Type="http://schemas.openxmlformats.org/officeDocument/2006/relationships/hyperlink" Target="http://www.perseus.tufts.edu/hopper/morph?l=*%28elikwnia%2Fdwn&amp;la=greek&amp;can=*%28elikwnia%2Fdwn0&amp;prior=dw=r%27" TargetMode="External"/><Relationship Id="rId614" Type="http://schemas.openxmlformats.org/officeDocument/2006/relationships/hyperlink" Target="http://www.perseus.tufts.edu/hopper/morph?l=te%2Fkna&amp;la=greek&amp;can=te%2Fkna0&amp;prior=xai/rete" TargetMode="External"/><Relationship Id="rId821" Type="http://schemas.openxmlformats.org/officeDocument/2006/relationships/hyperlink" Target="http://www.perseus.tufts.edu/hopper/morph?l=glw%2Fsshs&amp;la=greek&amp;can=glw%2Fsshs0&amp;prior=a)po\" TargetMode="External"/><Relationship Id="rId1037" Type="http://schemas.openxmlformats.org/officeDocument/2006/relationships/hyperlink" Target="http://www.perseus.tufts.edu/hopper/morph?l=fa%2Frmakon&amp;la=greek&amp;can=fa%2Frmakon0&amp;prior=ba/le" TargetMode="External"/><Relationship Id="rId1244" Type="http://schemas.openxmlformats.org/officeDocument/2006/relationships/hyperlink" Target="http://www.perseus.tufts.edu/hopper/morph?l=o%28&amp;la=greek&amp;can=o%281&amp;prior=r('" TargetMode="External"/><Relationship Id="rId1451" Type="http://schemas.openxmlformats.org/officeDocument/2006/relationships/hyperlink" Target="http://www.perseus.tufts.edu/hopper/morph?l=u%28%2Flais&amp;la=greek&amp;can=u%28%2Flais0&amp;prior=tai=s" TargetMode="External"/><Relationship Id="rId253" Type="http://schemas.openxmlformats.org/officeDocument/2006/relationships/hyperlink" Target="http://www.perseus.tufts.edu/hopper/morph?l=e%29%2Fxwn&amp;la=greek&amp;can=e%29%2Fxwn0&amp;prior=*(ume/naios" TargetMode="External"/><Relationship Id="rId460" Type="http://schemas.openxmlformats.org/officeDocument/2006/relationships/hyperlink" Target="http://www.perseus.tufts.edu/hopper/morph?l=h%29e%2Flios&amp;la=greek&amp;can=h%29e%2Flios0&amp;prior=nw/numos" TargetMode="External"/><Relationship Id="rId698" Type="http://schemas.openxmlformats.org/officeDocument/2006/relationships/hyperlink" Target="http://www.perseus.tufts.edu/hopper/morph?l=u%28me%2Fnaios&amp;la=greek&amp;can=u%28me%2Fnaios0&amp;prior=d'" TargetMode="External"/><Relationship Id="rId919" Type="http://schemas.openxmlformats.org/officeDocument/2006/relationships/hyperlink" Target="http://www.perseus.tufts.edu/hopper/morph?l=i%28%2Fmeros&amp;la=greek&amp;can=i%28%2Fmeros0&amp;prior=d'" TargetMode="External"/><Relationship Id="rId1090" Type="http://schemas.openxmlformats.org/officeDocument/2006/relationships/hyperlink" Target="http://www.perseus.tufts.edu/hopper/morph?l=e%29kkatepa%3Dlto&amp;la=greek&amp;can=e%29kkatepa%3Dlto0&amp;prior=ou)ranou=" TargetMode="External"/><Relationship Id="rId1104" Type="http://schemas.openxmlformats.org/officeDocument/2006/relationships/hyperlink" Target="http://www.perseus.tufts.edu/hopper/morph?l=sth%2Fqessi&amp;la=greek&amp;can=sth%2Fqessi0&amp;prior=e)ni\" TargetMode="External"/><Relationship Id="rId1311" Type="http://schemas.openxmlformats.org/officeDocument/2006/relationships/hyperlink" Target="http://www.perseus.tufts.edu/hopper/morph?l=teu%3Dxe&amp;la=greek&amp;can=teu%3Dxe0&amp;prior=e(lw/ria" TargetMode="External"/><Relationship Id="rId1549" Type="http://schemas.openxmlformats.org/officeDocument/2006/relationships/hyperlink" Target="http://www.perseus.tufts.edu/hopper/morph?l=e%28%2Fn&amp;la=greek&amp;can=e%28%2Fn1&amp;prior=mh\" TargetMode="External"/><Relationship Id="rId48" Type="http://schemas.openxmlformats.org/officeDocument/2006/relationships/hyperlink" Target="http://www.perseus.tufts.edu/hopper/morph?l=kat%29&amp;la=greek&amp;can=kat%290&amp;prior=xrhsmw|dei=n" TargetMode="External"/><Relationship Id="rId113" Type="http://schemas.openxmlformats.org/officeDocument/2006/relationships/hyperlink" Target="http://www.perseus.tufts.edu/hopper/morph?l=*%28elikw%5Cn&amp;la=greek&amp;can=*%28elikw%5Cn0&amp;prior=qeoglw/ssous" TargetMode="External"/><Relationship Id="rId320" Type="http://schemas.openxmlformats.org/officeDocument/2006/relationships/hyperlink" Target="http://www.perseus.tufts.edu/hopper/morph?l=podw%3Dn&amp;la=greek&amp;can=podw%3Dn0&amp;prior=a(bra\" TargetMode="External"/><Relationship Id="rId558" Type="http://schemas.openxmlformats.org/officeDocument/2006/relationships/hyperlink" Target="http://www.perseus.tufts.edu/hopper/morph?l=fe%2Frwn&amp;la=greek&amp;prior=a)ei\" TargetMode="External"/><Relationship Id="rId765" Type="http://schemas.openxmlformats.org/officeDocument/2006/relationships/hyperlink" Target="http://www.perseus.tufts.edu/hopper/morph?l=d%27&amp;la=greek&amp;can=d%273&amp;prior=pollo\s" TargetMode="External"/><Relationship Id="rId972" Type="http://schemas.openxmlformats.org/officeDocument/2006/relationships/hyperlink" Target="http://www.perseus.tufts.edu/hopper/morph?l=meidh%2Fsasa&amp;la=greek&amp;can=meidh%2Fsasa0&amp;prior=*(/hrh" TargetMode="External"/><Relationship Id="rId1188" Type="http://schemas.openxmlformats.org/officeDocument/2006/relationships/hyperlink" Target="http://www.perseus.tufts.edu/hopper/morph?l=e%29%2Fxe&amp;la=greek&amp;can=e%29%2Fxe0&amp;prior=damei/s" TargetMode="External"/><Relationship Id="rId1395" Type="http://schemas.openxmlformats.org/officeDocument/2006/relationships/hyperlink" Target="http://www.perseus.tufts.edu/hopper/morph?l=teneris&amp;la=la&amp;can=teneris0&amp;prior=quicquam" TargetMode="External"/><Relationship Id="rId1409" Type="http://schemas.openxmlformats.org/officeDocument/2006/relationships/hyperlink" Target="http://www.perseus.tufts.edu/hopper/morph?l=aetatis&amp;la=la&amp;can=aetatis0&amp;prior=fruuntur" TargetMode="External"/><Relationship Id="rId197" Type="http://schemas.openxmlformats.org/officeDocument/2006/relationships/hyperlink" Target="http://www.perseus.tufts.edu/hopper/morph?l=*%29%2Fibuke&amp;la=greek&amp;can=*%29%2Fibuke0&amp;prior=*peiqou=s" TargetMode="External"/><Relationship Id="rId418" Type="http://schemas.openxmlformats.org/officeDocument/2006/relationships/hyperlink" Target="http://www.perseus.tufts.edu/hopper/morph?l=e%29%2Fnnep%27&amp;la=greek&amp;can=e%29%2Fnnep%270&amp;prior=*mutilhnai/an" TargetMode="External"/><Relationship Id="rId625" Type="http://schemas.openxmlformats.org/officeDocument/2006/relationships/hyperlink" Target="http://www.perseus.tufts.edu/hopper/morph?l=fo%2Frmiggi&amp;la=greek&amp;can=fo%2Frmiggi0&amp;prior=terpo/menon" TargetMode="External"/><Relationship Id="rId832" Type="http://schemas.openxmlformats.org/officeDocument/2006/relationships/hyperlink" Target="http://www.perseus.tufts.edu/hopper/morph?l=d%29&amp;la=greek&amp;can=d%290&amp;prior=h(\" TargetMode="External"/><Relationship Id="rId1048" Type="http://schemas.openxmlformats.org/officeDocument/2006/relationships/hyperlink" Target="http://www.perseus.tufts.edu/hopper/morph?l=to%5C&amp;la=greek&amp;can=to%5C0&amp;prior=o(\s" TargetMode="External"/><Relationship Id="rId1255" Type="http://schemas.openxmlformats.org/officeDocument/2006/relationships/hyperlink" Target="http://www.perseus.tufts.edu/hopper/morph?l=e%29ti%2Fqei&amp;la=greek&amp;can=e%29ti%2Fqei0&amp;prior=d'" TargetMode="External"/><Relationship Id="rId1462" Type="http://schemas.openxmlformats.org/officeDocument/2006/relationships/hyperlink" Target="http://www.perseus.tufts.edu/hopper/morph?l=u%28%2Flais&amp;la=greek&amp;can=u%28%2Flais0&amp;prior=tai=s" TargetMode="External"/><Relationship Id="rId264" Type="http://schemas.openxmlformats.org/officeDocument/2006/relationships/hyperlink" Target="http://www.perseus.tufts.edu/hopper/morph?l=ne%2Fon&amp;la=greek&amp;can=ne%2Fon0&amp;prior=*kinu/rew" TargetMode="External"/><Relationship Id="rId471" Type="http://schemas.openxmlformats.org/officeDocument/2006/relationships/hyperlink" Target="http://www.perseus.tufts.edu/hopper/morph?l=o%28&amp;la=greek&amp;can=o%280&amp;prior=o(/sson" TargetMode="External"/><Relationship Id="rId1115" Type="http://schemas.openxmlformats.org/officeDocument/2006/relationships/hyperlink" Target="http://www.perseus.tufts.edu/hopper/morph?l=i%28%2Fkoito&amp;la=greek&amp;can=i%28%2Fkoito0&amp;prior=gou/naq'" TargetMode="External"/><Relationship Id="rId1322" Type="http://schemas.openxmlformats.org/officeDocument/2006/relationships/hyperlink" Target="http://www.perseus.tufts.edu/hopper/morph?l=nuper&amp;la=la&amp;can=nuper1&amp;prior=quoque" TargetMode="External"/><Relationship Id="rId59" Type="http://schemas.openxmlformats.org/officeDocument/2006/relationships/hyperlink" Target="http://www.perseus.tufts.edu/hopper/morph?l=zhlou%2Fntwn&amp;la=greek&amp;can=zhlou%2Fntwn0&amp;prior=tw=n" TargetMode="External"/><Relationship Id="rId124" Type="http://schemas.openxmlformats.org/officeDocument/2006/relationships/hyperlink" Target="http://www.perseus.tufts.edu/hopper/morph?l=sto%2Fma&amp;la=greek&amp;can=sto%2Fma0&amp;prior=*)anu/ths" TargetMode="External"/><Relationship Id="rId569" Type="http://schemas.openxmlformats.org/officeDocument/2006/relationships/hyperlink" Target="http://www.perseus.tufts.edu/hopper/morph?l=oi%28&amp;la=greek&amp;can=oi%281&amp;prior=glukerh/" TargetMode="External"/><Relationship Id="rId776" Type="http://schemas.openxmlformats.org/officeDocument/2006/relationships/hyperlink" Target="http://www.perseus.tufts.edu/hopper/morph?l=molph%3Ds&amp;la=greek&amp;can=molph%3Ds0&amp;prior=au)tou\s" TargetMode="External"/><Relationship Id="rId983" Type="http://schemas.openxmlformats.org/officeDocument/2006/relationships/hyperlink" Target="http://www.perseus.tufts.edu/hopper/morph?l=a%29%2Fra&amp;la=greek&amp;can=a%29%2Fra0&amp;prior=d'" TargetMode="External"/><Relationship Id="rId1199" Type="http://schemas.openxmlformats.org/officeDocument/2006/relationships/hyperlink" Target="http://www.perseus.tufts.edu/hopper/morph?l=*%28%2Fupnos&amp;la=greek&amp;can=*%28%2Fupnos0&amp;prior=nh/dumos" TargetMode="External"/><Relationship Id="rId331" Type="http://schemas.openxmlformats.org/officeDocument/2006/relationships/hyperlink" Target="http://www.perseus.tufts.edu/hopper/morph?l=*sapfw%5C&amp;la=greek&amp;can=*sapfw%5C0&amp;prior=a)pa/rcei" TargetMode="External"/><Relationship Id="rId429" Type="http://schemas.openxmlformats.org/officeDocument/2006/relationships/hyperlink" Target="http://www.perseus.tufts.edu/hopper/morph?l=taxinh%5Cn&amp;la=greek&amp;can=taxinh%5Cn0&amp;prior=e)s" TargetMode="External"/><Relationship Id="rId636" Type="http://schemas.openxmlformats.org/officeDocument/2006/relationships/hyperlink" Target="http://www.perseus.tufts.edu/hopper/morph?l=e%29c&amp;la=greek&amp;can=e%29c0&amp;prior=a)/ret'" TargetMode="External"/><Relationship Id="rId1059" Type="http://schemas.openxmlformats.org/officeDocument/2006/relationships/hyperlink" Target="http://www.perseus.tufts.edu/hopper/morph?l=da%2Fkru&amp;la=greek&amp;can=da%2Fkru0&amp;prior=kata\" TargetMode="External"/><Relationship Id="rId1266" Type="http://schemas.openxmlformats.org/officeDocument/2006/relationships/hyperlink" Target="http://www.perseus.tufts.edu/hopper/morph?l=au%29th%5C&amp;la=greek&amp;can=au%29th%5C0&amp;prior=e)/dousin" TargetMode="External"/><Relationship Id="rId1473" Type="http://schemas.openxmlformats.org/officeDocument/2006/relationships/hyperlink" Target="http://www.perseus.tufts.edu/hopper/morph?l=e%29mferome%2Fnwn&amp;la=greek&amp;can=e%29mferome%2Fnwn0&amp;prior=tw=n" TargetMode="External"/><Relationship Id="rId843" Type="http://schemas.openxmlformats.org/officeDocument/2006/relationships/hyperlink" Target="http://www.perseus.tufts.edu/hopper/morph?l=d%27&amp;la=greek&amp;can=d%271&amp;prior=th=|" TargetMode="External"/><Relationship Id="rId1126" Type="http://schemas.openxmlformats.org/officeDocument/2006/relationships/hyperlink" Target="http://www.perseus.tufts.edu/hopper/morph?l=xqw%5Cn&amp;la=greek&amp;prior=u(po\" TargetMode="External"/><Relationship Id="rId275" Type="http://schemas.openxmlformats.org/officeDocument/2006/relationships/hyperlink" Target="http://www.perseus.tufts.edu/hopper/morph?l=xai%3Dre&amp;la=greek&amp;can=xai%3Dre0&amp;prior=po/tnia" TargetMode="External"/><Relationship Id="rId482" Type="http://schemas.openxmlformats.org/officeDocument/2006/relationships/hyperlink" Target="http://www.perseus.tufts.edu/hopper/morph?l=te&amp;la=greek&amp;can=te0&amp;prior=me/ga" TargetMode="External"/><Relationship Id="rId703" Type="http://schemas.openxmlformats.org/officeDocument/2006/relationships/hyperlink" Target="http://www.perseus.tufts.edu/hopper/morph?l=e%29di%2Fneon&amp;la=greek&amp;can=e%29di%2Fneon0&amp;prior=o)rxhsth=res" TargetMode="External"/><Relationship Id="rId910" Type="http://schemas.openxmlformats.org/officeDocument/2006/relationships/hyperlink" Target="http://www.perseus.tufts.edu/hopper/morph?l=qelkth%2Fria&amp;la=greek&amp;can=qelkth%2Fria0&amp;prior=oi(" TargetMode="External"/><Relationship Id="rId1333" Type="http://schemas.openxmlformats.org/officeDocument/2006/relationships/hyperlink" Target="http://www.perseus.tufts.edu/hopper/morph?l=foedera&amp;la=la&amp;can=foedera0&amp;prior=partitaque" TargetMode="External"/><Relationship Id="rId1540" Type="http://schemas.openxmlformats.org/officeDocument/2006/relationships/hyperlink" Target="http://www.perseus.tufts.edu/hopper/morph?l=h%29%5C&amp;la=greek&amp;can=h%29%5C0&amp;prior=fronei=" TargetMode="External"/><Relationship Id="rId135" Type="http://schemas.openxmlformats.org/officeDocument/2006/relationships/hyperlink" Target="http://www.perseus.tufts.edu/hopper/morph?l=se%2F&amp;la=greek&amp;can=se%2F0&amp;prior=kai\" TargetMode="External"/><Relationship Id="rId342" Type="http://schemas.openxmlformats.org/officeDocument/2006/relationships/hyperlink" Target="http://www.perseus.tufts.edu/hopper/morph?l=ei%29sai%2B%2Fein&amp;la=greek&amp;can=ei%29sai%2B%2Fein0&amp;prior=u(/mnon" TargetMode="External"/><Relationship Id="rId787" Type="http://schemas.openxmlformats.org/officeDocument/2006/relationships/hyperlink" Target="http://www.perseus.tufts.edu/hopper/morph?l=ge%2Frontos&amp;la=greek&amp;can=ge%2Frontos0&amp;prior=a(li/oio" TargetMode="External"/><Relationship Id="rId994" Type="http://schemas.openxmlformats.org/officeDocument/2006/relationships/hyperlink" Target="http://www.perseus.tufts.edu/hopper/morph?l=dai%2Fmones&amp;la=greek&amp;can=dai%2Fmones0&amp;prior=de\" TargetMode="External"/><Relationship Id="rId1400" Type="http://schemas.openxmlformats.org/officeDocument/2006/relationships/hyperlink" Target="http://www.perseus.tufts.edu/hopper/morph?l=incerti&amp;la=la&amp;can=incerti0&amp;prior=errantes" TargetMode="External"/><Relationship Id="rId202" Type="http://schemas.openxmlformats.org/officeDocument/2006/relationships/hyperlink" Target="http://www.perseus.tufts.edu/hopper/morph?l=kai%5C&amp;la=greek&amp;can=kai%5C2&amp;prior=a)mhsa/mene" TargetMode="External"/><Relationship Id="rId647" Type="http://schemas.openxmlformats.org/officeDocument/2006/relationships/hyperlink" Target="http://www.perseus.tufts.edu/hopper/morph?l=d%27&amp;la=greek&amp;can=d%277&amp;prior=a)/eide" TargetMode="External"/><Relationship Id="rId854" Type="http://schemas.openxmlformats.org/officeDocument/2006/relationships/hyperlink" Target="http://www.perseus.tufts.edu/hopper/morph?l=qea%3Ds&amp;la=greek&amp;can=qea%3Ds0&amp;prior=e)no/hse" TargetMode="External"/><Relationship Id="rId1277" Type="http://schemas.openxmlformats.org/officeDocument/2006/relationships/hyperlink" Target="http://www.perseus.tufts.edu/hopper/morph?l=kai%5C&amp;la=greek&amp;can=kai%5C2&amp;prior=dmw|ai\" TargetMode="External"/><Relationship Id="rId1484" Type="http://schemas.openxmlformats.org/officeDocument/2006/relationships/hyperlink" Target="http://www.perseus.tufts.edu/hopper/morph?l=kaqa%2Fper&amp;la=greek&amp;can=kaqa%2Fper0&amp;prior=e)pisunqe/sei" TargetMode="External"/><Relationship Id="rId286" Type="http://schemas.openxmlformats.org/officeDocument/2006/relationships/hyperlink" Target="http://www.perseus.tufts.edu/hopper/morph?l=e%29nne%2Fa&amp;la=greek&amp;can=e%29nne%2Fa0&amp;prior=plato" TargetMode="External"/><Relationship Id="rId493" Type="http://schemas.openxmlformats.org/officeDocument/2006/relationships/hyperlink" Target="http://www.perseus.tufts.edu/hopper/morph?l=kai%5C&amp;la=greek&amp;can=kai%5C0&amp;prior=o)rxeu=ntai" TargetMode="External"/><Relationship Id="rId507" Type="http://schemas.openxmlformats.org/officeDocument/2006/relationships/hyperlink" Target="http://www.perseus.tufts.edu/hopper/morph?l=*%29olmeiou%3D&amp;la=greek&amp;can=*%29olmeiou%3D0&amp;prior=h)\" TargetMode="External"/><Relationship Id="rId714" Type="http://schemas.openxmlformats.org/officeDocument/2006/relationships/hyperlink" Target="http://www.perseus.tufts.edu/hopper/morph?l=de%5C&amp;la=greek&amp;can=de%5C1&amp;prior=ai(\" TargetMode="External"/><Relationship Id="rId921" Type="http://schemas.openxmlformats.org/officeDocument/2006/relationships/hyperlink" Target="http://www.perseus.tufts.edu/hopper/morph?l=d%27&amp;la=greek&amp;can=d%273&amp;prior=e)n" TargetMode="External"/><Relationship Id="rId1137" Type="http://schemas.openxmlformats.org/officeDocument/2006/relationships/hyperlink" Target="http://www.perseus.tufts.edu/hopper/morph?l=u%28a%2Fkinqon&amp;la=greek&amp;prior=h)d'" TargetMode="External"/><Relationship Id="rId1344" Type="http://schemas.openxmlformats.org/officeDocument/2006/relationships/hyperlink" Target="http://www.perseus.tufts.edu/hopper/morph?l=equus&amp;la=la&amp;can=equus1&amp;prior=fortis" TargetMode="External"/><Relationship Id="rId1551" Type="http://schemas.openxmlformats.org/officeDocument/2006/relationships/hyperlink" Target="http://www.perseus.tufts.edu/hopper/morph?l=peri%5C&amp;la=greek&amp;can=peri%5C0&amp;prior=ti" TargetMode="External"/><Relationship Id="rId50" Type="http://schemas.openxmlformats.org/officeDocument/2006/relationships/hyperlink" Target="http://www.perseus.tufts.edu/hopper/morph?l=ou%28%2Ftws&amp;la=greek&amp;can=ou%28%2Ftws0&amp;prior=e)pi/pnoian" TargetMode="External"/><Relationship Id="rId146" Type="http://schemas.openxmlformats.org/officeDocument/2006/relationships/hyperlink" Target="http://www.perseus.tufts.edu/hopper/morph?l=pa%2Fsas&amp;la=greek&amp;can=pa%2Fsas0&amp;prior=*mu/rtin" TargetMode="External"/><Relationship Id="rId353" Type="http://schemas.openxmlformats.org/officeDocument/2006/relationships/hyperlink" Target="http://www.perseus.tufts.edu/hopper/morph?l=*sapfou%3Ds&amp;la=greek&amp;can=*sapfou%3Ds0&amp;prior=ou)/noma" TargetMode="External"/><Relationship Id="rId560" Type="http://schemas.openxmlformats.org/officeDocument/2006/relationships/hyperlink" Target="http://www.perseus.tufts.edu/hopper/morph?l=w%29%7Cda%2Fn&amp;la=greek&amp;prior=glukei=an" TargetMode="External"/><Relationship Id="rId798" Type="http://schemas.openxmlformats.org/officeDocument/2006/relationships/hyperlink" Target="http://www.perseus.tufts.edu/hopper/morph?l=pa%3Dsai&amp;la=greek&amp;can=pa%3Dsai0&amp;prior=e)nne/a" TargetMode="External"/><Relationship Id="rId1190" Type="http://schemas.openxmlformats.org/officeDocument/2006/relationships/hyperlink" Target="http://www.perseus.tufts.edu/hopper/morph?l=a%29gka%5Cs&amp;la=greek&amp;can=a%29gka%5Cs0&amp;prior=d'" TargetMode="External"/><Relationship Id="rId1204" Type="http://schemas.openxmlformats.org/officeDocument/2006/relationships/hyperlink" Target="http://www.perseus.tufts.edu/hopper/morph?l=a%29gxou%3D&amp;la=greek&amp;can=a%29gxou%3D0&amp;prior=e)nnosigai/w|" TargetMode="External"/><Relationship Id="rId1411" Type="http://schemas.openxmlformats.org/officeDocument/2006/relationships/hyperlink" Target="http://www.perseus.tufts.edu/hopper/morph?l=cum&amp;la=la&amp;can=cum1&amp;prior=iam" TargetMode="External"/><Relationship Id="rId213" Type="http://schemas.openxmlformats.org/officeDocument/2006/relationships/hyperlink" Target="http://www.perseus.tufts.edu/hopper/morph?l=qhlumelei%3Ds&amp;la=greek&amp;can=qhlumelei%3Ds0&amp;prior=r(uo/menon" TargetMode="External"/><Relationship Id="rId420" Type="http://schemas.openxmlformats.org/officeDocument/2006/relationships/hyperlink" Target="http://www.perseus.tufts.edu/hopper/morph?l=to%2Fnde&amp;la=greek&amp;can=to%2Fnde0&amp;prior=a)oidopo/lon" TargetMode="External"/><Relationship Id="rId658" Type="http://schemas.openxmlformats.org/officeDocument/2006/relationships/hyperlink" Target="http://www.perseus.tufts.edu/hopper/morph?l=u%28mei%3Ds&amp;la=greek&amp;can=u%28mei%3Ds0&amp;prior=e)/xousai" TargetMode="External"/><Relationship Id="rId865" Type="http://schemas.openxmlformats.org/officeDocument/2006/relationships/hyperlink" Target="http://www.perseus.tufts.edu/hopper/morph?l=a%29%2Fr%27&amp;la=greek&amp;can=a%29%2Fr%270&amp;prior=t'" TargetMode="External"/><Relationship Id="rId1050" Type="http://schemas.openxmlformats.org/officeDocument/2006/relationships/hyperlink" Target="http://www.perseus.tufts.edu/hopper/morph?l=e%29ph%5Cn&amp;la=greek&amp;can=e%29ph%5Cn0&amp;prior=katabro/ceien" TargetMode="External"/><Relationship Id="rId1288" Type="http://schemas.openxmlformats.org/officeDocument/2006/relationships/hyperlink" Target="http://www.perseus.tufts.edu/hopper/morph?l=fwnh%2F&amp;la=greek&amp;can=fwnh%2F0" TargetMode="External"/><Relationship Id="rId1495" Type="http://schemas.openxmlformats.org/officeDocument/2006/relationships/hyperlink" Target="http://www.perseus.tufts.edu/hopper/morph?l=tai%3Ds&amp;la=greek&amp;can=tai%3Ds1&amp;prior=sumbai/nonta" TargetMode="External"/><Relationship Id="rId1509" Type="http://schemas.openxmlformats.org/officeDocument/2006/relationships/hyperlink" Target="http://www.perseus.tufts.edu/hopper/morph?l=ou%29&amp;la=greek&amp;can=ou%290&amp;prior=%5d" TargetMode="External"/><Relationship Id="rId297" Type="http://schemas.openxmlformats.org/officeDocument/2006/relationships/hyperlink" Target="http://www.perseus.tufts.edu/hopper/morph?l=h%28&amp;la=greek&amp;can=h%280&amp;prior=*lesbo/qen" TargetMode="External"/><Relationship Id="rId518" Type="http://schemas.openxmlformats.org/officeDocument/2006/relationships/hyperlink" Target="http://www.perseus.tufts.edu/hopper/morph?l=e%29%2Fnqen&amp;la=greek&amp;can=e%29%2Fnqen0&amp;prior=possi/n" TargetMode="External"/><Relationship Id="rId725" Type="http://schemas.openxmlformats.org/officeDocument/2006/relationships/hyperlink" Target="http://www.perseus.tufts.edu/hopper/morph?l=du%2Fw&amp;la=greek&amp;can=du%2Fw4&amp;prior=proge/nonto" TargetMode="External"/><Relationship Id="rId932" Type="http://schemas.openxmlformats.org/officeDocument/2006/relationships/hyperlink" Target="http://www.perseus.tufts.edu/hopper/morph?l=r%28a%2F&amp;la=greek&amp;can=r%28a%2F0&amp;prior=to/n" TargetMode="External"/><Relationship Id="rId1148" Type="http://schemas.openxmlformats.org/officeDocument/2006/relationships/hyperlink" Target="http://www.perseus.tufts.edu/hopper/morph?l=leca%2Fsqhn&amp;la=greek&amp;prior=e)/ni" TargetMode="External"/><Relationship Id="rId1355" Type="http://schemas.openxmlformats.org/officeDocument/2006/relationships/hyperlink" Target="http://www.perseus.tufts.edu/hopper/morph?l=extinctos&amp;la=la&amp;can=extinctos0&amp;prior=Quamlibet" TargetMode="External"/><Relationship Id="rId1562" Type="http://schemas.openxmlformats.org/officeDocument/2006/relationships/hyperlink" Target="http://www.perseus.tufts.edu/hopper/morph?l=peri%5C&amp;la=greek&amp;can=peri%5C1&amp;prior=gi/netai" TargetMode="External"/><Relationship Id="rId157" Type="http://schemas.openxmlformats.org/officeDocument/2006/relationships/hyperlink" Target="http://www.perseus.tufts.edu/hopper/morph?l=au%29ta%5Cs&amp;la=greek&amp;can=au%29ta%5Cs0&amp;prior=d%27" TargetMode="External"/><Relationship Id="rId364" Type="http://schemas.openxmlformats.org/officeDocument/2006/relationships/hyperlink" Target="http://www.perseus.tufts.edu/hopper/morph?l=*ai%29oli%2F&amp;la=greek&amp;can=*ai%29oli%2F0&amp;prior=xqw\n" TargetMode="External"/><Relationship Id="rId1008" Type="http://schemas.openxmlformats.org/officeDocument/2006/relationships/hyperlink" Target="http://www.perseus.tufts.edu/hopper/morph?l=dape%2Fdw%7C&amp;la=greek&amp;can=dape%2Fdw%7C0&amp;prior=e)n" TargetMode="External"/><Relationship Id="rId1215" Type="http://schemas.openxmlformats.org/officeDocument/2006/relationships/hyperlink" Target="http://www.perseus.tufts.edu/hopper/morph?l=kai%2F&amp;la=greek&amp;can=kai%2F0&amp;prior=e)pa/mune" TargetMode="External"/><Relationship Id="rId1422" Type="http://schemas.openxmlformats.org/officeDocument/2006/relationships/hyperlink" Target="http://www.perseus.tufts.edu/hopper/morph?l=arva&amp;la=la&amp;can=arva0&amp;prior=conserat" TargetMode="External"/><Relationship Id="rId61" Type="http://schemas.openxmlformats.org/officeDocument/2006/relationships/hyperlink" Target="http://www.perseus.tufts.edu/hopper/morph?l=yuxa%5Cs&amp;la=greek&amp;can=yuxa%5Cs0&amp;prior=e)kei/nous" TargetMode="External"/><Relationship Id="rId571" Type="http://schemas.openxmlformats.org/officeDocument/2006/relationships/hyperlink" Target="http://www.perseus.tufts.edu/hopper/morph?l=sto%2Fmatos&amp;la=greek&amp;can=sto%2Fmatos1&amp;prior=a)po\" TargetMode="External"/><Relationship Id="rId669" Type="http://schemas.openxmlformats.org/officeDocument/2006/relationships/hyperlink" Target="http://www.perseus.tufts.edu/hopper/morph?l=kle%2Fos&amp;la=greek&amp;can=kle%2Fos0&amp;prior=de\" TargetMode="External"/><Relationship Id="rId876" Type="http://schemas.openxmlformats.org/officeDocument/2006/relationships/hyperlink" Target="http://www.perseus.tufts.edu/hopper/morph?l=tau%3Dta&amp;la=greek&amp;can=tau%3Dta0&amp;prior=me" TargetMode="External"/><Relationship Id="rId1299" Type="http://schemas.openxmlformats.org/officeDocument/2006/relationships/hyperlink" Target="http://www.perseus.tufts.edu/hopper/morph?l=a%29%2Flge%27&amp;la=greek&amp;can=a%29%2Flge%270&amp;prior=*)axaioi=s" TargetMode="External"/><Relationship Id="rId19" Type="http://schemas.openxmlformats.org/officeDocument/2006/relationships/hyperlink" Target="http://www.perseus.tufts.edu/hopper/morph?l=pneu%2Fmati&amp;la=greek&amp;can=pneu%2Fmati0&amp;prior=qeoforou=ntai" TargetMode="External"/><Relationship Id="rId224" Type="http://schemas.openxmlformats.org/officeDocument/2006/relationships/hyperlink" Target="http://www.perseus.tufts.edu/hopper/morph?l=e%29sta%2Fsate&amp;la=greek&amp;can=e%29sta%2Fsate0&amp;prior=pe/ras" TargetMode="External"/><Relationship Id="rId431" Type="http://schemas.openxmlformats.org/officeDocument/2006/relationships/hyperlink" Target="http://www.perseus.tufts.edu/hopper/morph?l=toia%2Fde&amp;la=greek&amp;can=toia%2Fde0&amp;prior=e)/rrei" TargetMode="External"/><Relationship Id="rId529" Type="http://schemas.openxmlformats.org/officeDocument/2006/relationships/hyperlink" Target="http://www.perseus.tufts.edu/hopper/morph?l=w%28%5Cs&amp;la=greek&amp;can=w%28%5Cs0" TargetMode="External"/><Relationship Id="rId736" Type="http://schemas.openxmlformats.org/officeDocument/2006/relationships/hyperlink" Target="http://www.perseus.tufts.edu/hopper/morph?l=prono%2Fhsan&amp;la=greek&amp;can=prono%2Fhsan0&amp;prior=ti" TargetMode="External"/><Relationship Id="rId1061" Type="http://schemas.openxmlformats.org/officeDocument/2006/relationships/hyperlink" Target="http://www.perseus.tufts.edu/hopper/morph?l=ou%29d%27&amp;la=greek&amp;can=ou%29d%270&amp;prior=pareiw=n" TargetMode="External"/><Relationship Id="rId1159" Type="http://schemas.openxmlformats.org/officeDocument/2006/relationships/hyperlink" Target="http://www.perseus.tufts.edu/hopper/morph?l=krh%3Dnai%2F&amp;la=greek&amp;can=krh%3Dnai%2F0&amp;prior=e)/xei" TargetMode="External"/><Relationship Id="rId1366" Type="http://schemas.openxmlformats.org/officeDocument/2006/relationships/hyperlink" Target="http://www.perseus.tufts.edu/hopper/morph?l=Causa&amp;la=la&amp;can=causa3&amp;prior=amo" TargetMode="External"/><Relationship Id="rId168" Type="http://schemas.openxmlformats.org/officeDocument/2006/relationships/hyperlink" Target="http://www.perseus.tufts.edu/hopper/morph?l=kai%5C&amp;la=greek&amp;can=kai%5C0&amp;prior=sto/ma" TargetMode="External"/><Relationship Id="rId943" Type="http://schemas.openxmlformats.org/officeDocument/2006/relationships/hyperlink" Target="http://www.perseus.tufts.edu/hopper/morph?l=nu%3Dn&amp;la=greek&amp;can=nu%3Dn1&amp;prior=th=" TargetMode="External"/><Relationship Id="rId1019" Type="http://schemas.openxmlformats.org/officeDocument/2006/relationships/hyperlink" Target="http://www.perseus.tufts.edu/hopper/morph?l=depa%2Fessi&amp;la=greek&amp;can=depa%2Fessi0&amp;prior=xruse/ois" TargetMode="External"/><Relationship Id="rId1573" Type="http://schemas.openxmlformats.org/officeDocument/2006/relationships/hyperlink" Target="http://www.perseus.tufts.edu/hopper/morph?l=h%28&amp;la=greek&amp;can=h%282&amp;prior=kai\" TargetMode="External"/><Relationship Id="rId72" Type="http://schemas.openxmlformats.org/officeDocument/2006/relationships/hyperlink" Target="http://www.perseus.tufts.edu/hopper/morph?l=kai%5C&amp;la=greek&amp;can=kai%5C15&amp;prior=e)pipneo/menoi" TargetMode="External"/><Relationship Id="rId375" Type="http://schemas.openxmlformats.org/officeDocument/2006/relationships/hyperlink" Target="http://www.perseus.tufts.edu/hopper/morph?l=*%29%2Ferws&amp;la=greek&amp;can=*%29%2Ferws0&amp;prior=kai\" TargetMode="External"/><Relationship Id="rId582" Type="http://schemas.openxmlformats.org/officeDocument/2006/relationships/hyperlink" Target="http://www.perseus.tufts.edu/hopper/morph?l=a%29%2Fzhtai&amp;la=greek&amp;can=a%29%2Fzhtai0&amp;prior=qumw=|" TargetMode="External"/><Relationship Id="rId803" Type="http://schemas.openxmlformats.org/officeDocument/2006/relationships/hyperlink" Target="http://www.perseus.tufts.edu/hopper/morph?l=e%29%2Fnqa&amp;la=greek&amp;can=e%29%2Fnqa0&amp;prior=qrh/neon" TargetMode="External"/><Relationship Id="rId1226" Type="http://schemas.openxmlformats.org/officeDocument/2006/relationships/hyperlink" Target="http://www.perseus.tufts.edu/hopper/morph?l=au%29tw%3D%7C&amp;la=greek&amp;can=au%29tw%3D%7C0&amp;prior=e)pei\" TargetMode="External"/><Relationship Id="rId1433" Type="http://schemas.openxmlformats.org/officeDocument/2006/relationships/hyperlink" Target="http://www.perseus.tufts.edu/hopper/morph?l=ora&amp;la=la&amp;can=ora0&amp;prior=dentibus" TargetMode="External"/><Relationship Id="rId3" Type="http://schemas.openxmlformats.org/officeDocument/2006/relationships/hyperlink" Target="http://www.perseus.tufts.edu/hopper/morph?l=*%28ali%2Fou&amp;la=greek&amp;can=*%28ali%2Fou0&amp;prior=ma=ter" TargetMode="External"/><Relationship Id="rId235" Type="http://schemas.openxmlformats.org/officeDocument/2006/relationships/hyperlink" Target="http://www.perseus.tufts.edu/hopper/morph?l=se&amp;la=greek&amp;can=se0&amp;prior=r(a/" TargetMode="External"/><Relationship Id="rId442" Type="http://schemas.openxmlformats.org/officeDocument/2006/relationships/hyperlink" Target="http://www.perseus.tufts.edu/hopper/morph?l=dai%2Fmonos&amp;la=greek&amp;can=dai%2Fmonos0&amp;prior=e(ka/sths" TargetMode="External"/><Relationship Id="rId887" Type="http://schemas.openxmlformats.org/officeDocument/2006/relationships/hyperlink" Target="http://www.perseus.tufts.edu/hopper/morph?l=ou%29de%5C&amp;la=greek&amp;can=ou%29de%5C0&amp;prior=e)/st'" TargetMode="External"/><Relationship Id="rId1072" Type="http://schemas.openxmlformats.org/officeDocument/2006/relationships/hyperlink" Target="http://www.perseus.tufts.edu/hopper/morph?l=propa%2Froiqen&amp;la=greek&amp;can=propa%2Froiqen0&amp;prior=oi(" TargetMode="External"/><Relationship Id="rId1500" Type="http://schemas.openxmlformats.org/officeDocument/2006/relationships/hyperlink" Target="http://www.perseus.tufts.edu/hopper/morph?l=tw%3Dn&amp;la=greek&amp;can=tw%3Dn3&amp;prior=e)k" TargetMode="External"/><Relationship Id="rId302" Type="http://schemas.openxmlformats.org/officeDocument/2006/relationships/hyperlink" Target="http://www.perseus.tufts.edu/hopper/morph?l=o%28%2Ft%27&amp;la=greek&amp;can=o%28%2Ft%270&amp;prior=qa/mbos" TargetMode="External"/><Relationship Id="rId747" Type="http://schemas.openxmlformats.org/officeDocument/2006/relationships/hyperlink" Target="http://www.perseus.tufts.edu/hopper/morph?l=d%27&amp;la=greek&amp;can=d%275&amp;prior=li/non" TargetMode="External"/><Relationship Id="rId954" Type="http://schemas.openxmlformats.org/officeDocument/2006/relationships/hyperlink" Target="http://www.perseus.tufts.edu/hopper/morph?l=ou%29de%2F&amp;la=greek&amp;can=ou%29de%2F0&amp;prior=teteu/xatai" TargetMode="External"/><Relationship Id="rId1377" Type="http://schemas.openxmlformats.org/officeDocument/2006/relationships/hyperlink" Target="http://www.perseus.tufts.edu/hopper/morph?l=esse&amp;la=la&amp;can=esse0&amp;prior=sciet" TargetMode="External"/><Relationship Id="rId83" Type="http://schemas.openxmlformats.org/officeDocument/2006/relationships/hyperlink" Target="http://www.perseus.tufts.edu/hopper/morph?l=ei%29&amp;la=greek&amp;can=ei%290&amp;prior=cei=n%27" TargetMode="External"/><Relationship Id="rId179" Type="http://schemas.openxmlformats.org/officeDocument/2006/relationships/hyperlink" Target="http://www.perseus.tufts.edu/hopper/morph?l=*%28omhriko%5Cn&amp;la=greek&amp;can=*%28omhriko%5Cn0&amp;prior=*)anakrei/ontos" TargetMode="External"/><Relationship Id="rId386" Type="http://schemas.openxmlformats.org/officeDocument/2006/relationships/hyperlink" Target="http://www.perseus.tufts.edu/hopper/morph?l=me%5Cn&amp;la=greek&amp;can=me%5Cn0&amp;prior=*(ella/di" TargetMode="External"/><Relationship Id="rId593" Type="http://schemas.openxmlformats.org/officeDocument/2006/relationships/hyperlink" Target="http://www.perseus.tufts.edu/hopper/morph?l=ma%2Fkara%2Fs&amp;la=greek&amp;can=ma%2Fkara%2Fs0&amp;prior=u(mnh/sh|" TargetMode="External"/><Relationship Id="rId607" Type="http://schemas.openxmlformats.org/officeDocument/2006/relationships/hyperlink" Target="http://www.perseus.tufts.edu/hopper/morph?l=me%2Fmnhtai&amp;la=greek&amp;can=me%2Fmnhtai0&amp;prior=khde/wn" TargetMode="External"/><Relationship Id="rId814" Type="http://schemas.openxmlformats.org/officeDocument/2006/relationships/hyperlink" Target="http://www.perseus.tufts.edu/hopper/morph?l=*mou%3Dsa&amp;la=greek&amp;can=*mou%3Dsa0&amp;prior=u(pw/rore" TargetMode="External"/><Relationship Id="rId1237" Type="http://schemas.openxmlformats.org/officeDocument/2006/relationships/hyperlink" Target="http://www.perseus.tufts.edu/hopper/morph?l=glafuro%5Cn&amp;la=greek&amp;can=glafuro%5Cn0&amp;prior=spei=os" TargetMode="External"/><Relationship Id="rId1444" Type="http://schemas.openxmlformats.org/officeDocument/2006/relationships/hyperlink" Target="http://www.perseus.tufts.edu/hopper/morph?l=abire&amp;la=la&amp;can=abire0&amp;prior=et" TargetMode="External"/><Relationship Id="rId246" Type="http://schemas.openxmlformats.org/officeDocument/2006/relationships/hyperlink" Target="http://www.perseus.tufts.edu/hopper/morph?l=*mou%3Dsan&amp;la=greek&amp;can=*mou%3Dsan0&amp;prior=*)ere/sw|" TargetMode="External"/><Relationship Id="rId453" Type="http://schemas.openxmlformats.org/officeDocument/2006/relationships/hyperlink" Target="http://www.perseus.tufts.edu/hopper/morph?l=ou%29de%2F&amp;la=greek&amp;can=ou%29de%2F0&amp;prior=e)/kfugon" TargetMode="External"/><Relationship Id="rId660" Type="http://schemas.openxmlformats.org/officeDocument/2006/relationships/hyperlink" Target="http://www.perseus.tufts.edu/hopper/morph?l=qeai%2F&amp;la=greek&amp;can=qeai%2F0&amp;prior=ga\r" TargetMode="External"/><Relationship Id="rId898" Type="http://schemas.openxmlformats.org/officeDocument/2006/relationships/hyperlink" Target="http://www.perseus.tufts.edu/hopper/morph?l=i%29au%2Feis&amp;la=greek&amp;can=i%29au%2Feis0&amp;prior=a)gkoi/nh|sin" TargetMode="External"/><Relationship Id="rId1083" Type="http://schemas.openxmlformats.org/officeDocument/2006/relationships/hyperlink" Target="http://www.perseus.tufts.edu/hopper/morph?l=h%28%5C&amp;la=greek&amp;can=h%28%5C0&amp;prior=*)aqh/nhn" TargetMode="External"/><Relationship Id="rId1290" Type="http://schemas.openxmlformats.org/officeDocument/2006/relationships/hyperlink" Target="http://www.perseus.tufts.edu/hopper/morph?l=mh%3Dnin&amp;la=greek&amp;can=mh%3Dnin0" TargetMode="External"/><Relationship Id="rId1304" Type="http://schemas.openxmlformats.org/officeDocument/2006/relationships/hyperlink" Target="http://www.perseus.tufts.edu/hopper/morph?l=yuxa%5Cs&amp;la=greek&amp;can=yuxa%5Cs0&amp;prior=i)fqi/mous" TargetMode="External"/><Relationship Id="rId1511" Type="http://schemas.openxmlformats.org/officeDocument/2006/relationships/hyperlink" Target="http://www.perseus.tufts.edu/hopper/morph?l=w%28s&amp;la=greek&amp;can=w%28s0&amp;prior=qauma/zeis" TargetMode="External"/><Relationship Id="rId106" Type="http://schemas.openxmlformats.org/officeDocument/2006/relationships/hyperlink" Target="http://www.perseus.tufts.edu/hopper/morph?l=q%27&amp;la=greek&amp;can=q%270&amp;prior=o(/ti" TargetMode="External"/><Relationship Id="rId313" Type="http://schemas.openxmlformats.org/officeDocument/2006/relationships/hyperlink" Target="http://www.perseus.tufts.edu/hopper/morph?l=pro%5Cs&amp;la=greek&amp;can=pro%5Cs0&amp;prior=e)/lqete" TargetMode="External"/><Relationship Id="rId758" Type="http://schemas.openxmlformats.org/officeDocument/2006/relationships/hyperlink" Target="http://www.perseus.tufts.edu/hopper/morph?l=t%27&amp;la=greek&amp;can=t%270&amp;prior=molph=|" TargetMode="External"/><Relationship Id="rId965" Type="http://schemas.openxmlformats.org/officeDocument/2006/relationships/hyperlink" Target="http://www.perseus.tufts.edu/hopper/morph?l=w%28%5Cs&amp;la=greek&amp;can=w%28%5Cs0&amp;prior=menoina=|s" TargetMode="External"/><Relationship Id="rId1150" Type="http://schemas.openxmlformats.org/officeDocument/2006/relationships/hyperlink" Target="http://www.perseus.tufts.edu/hopper/morph?l=de%5C&amp;la=greek&amp;prior=e)pi\" TargetMode="External"/><Relationship Id="rId1388" Type="http://schemas.openxmlformats.org/officeDocument/2006/relationships/hyperlink" Target="http://www.perseus.tufts.edu/hopper/morph?l=queunt&amp;la=la&amp;can=queunt0&amp;prior=satiare" TargetMode="External"/><Relationship Id="rId10" Type="http://schemas.openxmlformats.org/officeDocument/2006/relationships/hyperlink" Target="http://www.perseus.tufts.edu/hopper/morph?l=no%2Fmisan&amp;la=greek&amp;can=no%2Fmisan0&amp;prior=megasqenh=" TargetMode="External"/><Relationship Id="rId94" Type="http://schemas.openxmlformats.org/officeDocument/2006/relationships/hyperlink" Target="http://www.perseus.tufts.edu/hopper/morph?l=e%29nausame%2Fnan&amp;la=greek&amp;can=e%29nausame%2Fnan0&amp;prior=a)/nqos" TargetMode="External"/><Relationship Id="rId397" Type="http://schemas.openxmlformats.org/officeDocument/2006/relationships/hyperlink" Target="http://www.perseus.tufts.edu/hopper/morph?l=h%29laka%2Ftas&amp;la=greek&amp;can=h%29laka%2Ftas0&amp;prior=kat%27" TargetMode="External"/><Relationship Id="rId520" Type="http://schemas.openxmlformats.org/officeDocument/2006/relationships/hyperlink" Target="http://www.perseus.tufts.edu/hopper/morph?l=kekalumme%2Fnai&amp;la=greek&amp;can=kekalumme%2Fnai0&amp;prior=a)pornu/menai" TargetMode="External"/><Relationship Id="rId618" Type="http://schemas.openxmlformats.org/officeDocument/2006/relationships/hyperlink" Target="http://www.perseus.tufts.edu/hopper/morph?l=i%28mero%2Fessan&amp;la=greek&amp;can=i%28mero%2Fessan0&amp;prior=d'" TargetMode="External"/><Relationship Id="rId825" Type="http://schemas.openxmlformats.org/officeDocument/2006/relationships/hyperlink" Target="http://www.perseus.tufts.edu/hopper/morph?l=au%29dh%2F&amp;la=greek&amp;can=au%29dh%2F1&amp;prior=r(e/en" TargetMode="External"/><Relationship Id="rId1248" Type="http://schemas.openxmlformats.org/officeDocument/2006/relationships/hyperlink" Target="http://www.perseus.tufts.edu/hopper/morph?l=e%29pi%5C&amp;la=greek&amp;can=e%29pi%5C0&amp;prior=kaqe/zet'" TargetMode="External"/><Relationship Id="rId1455" Type="http://schemas.openxmlformats.org/officeDocument/2006/relationships/hyperlink" Target="http://www.perseus.tufts.edu/hopper/morph?l=toi%3Ds&amp;la=greek&amp;can=toi%3Ds0&amp;prior=pa=si" TargetMode="External"/><Relationship Id="rId257" Type="http://schemas.openxmlformats.org/officeDocument/2006/relationships/hyperlink" Target="http://www.perseus.tufts.edu/hopper/morph?l=soi%5C&amp;la=greek&amp;can=soi%5C0&amp;prior=su\n" TargetMode="External"/><Relationship Id="rId464" Type="http://schemas.openxmlformats.org/officeDocument/2006/relationships/hyperlink" Target="http://www.perseus.tufts.edu/hopper/morph?l=to%2Fsson&amp;la=greek&amp;can=to%2Fsson0&amp;prior=*sapfw/" TargetMode="External"/><Relationship Id="rId1010" Type="http://schemas.openxmlformats.org/officeDocument/2006/relationships/hyperlink" Target="http://www.perseus.tufts.edu/hopper/morph?l=de%2F&amp;la=greek&amp;can=de%2F0&amp;prior=meta\" TargetMode="External"/><Relationship Id="rId1094" Type="http://schemas.openxmlformats.org/officeDocument/2006/relationships/hyperlink" Target="http://www.perseus.tufts.edu/hopper/morph?l=*%29axaioi%5C&amp;la=greek&amp;can=*%29axaioi%5C0&amp;prior=au)ta\r" TargetMode="External"/><Relationship Id="rId1108" Type="http://schemas.openxmlformats.org/officeDocument/2006/relationships/hyperlink" Target="http://www.perseus.tufts.edu/hopper/morph?l=sta%2Fc%27&amp;la=greek&amp;can=sta%2Fc%270&amp;prior=e)rateinh\n" TargetMode="External"/><Relationship Id="rId1315" Type="http://schemas.openxmlformats.org/officeDocument/2006/relationships/hyperlink" Target="http://www.perseus.tufts.edu/hopper/morph?l=pa%3Dsi&amp;la=greek&amp;can=pa%3Dsi0&amp;prior=te" TargetMode="External"/><Relationship Id="rId117" Type="http://schemas.openxmlformats.org/officeDocument/2006/relationships/hyperlink" Target="http://www.perseus.tufts.edu/hopper/morph?l=kai%5C&amp;la=greek&amp;can=kai%5C0&amp;prior=u(/mnois" TargetMode="External"/><Relationship Id="rId671" Type="http://schemas.openxmlformats.org/officeDocument/2006/relationships/hyperlink" Target="http://www.perseus.tufts.edu/hopper/morph?l=a%29kou%2Fomen&amp;la=greek&amp;can=a%29kou%2Fomen0&amp;prior=oi)=on" TargetMode="External"/><Relationship Id="rId769" Type="http://schemas.openxmlformats.org/officeDocument/2006/relationships/hyperlink" Target="http://www.perseus.tufts.edu/hopper/morph?l=o%28%2Fmilos&amp;la=greek&amp;can=o%28%2Fmilos0&amp;prior=perii/staq'" TargetMode="External"/><Relationship Id="rId976" Type="http://schemas.openxmlformats.org/officeDocument/2006/relationships/hyperlink" Target="http://www.perseus.tufts.edu/hopper/morph?l=e%29gka%2Ftqeto&amp;la=greek&amp;can=e%29gka%2Ftqeto0&amp;prior=e(w=|" TargetMode="External"/><Relationship Id="rId1399" Type="http://schemas.openxmlformats.org/officeDocument/2006/relationships/hyperlink" Target="http://www.perseus.tufts.edu/hopper/morph?l=errantes&amp;la=la&amp;can=errantes0&amp;prior=possunt" TargetMode="External"/><Relationship Id="rId324" Type="http://schemas.openxmlformats.org/officeDocument/2006/relationships/hyperlink" Target="http://www.perseus.tufts.edu/hopper/morph?l=kalo%5Cn&amp;la=greek&amp;can=kalo%5Cn0&amp;prior=e)/nqa" TargetMode="External"/><Relationship Id="rId531" Type="http://schemas.openxmlformats.org/officeDocument/2006/relationships/hyperlink" Target="http://www.perseus.tufts.edu/hopper/morph?l=kou%3Drai&amp;la=greek&amp;can=kou%3Drai0&amp;prior=e)/fasan" TargetMode="External"/><Relationship Id="rId629" Type="http://schemas.openxmlformats.org/officeDocument/2006/relationships/hyperlink" Target="http://www.perseus.tufts.edu/hopper/morph?l=e%29pi%5C&amp;la=greek&amp;can=e%29pi%5C1&amp;prior=daidale/h|" TargetMode="External"/><Relationship Id="rId1161" Type="http://schemas.openxmlformats.org/officeDocument/2006/relationships/hyperlink" Target="http://www.perseus.tufts.edu/hopper/morph?l=a%29mbro%2Fsiai&amp;la=greek&amp;can=a%29mbro%2Fsiai0&amp;prior=t%27" TargetMode="External"/><Relationship Id="rId1259" Type="http://schemas.openxmlformats.org/officeDocument/2006/relationships/hyperlink" Target="http://www.perseus.tufts.edu/hopper/morph?l=e%29%2Fsqein&amp;la=greek&amp;can=e%29%2Fsqein0&amp;prior=e)dwdh/n" TargetMode="External"/><Relationship Id="rId1466" Type="http://schemas.openxmlformats.org/officeDocument/2006/relationships/hyperlink" Target="http://www.perseus.tufts.edu/hopper/morph?l=ge%2Fnoit%29&amp;la=greek&amp;can=ge%2Fnoit%290&amp;prior=a)na/gkhs" TargetMode="External"/><Relationship Id="rId836" Type="http://schemas.openxmlformats.org/officeDocument/2006/relationships/hyperlink" Target="http://www.perseus.tufts.edu/hopper/morph?l=xeli_do%2Fni&amp;la=greek&amp;can=xeli_do%2Fni0&amp;prior=a)/eise" TargetMode="External"/><Relationship Id="rId1021" Type="http://schemas.openxmlformats.org/officeDocument/2006/relationships/hyperlink" Target="http://www.perseus.tufts.edu/hopper/morph?l=a%29llh%2Flous&amp;la=greek&amp;can=a%29llh%2Flous0&amp;prior=deide/xat'" TargetMode="External"/><Relationship Id="rId1119" Type="http://schemas.openxmlformats.org/officeDocument/2006/relationships/hyperlink" Target="http://www.perseus.tufts.edu/hopper/morph?l=*kro%2Fnou&amp;la=greek&amp;prior=e)/marpte" TargetMode="External"/><Relationship Id="rId903" Type="http://schemas.openxmlformats.org/officeDocument/2006/relationships/hyperlink" Target="http://www.perseus.tufts.edu/hopper/morph?l=e%29lu%2Fsato&amp;la=greek&amp;can=e%29lu%2Fsato0&amp;prior=sth/qesfin" TargetMode="External"/><Relationship Id="rId1326" Type="http://schemas.openxmlformats.org/officeDocument/2006/relationships/hyperlink" Target="http://www.perseus.tufts.edu/hopper/morph?l=thalamos&amp;la=la&amp;can=thalamos1&amp;prior=se" TargetMode="External"/><Relationship Id="rId1533" Type="http://schemas.openxmlformats.org/officeDocument/2006/relationships/hyperlink" Target="http://www.perseus.tufts.edu/hopper/morph?l=kaq%29&amp;la=greek&amp;can=kaq%290&amp;prior=kai\" TargetMode="External"/><Relationship Id="rId32" Type="http://schemas.openxmlformats.org/officeDocument/2006/relationships/hyperlink" Target="http://www.perseus.tufts.edu/hopper/morph?l=r%28h%3Dgma%2F&amp;la=greek&amp;can=r%28h%3Dgma%2F0&amp;prior=e)/nqa" TargetMode="External"/><Relationship Id="rId181" Type="http://schemas.openxmlformats.org/officeDocument/2006/relationships/hyperlink" Target="http://www.perseus.tufts.edu/hopper/morph?l=t%27&amp;la=greek&amp;can=t%272&amp;prior=o(\s" TargetMode="External"/><Relationship Id="rId279" Type="http://schemas.openxmlformats.org/officeDocument/2006/relationships/hyperlink" Target="http://www.perseus.tufts.edu/hopper/morph?l=ga%5Cr&amp;la=greek&amp;can=ga%5Cr0&amp;prior=sa\s" TargetMode="External"/><Relationship Id="rId486" Type="http://schemas.openxmlformats.org/officeDocument/2006/relationships/hyperlink" Target="http://www.perseus.tufts.edu/hopper/morph?l=te&amp;la=greek&amp;can=te2&amp;prior=kai/" TargetMode="External"/><Relationship Id="rId693" Type="http://schemas.openxmlformats.org/officeDocument/2006/relationships/hyperlink" Target="http://www.perseus.tufts.edu/hopper/morph?l=h%29gi%2Fneon&amp;la=greek&amp;can=h%29gi%2Fneon0&amp;prior=lampomena/wn" TargetMode="External"/><Relationship Id="rId139" Type="http://schemas.openxmlformats.org/officeDocument/2006/relationships/hyperlink" Target="http://www.perseus.tufts.edu/hopper/morph?l=a%29spi%2Fda&amp;la=greek&amp;can=a%29spi%2Fda0&amp;prior=*)aqhnai/hs" TargetMode="External"/><Relationship Id="rId346" Type="http://schemas.openxmlformats.org/officeDocument/2006/relationships/hyperlink" Target="http://www.perseus.tufts.edu/hopper/morph?l=o%29ste%2Fa&amp;la=greek&amp;can=o%29ste%2Fa0&amp;prior=pinytus" TargetMode="External"/><Relationship Id="rId553" Type="http://schemas.openxmlformats.org/officeDocument/2006/relationships/hyperlink" Target="http://www.perseus.tufts.edu/hopper/morph?l=a%29mbrosi%2Fwn&amp;la=greek&amp;prior=*fru/nixos" TargetMode="External"/><Relationship Id="rId760" Type="http://schemas.openxmlformats.org/officeDocument/2006/relationships/hyperlink" Target="http://www.perseus.tufts.edu/hopper/morph?l=te&amp;la=greek&amp;can=te0&amp;prior=i)ugmw=|" TargetMode="External"/><Relationship Id="rId998" Type="http://schemas.openxmlformats.org/officeDocument/2006/relationships/hyperlink" Target="http://www.perseus.tufts.edu/hopper/text?doc=Hom.%20Il.%201.598&amp;lang=original" TargetMode="External"/><Relationship Id="rId1183" Type="http://schemas.openxmlformats.org/officeDocument/2006/relationships/hyperlink" Target="http://www.perseus.tufts.edu/hopper/morph?l=a%29%2Fkrw%7C&amp;la=greek&amp;can=a%29%2Fkrw%7C0&amp;prior=*garga/rw|" TargetMode="External"/><Relationship Id="rId1390" Type="http://schemas.openxmlformats.org/officeDocument/2006/relationships/hyperlink" Target="http://www.perseus.tufts.edu/hopper/morph?l=corpora&amp;la=la&amp;can=corpora0&amp;prior=spectando" TargetMode="External"/><Relationship Id="rId206" Type="http://schemas.openxmlformats.org/officeDocument/2006/relationships/hyperlink" Target="http://www.perseus.tufts.edu/hopper/morph?l=polla%2Fkis&amp;la=greek&amp;can=polla%2Fkis0&amp;prior=to\" TargetMode="External"/><Relationship Id="rId413" Type="http://schemas.openxmlformats.org/officeDocument/2006/relationships/hyperlink" Target="http://www.perseus.tufts.edu/hopper/morph?l=mh%2F&amp;la=greek&amp;can=mh%2F0&amp;prior=ce/ne" TargetMode="External"/><Relationship Id="rId858" Type="http://schemas.openxmlformats.org/officeDocument/2006/relationships/hyperlink" Target="http://www.perseus.tufts.edu/hopper/morph?l=q%27&amp;la=greek&amp;can=q%270&amp;prior=sth/qea/" TargetMode="External"/><Relationship Id="rId1043" Type="http://schemas.openxmlformats.org/officeDocument/2006/relationships/hyperlink" Target="http://www.perseus.tufts.edu/hopper/morph?l=te&amp;la=greek&amp;can=te0&amp;prior=a)/xolo/n" TargetMode="External"/><Relationship Id="rId1488" Type="http://schemas.openxmlformats.org/officeDocument/2006/relationships/hyperlink" Target="http://www.perseus.tufts.edu/hopper/morph?l=poiei%3Dn&amp;la=greek&amp;can=poiei%3Dn1&amp;prior=sw=ma" TargetMode="External"/><Relationship Id="rId620" Type="http://schemas.openxmlformats.org/officeDocument/2006/relationships/hyperlink" Target="http://www.perseus.tufts.edu/hopper/morph?l=to%5Cn&amp;la=greek&amp;can=to%5Cn1&amp;prior=i(ke/sqhn" TargetMode="External"/><Relationship Id="rId718" Type="http://schemas.openxmlformats.org/officeDocument/2006/relationships/hyperlink" Target="http://www.perseus.tufts.edu/hopper/morph?l=e%29pi%5C&amp;la=greek&amp;can=e%29pi%5C0&amp;prior=qau/mazon" TargetMode="External"/><Relationship Id="rId925" Type="http://schemas.openxmlformats.org/officeDocument/2006/relationships/hyperlink" Target="http://www.perseus.tufts.edu/hopper/morph?l=t%27&amp;la=greek&amp;can=t%270&amp;prior=h(/" TargetMode="External"/><Relationship Id="rId1250" Type="http://schemas.openxmlformats.org/officeDocument/2006/relationships/hyperlink" Target="http://www.perseus.tufts.edu/hopper/morph?l=e%29%2Fnqen&amp;la=greek&amp;can=e%29%2Fnqen0&amp;prior=qro/nou" TargetMode="External"/><Relationship Id="rId1348" Type="http://schemas.openxmlformats.org/officeDocument/2006/relationships/hyperlink" Target="http://www.perseus.tufts.edu/hopper/morph?l=Cum&amp;la=la&amp;can=cum20&amp;prior=currit" TargetMode="External"/><Relationship Id="rId1555" Type="http://schemas.openxmlformats.org/officeDocument/2006/relationships/hyperlink" Target="http://www.perseus.tufts.edu/hopper/morph?l=paqw%3Dn&amp;la=greek&amp;can=paqw%3Dn0&amp;prior=fai/nhtai" TargetMode="External"/><Relationship Id="rId1110" Type="http://schemas.openxmlformats.org/officeDocument/2006/relationships/hyperlink" Target="http://www.perseus.tufts.edu/hopper/morph?l=mh%2F&amp;la=greek&amp;can=mh%2F0&amp;prior=i(/na" TargetMode="External"/><Relationship Id="rId1208" Type="http://schemas.openxmlformats.org/officeDocument/2006/relationships/hyperlink" Target="http://www.perseus.tufts.edu/hopper/morph?l=ptero%2Fenta&amp;la=greek&amp;can=ptero%2Fenta0&amp;prior=e)/pea" TargetMode="External"/><Relationship Id="rId1415" Type="http://schemas.openxmlformats.org/officeDocument/2006/relationships/hyperlink" Target="http://www.perseus.tufts.edu/hopper/morph?l=atque&amp;la=la&amp;can=atque1&amp;prior=corpus" TargetMode="External"/><Relationship Id="rId54" Type="http://schemas.openxmlformats.org/officeDocument/2006/relationships/hyperlink" Target="http://www.perseus.tufts.edu/hopper/morph?l=a%29rxai%2Fwn&amp;la=greek&amp;can=a%29rxai%2Fwn0&amp;prior=tw=n" TargetMode="External"/><Relationship Id="rId270" Type="http://schemas.openxmlformats.org/officeDocument/2006/relationships/hyperlink" Target="http://www.perseus.tufts.edu/hopper/morph?l=i%28ero%5Cn&amp;la=greek&amp;can=i%28ero%5Cn0&amp;prior=maka/rwn" TargetMode="External"/><Relationship Id="rId130" Type="http://schemas.openxmlformats.org/officeDocument/2006/relationships/hyperlink" Target="http://www.perseus.tufts.edu/hopper/morph?l=e%29uploka%2Fmwn&amp;la=greek&amp;can=e%29uploka%2Fmwn0&amp;prior=ko/smon" TargetMode="External"/><Relationship Id="rId368" Type="http://schemas.openxmlformats.org/officeDocument/2006/relationships/hyperlink" Target="http://www.perseus.tufts.edu/hopper/morph?l=a%29qana%2Ftais&amp;la=greek&amp;can=a%29qana%2Ftais0&amp;prior=*mou/sais" TargetMode="External"/><Relationship Id="rId575" Type="http://schemas.openxmlformats.org/officeDocument/2006/relationships/hyperlink" Target="http://www.perseus.tufts.edu/hopper/morph?l=ga%2Fr&amp;la=greek&amp;can=ga%2Fr1&amp;prior=ei)" TargetMode="External"/><Relationship Id="rId782" Type="http://schemas.openxmlformats.org/officeDocument/2006/relationships/hyperlink" Target="http://www.perseus.tufts.edu/hopper/morph?l=de%2F&amp;la=greek&amp;can=de%2F2&amp;prior=a)mfi\" TargetMode="External"/><Relationship Id="rId228" Type="http://schemas.openxmlformats.org/officeDocument/2006/relationships/hyperlink" Target="http://www.perseus.tufts.edu/hopper/morph?l=prosana%2Fklim%27&amp;la=greek&amp;can=prosana%2Fklim%270&amp;prior=ne/ois" TargetMode="External"/><Relationship Id="rId435" Type="http://schemas.openxmlformats.org/officeDocument/2006/relationships/hyperlink" Target="http://www.perseus.tufts.edu/hopper/morph?l=me&amp;la=greek&amp;can=me1&amp;prior=de/" TargetMode="External"/><Relationship Id="rId642" Type="http://schemas.openxmlformats.org/officeDocument/2006/relationships/hyperlink" Target="http://www.perseus.tufts.edu/hopper/morph?l=o%28%2F&amp;la=greek&amp;can=o%28%2F0&amp;prior=th=|" TargetMode="External"/><Relationship Id="rId1065" Type="http://schemas.openxmlformats.org/officeDocument/2006/relationships/hyperlink" Target="http://www.perseus.tufts.edu/hopper/morph?l=mh%2Fthr&amp;la=greek&amp;can=mh%2Fthr0&amp;prior=katateqnai/h" TargetMode="External"/><Relationship Id="rId1272" Type="http://schemas.openxmlformats.org/officeDocument/2006/relationships/hyperlink" Target="http://www.perseus.tufts.edu/hopper/morph?l=th%3D%7C&amp;la=greek&amp;can=th%3D%7C0&amp;prior=qei/oio" TargetMode="External"/><Relationship Id="rId502" Type="http://schemas.openxmlformats.org/officeDocument/2006/relationships/hyperlink" Target="http://www.perseus.tufts.edu/hopper/morph?l=*permhssoi%3Do&amp;la=greek&amp;can=*permhssoi%3Do0&amp;prior=xro/a" TargetMode="External"/><Relationship Id="rId947" Type="http://schemas.openxmlformats.org/officeDocument/2006/relationships/hyperlink" Target="http://www.perseus.tufts.edu/hopper/morph?l=e%29gka%2Ftqeo&amp;la=greek&amp;can=e%29gka%2Ftqeo0&amp;prior=tew=|" TargetMode="External"/><Relationship Id="rId1132" Type="http://schemas.openxmlformats.org/officeDocument/2006/relationships/hyperlink" Target="http://www.perseus.tufts.edu/hopper/morph?l=q%27&amp;la=greek&amp;prior=lwto/n" TargetMode="External"/><Relationship Id="rId1577" Type="http://schemas.openxmlformats.org/officeDocument/2006/relationships/hyperlink" Target="http://www.perseus.tufts.edu/hopper/morph?l=a%29peirga%2Fsato&amp;la=greek&amp;can=a%29peirga%2Fsato0&amp;prior=sunai/resis" TargetMode="External"/><Relationship Id="rId76" Type="http://schemas.openxmlformats.org/officeDocument/2006/relationships/hyperlink" Target="http://www.perseus.tufts.edu/hopper/morph?l=foibastikoi%5C&amp;la=greek&amp;can=foibastikoi%5C0&amp;prior=li/an" TargetMode="External"/><Relationship Id="rId807" Type="http://schemas.openxmlformats.org/officeDocument/2006/relationships/hyperlink" Target="http://www.perseus.tufts.edu/hopper/morph?l=a%29da%2Fkruto%2Fn&amp;la=greek&amp;can=a%29da%2Fkruto%2Fn0&amp;prior=tin'" TargetMode="External"/><Relationship Id="rId1437" Type="http://schemas.openxmlformats.org/officeDocument/2006/relationships/hyperlink" Target="http://www.perseus.tufts.edu/hopper/morph?l=nihil&amp;la=la&amp;can=nihil0&amp;prior=quoniam" TargetMode="External"/><Relationship Id="rId1504" Type="http://schemas.openxmlformats.org/officeDocument/2006/relationships/hyperlink" Target="http://www.perseus.tufts.edu/hopper/morph?l=th%3Ds&amp;la=greek&amp;can=th%3Ds0&amp;prior=e)k" TargetMode="External"/><Relationship Id="rId292" Type="http://schemas.openxmlformats.org/officeDocument/2006/relationships/hyperlink" Target="http://www.perseus.tufts.edu/hopper/morph?l=o%29ligw%2Frws&amp;la=greek&amp;can=o%29ligw%2Frws0&amp;prior=w(s" TargetMode="External"/><Relationship Id="rId597" Type="http://schemas.openxmlformats.org/officeDocument/2006/relationships/hyperlink" Target="http://www.perseus.tufts.edu/hopper/morph?l=*%29%2Folumpon&amp;la=greek&amp;can=*%29%2Folumpon1&amp;prior=oi(\" TargetMode="External"/><Relationship Id="rId152" Type="http://schemas.openxmlformats.org/officeDocument/2006/relationships/hyperlink" Target="http://www.perseus.tufts.edu/hopper/morph?l=*mou%2Fsas&amp;la=greek&amp;can=*mou%2Fsas0&amp;prior=me\n" TargetMode="External"/><Relationship Id="rId457" Type="http://schemas.openxmlformats.org/officeDocument/2006/relationships/hyperlink" Target="http://www.perseus.tufts.edu/hopper/morph?l=lurikh%3Ds&amp;la=greek&amp;can=lurikh%3Ds0&amp;prior=th=s" TargetMode="External"/><Relationship Id="rId1087" Type="http://schemas.openxmlformats.org/officeDocument/2006/relationships/hyperlink" Target="http://www.perseus.tufts.edu/hopper/morph?l=tanupte%2Frugi&amp;la=greek&amp;can=tanupte%2Frugi0&amp;prior=e)i+kui=a" TargetMode="External"/><Relationship Id="rId1294" Type="http://schemas.openxmlformats.org/officeDocument/2006/relationships/hyperlink" Target="http://www.perseus.tufts.edu/hopper/morph?l=*%29axilh%3Dos&amp;la=greek&amp;can=*%29axilh%3Dos0&amp;prior=*phlhi+a/dew" TargetMode="External"/><Relationship Id="rId664" Type="http://schemas.openxmlformats.org/officeDocument/2006/relationships/hyperlink" Target="http://www.perseus.tufts.edu/hopper/morph?l=i%29%2Fste%2F&amp;la=greek&amp;can=i%29%2Fste%2F0&amp;prior=te" TargetMode="External"/><Relationship Id="rId871" Type="http://schemas.openxmlformats.org/officeDocument/2006/relationships/hyperlink" Target="http://www.perseus.tufts.edu/hopper/morph?l=t%27&amp;la=greek&amp;can=t%272&amp;prior=e)/k" TargetMode="External"/><Relationship Id="rId969" Type="http://schemas.openxmlformats.org/officeDocument/2006/relationships/hyperlink" Target="http://www.perseus.tufts.edu/hopper/morph?l=bow%3Dpis&amp;la=greek&amp;can=bow%3Dpis0&amp;prior=de\" TargetMode="External"/><Relationship Id="rId317" Type="http://schemas.openxmlformats.org/officeDocument/2006/relationships/hyperlink" Target="http://www.perseus.tufts.edu/hopper/morph?l=*%28%2Fhrhs&amp;la=greek&amp;can=*%28%2Fhrhs0&amp;prior=a)glao\n" TargetMode="External"/><Relationship Id="rId524" Type="http://schemas.openxmlformats.org/officeDocument/2006/relationships/hyperlink" Target="http://www.perseus.tufts.edu/hopper/morph?l=stei%3Dxon&amp;la=greek&amp;can=stei%3Dxon0&amp;prior=e)nnu/xiai" TargetMode="External"/><Relationship Id="rId731" Type="http://schemas.openxmlformats.org/officeDocument/2006/relationships/hyperlink" Target="http://www.perseus.tufts.edu/hopper/morph?l=su%2Frigci&amp;la=greek&amp;can=su%2Frigci0&amp;prior=terpo/menoi" TargetMode="External"/><Relationship Id="rId1154" Type="http://schemas.openxmlformats.org/officeDocument/2006/relationships/hyperlink" Target="http://www.perseus.tufts.edu/hopper/morph?l=xrusei%2Fhn&amp;la=greek&amp;prior=kalh\n" TargetMode="External"/><Relationship Id="rId1361" Type="http://schemas.openxmlformats.org/officeDocument/2006/relationships/hyperlink" Target="http://www.perseus.tufts.edu/hopper/morph?l=confiteor&amp;la=la&amp;can=confiteor0&amp;prior=ego" TargetMode="External"/><Relationship Id="rId1459" Type="http://schemas.openxmlformats.org/officeDocument/2006/relationships/hyperlink" Target="http://www.perseus.tufts.edu/hopper/morph?l=tina%5C&amp;la=greek&amp;can=tina%5C0&amp;prior=sunedreu/ei" TargetMode="External"/><Relationship Id="rId98" Type="http://schemas.openxmlformats.org/officeDocument/2006/relationships/hyperlink" Target="http://www.perseus.tufts.edu/hopper/morph?l=fi%2Flan&amp;la=greek&amp;can=fi%2Flan0&amp;prior=*mou/saisi" TargetMode="External"/><Relationship Id="rId829" Type="http://schemas.openxmlformats.org/officeDocument/2006/relationships/hyperlink" Target="http://www.perseus.tufts.edu/hopper/morph?l=au%29dh%2Fn&amp;la=greek&amp;can=au%29dh%2Fn0&amp;prior=e)nali/gkios" TargetMode="External"/><Relationship Id="rId1014" Type="http://schemas.openxmlformats.org/officeDocument/2006/relationships/hyperlink" Target="http://www.perseus.tufts.edu/hopper/morph?l=ne%2Fktar&amp;la=greek&amp;can=ne%2Fktar0&amp;prior=*(/hbh" TargetMode="External"/><Relationship Id="rId1221" Type="http://schemas.openxmlformats.org/officeDocument/2006/relationships/hyperlink" Target="http://www.perseus.tufts.edu/hopper/morph?l=o%29%2Ffr%27&amp;la=greek&amp;can=o%29%2Ffr%270&amp;prior=per" TargetMode="External"/><Relationship Id="rId1319" Type="http://schemas.openxmlformats.org/officeDocument/2006/relationships/hyperlink" Target="http://www.perseus.tufts.edu/hopper/morph?l=laqueos&amp;la=la&amp;can=laqueos0&amp;prior=in" TargetMode="External"/><Relationship Id="rId1526" Type="http://schemas.openxmlformats.org/officeDocument/2006/relationships/hyperlink" Target="http://www.perseus.tufts.edu/hopper/morph?l=xro%2Fan&amp;la=greek&amp;can=xro%2Fan0&amp;prior=th\n" TargetMode="External"/><Relationship Id="rId25" Type="http://schemas.openxmlformats.org/officeDocument/2006/relationships/hyperlink" Target="http://www.perseus.tufts.edu/hopper/morph?l=th%5Cn&amp;la=greek&amp;can=th%5Cn0&amp;prior=kai\" TargetMode="External"/><Relationship Id="rId174" Type="http://schemas.openxmlformats.org/officeDocument/2006/relationships/hyperlink" Target="http://www.perseus.tufts.edu/hopper/morph?l=*ai%29oli%2Fdes&amp;la=greek&amp;can=*ai%29oli%2Fdes0&amp;prior=t%27" TargetMode="External"/><Relationship Id="rId381" Type="http://schemas.openxmlformats.org/officeDocument/2006/relationships/hyperlink" Target="http://www.perseus.tufts.edu/hopper/morph?l=e%29%2Fplek%27&amp;la=greek&amp;can=e%29%2Fplek%270&amp;prior=*peiqw\" TargetMode="External"/><Relationship Id="rId241" Type="http://schemas.openxmlformats.org/officeDocument/2006/relationships/hyperlink" Target="http://www.perseus.tufts.edu/hopper/morph?l=pnei%2Fousan&amp;la=greek&amp;can=pnei%2Fousan0&amp;prior=i)/sa" TargetMode="External"/><Relationship Id="rId479" Type="http://schemas.openxmlformats.org/officeDocument/2006/relationships/hyperlink" Target="http://www.perseus.tufts.edu/hopper/morph?l=e%29%2Fxousin&amp;la=greek&amp;can=e%29%2Fxousin0&amp;prior=*(elikw=nos" TargetMode="External"/><Relationship Id="rId686" Type="http://schemas.openxmlformats.org/officeDocument/2006/relationships/hyperlink" Target="http://www.perseus.tufts.edu/hopper/morph?l=nu%2Fmfas&amp;la=greek&amp;can=nu%2Fmfas0&amp;prior=te" TargetMode="External"/><Relationship Id="rId893" Type="http://schemas.openxmlformats.org/officeDocument/2006/relationships/hyperlink" Target="http://www.perseus.tufts.edu/hopper/morph?l=ga%5Cr&amp;la=greek&amp;can=ga%5Cr2&amp;prior=*zhno\s" TargetMode="External"/><Relationship Id="rId339" Type="http://schemas.openxmlformats.org/officeDocument/2006/relationships/hyperlink" Target="http://www.perseus.tufts.edu/hopper/morph?l=h%29%3D&amp;la=greek&amp;can=h%29%3D0&amp;prior=polughqe/os" TargetMode="External"/><Relationship Id="rId546" Type="http://schemas.openxmlformats.org/officeDocument/2006/relationships/hyperlink" Target="http://www.perseus.tufts.edu/hopper/morph?l=moi&amp;la=greek&amp;can=moi1&amp;prior=de/" TargetMode="External"/><Relationship Id="rId753" Type="http://schemas.openxmlformats.org/officeDocument/2006/relationships/hyperlink" Target="http://www.perseus.tufts.edu/hopper/morph?l=toi%5C&amp;la=greek&amp;can=toi%5C0&amp;prior=fwnh=|" TargetMode="External"/><Relationship Id="rId1176" Type="http://schemas.openxmlformats.org/officeDocument/2006/relationships/hyperlink" Target="http://www.perseus.tufts.edu/hopper/morph?l=o%28%5C&amp;la=greek&amp;can=o%28%5C0&amp;prior=w(\s" TargetMode="External"/><Relationship Id="rId1383" Type="http://schemas.openxmlformats.org/officeDocument/2006/relationships/hyperlink" Target="http://www.perseus.tufts.edu/hopper/morph?l=simulacris&amp;la=la&amp;can=simulacris0&amp;prior=Venus" TargetMode="External"/><Relationship Id="rId101" Type="http://schemas.openxmlformats.org/officeDocument/2006/relationships/hyperlink" Target="http://www.perseus.tufts.edu/hopper/morph?l=*lokri%5Cs&amp;la=greek&amp;can=*lokri%5Cs0&amp;prior=te" TargetMode="External"/><Relationship Id="rId406" Type="http://schemas.openxmlformats.org/officeDocument/2006/relationships/hyperlink" Target="http://www.perseus.tufts.edu/hopper/morph?l=dw%3Dr%27&amp;la=greek&amp;can=dw%3Dr%270&amp;prior=mhsame/na|" TargetMode="External"/><Relationship Id="rId960" Type="http://schemas.openxmlformats.org/officeDocument/2006/relationships/hyperlink" Target="http://www.perseus.tufts.edu/hopper/morph?l=o%28%2F&amp;la=greek&amp;can=o%28%2F1&amp;prior=ne/esqai" TargetMode="External"/><Relationship Id="rId1036" Type="http://schemas.openxmlformats.org/officeDocument/2006/relationships/hyperlink" Target="http://www.perseus.tufts.edu/hopper/morph?l=ba%2Fle&amp;la=greek&amp;can=ba%2Fle0&amp;prior=oi)=non" TargetMode="External"/><Relationship Id="rId1243" Type="http://schemas.openxmlformats.org/officeDocument/2006/relationships/hyperlink" Target="http://www.perseus.tufts.edu/hopper/morph?l=r%28%27&amp;la=greek&amp;can=r%28%270&amp;prior=kai/" TargetMode="External"/><Relationship Id="rId613" Type="http://schemas.openxmlformats.org/officeDocument/2006/relationships/hyperlink" Target="http://www.perseus.tufts.edu/hopper/morph?l=xai%2Frete&amp;la=greek&amp;can=xai%2Frete0" TargetMode="External"/><Relationship Id="rId820" Type="http://schemas.openxmlformats.org/officeDocument/2006/relationships/hyperlink" Target="http://www.perseus.tufts.edu/hopper/morph?l=a%29po%5C&amp;la=greek&amp;can=a%29po%5C0&amp;prior=kai\" TargetMode="External"/><Relationship Id="rId918" Type="http://schemas.openxmlformats.org/officeDocument/2006/relationships/hyperlink" Target="http://www.perseus.tufts.edu/hopper/morph?l=d%27&amp;la=greek&amp;can=d%272&amp;prior=e)n" TargetMode="External"/><Relationship Id="rId1450" Type="http://schemas.openxmlformats.org/officeDocument/2006/relationships/image" Target="media/image4.png"/><Relationship Id="rId1548" Type="http://schemas.openxmlformats.org/officeDocument/2006/relationships/hyperlink" Target="http://www.perseus.tufts.edu/hopper/morph?l=mh%5C&amp;la=greek&amp;can=mh%5C0&amp;prior=i(/na" TargetMode="External"/><Relationship Id="rId1103" Type="http://schemas.openxmlformats.org/officeDocument/2006/relationships/hyperlink" Target="http://www.perseus.tufts.edu/hopper/morph?l=e%29ni%5C&amp;la=greek&amp;can=e%29ni%5C0&amp;prior=ne/ktar" TargetMode="External"/><Relationship Id="rId1310" Type="http://schemas.openxmlformats.org/officeDocument/2006/relationships/hyperlink" Target="http://www.perseus.tufts.edu/hopper/morph?l=e%28lw%2Fria&amp;la=greek&amp;can=e%28lw%2Fria0&amp;prior=de\" TargetMode="External"/><Relationship Id="rId1408" Type="http://schemas.openxmlformats.org/officeDocument/2006/relationships/hyperlink" Target="http://www.perseus.tufts.edu/hopper/morph?l=fruuntur&amp;la=la&amp;can=fruuntur0&amp;prior=flore" TargetMode="External"/><Relationship Id="rId47" Type="http://schemas.openxmlformats.org/officeDocument/2006/relationships/hyperlink" Target="http://www.perseus.tufts.edu/hopper/morph?l=xrhsmw%7Cdei%3Dn&amp;la=greek&amp;can=xrhsmw%7Cdei%3Dn0&amp;prior=parauti/ka" TargetMode="External"/><Relationship Id="rId196" Type="http://schemas.openxmlformats.org/officeDocument/2006/relationships/hyperlink" Target="http://www.perseus.tufts.edu/hopper/morph?l=*peiqou%3Ds&amp;la=greek&amp;can=*peiqou%3Ds0&amp;prior=te" TargetMode="External"/><Relationship Id="rId263" Type="http://schemas.openxmlformats.org/officeDocument/2006/relationships/hyperlink" Target="http://www.perseus.tufts.edu/hopper/morph?l=*kinu%2Frew&amp;la=greek&amp;can=*kinu%2Frew0&amp;prior=h)\" TargetMode="External"/><Relationship Id="rId470" Type="http://schemas.openxmlformats.org/officeDocument/2006/relationships/hyperlink" Target="http://www.perseus.tufts.edu/hopper/morph?l=o%28%2Fsson&amp;la=greek&amp;can=o%28%2Fsson0&amp;prior=a)ndrw=n" TargetMode="External"/><Relationship Id="rId123" Type="http://schemas.openxmlformats.org/officeDocument/2006/relationships/hyperlink" Target="http://www.perseus.tufts.edu/hopper/morph?l=*%29anu%2Fths&amp;la=greek&amp;can=*%29anu%2Fths0&amp;prior=*moirw/" TargetMode="External"/><Relationship Id="rId330" Type="http://schemas.openxmlformats.org/officeDocument/2006/relationships/hyperlink" Target="http://www.perseus.tufts.edu/hopper/morph?l=a%29pa%2Frcei&amp;la=greek&amp;can=a%29pa%2Frcei0&amp;prior=d%27" TargetMode="External"/><Relationship Id="rId568" Type="http://schemas.openxmlformats.org/officeDocument/2006/relationships/hyperlink" Target="http://www.perseus.tufts.edu/hopper/morph?l=glukerh%2F&amp;la=greek&amp;can=glukerh%2F0&amp;prior=fi/lwntai" TargetMode="External"/><Relationship Id="rId775" Type="http://schemas.openxmlformats.org/officeDocument/2006/relationships/hyperlink" Target="http://www.perseus.tufts.edu/hopper/morph?l=au%29tou%5Cs&amp;la=greek&amp;can=au%29tou%5Cs0&amp;prior=kat'" TargetMode="External"/><Relationship Id="rId982" Type="http://schemas.openxmlformats.org/officeDocument/2006/relationships/hyperlink" Target="http://www.perseus.tufts.edu/hopper/morph?l=d%27&amp;la=greek&amp;can=d%272&amp;prior=tw=|" TargetMode="External"/><Relationship Id="rId1198" Type="http://schemas.openxmlformats.org/officeDocument/2006/relationships/hyperlink" Target="http://www.perseus.tufts.edu/hopper/morph?l=nh%2Fdumos&amp;la=greek&amp;can=nh%2Fdumos0&amp;prior=*)axaiw=n" TargetMode="External"/><Relationship Id="rId428" Type="http://schemas.openxmlformats.org/officeDocument/2006/relationships/hyperlink" Target="http://www.perseus.tufts.edu/hopper/morph?l=e%29s&amp;la=greek&amp;can=e%29s0&amp;prior=fwtw=n" TargetMode="External"/><Relationship Id="rId635" Type="http://schemas.openxmlformats.org/officeDocument/2006/relationships/hyperlink" Target="http://www.perseus.tufts.edu/hopper/morph?l=a%29%2Fret%27&amp;la=greek&amp;can=a%29%2Fret%270&amp;prior=th\n" TargetMode="External"/><Relationship Id="rId842" Type="http://schemas.openxmlformats.org/officeDocument/2006/relationships/hyperlink" Target="http://www.perseus.tufts.edu/hopper/morph?l=th%3D%7C&amp;la=greek&amp;can=th%3D%7C1&amp;prior=fa/to" TargetMode="External"/><Relationship Id="rId1058" Type="http://schemas.openxmlformats.org/officeDocument/2006/relationships/hyperlink" Target="http://www.perseus.tufts.edu/hopper/morph?l=kata%5C&amp;la=greek&amp;can=kata%5C0&amp;prior=ba/loi" TargetMode="External"/><Relationship Id="rId1265" Type="http://schemas.openxmlformats.org/officeDocument/2006/relationships/hyperlink" Target="http://www.perseus.tufts.edu/hopper/morph?l=e%29%2Fdousin&amp;la=greek&amp;can=e%29%2Fdousin0&amp;prior=a)/ndres" TargetMode="External"/><Relationship Id="rId1472" Type="http://schemas.openxmlformats.org/officeDocument/2006/relationships/hyperlink" Target="http://www.perseus.tufts.edu/hopper/morph?l=tw%3Dn&amp;la=greek&amp;can=tw%3Dn0&amp;prior=to\" TargetMode="External"/><Relationship Id="rId702" Type="http://schemas.openxmlformats.org/officeDocument/2006/relationships/hyperlink" Target="http://www.perseus.tufts.edu/hopper/morph?l=o%29rxhsth%3Dres&amp;la=greek&amp;can=o%29rxhsth%3Dres0&amp;prior=d'" TargetMode="External"/><Relationship Id="rId1125" Type="http://schemas.openxmlformats.org/officeDocument/2006/relationships/hyperlink" Target="http://www.perseus.tufts.edu/hopper/morph?l=u%28po%5C&amp;la=greek&amp;prior=d'" TargetMode="External"/><Relationship Id="rId1332" Type="http://schemas.openxmlformats.org/officeDocument/2006/relationships/hyperlink" Target="http://www.perseus.tufts.edu/hopper/morph?l=partitaque&amp;la=la&amp;can=partitaque0&amp;prior=rivalem" TargetMode="External"/><Relationship Id="rId69" Type="http://schemas.openxmlformats.org/officeDocument/2006/relationships/hyperlink" Target="http://www.perseus.tufts.edu/hopper/morph?l=u%28f%29&amp;la=greek&amp;can=u%28f%290&amp;prior=fe/rontai" TargetMode="External"/><Relationship Id="rId285" Type="http://schemas.openxmlformats.org/officeDocument/2006/relationships/hyperlink" Target="http://www.perseus.tufts.edu/hopper/morph?l=qugate%2Fras&amp;la=greek&amp;can=qugate%2Fras0&amp;prior=e)/ti" TargetMode="External"/><Relationship Id="rId492" Type="http://schemas.openxmlformats.org/officeDocument/2006/relationships/hyperlink" Target="http://www.perseus.tufts.edu/hopper/morph?l=o%29rxeu%3Dntai&amp;la=greek&amp;can=o%29rxeu%3Dntai0&amp;prior=a(paloi=sin" TargetMode="External"/><Relationship Id="rId797" Type="http://schemas.openxmlformats.org/officeDocument/2006/relationships/hyperlink" Target="http://www.perseus.tufts.edu/hopper/morph?l=e%29nne%2Fa&amp;la=greek&amp;can=e%29nne%2Fa0&amp;prior=d'" TargetMode="External"/><Relationship Id="rId145" Type="http://schemas.openxmlformats.org/officeDocument/2006/relationships/hyperlink" Target="http://www.perseus.tufts.edu/hopper/morph?l=*mu%2Frtin&amp;la=greek&amp;can=*mu%2Frtin0&amp;prior=glukuaxe/a" TargetMode="External"/><Relationship Id="rId352" Type="http://schemas.openxmlformats.org/officeDocument/2006/relationships/hyperlink" Target="http://www.perseus.tufts.edu/hopper/morph?l=ou%29%2Fnoma&amp;la=greek&amp;can=ou%29%2Fnoma0&amp;prior=ta/fos" TargetMode="External"/><Relationship Id="rId1287" Type="http://schemas.openxmlformats.org/officeDocument/2006/relationships/hyperlink" Target="http://www.perseus.tufts.edu/hopper/morph?l=i%29%2Fallon&amp;la=greek&amp;can=i%29%2Fallon0&amp;prior=xei=ras" TargetMode="External"/><Relationship Id="rId212" Type="http://schemas.openxmlformats.org/officeDocument/2006/relationships/hyperlink" Target="http://www.perseus.tufts.edu/hopper/morph?l=r%28uo%2Fmenon&amp;la=greek&amp;can=r%28uo%2Fmenon0&amp;prior=qe/smia" TargetMode="External"/><Relationship Id="rId657" Type="http://schemas.openxmlformats.org/officeDocument/2006/relationships/hyperlink" Target="http://www.perseus.tufts.edu/hopper/morph?l=e%29%2Fxousai&amp;la=greek&amp;can=e%29%2Fxousai0&amp;prior=dw/mat'" TargetMode="External"/><Relationship Id="rId864" Type="http://schemas.openxmlformats.org/officeDocument/2006/relationships/hyperlink" Target="http://www.perseus.tufts.edu/hopper/morph?l=t%27&amp;la=greek&amp;can=t%270&amp;prior=qa/mbhse/n" TargetMode="External"/><Relationship Id="rId1494" Type="http://schemas.openxmlformats.org/officeDocument/2006/relationships/hyperlink" Target="http://www.perseus.tufts.edu/hopper/morph?l=sumbai%2Fnonta&amp;la=greek&amp;can=sumbai%2Fnonta0&amp;prior=ta\" TargetMode="External"/><Relationship Id="rId517" Type="http://schemas.openxmlformats.org/officeDocument/2006/relationships/hyperlink" Target="http://www.perseus.tufts.edu/hopper/morph?l=possi%2Fn&amp;la=greek&amp;can=possi%2Fn0&amp;prior=de\" TargetMode="External"/><Relationship Id="rId724" Type="http://schemas.openxmlformats.org/officeDocument/2006/relationships/hyperlink" Target="http://www.perseus.tufts.edu/hopper/morph?l=proge%2Fnonto&amp;la=greek&amp;can=proge%2Fnonto0&amp;prior=ta/xa" TargetMode="External"/><Relationship Id="rId931" Type="http://schemas.openxmlformats.org/officeDocument/2006/relationships/hyperlink" Target="http://www.perseus.tufts.edu/hopper/morph?l=to%2Fn&amp;la=greek&amp;can=to%2Fn0&amp;prior=froneo/ntwn" TargetMode="External"/><Relationship Id="rId1147" Type="http://schemas.openxmlformats.org/officeDocument/2006/relationships/hyperlink" Target="http://www.perseus.tufts.edu/hopper/morph?l=e%29%2Fni&amp;la=greek&amp;prior=tw=|" TargetMode="External"/><Relationship Id="rId1354" Type="http://schemas.openxmlformats.org/officeDocument/2006/relationships/hyperlink" Target="http://www.perseus.tufts.edu/hopper/morph?l=Quamlibet&amp;la=la&amp;can=quamlibet1&amp;prior=habet" TargetMode="External"/><Relationship Id="rId1561" Type="http://schemas.openxmlformats.org/officeDocument/2006/relationships/hyperlink" Target="http://www.perseus.tufts.edu/hopper/morph?l=gi%2Fnetai&amp;la=greek&amp;can=gi%2Fnetai0&amp;prior=toiau=ta" TargetMode="External"/><Relationship Id="rId60" Type="http://schemas.openxmlformats.org/officeDocument/2006/relationships/hyperlink" Target="http://www.perseus.tufts.edu/hopper/morph?l=e%29kei%2Fnous&amp;la=greek&amp;can=e%29kei%2Fnous0&amp;prior=zhlou/ntwn" TargetMode="External"/><Relationship Id="rId1007" Type="http://schemas.openxmlformats.org/officeDocument/2006/relationships/hyperlink" Target="http://www.perseus.tufts.edu/hopper/morph?l=e%29n&amp;la=greek&amp;can=e%29n0&amp;prior=xruse/w|" TargetMode="External"/><Relationship Id="rId1214" Type="http://schemas.openxmlformats.org/officeDocument/2006/relationships/hyperlink" Target="http://www.perseus.tufts.edu/hopper/morph?l=e%29pa%2Fmune&amp;la=greek&amp;can=e%29pa%2Fmune0&amp;prior=*posei/daon" TargetMode="External"/><Relationship Id="rId1421" Type="http://schemas.openxmlformats.org/officeDocument/2006/relationships/hyperlink" Target="http://www.perseus.tufts.edu/hopper/morph?l=conserat&amp;la=la&amp;can=conserat0&amp;prior=muliebria" TargetMode="External"/><Relationship Id="rId1519" Type="http://schemas.openxmlformats.org/officeDocument/2006/relationships/hyperlink" Target="http://www.perseus.tufts.edu/hopper/morph?l=ta%5Cs&amp;la=greek&amp;can=ta%5Cs0&amp;prior=sw=ma" TargetMode="External"/><Relationship Id="rId18" Type="http://schemas.openxmlformats.org/officeDocument/2006/relationships/hyperlink" Target="http://www.perseus.tufts.edu/hopper/morph?l=qeoforou%3Dntai&amp;la=greek&amp;can=qeoforou%3Dntai0&amp;prior=a)llotri/w|" TargetMode="External"/><Relationship Id="rId167" Type="http://schemas.openxmlformats.org/officeDocument/2006/relationships/hyperlink" Target="http://www.perseus.tufts.edu/hopper/morph?l=sto%2Fma&amp;la=greek&amp;can=sto%2Fma0&amp;prior=i(ero\n" TargetMode="External"/><Relationship Id="rId374" Type="http://schemas.openxmlformats.org/officeDocument/2006/relationships/hyperlink" Target="http://www.perseus.tufts.edu/hopper/morph?l=kai%5C&amp;la=greek&amp;can=kai%5C0&amp;prior=*ku/pris" TargetMode="External"/><Relationship Id="rId581" Type="http://schemas.openxmlformats.org/officeDocument/2006/relationships/hyperlink" Target="http://www.perseus.tufts.edu/hopper/morph?l=qumw%3D%7C&amp;la=greek&amp;can=qumw%3D%7C0&amp;prior=neokhde/i" TargetMode="External"/><Relationship Id="rId234" Type="http://schemas.openxmlformats.org/officeDocument/2006/relationships/hyperlink" Target="http://www.perseus.tufts.edu/hopper/morph?l=r%28a%2F&amp;la=greek&amp;can=r%28a%2F0&amp;prior=h)=" TargetMode="External"/><Relationship Id="rId679" Type="http://schemas.openxmlformats.org/officeDocument/2006/relationships/hyperlink" Target="http://www.perseus.tufts.edu/hopper/morph?l=me%2Fn&amp;la=greek&amp;can=me%2Fn0&amp;prior=th=|" TargetMode="External"/><Relationship Id="rId886" Type="http://schemas.openxmlformats.org/officeDocument/2006/relationships/hyperlink" Target="http://www.perseus.tufts.edu/hopper/morph?l=e%29%2Fst%27&amp;la=greek&amp;can=e%29%2Fst%270&amp;prior=ou)k" TargetMode="External"/><Relationship Id="rId2" Type="http://schemas.openxmlformats.org/officeDocument/2006/relationships/hyperlink" Target="http://www.perseus.tufts.edu/hopper/morph?l=ma%3Dter&amp;la=greek&amp;can=ma%3Dter0&amp;prior=*p*a*g*k*r*a*t*i*w|" TargetMode="External"/><Relationship Id="rId441" Type="http://schemas.openxmlformats.org/officeDocument/2006/relationships/hyperlink" Target="http://www.perseus.tufts.edu/hopper/morph?l=e%28ka%2Fsths&amp;la=greek&amp;can=e%28ka%2Fsths0&amp;prior=a)f%27" TargetMode="External"/><Relationship Id="rId539" Type="http://schemas.openxmlformats.org/officeDocument/2006/relationships/hyperlink" Target="http://www.perseus.tufts.edu/hopper/morph?l=da%2Ffnhs&amp;la=greek&amp;can=da%2Ffnhs0&amp;prior=e)/don" TargetMode="External"/><Relationship Id="rId746" Type="http://schemas.openxmlformats.org/officeDocument/2006/relationships/hyperlink" Target="http://www.perseus.tufts.edu/hopper/morph?l=li%2Fnon&amp;la=greek&amp;can=li%2Fnon0&amp;prior=kiqa/rize" TargetMode="External"/><Relationship Id="rId1071" Type="http://schemas.openxmlformats.org/officeDocument/2006/relationships/hyperlink" Target="http://www.perseus.tufts.edu/hopper/morph?l=oi%28&amp;la=greek&amp;can=oi%281&amp;prior=ei)/" TargetMode="External"/><Relationship Id="rId1169" Type="http://schemas.openxmlformats.org/officeDocument/2006/relationships/hyperlink" Target="http://www.perseus.tufts.edu/hopper/morph?l=o%29lbio%2Fdwros&amp;la=greek&amp;can=o%29lbio%2Fdwros0&amp;prior=i(/n%27" TargetMode="External"/><Relationship Id="rId1376" Type="http://schemas.openxmlformats.org/officeDocument/2006/relationships/hyperlink" Target="http://www.perseus.tufts.edu/hopper/morph?l=sciet&amp;la=la&amp;can=sciet0&amp;prior=quam" TargetMode="External"/><Relationship Id="rId301" Type="http://schemas.openxmlformats.org/officeDocument/2006/relationships/hyperlink" Target="http://www.perseus.tufts.edu/hopper/morph?l=qa%2Fmbos&amp;la=greek&amp;can=qa%2Fmbos0&amp;prior=e(/le" TargetMode="External"/><Relationship Id="rId953" Type="http://schemas.openxmlformats.org/officeDocument/2006/relationships/hyperlink" Target="http://www.perseus.tufts.edu/hopper/morph?l=teteu%2Fxatai&amp;la=greek&amp;can=teteu%2Fxatai0&amp;prior=pa/nta" TargetMode="External"/><Relationship Id="rId1029" Type="http://schemas.openxmlformats.org/officeDocument/2006/relationships/hyperlink" Target="http://www.perseus.tufts.edu/hopper/morph?l=*%28ele%2Fnh&amp;la=greek&amp;can=*%28ele%2Fnh0&amp;prior=e)no/hs'" TargetMode="External"/><Relationship Id="rId1236" Type="http://schemas.openxmlformats.org/officeDocument/2006/relationships/hyperlink" Target="http://www.perseus.tufts.edu/hopper/morph?l=spei%3Dos&amp;la=greek&amp;can=spei%3Dos0&amp;prior=de\" TargetMode="External"/><Relationship Id="rId82" Type="http://schemas.openxmlformats.org/officeDocument/2006/relationships/hyperlink" Target="http://www.perseus.tufts.edu/hopper/morph?l=cei%3Dn%27&amp;la=greek&amp;can=cei%3Dn%270&amp;prior=w)=" TargetMode="External"/><Relationship Id="rId606" Type="http://schemas.openxmlformats.org/officeDocument/2006/relationships/hyperlink" Target="http://www.perseus.tufts.edu/hopper/morph?l=khde%2Fwn&amp;la=greek&amp;can=khde%2Fwn0&amp;prior=ti" TargetMode="External"/><Relationship Id="rId813" Type="http://schemas.openxmlformats.org/officeDocument/2006/relationships/hyperlink" Target="http://www.perseus.tufts.edu/hopper/morph?l=u%28pw%2Frore&amp;la=greek&amp;can=u%28pw%2Frore0&amp;prior=ga\r" TargetMode="External"/><Relationship Id="rId1443" Type="http://schemas.openxmlformats.org/officeDocument/2006/relationships/hyperlink" Target="http://www.perseus.tufts.edu/hopper/morph?l=et&amp;la=la&amp;can=et4&amp;prior=penetrare" TargetMode="External"/><Relationship Id="rId1303" Type="http://schemas.openxmlformats.org/officeDocument/2006/relationships/hyperlink" Target="http://www.perseus.tufts.edu/hopper/morph?l=i%29fqi%2Fmous&amp;la=greek&amp;can=i%29fqi%2Fmous0&amp;prior=d'" TargetMode="External"/><Relationship Id="rId1510" Type="http://schemas.openxmlformats.org/officeDocument/2006/relationships/hyperlink" Target="http://www.perseus.tufts.edu/hopper/morph?l=qauma%2Fzeis&amp;la=greek&amp;can=qauma%2Fzeis0&amp;prior=ou)" TargetMode="External"/><Relationship Id="rId189" Type="http://schemas.openxmlformats.org/officeDocument/2006/relationships/hyperlink" Target="http://www.perseus.tufts.edu/hopper/morph?l=h%28%2F&amp;la=greek&amp;can=h%28%2F0&amp;prior=kama/tois" TargetMode="External"/><Relationship Id="rId396" Type="http://schemas.openxmlformats.org/officeDocument/2006/relationships/hyperlink" Target="http://www.perseus.tufts.edu/hopper/morph?l=kat%27&amp;la=greek&amp;can=kat%270&amp;prior=nh=ma" TargetMode="External"/><Relationship Id="rId256" Type="http://schemas.openxmlformats.org/officeDocument/2006/relationships/hyperlink" Target="http://www.perseus.tufts.edu/hopper/morph?l=su%5Cn&amp;la=greek&amp;can=su%5Cn1&amp;prior=peu/khn" TargetMode="External"/><Relationship Id="rId463" Type="http://schemas.openxmlformats.org/officeDocument/2006/relationships/hyperlink" Target="http://www.perseus.tufts.edu/hopper/morph?l=*sapfw%2F&amp;la=greek&amp;can=*sapfw%2F0&amp;prior=meu" TargetMode="External"/><Relationship Id="rId670" Type="http://schemas.openxmlformats.org/officeDocument/2006/relationships/hyperlink" Target="http://www.perseus.tufts.edu/hopper/morph?l=oi%29%3Don&amp;la=greek&amp;can=oi%29%3Don0&amp;prior=kle/os" TargetMode="External"/><Relationship Id="rId1093" Type="http://schemas.openxmlformats.org/officeDocument/2006/relationships/hyperlink" Target="http://www.perseus.tufts.edu/hopper/morph?l=au%29ta%5Cr&amp;la=greek&amp;can=au%29ta%5Cr0&amp;prior=ai)qe/ros" TargetMode="External"/><Relationship Id="rId116" Type="http://schemas.openxmlformats.org/officeDocument/2006/relationships/hyperlink" Target="http://www.perseus.tufts.edu/hopper/morph?l=u%28%2Fmnois&amp;la=greek&amp;can=u%28%2Fmnois0&amp;prior=gunai=kas" TargetMode="External"/><Relationship Id="rId323" Type="http://schemas.openxmlformats.org/officeDocument/2006/relationships/hyperlink" Target="http://www.perseus.tufts.edu/hopper/morph?l=e%29%2Fnqa&amp;la=greek&amp;can=e%29%2Fnqa0&amp;prior=e(lisso/menai" TargetMode="External"/><Relationship Id="rId530" Type="http://schemas.openxmlformats.org/officeDocument/2006/relationships/hyperlink" Target="http://www.perseus.tufts.edu/hopper/morph?l=e%29%2Ffasan&amp;la=greek&amp;can=e%29%2Ffasan0&amp;prior=w(\s" TargetMode="External"/><Relationship Id="rId768" Type="http://schemas.openxmlformats.org/officeDocument/2006/relationships/hyperlink" Target="http://www.perseus.tufts.edu/hopper/morph?l=perii%2Fstaq%27&amp;la=greek&amp;can=perii%2Fstaq%270&amp;prior=xoro\n" TargetMode="External"/><Relationship Id="rId975" Type="http://schemas.openxmlformats.org/officeDocument/2006/relationships/hyperlink" Target="http://www.perseus.tufts.edu/hopper/morph?l=e%28w%3D%7C&amp;la=greek&amp;can=e%28w%3D%7C0&amp;prior=e)/peita" TargetMode="External"/><Relationship Id="rId1160" Type="http://schemas.openxmlformats.org/officeDocument/2006/relationships/hyperlink" Target="http://www.perseus.tufts.edu/hopper/morph?l=t%27&amp;la=greek&amp;can=t%270&amp;prior=krh=nai/" TargetMode="External"/><Relationship Id="rId1398" Type="http://schemas.openxmlformats.org/officeDocument/2006/relationships/hyperlink" Target="http://www.perseus.tufts.edu/hopper/morph?l=possunt&amp;la=la&amp;can=possunt1&amp;prior=membris" TargetMode="External"/><Relationship Id="rId628" Type="http://schemas.openxmlformats.org/officeDocument/2006/relationships/hyperlink" Target="http://www.perseus.tufts.edu/hopper/morph?l=daidale%2Fh%7C&amp;la=greek&amp;can=daidale%2Fh%7C0&amp;prior=kalh=|" TargetMode="External"/><Relationship Id="rId835" Type="http://schemas.openxmlformats.org/officeDocument/2006/relationships/hyperlink" Target="http://www.perseus.tufts.edu/hopper/morph?l=a%29%2Feise&amp;la=greek&amp;can=a%29%2Feise0&amp;prior=ka_lo\n" TargetMode="External"/><Relationship Id="rId1258" Type="http://schemas.openxmlformats.org/officeDocument/2006/relationships/hyperlink" Target="http://www.perseus.tufts.edu/hopper/morph?l=e%29dwdh%2Fn&amp;la=greek&amp;can=e%29dwdh%2Fn0&amp;prior=pa=san" TargetMode="External"/><Relationship Id="rId1465" Type="http://schemas.openxmlformats.org/officeDocument/2006/relationships/hyperlink" Target="http://www.perseus.tufts.edu/hopper/morph?l=a%29na%2Fgkhs&amp;la=greek&amp;can=a%29na%2Fgkhs0&amp;prior=e)c" TargetMode="External"/><Relationship Id="rId1020" Type="http://schemas.openxmlformats.org/officeDocument/2006/relationships/hyperlink" Target="http://www.perseus.tufts.edu/hopper/morph?l=deide%2Fxat%27&amp;la=greek&amp;can=deide%2Fxat%270&amp;prior=depa/essi" TargetMode="External"/><Relationship Id="rId1118" Type="http://schemas.openxmlformats.org/officeDocument/2006/relationships/hyperlink" Target="http://www.perseus.tufts.edu/hopper/morph?l=e%29%2Fmarpte&amp;la=greek&amp;prior=a)gka\s" TargetMode="External"/><Relationship Id="rId1325" Type="http://schemas.openxmlformats.org/officeDocument/2006/relationships/hyperlink" Target="http://www.perseus.tufts.edu/hopper/morph?l=se&amp;la=la&amp;can=se1&amp;prior=Solum" TargetMode="External"/><Relationship Id="rId1532" Type="http://schemas.openxmlformats.org/officeDocument/2006/relationships/hyperlink" Target="http://www.perseus.tufts.edu/hopper/morph?l=kai%5C&amp;la=greek&amp;can=kai%5C9&amp;prior=e)pizhtei=" TargetMode="External"/><Relationship Id="rId902" Type="http://schemas.openxmlformats.org/officeDocument/2006/relationships/hyperlink" Target="http://www.perseus.tufts.edu/hopper/morph?l=sth%2Fqesfin&amp;la=greek&amp;can=sth%2Fqesfin0&amp;prior=a)po\" TargetMode="External"/><Relationship Id="rId31" Type="http://schemas.openxmlformats.org/officeDocument/2006/relationships/hyperlink" Target="http://www.perseus.tufts.edu/hopper/morph?l=e%29%2Fnqa&amp;la=greek&amp;can=e%29%2Fnqa0&amp;prior=plhsia/zousan" TargetMode="External"/><Relationship Id="rId180" Type="http://schemas.openxmlformats.org/officeDocument/2006/relationships/hyperlink" Target="http://www.perseus.tufts.edu/hopper/morph?l=o%28%5Cs&amp;la=greek&amp;can=o%28%5Cs0&amp;prior=*(omhriko\n" TargetMode="External"/><Relationship Id="rId278" Type="http://schemas.openxmlformats.org/officeDocument/2006/relationships/hyperlink" Target="http://www.perseus.tufts.edu/hopper/morph?l=sa%5Cs&amp;la=greek&amp;can=sa%5Cs0&amp;prior=i)/sa" TargetMode="External"/><Relationship Id="rId485" Type="http://schemas.openxmlformats.org/officeDocument/2006/relationships/hyperlink" Target="http://www.perseus.tufts.edu/hopper/morph?l=kai%2F&amp;la=greek&amp;can=kai%2F0&amp;prior=te" TargetMode="External"/><Relationship Id="rId692" Type="http://schemas.openxmlformats.org/officeDocument/2006/relationships/hyperlink" Target="http://www.perseus.tufts.edu/hopper/morph?l=lampomena%2Fwn&amp;la=greek&amp;can=lampomena%2Fwn0&amp;prior=u(/po" TargetMode="External"/><Relationship Id="rId138" Type="http://schemas.openxmlformats.org/officeDocument/2006/relationships/hyperlink" Target="http://www.perseus.tufts.edu/hopper/morph?l=*%29aqhnai%2Fhs&amp;la=greek&amp;can=*%29aqhnai%2Fhs0&amp;prior=qou=rin" TargetMode="External"/><Relationship Id="rId345" Type="http://schemas.openxmlformats.org/officeDocument/2006/relationships/hyperlink" Target="http://www.perseus.tufts.edu/hopper/morph?l=*kallio%2Fphs&amp;la=greek&amp;can=*kallio%2Fphs0&amp;prior=do/cete" TargetMode="External"/><Relationship Id="rId552" Type="http://schemas.openxmlformats.org/officeDocument/2006/relationships/hyperlink" Target="http://www.perseus.tufts.edu/hopper/morph?l=*fru%2Fnixos&amp;la=greek&amp;prior=me/litta" TargetMode="External"/><Relationship Id="rId997" Type="http://schemas.openxmlformats.org/officeDocument/2006/relationships/hyperlink" Target="http://www.perseus.tufts.edu/hopper/morph?l=kaqi%2Fzousin&amp;la=greek&amp;can=kaqi%2Fzousin0&amp;prior=e)/nqa" TargetMode="External"/><Relationship Id="rId1182" Type="http://schemas.openxmlformats.org/officeDocument/2006/relationships/hyperlink" Target="http://www.perseus.tufts.edu/hopper/morph?l=*garga%2Frw%7C&amp;la=greek&amp;can=*garga%2Frw%7C0&amp;prior=a)na\" TargetMode="External"/><Relationship Id="rId205" Type="http://schemas.openxmlformats.org/officeDocument/2006/relationships/hyperlink" Target="http://www.perseus.tufts.edu/hopper/morph?l=to%5C&amp;la=greek&amp;can=to%5C0&amp;prior=*)alkai/oio" TargetMode="External"/><Relationship Id="rId412" Type="http://schemas.openxmlformats.org/officeDocument/2006/relationships/hyperlink" Target="http://www.perseus.tufts.edu/hopper/morph?l=ce%2Fne&amp;la=greek&amp;can=ce%2Fne0&amp;prior=i)w/n" TargetMode="External"/><Relationship Id="rId857" Type="http://schemas.openxmlformats.org/officeDocument/2006/relationships/hyperlink" Target="http://www.perseus.tufts.edu/hopper/morph?l=sth%2Fqea%2F&amp;la=greek&amp;can=sth%2Fqea%2F0&amp;prior=deirh\n" TargetMode="External"/><Relationship Id="rId1042" Type="http://schemas.openxmlformats.org/officeDocument/2006/relationships/hyperlink" Target="http://www.perseus.tufts.edu/hopper/morph?l=a%29%2Fxolo%2Fn&amp;la=greek&amp;can=a%29%2Fxolo%2Fn0&amp;prior=t'" TargetMode="External"/><Relationship Id="rId1487" Type="http://schemas.openxmlformats.org/officeDocument/2006/relationships/hyperlink" Target="http://www.perseus.tufts.edu/hopper/morph?l=sw%3Dma&amp;la=greek&amp;can=sw%3Dma0&amp;prior=ti" TargetMode="External"/><Relationship Id="rId717" Type="http://schemas.openxmlformats.org/officeDocument/2006/relationships/hyperlink" Target="http://www.perseus.tufts.edu/hopper/morph?l=qau%2Fmazon&amp;la=greek&amp;can=qau%2Fmazon0&amp;prior=i(sta/menai" TargetMode="External"/><Relationship Id="rId924" Type="http://schemas.openxmlformats.org/officeDocument/2006/relationships/hyperlink" Target="http://www.perseus.tufts.edu/hopper/morph?l=h%28%2F&amp;la=greek&amp;can=h%28%2F0&amp;prior=pa/rfasis" TargetMode="External"/><Relationship Id="rId1347" Type="http://schemas.openxmlformats.org/officeDocument/2006/relationships/hyperlink" Target="http://www.perseus.tufts.edu/hopper/morph?l=currit&amp;la=la&amp;can=currit0&amp;prior=carcere" TargetMode="External"/><Relationship Id="rId1554" Type="http://schemas.openxmlformats.org/officeDocument/2006/relationships/hyperlink" Target="http://www.perseus.tufts.edu/hopper/morph?l=fai%2Fnhtai&amp;la=greek&amp;can=fai%2Fnhtai0&amp;prior=pa/qos" TargetMode="External"/><Relationship Id="rId53" Type="http://schemas.openxmlformats.org/officeDocument/2006/relationships/hyperlink" Target="http://www.perseus.tufts.edu/hopper/morph?l=tw%3Dn&amp;la=greek&amp;can=tw%3Dn1&amp;prior=th=s" TargetMode="External"/><Relationship Id="rId1207" Type="http://schemas.openxmlformats.org/officeDocument/2006/relationships/hyperlink" Target="http://www.perseus.tufts.edu/hopper/morph?l=e%29%2Fpea&amp;la=greek&amp;can=e%29%2Fpea0&amp;prior=i(sta/menos" TargetMode="External"/><Relationship Id="rId1414" Type="http://schemas.openxmlformats.org/officeDocument/2006/relationships/hyperlink" Target="http://www.perseus.tufts.edu/hopper/morph?l=corpus&amp;la=la&amp;can=corpus1&amp;prior=gaudia" TargetMode="External"/><Relationship Id="rId367" Type="http://schemas.openxmlformats.org/officeDocument/2006/relationships/hyperlink" Target="http://www.perseus.tufts.edu/hopper/morph?l=*mou%2Fsais&amp;la=greek&amp;can=*mou%2Fsais0&amp;prior=meta\" TargetMode="External"/><Relationship Id="rId574" Type="http://schemas.openxmlformats.org/officeDocument/2006/relationships/hyperlink" Target="http://www.perseus.tufts.edu/hopper/morph?l=ei%29&amp;la=greek&amp;can=ei%290&amp;prior=au)dh/" TargetMode="External"/><Relationship Id="rId227" Type="http://schemas.openxmlformats.org/officeDocument/2006/relationships/hyperlink" Target="http://www.perseus.tufts.edu/hopper/morph?l=ne%2Fois&amp;la=greek&amp;can=ne%2Fois0&amp;prior=file/ousi" TargetMode="External"/><Relationship Id="rId781" Type="http://schemas.openxmlformats.org/officeDocument/2006/relationships/hyperlink" Target="http://www.perseus.tufts.edu/hopper/morph?l=a%29mfi%5C&amp;la=greek&amp;can=a%29mfi%5C2&amp;prior=*)axaioi/" TargetMode="External"/><Relationship Id="rId879" Type="http://schemas.openxmlformats.org/officeDocument/2006/relationships/hyperlink" Target="http://www.perseus.tufts.edu/hopper/morph?l=th%5Cn&amp;la=greek&amp;can=th%5Cn2&amp;prior=kaleoi/mhn" TargetMode="External"/><Relationship Id="rId434" Type="http://schemas.openxmlformats.org/officeDocument/2006/relationships/hyperlink" Target="http://www.perseus.tufts.edu/hopper/morph?l=de%2F&amp;la=greek&amp;can=de%2F0&amp;prior=h)\n" TargetMode="External"/><Relationship Id="rId641" Type="http://schemas.openxmlformats.org/officeDocument/2006/relationships/hyperlink" Target="http://www.perseus.tufts.edu/hopper/morph?l=th%3D%7C&amp;la=greek&amp;can=th%3D%7C0&amp;prior=o)le/ssas" TargetMode="External"/><Relationship Id="rId739" Type="http://schemas.openxmlformats.org/officeDocument/2006/relationships/hyperlink" Target="http://www.perseus.tufts.edu/hopper/morph?l=e%29n&amp;la=greek&amp;can=e%29n2&amp;prior=d'" TargetMode="External"/><Relationship Id="rId1064" Type="http://schemas.openxmlformats.org/officeDocument/2006/relationships/hyperlink" Target="http://www.perseus.tufts.edu/hopper/morph?l=katateqnai%2Fh&amp;la=greek&amp;can=katateqnai%2Fh0&amp;prior=oi(" TargetMode="External"/><Relationship Id="rId1271" Type="http://schemas.openxmlformats.org/officeDocument/2006/relationships/hyperlink" Target="http://www.perseus.tufts.edu/hopper/morph?l=qei%2Foio&amp;la=greek&amp;can=qei%2Foio0&amp;prior=*)odussh=os" TargetMode="External"/><Relationship Id="rId1369" Type="http://schemas.openxmlformats.org/officeDocument/2006/relationships/hyperlink" Target="http://www.perseus.tufts.edu/hopper/morph?l=non&amp;la=la&amp;can=non34&amp;prior=nimium" TargetMode="External"/><Relationship Id="rId1576" Type="http://schemas.openxmlformats.org/officeDocument/2006/relationships/hyperlink" Target="http://www.perseus.tufts.edu/hopper/morph?l=sunai%2Fresis&amp;la=greek&amp;can=sunai%2Fresis0&amp;prior=tau)to\" TargetMode="External"/><Relationship Id="rId501" Type="http://schemas.openxmlformats.org/officeDocument/2006/relationships/hyperlink" Target="http://www.perseus.tufts.edu/hopper/morph?l=xro%2Fa&amp;la=greek&amp;can=xro%2Fa0&amp;prior=te/rena" TargetMode="External"/><Relationship Id="rId946" Type="http://schemas.openxmlformats.org/officeDocument/2006/relationships/hyperlink" Target="http://www.perseus.tufts.edu/hopper/morph?l=tew%3D%7C&amp;la=greek&amp;can=tew%3D%7C0&amp;prior=i(ma/nta" TargetMode="External"/><Relationship Id="rId1131" Type="http://schemas.openxmlformats.org/officeDocument/2006/relationships/hyperlink" Target="http://www.perseus.tufts.edu/hopper/morph?l=lwto%2Fn&amp;la=greek&amp;prior=poi/hn" TargetMode="External"/><Relationship Id="rId1229" Type="http://schemas.openxmlformats.org/officeDocument/2006/relationships/hyperlink" Target="http://www.perseus.tufts.edu/hopper/morph?l=peri%5C&amp;la=greek&amp;can=peri%5C0&amp;prior=malako\n" TargetMode="External"/><Relationship Id="rId75" Type="http://schemas.openxmlformats.org/officeDocument/2006/relationships/hyperlink" Target="http://www.perseus.tufts.edu/hopper/morph?l=li%2Fan&amp;la=greek&amp;can=li%2Fan0&amp;prior=mh\" TargetMode="External"/><Relationship Id="rId806" Type="http://schemas.openxmlformats.org/officeDocument/2006/relationships/hyperlink" Target="http://www.perseus.tufts.edu/hopper/morph?l=tin%27&amp;la=greek&amp;can=tin%270&amp;prior=ou)/" TargetMode="External"/><Relationship Id="rId1436" Type="http://schemas.openxmlformats.org/officeDocument/2006/relationships/hyperlink" Target="http://www.perseus.tufts.edu/hopper/morph?l=quoniam&amp;la=la&amp;can=quoniam1&amp;prior=quiquam" TargetMode="External"/><Relationship Id="rId1503" Type="http://schemas.openxmlformats.org/officeDocument/2006/relationships/hyperlink" Target="http://www.perseus.tufts.edu/hopper/morph?l=e%29k&amp;la=greek&amp;can=e%29k1&amp;prior=kai\" TargetMode="External"/><Relationship Id="rId291" Type="http://schemas.openxmlformats.org/officeDocument/2006/relationships/hyperlink" Target="http://www.perseus.tufts.edu/hopper/morph?l=w%28s&amp;la=greek&amp;can=w%28s0&amp;prior=tines" TargetMode="External"/><Relationship Id="rId151" Type="http://schemas.openxmlformats.org/officeDocument/2006/relationships/hyperlink" Target="http://www.perseus.tufts.edu/hopper/morph?l=me%5Cn&amp;la=greek&amp;can=me%5Cn0&amp;prior=e)nne/a" TargetMode="External"/><Relationship Id="rId389" Type="http://schemas.openxmlformats.org/officeDocument/2006/relationships/hyperlink" Target="http://www.perseus.tufts.edu/hopper/morph?l=de%5C&amp;la=greek&amp;can=de%5C0&amp;prior=soi\" TargetMode="External"/><Relationship Id="rId596" Type="http://schemas.openxmlformats.org/officeDocument/2006/relationships/hyperlink" Target="http://www.perseus.tufts.edu/hopper/morph?l=oi%28%5C&amp;la=greek&amp;can=oi%28%5C0&amp;prior=qeou/s" TargetMode="External"/><Relationship Id="rId249" Type="http://schemas.openxmlformats.org/officeDocument/2006/relationships/hyperlink" Target="http://www.perseus.tufts.edu/hopper/morph?l=h%29%5C&amp;la=greek&amp;can=h%29%5C1&amp;prior=*ai)oli/di" TargetMode="External"/><Relationship Id="rId456" Type="http://schemas.openxmlformats.org/officeDocument/2006/relationships/hyperlink" Target="http://www.perseus.tufts.edu/hopper/morph?l=th%3Ds&amp;la=greek&amp;can=th%3Ds0&amp;prior=e)/stai" TargetMode="External"/><Relationship Id="rId663" Type="http://schemas.openxmlformats.org/officeDocument/2006/relationships/hyperlink" Target="http://www.perseus.tufts.edu/hopper/morph?l=te&amp;la=greek&amp;can=te6&amp;prior=pa/reste/" TargetMode="External"/><Relationship Id="rId870" Type="http://schemas.openxmlformats.org/officeDocument/2006/relationships/hyperlink" Target="http://www.perseus.tufts.edu/hopper/morph?l=e%29%2Fk&amp;la=greek&amp;can=e%29%2Fk0&amp;prior=e)/fat'" TargetMode="External"/><Relationship Id="rId1086" Type="http://schemas.openxmlformats.org/officeDocument/2006/relationships/hyperlink" Target="http://www.perseus.tufts.edu/hopper/morph?l=e%29i%2Bkui%3Da&amp;la=greek&amp;can=e%29i%2Bkui%3Da0&amp;prior=a(/rph|" TargetMode="External"/><Relationship Id="rId1293" Type="http://schemas.openxmlformats.org/officeDocument/2006/relationships/hyperlink" Target="http://www.perseus.tufts.edu/hopper/morph?l=*phlhi%2Ba%2Fdew&amp;la=greek&amp;can=*phlhi%2Ba%2Fdew0&amp;prior=qea\" TargetMode="External"/><Relationship Id="rId109" Type="http://schemas.openxmlformats.org/officeDocument/2006/relationships/hyperlink" Target="http://www.perseus.tufts.edu/hopper/morph?l=*nossi%2Fs&amp;la=greek&amp;can=*nossi%2Fs0&amp;prior=tou)/noma" TargetMode="External"/><Relationship Id="rId316" Type="http://schemas.openxmlformats.org/officeDocument/2006/relationships/hyperlink" Target="http://www.perseus.tufts.edu/hopper/morph?l=a%29glao%5Cn&amp;la=greek&amp;can=a%29glao%5Cn0&amp;prior=taurw/pidos" TargetMode="External"/><Relationship Id="rId523" Type="http://schemas.openxmlformats.org/officeDocument/2006/relationships/hyperlink" Target="http://www.perseus.tufts.edu/hopper/morph?l=e%29nnu%2Fxiai&amp;la=greek&amp;can=e%29nnu%2Fxiai0&amp;prior=pollh=|" TargetMode="External"/><Relationship Id="rId968" Type="http://schemas.openxmlformats.org/officeDocument/2006/relationships/hyperlink" Target="http://www.perseus.tufts.edu/hopper/morph?l=de%5C&amp;la=greek&amp;can=de%5C1&amp;prior=mei/dhsen" TargetMode="External"/><Relationship Id="rId1153" Type="http://schemas.openxmlformats.org/officeDocument/2006/relationships/hyperlink" Target="http://www.perseus.tufts.edu/hopper/morph?l=kalh%5Cn&amp;la=greek&amp;prior=e(/ssanto" TargetMode="External"/><Relationship Id="rId97" Type="http://schemas.openxmlformats.org/officeDocument/2006/relationships/hyperlink" Target="http://www.perseus.tufts.edu/hopper/morph?l=*mou%2Fsaisi&amp;la=greek&amp;can=*mou%2Fsaisi0&amp;prior=w(s" TargetMode="External"/><Relationship Id="rId730" Type="http://schemas.openxmlformats.org/officeDocument/2006/relationships/hyperlink" Target="http://www.perseus.tufts.edu/hopper/morph?l=terpo%2Fmenoi&amp;la=greek&amp;can=terpo%2Fmenoi0&amp;prior=nomh=es" TargetMode="External"/><Relationship Id="rId828" Type="http://schemas.openxmlformats.org/officeDocument/2006/relationships/hyperlink" Target="http://www.perseus.tufts.edu/hopper/morph?l=e%29nali%2Fgkios&amp;la=greek&amp;can=e%29nali%2Fgkios0&amp;prior=qeoi=s" TargetMode="External"/><Relationship Id="rId1013" Type="http://schemas.openxmlformats.org/officeDocument/2006/relationships/hyperlink" Target="http://www.perseus.tufts.edu/hopper/morph?l=*%28%2Fhbh&amp;la=greek&amp;can=*%28%2Fhbh0&amp;prior=po/tnia" TargetMode="External"/><Relationship Id="rId1360" Type="http://schemas.openxmlformats.org/officeDocument/2006/relationships/hyperlink" Target="http://www.perseus.tufts.edu/hopper/morph?l=ego&amp;la=la&amp;can=ego7&amp;prior=En" TargetMode="External"/><Relationship Id="rId1458" Type="http://schemas.openxmlformats.org/officeDocument/2006/relationships/hyperlink" Target="http://www.perseus.tufts.edu/hopper/morph?l=sunedreu%2Fei&amp;la=greek&amp;can=sunedreu%2Fei0&amp;prior=fu/sei" TargetMode="External"/><Relationship Id="rId1220" Type="http://schemas.openxmlformats.org/officeDocument/2006/relationships/hyperlink" Target="http://www.perseus.tufts.edu/hopper/morph?l=per&amp;la=greek&amp;can=per0&amp;prior=mi/nunqa/" TargetMode="External"/><Relationship Id="rId1318" Type="http://schemas.openxmlformats.org/officeDocument/2006/relationships/hyperlink" Target="http://www.perseus.tufts.edu/hopper/morph?l=in&amp;la=la&amp;can=in47&amp;prior=cadit" TargetMode="External"/><Relationship Id="rId1525" Type="http://schemas.openxmlformats.org/officeDocument/2006/relationships/hyperlink" Target="http://www.perseus.tufts.edu/hopper/morph?l=th%5Cn&amp;la=greek&amp;can=th%5Cn3&amp;prior=o)/yeis" TargetMode="External"/><Relationship Id="rId24" Type="http://schemas.openxmlformats.org/officeDocument/2006/relationships/hyperlink" Target="http://www.perseus.tufts.edu/hopper/morph?l=kai%5C&amp;la=greek&amp;can=kai%5C14&amp;prior=o(\n" TargetMode="External"/><Relationship Id="rId173" Type="http://schemas.openxmlformats.org/officeDocument/2006/relationships/hyperlink" Target="http://www.perseus.tufts.edu/hopper/morph?l=t%27&amp;la=greek&amp;can=t%270&amp;prior=*sapfou=s" TargetMode="External"/><Relationship Id="rId380" Type="http://schemas.openxmlformats.org/officeDocument/2006/relationships/hyperlink" Target="http://www.perseus.tufts.edu/hopper/morph?l=*peiqw%5C&amp;la=greek&amp;can=*peiqw%5C0&amp;prior=me/ta" TargetMode="External"/><Relationship Id="rId240" Type="http://schemas.openxmlformats.org/officeDocument/2006/relationships/hyperlink" Target="http://www.perseus.tufts.edu/hopper/morph?l=i%29%2Fsa&amp;la=greek&amp;can=i%29%2Fsa0&amp;prior=eu)/kissos" TargetMode="External"/><Relationship Id="rId478" Type="http://schemas.openxmlformats.org/officeDocument/2006/relationships/hyperlink" Target="http://www.perseus.tufts.edu/hopper/morph?l=*%28elikw%3Dnos&amp;la=greek&amp;can=*%28elikw%3Dnos0&amp;prior=ai(/q'" TargetMode="External"/><Relationship Id="rId685" Type="http://schemas.openxmlformats.org/officeDocument/2006/relationships/hyperlink" Target="http://www.perseus.tufts.edu/hopper/morph?l=te&amp;la=greek&amp;can=te0&amp;prior=ei)lapi/nai" TargetMode="External"/><Relationship Id="rId892" Type="http://schemas.openxmlformats.org/officeDocument/2006/relationships/hyperlink" Target="http://www.perseus.tufts.edu/hopper/morph?l=*zhno%5Cs&amp;la=greek&amp;can=*zhno%5Cs0&amp;prior=a)rnh/sasqai" TargetMode="External"/><Relationship Id="rId100" Type="http://schemas.openxmlformats.org/officeDocument/2006/relationships/hyperlink" Target="http://www.perseus.tufts.edu/hopper/morph?l=te&amp;la=greek&amp;can=te0&amp;prior=th/na|" TargetMode="External"/><Relationship Id="rId338" Type="http://schemas.openxmlformats.org/officeDocument/2006/relationships/hyperlink" Target="http://www.perseus.tufts.edu/hopper/morph?l=polughqe%2Fos&amp;la=greek&amp;can=polughqe%2Fos0&amp;prior=o)rxhqmou=" TargetMode="External"/><Relationship Id="rId545" Type="http://schemas.openxmlformats.org/officeDocument/2006/relationships/hyperlink" Target="http://www.perseus.tufts.edu/hopper/morph?l=de%2F&amp;la=greek&amp;can=de%2F0&amp;prior=e)ne/pneusan" TargetMode="External"/><Relationship Id="rId752" Type="http://schemas.openxmlformats.org/officeDocument/2006/relationships/hyperlink" Target="http://www.perseus.tufts.edu/hopper/morph?l=fwnh%3D%7C&amp;la=greek&amp;can=fwnh%3D%7C0&amp;prior=leptale/h|" TargetMode="External"/><Relationship Id="rId1175" Type="http://schemas.openxmlformats.org/officeDocument/2006/relationships/hyperlink" Target="http://www.perseus.tufts.edu/hopper/morph?l=w%28%5Cs&amp;la=greek&amp;can=w%28%5Cs0" TargetMode="External"/><Relationship Id="rId1382" Type="http://schemas.openxmlformats.org/officeDocument/2006/relationships/hyperlink" Target="http://www.perseus.tufts.edu/hopper/morph?l=Venus&amp;la=la&amp;can=venus1&amp;prior=amore" TargetMode="External"/><Relationship Id="rId405" Type="http://schemas.openxmlformats.org/officeDocument/2006/relationships/hyperlink" Target="http://www.perseus.tufts.edu/hopper/morph?l=mhsame%2Fna%7C&amp;la=greek&amp;can=mhsame%2Fna%7C0&amp;prior=a)/fqita" TargetMode="External"/><Relationship Id="rId612" Type="http://schemas.openxmlformats.org/officeDocument/2006/relationships/hyperlink" Target="http://www.perseus.tufts.edu/hopper/morph?l=qea%2Fwn&amp;la=greek&amp;can=qea%2Fwn0&amp;prior=dw=ra" TargetMode="External"/><Relationship Id="rId1035" Type="http://schemas.openxmlformats.org/officeDocument/2006/relationships/hyperlink" Target="http://www.perseus.tufts.edu/hopper/morph?l=oi%29%3Dnon&amp;la=greek&amp;can=oi%29%3Dnon0&amp;prior=ei)s" TargetMode="External"/><Relationship Id="rId1242" Type="http://schemas.openxmlformats.org/officeDocument/2006/relationships/hyperlink" Target="http://www.perseus.tufts.edu/hopper/morph?l=kai%2F&amp;la=greek&amp;can=kai%2F0&amp;prior=a)nh/r" TargetMode="External"/><Relationship Id="rId917" Type="http://schemas.openxmlformats.org/officeDocument/2006/relationships/hyperlink" Target="http://www.perseus.tufts.edu/hopper/morph?l=e%29n&amp;la=greek&amp;can=e%29n2&amp;prior=filo/ths" TargetMode="External"/><Relationship Id="rId1102" Type="http://schemas.openxmlformats.org/officeDocument/2006/relationships/hyperlink" Target="http://www.perseus.tufts.edu/hopper/morph?l=ne%2Fktar&amp;la=greek&amp;can=ne%2Fktar0&amp;prior=*)axilh=i+" TargetMode="External"/><Relationship Id="rId1547" Type="http://schemas.openxmlformats.org/officeDocument/2006/relationships/hyperlink" Target="http://www.perseus.tufts.edu/hopper/morph?l=i%28%2Fna&amp;la=greek&amp;can=i%28%2Fna0&amp;prior=te/qnhken" TargetMode="External"/><Relationship Id="rId46" Type="http://schemas.openxmlformats.org/officeDocument/2006/relationships/hyperlink" Target="http://www.perseus.tufts.edu/hopper/morph?l=parauti%2Fka&amp;la=greek&amp;can=parauti%2Fka0&amp;prior=duna/mews" TargetMode="External"/><Relationship Id="rId1407" Type="http://schemas.openxmlformats.org/officeDocument/2006/relationships/hyperlink" Target="http://www.perseus.tufts.edu/hopper/morph?l=flore&amp;la=la&amp;can=flore0&amp;prior=conlatis" TargetMode="External"/><Relationship Id="rId195" Type="http://schemas.openxmlformats.org/officeDocument/2006/relationships/hyperlink" Target="http://www.perseus.tufts.edu/hopper/morph?l=te&amp;la=greek&amp;can=te1&amp;prior=h(du/" TargetMode="External"/><Relationship Id="rId262" Type="http://schemas.openxmlformats.org/officeDocument/2006/relationships/hyperlink" Target="http://www.perseus.tufts.edu/hopper/morph?l=h%29%5C&amp;la=greek&amp;can=h%29%5C2&amp;prior=qala/mwn" TargetMode="External"/><Relationship Id="rId567" Type="http://schemas.openxmlformats.org/officeDocument/2006/relationships/hyperlink" Target="http://www.perseus.tufts.edu/hopper/morph?l=fi%2Flwntai&amp;la=greek&amp;can=fi%2Flwntai0&amp;prior=*mou=sai" TargetMode="External"/><Relationship Id="rId1197" Type="http://schemas.openxmlformats.org/officeDocument/2006/relationships/hyperlink" Target="http://www.perseus.tufts.edu/hopper/morph?l=*%29axaiw%3Dn&amp;la=greek&amp;can=*%29axaiw%3Dn0&amp;prior=nh=as" TargetMode="External"/><Relationship Id="rId122" Type="http://schemas.openxmlformats.org/officeDocument/2006/relationships/hyperlink" Target="http://www.perseus.tufts.edu/hopper/morph?l=*moirw%2F&amp;la=greek&amp;can=*moirw%2F0&amp;prior=*prh/cillan" TargetMode="External"/><Relationship Id="rId774" Type="http://schemas.openxmlformats.org/officeDocument/2006/relationships/hyperlink" Target="http://www.perseus.tufts.edu/hopper/morph?l=kat%27&amp;la=greek&amp;can=kat%270&amp;prior=kubisthth=re" TargetMode="External"/><Relationship Id="rId981" Type="http://schemas.openxmlformats.org/officeDocument/2006/relationships/hyperlink" Target="http://www.perseus.tufts.edu/hopper/morph?l=tw%3D%7C&amp;la=greek&amp;can=tw%3D%7C0&amp;prior=a)/gousa" TargetMode="External"/><Relationship Id="rId1057" Type="http://schemas.openxmlformats.org/officeDocument/2006/relationships/hyperlink" Target="http://www.perseus.tufts.edu/hopper/morph?l=ba%2Floi&amp;la=greek&amp;can=ba%2Floi0&amp;prior=ge" TargetMode="External"/><Relationship Id="rId427" Type="http://schemas.openxmlformats.org/officeDocument/2006/relationships/hyperlink" Target="http://www.perseus.tufts.edu/hopper/morph?l=fwtw%3Dn&amp;la=greek&amp;can=fwtw%3Dn0&amp;prior=de\" TargetMode="External"/><Relationship Id="rId634" Type="http://schemas.openxmlformats.org/officeDocument/2006/relationships/hyperlink" Target="http://www.perseus.tufts.edu/hopper/morph?l=th%5Cn&amp;la=greek&amp;can=th%5Cn0&amp;prior=h)=en" TargetMode="External"/><Relationship Id="rId841" Type="http://schemas.openxmlformats.org/officeDocument/2006/relationships/hyperlink" Target="http://www.perseus.tufts.edu/hopper/morph?l=fa%2Fto&amp;la=greek&amp;can=fa%2Fto0&amp;prior=w(\s" TargetMode="External"/><Relationship Id="rId1264" Type="http://schemas.openxmlformats.org/officeDocument/2006/relationships/hyperlink" Target="http://www.perseus.tufts.edu/hopper/morph?l=a%29%2Fndres&amp;la=greek&amp;can=a%29%2Fndres0&amp;prior=brotoi\" TargetMode="External"/><Relationship Id="rId1471" Type="http://schemas.openxmlformats.org/officeDocument/2006/relationships/hyperlink" Target="http://www.perseus.tufts.edu/hopper/morph?l=to%5C&amp;la=greek&amp;can=to%5C0&amp;prior=ai)/tion" TargetMode="External"/><Relationship Id="rId1569" Type="http://schemas.openxmlformats.org/officeDocument/2006/relationships/hyperlink" Target="http://www.perseus.tufts.edu/hopper/morph?l=e%29%2Ffhn&amp;la=greek&amp;can=e%29%2Ffhn0&amp;prior=w(s" TargetMode="External"/><Relationship Id="rId701" Type="http://schemas.openxmlformats.org/officeDocument/2006/relationships/hyperlink" Target="http://www.perseus.tufts.edu/hopper/morph?l=d%27&amp;la=greek&amp;can=d%272&amp;prior=kou=roi" TargetMode="External"/><Relationship Id="rId939" Type="http://schemas.openxmlformats.org/officeDocument/2006/relationships/hyperlink" Target="http://www.perseus.tufts.edu/hopper/morph?l=e%29%2Fk&amp;la=greek&amp;can=e%29%2Fk0&amp;prior=e)/fat'" TargetMode="External"/><Relationship Id="rId1124" Type="http://schemas.openxmlformats.org/officeDocument/2006/relationships/hyperlink" Target="http://www.perseus.tufts.edu/hopper/morph?l=d%27&amp;la=greek&amp;prior=toi=si" TargetMode="External"/><Relationship Id="rId1331" Type="http://schemas.openxmlformats.org/officeDocument/2006/relationships/hyperlink" Target="http://www.perseus.tufts.edu/hopper/morph?l=rivalem&amp;la=la&amp;can=rivalem1&amp;prior=Postmodo" TargetMode="External"/><Relationship Id="rId68" Type="http://schemas.openxmlformats.org/officeDocument/2006/relationships/hyperlink" Target="http://www.perseus.tufts.edu/hopper/morph?l=fe%2Frontai&amp;la=greek&amp;can=fe%2Frontai1&amp;prior=tines" TargetMode="External"/><Relationship Id="rId1429" Type="http://schemas.openxmlformats.org/officeDocument/2006/relationships/hyperlink" Target="http://www.perseus.tufts.edu/hopper/morph?l=et&amp;la=la&amp;can=et3&amp;prior=oris" TargetMode="External"/><Relationship Id="rId284" Type="http://schemas.openxmlformats.org/officeDocument/2006/relationships/hyperlink" Target="http://www.perseus.tufts.edu/hopper/morph?l=e%29%2Fti&amp;la=greek&amp;can=e%29%2Fti0&amp;prior=nu=n" TargetMode="External"/><Relationship Id="rId491" Type="http://schemas.openxmlformats.org/officeDocument/2006/relationships/hyperlink" Target="http://www.perseus.tufts.edu/hopper/morph?l=a%28paloi%3Dsin&amp;la=greek&amp;can=a%28paloi%3Dsin0&amp;prior=po/ss'" TargetMode="External"/><Relationship Id="rId144" Type="http://schemas.openxmlformats.org/officeDocument/2006/relationships/hyperlink" Target="http://www.perseus.tufts.edu/hopper/morph?l=glukuaxe%2Fa&amp;la=greek&amp;can=glukuaxe%2Fa0&amp;prior=i)de\" TargetMode="External"/><Relationship Id="rId589" Type="http://schemas.openxmlformats.org/officeDocument/2006/relationships/hyperlink" Target="http://www.perseus.tufts.edu/hopper/morph?l=kle%2Fea&amp;la=greek&amp;can=kle%2Fea0&amp;prior=qera/pwn" TargetMode="External"/><Relationship Id="rId796" Type="http://schemas.openxmlformats.org/officeDocument/2006/relationships/hyperlink" Target="http://www.perseus.tufts.edu/hopper/morph?l=d%27&amp;la=greek&amp;can=d%276&amp;prior=*mou=sai" TargetMode="External"/><Relationship Id="rId351" Type="http://schemas.openxmlformats.org/officeDocument/2006/relationships/hyperlink" Target="http://www.perseus.tufts.edu/hopper/morph?l=ta%2Ffos&amp;la=greek&amp;can=ta%2Ffos0&amp;prior=e)/xei" TargetMode="External"/><Relationship Id="rId449" Type="http://schemas.openxmlformats.org/officeDocument/2006/relationships/hyperlink" Target="http://www.perseus.tufts.edu/hopper/morph?l=w%28s&amp;la=greek&amp;can=w%28s0&amp;prior=gnw/seai" TargetMode="External"/><Relationship Id="rId656" Type="http://schemas.openxmlformats.org/officeDocument/2006/relationships/hyperlink" Target="http://www.perseus.tufts.edu/hopper/morph?l=dw%2Fmat%27&amp;la=greek&amp;can=dw%2Fmat%270&amp;prior=*)olu/mpia" TargetMode="External"/><Relationship Id="rId863" Type="http://schemas.openxmlformats.org/officeDocument/2006/relationships/hyperlink" Target="http://www.perseus.tufts.edu/hopper/morph?l=qa%2Fmbhse%2Fn&amp;la=greek&amp;can=qa%2Fmbhse%2Fn0&amp;prior=marmai/ronta" TargetMode="External"/><Relationship Id="rId1079" Type="http://schemas.openxmlformats.org/officeDocument/2006/relationships/hyperlink" Target="http://www.perseus.tufts.edu/hopper/morph?l=o%28&amp;la=greek&amp;can=o%280&amp;prior=dhio/w|en" TargetMode="External"/><Relationship Id="rId1286" Type="http://schemas.openxmlformats.org/officeDocument/2006/relationships/hyperlink" Target="http://www.perseus.tufts.edu/hopper/morph?l=xei%3Dras&amp;la=greek&amp;can=xei%3Dras0&amp;prior=prokei/mena" TargetMode="External"/><Relationship Id="rId1493" Type="http://schemas.openxmlformats.org/officeDocument/2006/relationships/hyperlink" Target="http://www.perseus.tufts.edu/hopper/morph?l=ta%5C&amp;la=greek&amp;can=ta%5C1&amp;prior=*sapfw\" TargetMode="External"/><Relationship Id="rId211" Type="http://schemas.openxmlformats.org/officeDocument/2006/relationships/hyperlink" Target="http://www.perseus.tufts.edu/hopper/morph?l=qe%2Fsmia&amp;la=greek&amp;can=qe%2Fsmia0&amp;prior=pa/trhs" TargetMode="External"/><Relationship Id="rId309" Type="http://schemas.openxmlformats.org/officeDocument/2006/relationships/hyperlink" Target="http://www.perseus.tufts.edu/hopper/morph?l=*mou%3Dsan&amp;la=greek&amp;can=*mou%3Dsan0&amp;prior=deka/tan" TargetMode="External"/><Relationship Id="rId516" Type="http://schemas.openxmlformats.org/officeDocument/2006/relationships/hyperlink" Target="http://www.perseus.tufts.edu/hopper/morph?l=de%5C&amp;la=greek&amp;can=de%5C0&amp;prior=e)perrw/santo" TargetMode="External"/><Relationship Id="rId1146" Type="http://schemas.openxmlformats.org/officeDocument/2006/relationships/hyperlink" Target="http://www.perseus.tufts.edu/hopper/morph?l=tw%3D%7C&amp;la=greek&amp;prior=e)/erge" TargetMode="External"/><Relationship Id="rId723" Type="http://schemas.openxmlformats.org/officeDocument/2006/relationships/hyperlink" Target="http://www.perseus.tufts.edu/hopper/morph?l=ta%2Fxa&amp;la=greek&amp;can=ta%2Fxa0&amp;prior=de\" TargetMode="External"/><Relationship Id="rId930" Type="http://schemas.openxmlformats.org/officeDocument/2006/relationships/hyperlink" Target="http://www.perseus.tufts.edu/hopper/morph?l=froneo%2Fntwn&amp;la=greek&amp;can=froneo%2Fntwn0&amp;prior=per" TargetMode="External"/><Relationship Id="rId1006" Type="http://schemas.openxmlformats.org/officeDocument/2006/relationships/hyperlink" Target="http://www.perseus.tufts.edu/hopper/morph?l=xruse%2Fw%7C&amp;la=greek&amp;can=xruse%2Fw%7C0&amp;prior=h)goro/wnto" TargetMode="External"/><Relationship Id="rId1353" Type="http://schemas.openxmlformats.org/officeDocument/2006/relationships/hyperlink" Target="http://www.perseus.tufts.edu/hopper/morph?l=habet&amp;la=la&amp;can=habet13&amp;prior=sequatur" TargetMode="External"/><Relationship Id="rId1560" Type="http://schemas.openxmlformats.org/officeDocument/2006/relationships/hyperlink" Target="http://www.perseus.tufts.edu/hopper/morph?l=toiau%3Dta&amp;la=greek&amp;can=toiau%3Dta0&amp;prior=me\n" TargetMode="External"/><Relationship Id="rId1213" Type="http://schemas.openxmlformats.org/officeDocument/2006/relationships/hyperlink" Target="http://www.perseus.tufts.edu/hopper/morph?l=*posei%2Fdaon&amp;la=greek&amp;can=*posei%2Fdaon0&amp;prior=*danaoi=si" TargetMode="External"/><Relationship Id="rId1420" Type="http://schemas.openxmlformats.org/officeDocument/2006/relationships/hyperlink" Target="http://www.perseus.tufts.edu/hopper/morph?l=muliebria&amp;la=la&amp;can=muliebria0&amp;prior=ut" TargetMode="External"/><Relationship Id="rId1518" Type="http://schemas.openxmlformats.org/officeDocument/2006/relationships/hyperlink" Target="http://www.perseus.tufts.edu/hopper/morph?l=sw%3Dma&amp;la=greek&amp;can=sw%3Dma1&amp;prior=to\" TargetMode="External"/><Relationship Id="rId17" Type="http://schemas.openxmlformats.org/officeDocument/2006/relationships/hyperlink" Target="http://www.perseus.tufts.edu/hopper/morph?l=a%29llotri%2Fw%7C&amp;la=greek&amp;can=a%29llotri%2Fw%7C0&amp;prior=ga\r" TargetMode="External"/><Relationship Id="rId166" Type="http://schemas.openxmlformats.org/officeDocument/2006/relationships/hyperlink" Target="http://www.perseus.tufts.edu/hopper/morph?l=i%28ero%5Cn&amp;la=greek&amp;can=i%28ero%5Cn0&amp;prior=*mousa/wn" TargetMode="External"/><Relationship Id="rId373" Type="http://schemas.openxmlformats.org/officeDocument/2006/relationships/hyperlink" Target="http://www.perseus.tufts.edu/hopper/morph?l=*ku%2Fpris&amp;la=greek&amp;can=*ku%2Fpris0&amp;prior=a(\n" TargetMode="External"/><Relationship Id="rId580" Type="http://schemas.openxmlformats.org/officeDocument/2006/relationships/hyperlink" Target="http://www.perseus.tufts.edu/hopper/morph?l=neokhde%2Fi&amp;la=greek&amp;can=neokhde%2Fi0&amp;prior=e)/xwn" TargetMode="External"/><Relationship Id="rId1" Type="http://schemas.openxmlformats.org/officeDocument/2006/relationships/hyperlink" Target="http://www.perseus.tufts.edu/hopper/morph?l=poiki%2Flos&amp;la=greek&amp;can=poiki%2Flos0" TargetMode="External"/><Relationship Id="rId233" Type="http://schemas.openxmlformats.org/officeDocument/2006/relationships/hyperlink" Target="http://www.perseus.tufts.edu/hopper/morph?l=h%29%3D&amp;la=greek&amp;can=h%29%3D0&amp;prior=*mou/sais" TargetMode="External"/><Relationship Id="rId440" Type="http://schemas.openxmlformats.org/officeDocument/2006/relationships/hyperlink" Target="http://www.perseus.tufts.edu/hopper/morph?l=a%29f%27&amp;la=greek&amp;can=a%29f%270&amp;prior=w(=n" TargetMode="External"/><Relationship Id="rId678" Type="http://schemas.openxmlformats.org/officeDocument/2006/relationships/hyperlink" Target="http://www.perseus.tufts.edu/hopper/morph?l=th%3D%7C&amp;la=greek&amp;can=th%3D%7C0&amp;prior=e)n" TargetMode="External"/><Relationship Id="rId885" Type="http://schemas.openxmlformats.org/officeDocument/2006/relationships/hyperlink" Target="http://www.perseus.tufts.edu/hopper/morph?l=ou%29k&amp;la=greek&amp;can=ou%29k0&amp;prior=*)afrodi/th" TargetMode="External"/><Relationship Id="rId1070" Type="http://schemas.openxmlformats.org/officeDocument/2006/relationships/hyperlink" Target="http://www.perseus.tufts.edu/hopper/morph?l=ei%29%2F&amp;la=greek&amp;can=ei%29%2F1&amp;prior=ou)d'" TargetMode="External"/><Relationship Id="rId300" Type="http://schemas.openxmlformats.org/officeDocument/2006/relationships/hyperlink" Target="http://www.perseus.tufts.edu/hopper/morph?l=e%28%2Fle&amp;la=greek&amp;can=e%28%2Fle0&amp;prior=*mnamosu/nan" TargetMode="External"/><Relationship Id="rId538" Type="http://schemas.openxmlformats.org/officeDocument/2006/relationships/hyperlink" Target="http://www.perseus.tufts.edu/hopper/morph?l=e%29%2Fdon&amp;la=greek&amp;can=e%29%2Fdon0&amp;prior=skh=ptron" TargetMode="External"/><Relationship Id="rId745" Type="http://schemas.openxmlformats.org/officeDocument/2006/relationships/hyperlink" Target="http://www.perseus.tufts.edu/hopper/morph?l=kiqa%2Frize&amp;la=greek&amp;can=kiqa%2Frize0&amp;prior=i(mero/en" TargetMode="External"/><Relationship Id="rId952" Type="http://schemas.openxmlformats.org/officeDocument/2006/relationships/hyperlink" Target="http://www.perseus.tufts.edu/hopper/morph?l=pa%2Fnta&amp;la=greek&amp;can=pa%2Fnta1&amp;prior=e)/ni" TargetMode="External"/><Relationship Id="rId1168" Type="http://schemas.openxmlformats.org/officeDocument/2006/relationships/hyperlink" Target="http://www.perseus.tufts.edu/hopper/morph?l=i%28%2Fn%27&amp;la=greek&amp;can=i%28%2Fn%271&amp;prior=koi/tais" TargetMode="External"/><Relationship Id="rId1375" Type="http://schemas.openxmlformats.org/officeDocument/2006/relationships/hyperlink" Target="http://www.perseus.tufts.edu/hopper/morph?l=quam&amp;la=la&amp;can=quam9&amp;prior=sollicitus" TargetMode="External"/><Relationship Id="rId81" Type="http://schemas.openxmlformats.org/officeDocument/2006/relationships/hyperlink" Target="http://www.perseus.tufts.edu/hopper/morph?l=w%29%3D&amp;la=greek&amp;can=w%29%3D0&amp;prior=nossis" TargetMode="External"/><Relationship Id="rId605" Type="http://schemas.openxmlformats.org/officeDocument/2006/relationships/hyperlink" Target="http://www.perseus.tufts.edu/hopper/morph?l=ti&amp;la=greek&amp;can=ti0&amp;prior=ou)de/" TargetMode="External"/><Relationship Id="rId812" Type="http://schemas.openxmlformats.org/officeDocument/2006/relationships/hyperlink" Target="http://www.perseus.tufts.edu/hopper/morph?l=ga%5Cr&amp;la=greek&amp;can=ga%5Cr0&amp;prior=toi=on" TargetMode="External"/><Relationship Id="rId1028" Type="http://schemas.openxmlformats.org/officeDocument/2006/relationships/hyperlink" Target="http://www.perseus.tufts.edu/hopper/morph?l=e%29no%2Fhs%27&amp;la=greek&amp;can=e%29no%2Fhs%270&amp;prior=a)/ll'" TargetMode="External"/><Relationship Id="rId1235" Type="http://schemas.openxmlformats.org/officeDocument/2006/relationships/hyperlink" Target="http://www.perseus.tufts.edu/hopper/morph?l=de%5C&amp;la=greek&amp;can=de%5C0&amp;prior=i(=con" TargetMode="External"/><Relationship Id="rId1442" Type="http://schemas.openxmlformats.org/officeDocument/2006/relationships/hyperlink" Target="http://www.perseus.tufts.edu/hopper/morph?l=penetrare&amp;la=la&amp;can=penetrare0&amp;prior=nec" TargetMode="External"/><Relationship Id="rId1302" Type="http://schemas.openxmlformats.org/officeDocument/2006/relationships/hyperlink" Target="http://www.perseus.tufts.edu/hopper/morph?l=d%27&amp;la=greek&amp;can=d%270&amp;prior=polla\s" TargetMode="External"/><Relationship Id="rId39" Type="http://schemas.openxmlformats.org/officeDocument/2006/relationships/hyperlink" Target="http://www.perseus.tufts.edu/hopper/morph?l=e%29%2Fnqeon&amp;la=greek&amp;can=e%29%2Fnqeon0&amp;prior=a)tmo\n" TargetMode="External"/><Relationship Id="rId188" Type="http://schemas.openxmlformats.org/officeDocument/2006/relationships/hyperlink" Target="http://www.perseus.tufts.edu/hopper/morph?l=kama%2Ftois&amp;la=greek&amp;can=kama%2Ftois0&amp;prior=e)n" TargetMode="External"/><Relationship Id="rId395" Type="http://schemas.openxmlformats.org/officeDocument/2006/relationships/hyperlink" Target="http://www.perseus.tufts.edu/hopper/morph?l=nh%3Dma&amp;la=greek&amp;can=nh%3Dma0&amp;prior=dineu=sai" TargetMode="External"/><Relationship Id="rId255" Type="http://schemas.openxmlformats.org/officeDocument/2006/relationships/hyperlink" Target="http://www.perseus.tufts.edu/hopper/morph?l=peu%2Fkhn&amp;la=greek&amp;can=peu%2Fkhn0&amp;prior=eu)fegge/a" TargetMode="External"/><Relationship Id="rId462" Type="http://schemas.openxmlformats.org/officeDocument/2006/relationships/hyperlink" Target="http://www.perseus.tufts.edu/hopper/morph?l=meu&amp;la=greek&amp;can=meu0&amp;prior=ou)/noma/" TargetMode="External"/><Relationship Id="rId1092" Type="http://schemas.openxmlformats.org/officeDocument/2006/relationships/hyperlink" Target="http://www.perseus.tufts.edu/hopper/morph?l=ai%29qe%2Fros&amp;la=greek&amp;can=ai%29qe%2Fros0&amp;prior=di'" TargetMode="External"/><Relationship Id="rId1397" Type="http://schemas.openxmlformats.org/officeDocument/2006/relationships/hyperlink" Target="http://www.perseus.tufts.edu/hopper/morph?l=membris&amp;la=la&amp;can=membris2&amp;prior=abradere" TargetMode="External"/><Relationship Id="rId115" Type="http://schemas.openxmlformats.org/officeDocument/2006/relationships/hyperlink" Target="http://www.perseus.tufts.edu/hopper/morph?l=gunai%3Dkas&amp;la=greek&amp;can=gunai%3Dkas0&amp;prior=e)/qreye" TargetMode="External"/><Relationship Id="rId322" Type="http://schemas.openxmlformats.org/officeDocument/2006/relationships/hyperlink" Target="http://www.perseus.tufts.edu/hopper/morph?l=e%28lisso%2Fmenai&amp;la=greek&amp;can=e%28lisso%2Fmenai0&amp;prior=bh/maq%27" TargetMode="External"/><Relationship Id="rId767" Type="http://schemas.openxmlformats.org/officeDocument/2006/relationships/hyperlink" Target="http://www.perseus.tufts.edu/hopper/morph?l=xoro%5Cn&amp;la=greek&amp;can=xoro%5Cn1&amp;prior=i(mero/enta" TargetMode="External"/><Relationship Id="rId974" Type="http://schemas.openxmlformats.org/officeDocument/2006/relationships/hyperlink" Target="http://www.perseus.tufts.edu/hopper/morph?l=e%29%2Fpeita&amp;la=greek&amp;can=e%29%2Fpeita1&amp;prior=d'" TargetMode="External"/><Relationship Id="rId627" Type="http://schemas.openxmlformats.org/officeDocument/2006/relationships/hyperlink" Target="http://www.perseus.tufts.edu/hopper/morph?l=kalh%3D%7C&amp;la=greek&amp;can=kalh%3D%7C0&amp;prior=ligei/h|" TargetMode="External"/><Relationship Id="rId834" Type="http://schemas.openxmlformats.org/officeDocument/2006/relationships/hyperlink" Target="http://www.perseus.tufts.edu/hopper/morph?l=ka_lo%5Cn&amp;la=greek&amp;can=ka_lo%5Cn0&amp;prior=u(po\" TargetMode="External"/><Relationship Id="rId1257" Type="http://schemas.openxmlformats.org/officeDocument/2006/relationships/hyperlink" Target="http://www.perseus.tufts.edu/hopper/morph?l=pa%3Dsan&amp;la=greek&amp;can=pa%3Dsan0&amp;prior=pa/ra" TargetMode="External"/><Relationship Id="rId1464" Type="http://schemas.openxmlformats.org/officeDocument/2006/relationships/hyperlink" Target="http://www.perseus.tufts.edu/hopper/morph?l=e%29c&amp;la=greek&amp;can=e%29c0&amp;prior=sunupa/rxonta" TargetMode="External"/><Relationship Id="rId901" Type="http://schemas.openxmlformats.org/officeDocument/2006/relationships/hyperlink" Target="http://www.perseus.tufts.edu/hopper/morph?l=a%29po%5C&amp;la=greek&amp;can=a%29po%5C0&amp;prior=kai\" TargetMode="External"/><Relationship Id="rId1117" Type="http://schemas.openxmlformats.org/officeDocument/2006/relationships/hyperlink" Target="http://www.perseus.tufts.edu/hopper/morph?l=a%29gka%5Cs&amp;la=greek&amp;prior=kai\" TargetMode="External"/><Relationship Id="rId1324" Type="http://schemas.openxmlformats.org/officeDocument/2006/relationships/hyperlink" Target="http://www.perseus.tufts.edu/hopper/morph?l=Solum&amp;la=la&amp;can=solum0&amp;prior=amator" TargetMode="External"/><Relationship Id="rId1531" Type="http://schemas.openxmlformats.org/officeDocument/2006/relationships/hyperlink" Target="http://www.perseus.tufts.edu/hopper/morph?l=e%29pizhtei%3D&amp;la=greek&amp;can=e%29pizhtei%3D0&amp;prior=dioixo/mena" TargetMode="External"/><Relationship Id="rId30" Type="http://schemas.openxmlformats.org/officeDocument/2006/relationships/hyperlink" Target="http://www.perseus.tufts.edu/hopper/morph?l=plhsia%2Fzousan&amp;la=greek&amp;can=plhsia%2Fzousan0&amp;prior=tri/podi" TargetMode="External"/><Relationship Id="rId277" Type="http://schemas.openxmlformats.org/officeDocument/2006/relationships/hyperlink" Target="http://www.perseus.tufts.edu/hopper/morph?l=i%29%2Fsa&amp;la=greek&amp;can=i%29%2Fsa1&amp;prior=qeoi=s" TargetMode="External"/><Relationship Id="rId484" Type="http://schemas.openxmlformats.org/officeDocument/2006/relationships/hyperlink" Target="http://www.perseus.tufts.edu/hopper/morph?l=te&amp;la=greek&amp;can=te1&amp;prior=za/qeo/n" TargetMode="External"/><Relationship Id="rId137" Type="http://schemas.openxmlformats.org/officeDocument/2006/relationships/hyperlink" Target="http://www.perseus.tufts.edu/hopper/morph?l=qou%3Drin&amp;la=greek&amp;can=qou%3Drin0&amp;prior=*ko/rinna" TargetMode="External"/><Relationship Id="rId344" Type="http://schemas.openxmlformats.org/officeDocument/2006/relationships/hyperlink" Target="http://www.perseus.tufts.edu/hopper/morph?l=do%2Fcete&amp;la=greek&amp;can=do%2Fcete0&amp;prior=au)th=s" TargetMode="External"/><Relationship Id="rId691" Type="http://schemas.openxmlformats.org/officeDocument/2006/relationships/hyperlink" Target="http://www.perseus.tufts.edu/hopper/morph?l=u%28%2Fpo&amp;la=greek&amp;can=u%28%2Fpo0&amp;prior=dai/+dwn" TargetMode="External"/><Relationship Id="rId789" Type="http://schemas.openxmlformats.org/officeDocument/2006/relationships/hyperlink" Target="http://www.perseus.tufts.edu/hopper/morph?l=o%29lofuro%2Fmenai&amp;la=greek&amp;can=o%29lofuro%2Fmenai0&amp;prior=oi)/ktr'" TargetMode="External"/><Relationship Id="rId996" Type="http://schemas.openxmlformats.org/officeDocument/2006/relationships/hyperlink" Target="http://www.perseus.tufts.edu/hopper/morph?l=e%29%2Fnqa&amp;la=greek&amp;can=e%29%2Fnqa0&amp;prior=a)/lloi" TargetMode="External"/><Relationship Id="rId551" Type="http://schemas.openxmlformats.org/officeDocument/2006/relationships/hyperlink" Target="http://www.perseus.tufts.edu/hopper/morph?l=me%2Flitta&amp;la=greek&amp;prior=w(sterei\" TargetMode="External"/><Relationship Id="rId649" Type="http://schemas.openxmlformats.org/officeDocument/2006/relationships/hyperlink" Target="http://www.perseus.tufts.edu/hopper/morph?l=kle%2Fa&amp;la=greek&amp;can=kle%2Fa0&amp;prior=a)/ra" TargetMode="External"/><Relationship Id="rId856" Type="http://schemas.openxmlformats.org/officeDocument/2006/relationships/hyperlink" Target="http://www.perseus.tufts.edu/hopper/morph?l=deirh%5Cn&amp;la=greek&amp;can=deirh%5Cn0&amp;prior=perikalle/a" TargetMode="External"/><Relationship Id="rId1181" Type="http://schemas.openxmlformats.org/officeDocument/2006/relationships/hyperlink" Target="http://www.perseus.tufts.edu/hopper/morph?l=a%29na%5C&amp;la=greek&amp;can=a%29na%5C0&amp;prior=path\r" TargetMode="External"/><Relationship Id="rId1279" Type="http://schemas.openxmlformats.org/officeDocument/2006/relationships/hyperlink" Target="http://www.perseus.tufts.edu/hopper/morph?l=e%29%2Fqhkan&amp;la=greek&amp;can=e%29%2Fqhkan0&amp;prior=ne/ktar" TargetMode="External"/><Relationship Id="rId1486" Type="http://schemas.openxmlformats.org/officeDocument/2006/relationships/hyperlink" Target="http://www.perseus.tufts.edu/hopper/morph?l=ti&amp;la=greek&amp;can=ti1&amp;prior=e(/n" TargetMode="External"/><Relationship Id="rId204" Type="http://schemas.openxmlformats.org/officeDocument/2006/relationships/hyperlink" Target="http://www.perseus.tufts.edu/hopper/morph?l=*%29alkai%2Foio&amp;la=greek&amp;can=*%29alkai%2Foio0&amp;prior=ci/fos" TargetMode="External"/><Relationship Id="rId411" Type="http://schemas.openxmlformats.org/officeDocument/2006/relationships/hyperlink" Target="http://www.perseus.tufts.edu/hopper/morph?l=i%29w%2Fn&amp;la=greek&amp;can=i%29w%2Fn0&amp;prior=tu/mbon" TargetMode="External"/><Relationship Id="rId509" Type="http://schemas.openxmlformats.org/officeDocument/2006/relationships/hyperlink" Target="http://www.perseus.tufts.edu/hopper/morph?l=a%29krota%2Ftw%7C&amp;la=greek&amp;can=a%29krota%2Ftw%7C0&amp;prior=zaqe/oio" TargetMode="External"/><Relationship Id="rId1041" Type="http://schemas.openxmlformats.org/officeDocument/2006/relationships/hyperlink" Target="http://www.perseus.tufts.edu/hopper/morph?l=t%27&amp;la=greek&amp;can=t%270&amp;prior=nhpenqe/s" TargetMode="External"/><Relationship Id="rId1139" Type="http://schemas.openxmlformats.org/officeDocument/2006/relationships/hyperlink" Target="http://www.perseus.tufts.edu/hopper/morph?l=kai%5C&amp;la=greek&amp;prior=pukno\n" TargetMode="External"/><Relationship Id="rId1346" Type="http://schemas.openxmlformats.org/officeDocument/2006/relationships/hyperlink" Target="http://www.perseus.tufts.edu/hopper/morph?l=carcere&amp;la=la&amp;can=carcere0&amp;prior=reserato" TargetMode="External"/><Relationship Id="rId716" Type="http://schemas.openxmlformats.org/officeDocument/2006/relationships/hyperlink" Target="http://www.perseus.tufts.edu/hopper/morph?l=i%28sta%2Fmenai&amp;la=greek&amp;can=i%28sta%2Fmenai0&amp;prior=gunai=kes" TargetMode="External"/><Relationship Id="rId923" Type="http://schemas.openxmlformats.org/officeDocument/2006/relationships/hyperlink" Target="http://www.perseus.tufts.edu/hopper/morph?l=pa%2Frfasis&amp;la=greek&amp;can=pa%2Frfasis0&amp;prior=o)aristu\s" TargetMode="External"/><Relationship Id="rId1553" Type="http://schemas.openxmlformats.org/officeDocument/2006/relationships/hyperlink" Target="http://www.perseus.tufts.edu/hopper/morph?l=pa%2Fqos&amp;la=greek&amp;can=pa%2Fqos0&amp;prior=au)th\n" TargetMode="External"/><Relationship Id="rId52" Type="http://schemas.openxmlformats.org/officeDocument/2006/relationships/hyperlink" Target="http://www.perseus.tufts.edu/hopper/morph?l=th%3Ds&amp;la=greek&amp;can=th%3Ds2&amp;prior=a)po\" TargetMode="External"/><Relationship Id="rId1206" Type="http://schemas.openxmlformats.org/officeDocument/2006/relationships/hyperlink" Target="http://www.perseus.tufts.edu/hopper/morph?l=i%28sta%2Fmenos&amp;la=greek&amp;can=i%28sta%2Fmenos0&amp;prior=d'" TargetMode="External"/><Relationship Id="rId1413" Type="http://schemas.openxmlformats.org/officeDocument/2006/relationships/hyperlink" Target="http://www.perseus.tufts.edu/hopper/morph?l=gaudia&amp;la=la&amp;can=gaudia0&amp;prior=praesagit" TargetMode="External"/><Relationship Id="rId299" Type="http://schemas.openxmlformats.org/officeDocument/2006/relationships/hyperlink" Target="http://www.perseus.tufts.edu/hopper/morph?l=*mnamosu%2Fnan&amp;la=greek&amp;can=*mnamosu%2Fnan0&amp;prior=antipater" TargetMode="External"/><Relationship Id="rId159" Type="http://schemas.openxmlformats.org/officeDocument/2006/relationships/hyperlink" Target="http://www.perseus.tufts.edu/hopper/morph?l=te%2Fken&amp;la=greek&amp;can=te%2Fken0&amp;prior=gai=a" TargetMode="External"/><Relationship Id="rId366" Type="http://schemas.openxmlformats.org/officeDocument/2006/relationships/hyperlink" Target="http://www.perseus.tufts.edu/hopper/morph?l=meta%5C&amp;la=greek&amp;can=meta%5C0&amp;prior=ta\n" TargetMode="External"/><Relationship Id="rId573" Type="http://schemas.openxmlformats.org/officeDocument/2006/relationships/hyperlink" Target="http://www.perseus.tufts.edu/hopper/morph?l=au%29dh%2F&amp;la=greek&amp;can=au%29dh%2F0&amp;prior=r(e/ei" TargetMode="External"/><Relationship Id="rId780" Type="http://schemas.openxmlformats.org/officeDocument/2006/relationships/hyperlink" Target="http://www.perseus.tufts.edu/hopper/morph?l=me%2Fssous&amp;la=greek&amp;can=me%2Fssous0&amp;prior=kata\" TargetMode="External"/><Relationship Id="rId226" Type="http://schemas.openxmlformats.org/officeDocument/2006/relationships/hyperlink" Target="http://www.perseus.tufts.edu/hopper/morph?l=file%2Fousi&amp;la=greek&amp;can=file%2Fousi0&amp;prior=h(/diston" TargetMode="External"/><Relationship Id="rId433" Type="http://schemas.openxmlformats.org/officeDocument/2006/relationships/hyperlink" Target="http://www.perseus.tufts.edu/hopper/morph?l=h%29%5Cn&amp;la=greek&amp;can=h%29%5Cn0&amp;prior=lhqedo/na" TargetMode="External"/><Relationship Id="rId878" Type="http://schemas.openxmlformats.org/officeDocument/2006/relationships/hyperlink" Target="http://www.perseus.tufts.edu/hopper/morph?l=h%29peropeu%2Fein&amp;la=greek&amp;can=h%29peropeu%2Fein0&amp;prior=lilai/eai" TargetMode="External"/><Relationship Id="rId1063" Type="http://schemas.openxmlformats.org/officeDocument/2006/relationships/hyperlink" Target="http://www.perseus.tufts.edu/hopper/morph?l=oi%28&amp;la=greek&amp;can=oi%280&amp;prior=ei)/" TargetMode="External"/><Relationship Id="rId1270" Type="http://schemas.openxmlformats.org/officeDocument/2006/relationships/hyperlink" Target="http://www.perseus.tufts.edu/hopper/morph?l=*%29odussh%3Dos&amp;la=greek&amp;can=*%29odussh%3Dos0&amp;prior=i(=zen" TargetMode="External"/><Relationship Id="rId640" Type="http://schemas.openxmlformats.org/officeDocument/2006/relationships/hyperlink" Target="http://www.perseus.tufts.edu/hopper/morph?l=o%29le%2Fssas&amp;la=greek&amp;can=o%29le%2Fssas0&amp;prior=*)heti/wnos" TargetMode="External"/><Relationship Id="rId738" Type="http://schemas.openxmlformats.org/officeDocument/2006/relationships/hyperlink" Target="http://www.perseus.tufts.edu/hopper/morph?l=d%27&amp;la=greek&amp;can=d%274&amp;prior=toi=sin" TargetMode="External"/><Relationship Id="rId945" Type="http://schemas.openxmlformats.org/officeDocument/2006/relationships/hyperlink" Target="http://www.perseus.tufts.edu/hopper/morph?l=i%28ma%2Fnta&amp;la=greek&amp;can=i%28ma%2Fnta1&amp;prior=tou=ton" TargetMode="External"/><Relationship Id="rId1368" Type="http://schemas.openxmlformats.org/officeDocument/2006/relationships/hyperlink" Target="http://www.perseus.tufts.edu/hopper/morph?l=nimium&amp;la=la&amp;can=nimium2&amp;prior=tamen" TargetMode="External"/><Relationship Id="rId1575" Type="http://schemas.openxmlformats.org/officeDocument/2006/relationships/hyperlink" Target="http://www.perseus.tufts.edu/hopper/morph?l=tau%29to%5C&amp;la=greek&amp;can=tau%29to%5C0&amp;prior=ei)s" TargetMode="External"/><Relationship Id="rId74" Type="http://schemas.openxmlformats.org/officeDocument/2006/relationships/hyperlink" Target="http://www.perseus.tufts.edu/hopper/morph?l=mh%5C&amp;la=greek&amp;can=mh%5C1&amp;prior=oi(" TargetMode="External"/><Relationship Id="rId500" Type="http://schemas.openxmlformats.org/officeDocument/2006/relationships/hyperlink" Target="http://www.perseus.tufts.edu/hopper/morph?l=te%2Frena&amp;la=greek&amp;can=te%2Frena0&amp;prior=loessa/menai" TargetMode="External"/><Relationship Id="rId805" Type="http://schemas.openxmlformats.org/officeDocument/2006/relationships/hyperlink" Target="http://www.perseus.tufts.edu/hopper/morph?l=ou%29%2F&amp;la=greek&amp;can=ou%29%2F0&amp;prior=ken" TargetMode="External"/><Relationship Id="rId1130" Type="http://schemas.openxmlformats.org/officeDocument/2006/relationships/hyperlink" Target="http://www.perseus.tufts.edu/hopper/morph?l=poi%2Fhn&amp;la=greek&amp;prior=neoqhle/a" TargetMode="External"/><Relationship Id="rId1228" Type="http://schemas.openxmlformats.org/officeDocument/2006/relationships/hyperlink" Target="http://www.perseus.tufts.edu/hopper/morph?l=malako%5Cn&amp;la=greek&amp;can=malako%5Cn0&amp;prior=e)gw\" TargetMode="External"/><Relationship Id="rId1435" Type="http://schemas.openxmlformats.org/officeDocument/2006/relationships/hyperlink" Target="http://www.perseus.tufts.edu/hopper/morph?l=quiquam&amp;la=la&amp;can=quiquam0&amp;prior=ne" TargetMode="External"/><Relationship Id="rId1502" Type="http://schemas.openxmlformats.org/officeDocument/2006/relationships/hyperlink" Target="http://www.perseus.tufts.edu/hopper/morph?l=kai%5C&amp;la=greek&amp;can=kai%5C2&amp;prior=parepome/nwn" TargetMode="External"/><Relationship Id="rId290" Type="http://schemas.openxmlformats.org/officeDocument/2006/relationships/hyperlink" Target="http://www.perseus.tufts.edu/hopper/morph?l=tines&amp;la=greek&amp;can=tines0&amp;prior=fasi/n" TargetMode="External"/><Relationship Id="rId388" Type="http://schemas.openxmlformats.org/officeDocument/2006/relationships/hyperlink" Target="http://www.perseus.tufts.edu/hopper/morph?l=soi%5C&amp;la=greek&amp;can=soi%5C0&amp;prior=te/ryin" TargetMode="External"/><Relationship Id="rId150" Type="http://schemas.openxmlformats.org/officeDocument/2006/relationships/hyperlink" Target="http://www.perseus.tufts.edu/hopper/morph?l=e%29nne%2Fa&amp;la=greek&amp;can=e%29nne%2Fa0&amp;prior=seli/dwn" TargetMode="External"/><Relationship Id="rId595" Type="http://schemas.openxmlformats.org/officeDocument/2006/relationships/hyperlink" Target="http://www.perseus.tufts.edu/hopper/morph?l=qeou%2Fs&amp;la=greek&amp;can=qeou%2Fs0&amp;prior=te" TargetMode="External"/><Relationship Id="rId248" Type="http://schemas.openxmlformats.org/officeDocument/2006/relationships/hyperlink" Target="http://www.perseus.tufts.edu/hopper/morph?l=*ai%29oli%2Fdi&amp;la=greek&amp;can=*ai%29oli%2Fdi0&amp;prior=e)n" TargetMode="External"/><Relationship Id="rId455" Type="http://schemas.openxmlformats.org/officeDocument/2006/relationships/hyperlink" Target="http://www.perseus.tufts.edu/hopper/morph?l=e%29%2Fstai&amp;la=greek&amp;can=e%29%2Fstai0&amp;prior=tis" TargetMode="External"/><Relationship Id="rId662" Type="http://schemas.openxmlformats.org/officeDocument/2006/relationships/hyperlink" Target="http://www.perseus.tufts.edu/hopper/morph?l=pa%2Freste%2F&amp;la=greek&amp;can=pa%2Freste%2F0&amp;prior=e)ste" TargetMode="External"/><Relationship Id="rId1085" Type="http://schemas.openxmlformats.org/officeDocument/2006/relationships/hyperlink" Target="http://www.perseus.tufts.edu/hopper/morph?l=a%28%2Frph%7C&amp;la=greek&amp;can=a%28%2Frph%7C0&amp;prior=d'" TargetMode="External"/><Relationship Id="rId1292" Type="http://schemas.openxmlformats.org/officeDocument/2006/relationships/hyperlink" Target="http://www.perseus.tufts.edu/hopper/morph?l=qea%5C&amp;la=greek&amp;can=qea%5C0&amp;prior=a)/eide" TargetMode="External"/><Relationship Id="rId108" Type="http://schemas.openxmlformats.org/officeDocument/2006/relationships/hyperlink" Target="http://www.perseus.tufts.edu/hopper/morph?l=tou%29%2Fnoma&amp;la=greek&amp;can=tou%29%2Fnoma0&amp;prior=oi(" TargetMode="External"/><Relationship Id="rId315" Type="http://schemas.openxmlformats.org/officeDocument/2006/relationships/hyperlink" Target="http://www.perseus.tufts.edu/hopper/morph?l=taurw%2Fpidos&amp;la=greek&amp;can=taurw%2Fpidos0&amp;prior=te/menos" TargetMode="External"/><Relationship Id="rId522" Type="http://schemas.openxmlformats.org/officeDocument/2006/relationships/hyperlink" Target="http://www.perseus.tufts.edu/hopper/morph?l=pollh%3D%7C&amp;la=greek&amp;can=pollh%3D%7C0&amp;prior=h)e/ri" TargetMode="External"/><Relationship Id="rId967" Type="http://schemas.openxmlformats.org/officeDocument/2006/relationships/hyperlink" Target="http://www.perseus.tufts.edu/hopper/morph?l=mei%2Fdhsen&amp;la=greek&amp;can=mei%2Fdhsen0&amp;prior=fa/to" TargetMode="External"/><Relationship Id="rId1152" Type="http://schemas.openxmlformats.org/officeDocument/2006/relationships/hyperlink" Target="http://www.perseus.tufts.edu/hopper/morph?l=e%28%2Fssanto&amp;la=greek&amp;prior=nefe/lh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258</Pages>
  <Words>51747</Words>
  <Characters>290819</Characters>
  <Application>Microsoft Office Word</Application>
  <DocSecurity>0</DocSecurity>
  <Lines>5592</Lines>
  <Paragraphs>1348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PC</cp:lastModifiedBy>
  <cp:revision>10</cp:revision>
  <dcterms:created xsi:type="dcterms:W3CDTF">2021-09-13T15:41:00Z</dcterms:created>
  <dcterms:modified xsi:type="dcterms:W3CDTF">2023-11-05T12:52:00Z</dcterms:modified>
</cp:coreProperties>
</file>